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EA11" w14:textId="5622A5C5" w:rsidR="00651EB6" w:rsidRPr="00651EB6" w:rsidRDefault="00651EB6" w:rsidP="00651EB6">
      <w:pPr>
        <w:spacing w:line="360" w:lineRule="auto"/>
        <w:jc w:val="center"/>
        <w:rPr>
          <w:b/>
          <w:sz w:val="24"/>
          <w:u w:val="single"/>
        </w:rPr>
      </w:pPr>
      <w:r w:rsidRPr="00651EB6">
        <w:rPr>
          <w:b/>
          <w:sz w:val="24"/>
          <w:u w:val="single"/>
        </w:rPr>
        <w:t>Senate Motion – Disciplinary Reports</w:t>
      </w:r>
    </w:p>
    <w:p w14:paraId="7D83C863" w14:textId="77777777" w:rsidR="00651EB6" w:rsidRDefault="00651EB6" w:rsidP="00651EB6">
      <w:pPr>
        <w:spacing w:line="360" w:lineRule="auto"/>
      </w:pPr>
    </w:p>
    <w:p w14:paraId="309C676F" w14:textId="6FBD180B" w:rsidR="00651EB6" w:rsidRDefault="00651EB6" w:rsidP="00651EB6">
      <w:pPr>
        <w:spacing w:line="360" w:lineRule="auto"/>
        <w:jc w:val="center"/>
      </w:pPr>
      <w:r>
        <w:t>Motion for consideration by Senate (8 May 2019)</w:t>
      </w:r>
    </w:p>
    <w:p w14:paraId="50093370" w14:textId="77777777" w:rsidR="00651EB6" w:rsidRDefault="00651EB6" w:rsidP="00651EB6">
      <w:pPr>
        <w:spacing w:line="360" w:lineRule="auto"/>
      </w:pPr>
    </w:p>
    <w:p w14:paraId="7F80094E" w14:textId="7B38E07E" w:rsidR="00651EB6" w:rsidRDefault="00651EB6" w:rsidP="00651EB6">
      <w:pPr>
        <w:spacing w:line="360" w:lineRule="auto"/>
      </w:pPr>
      <w:r>
        <w:t>I am requesting a motion for Senate in conjunction with Steve Gore as Acting President. Given Senate on the 8</w:t>
      </w:r>
      <w:r>
        <w:rPr>
          <w:vertAlign w:val="superscript"/>
        </w:rPr>
        <w:t>th</w:t>
      </w:r>
      <w:r>
        <w:t xml:space="preserve"> of May is the last one of the year, I propose that should any disciplinary hearings take by the end of the Academic Year 2018-19 (up to June 30</w:t>
      </w:r>
      <w:r>
        <w:rPr>
          <w:vertAlign w:val="superscript"/>
        </w:rPr>
        <w:t>th</w:t>
      </w:r>
      <w:r>
        <w:t xml:space="preserve"> 2019), they be published as a post-meeting item to maintain a proper record of disciplinary hearings, at the discretion of the Chair of Senate.</w:t>
      </w:r>
    </w:p>
    <w:p w14:paraId="6DF1E0C8" w14:textId="77777777" w:rsidR="00651EB6" w:rsidRDefault="00651EB6" w:rsidP="00651EB6">
      <w:pPr>
        <w:spacing w:line="360" w:lineRule="auto"/>
      </w:pPr>
    </w:p>
    <w:p w14:paraId="734944C6" w14:textId="77777777" w:rsidR="00651EB6" w:rsidRDefault="00651EB6" w:rsidP="00651EB6">
      <w:pPr>
        <w:spacing w:line="360" w:lineRule="auto"/>
      </w:pPr>
      <w:r>
        <w:t>The reasoning behind this motion:</w:t>
      </w:r>
    </w:p>
    <w:p w14:paraId="5CE06454" w14:textId="77777777" w:rsidR="00651EB6" w:rsidRDefault="00651EB6" w:rsidP="00651EB6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If disciplinary reports are sent to the next Senate, they will be published outside of the Academic Year they take place. </w:t>
      </w:r>
    </w:p>
    <w:p w14:paraId="2775C2DC" w14:textId="4450592E" w:rsidR="00651EB6" w:rsidRDefault="00651EB6" w:rsidP="00651EB6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Disciplinary reports being published in the next Academic Year may not be relevant to the current students involved (i.e. committees will have changed, a new Disciplinary Chair will have been elected etc.)</w:t>
      </w:r>
    </w:p>
    <w:p w14:paraId="597A04DD" w14:textId="77777777" w:rsidR="00651EB6" w:rsidRDefault="00651EB6" w:rsidP="00651EB6">
      <w:pPr>
        <w:spacing w:line="360" w:lineRule="auto"/>
        <w:rPr>
          <w:rFonts w:eastAsia="Times New Roman"/>
        </w:rPr>
      </w:pPr>
      <w:bookmarkStart w:id="0" w:name="_GoBack"/>
      <w:bookmarkEnd w:id="0"/>
    </w:p>
    <w:p w14:paraId="6291A1E9" w14:textId="0A3E4FCF" w:rsidR="00B813D7" w:rsidRDefault="00651EB6" w:rsidP="00651EB6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51EB6" w14:paraId="151789E3" w14:textId="77777777" w:rsidTr="00651EB6">
        <w:tc>
          <w:tcPr>
            <w:tcW w:w="4508" w:type="dxa"/>
          </w:tcPr>
          <w:p w14:paraId="4AA2D89F" w14:textId="77777777" w:rsidR="00651EB6" w:rsidRPr="00651EB6" w:rsidRDefault="00651EB6" w:rsidP="00651EB6">
            <w:pPr>
              <w:spacing w:line="360" w:lineRule="auto"/>
              <w:jc w:val="center"/>
              <w:rPr>
                <w:b/>
              </w:rPr>
            </w:pPr>
            <w:r w:rsidRPr="00651EB6">
              <w:rPr>
                <w:b/>
              </w:rPr>
              <w:t>Adrian Li</w:t>
            </w:r>
          </w:p>
          <w:p w14:paraId="131CFCA6" w14:textId="77777777" w:rsidR="00651EB6" w:rsidRDefault="00651EB6" w:rsidP="00651EB6">
            <w:pPr>
              <w:spacing w:line="360" w:lineRule="auto"/>
              <w:jc w:val="center"/>
            </w:pPr>
            <w:r>
              <w:t>Chair of Disciplinary</w:t>
            </w:r>
          </w:p>
          <w:p w14:paraId="79E2F3BA" w14:textId="4C18FE3D" w:rsidR="00651EB6" w:rsidRDefault="00651EB6" w:rsidP="00651EB6">
            <w:pPr>
              <w:spacing w:line="360" w:lineRule="auto"/>
              <w:jc w:val="center"/>
            </w:pPr>
            <w:r>
              <w:t>disciplinary@susu.org</w:t>
            </w:r>
          </w:p>
        </w:tc>
        <w:tc>
          <w:tcPr>
            <w:tcW w:w="4508" w:type="dxa"/>
          </w:tcPr>
          <w:p w14:paraId="135476A1" w14:textId="77777777" w:rsidR="00651EB6" w:rsidRPr="00651EB6" w:rsidRDefault="00651EB6" w:rsidP="00651EB6">
            <w:pPr>
              <w:spacing w:line="360" w:lineRule="auto"/>
              <w:jc w:val="center"/>
              <w:rPr>
                <w:b/>
              </w:rPr>
            </w:pPr>
            <w:r w:rsidRPr="00651EB6">
              <w:rPr>
                <w:b/>
              </w:rPr>
              <w:t>Steve Gore</w:t>
            </w:r>
          </w:p>
          <w:p w14:paraId="45F74F8E" w14:textId="77777777" w:rsidR="00651EB6" w:rsidRDefault="00651EB6" w:rsidP="00651EB6">
            <w:pPr>
              <w:spacing w:line="360" w:lineRule="auto"/>
              <w:jc w:val="center"/>
            </w:pPr>
            <w:r>
              <w:t>Acting President</w:t>
            </w:r>
          </w:p>
          <w:p w14:paraId="12AD1551" w14:textId="79461E7A" w:rsidR="00651EB6" w:rsidRPr="00651EB6" w:rsidRDefault="00651EB6" w:rsidP="00651EB6">
            <w:pPr>
              <w:spacing w:line="360" w:lineRule="auto"/>
              <w:jc w:val="center"/>
            </w:pPr>
            <w:r>
              <w:t>aupres@soton.ac.uk</w:t>
            </w:r>
          </w:p>
        </w:tc>
      </w:tr>
    </w:tbl>
    <w:p w14:paraId="1388787E" w14:textId="77777777" w:rsidR="00651EB6" w:rsidRDefault="00651EB6" w:rsidP="00651EB6">
      <w:pPr>
        <w:spacing w:line="360" w:lineRule="auto"/>
      </w:pPr>
    </w:p>
    <w:sectPr w:rsidR="00651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0AEE"/>
    <w:multiLevelType w:val="hybridMultilevel"/>
    <w:tmpl w:val="19D8CC3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B6"/>
    <w:rsid w:val="000B2D3C"/>
    <w:rsid w:val="0059455F"/>
    <w:rsid w:val="00651EB6"/>
    <w:rsid w:val="00A2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FF95"/>
  <w15:chartTrackingRefBased/>
  <w15:docId w15:val="{5F0AAB81-1D0B-46D5-B9C9-39A991B8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Li</dc:creator>
  <cp:keywords/>
  <dc:description/>
  <cp:lastModifiedBy>Adrian Li</cp:lastModifiedBy>
  <cp:revision>1</cp:revision>
  <dcterms:created xsi:type="dcterms:W3CDTF">2019-04-29T15:09:00Z</dcterms:created>
  <dcterms:modified xsi:type="dcterms:W3CDTF">2019-04-29T15:17:00Z</dcterms:modified>
</cp:coreProperties>
</file>