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C89" w:rsidRPr="006F5CB4" w:rsidRDefault="00BE380A" w:rsidP="002116FC">
      <w:pPr>
        <w:rPr>
          <w:rFonts w:ascii="Sofia Pro Regular" w:hAnsi="Sofia Pro Regular"/>
          <w:color w:val="343434"/>
          <w:sz w:val="28"/>
          <w:szCs w:val="24"/>
        </w:rPr>
      </w:pPr>
      <w:r w:rsidRPr="009A3B19">
        <w:rPr>
          <w:rFonts w:ascii="Sofia Pro Regular" w:hAnsi="Sofia Pro Regular"/>
          <w:b/>
          <w:noProof/>
          <w:color w:val="343434"/>
          <w:sz w:val="32"/>
          <w:szCs w:val="32"/>
          <w:u w:val="single"/>
          <w:lang w:eastAsia="en-GB"/>
        </w:rPr>
        <mc:AlternateContent>
          <mc:Choice Requires="wps">
            <w:drawing>
              <wp:anchor distT="45720" distB="45720" distL="114300" distR="114300" simplePos="0" relativeHeight="251660288" behindDoc="0" locked="0" layoutInCell="1" allowOverlap="1">
                <wp:simplePos x="0" y="0"/>
                <wp:positionH relativeFrom="column">
                  <wp:posOffset>3137535</wp:posOffset>
                </wp:positionH>
                <wp:positionV relativeFrom="paragraph">
                  <wp:posOffset>298450</wp:posOffset>
                </wp:positionV>
                <wp:extent cx="2155825" cy="102298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1022985"/>
                        </a:xfrm>
                        <a:prstGeom prst="rect">
                          <a:avLst/>
                        </a:prstGeom>
                        <a:solidFill>
                          <a:srgbClr val="FFFFFF"/>
                        </a:solidFill>
                        <a:ln w="9525">
                          <a:noFill/>
                          <a:miter lim="800000"/>
                          <a:headEnd/>
                          <a:tailEnd/>
                        </a:ln>
                      </wps:spPr>
                      <wps:txbx>
                        <w:txbxContent>
                          <w:p w:rsidR="00E24A18" w:rsidRDefault="00783232" w:rsidP="009A3B19">
                            <w:pPr>
                              <w:spacing w:after="0"/>
                              <w:rPr>
                                <w:rFonts w:ascii="Sofia Pro Regular" w:hAnsi="Sofia Pro Regular"/>
                                <w:b/>
                                <w:color w:val="343434"/>
                                <w:sz w:val="32"/>
                                <w:szCs w:val="32"/>
                              </w:rPr>
                            </w:pPr>
                            <w:r>
                              <w:rPr>
                                <w:rFonts w:ascii="Sofia Pro Regular" w:hAnsi="Sofia Pro Regular"/>
                                <w:b/>
                                <w:color w:val="343434"/>
                                <w:sz w:val="32"/>
                                <w:szCs w:val="32"/>
                              </w:rPr>
                              <w:t>Emily Harrison, Union President</w:t>
                            </w:r>
                          </w:p>
                          <w:p w:rsidR="009A3B19" w:rsidRDefault="009A3B19" w:rsidP="009A3B19">
                            <w:pPr>
                              <w:spacing w:after="0"/>
                              <w:rPr>
                                <w:rFonts w:ascii="Sofia Pro Regular" w:hAnsi="Sofia Pro Regular"/>
                                <w:color w:val="343434"/>
                                <w:sz w:val="24"/>
                                <w:szCs w:val="24"/>
                              </w:rPr>
                            </w:pPr>
                            <w:r w:rsidRPr="00EA6B6F">
                              <w:rPr>
                                <w:rFonts w:ascii="Sofia Pro Regular" w:hAnsi="Sofia Pro Regular"/>
                                <w:color w:val="343434"/>
                                <w:sz w:val="24"/>
                                <w:szCs w:val="24"/>
                              </w:rPr>
                              <w:t xml:space="preserve">Twitter: </w:t>
                            </w:r>
                            <w:r>
                              <w:rPr>
                                <w:rFonts w:ascii="Sofia Pro Regular" w:hAnsi="Sofia Pro Regular"/>
                                <w:color w:val="343434"/>
                                <w:sz w:val="24"/>
                                <w:szCs w:val="24"/>
                              </w:rPr>
                              <w:t>@</w:t>
                            </w:r>
                          </w:p>
                          <w:p w:rsidR="009A3B19" w:rsidRPr="00EA6B6F" w:rsidRDefault="009A3B19" w:rsidP="009A3B19">
                            <w:pPr>
                              <w:spacing w:after="0"/>
                              <w:rPr>
                                <w:rFonts w:ascii="Sofia Pro Regular" w:hAnsi="Sofia Pro Regular"/>
                                <w:color w:val="343434"/>
                                <w:sz w:val="24"/>
                                <w:szCs w:val="24"/>
                              </w:rPr>
                            </w:pPr>
                            <w:r w:rsidRPr="00EA6B6F">
                              <w:rPr>
                                <w:rFonts w:ascii="Sofia Pro Regular" w:hAnsi="Sofia Pro Regular"/>
                                <w:color w:val="343434"/>
                                <w:sz w:val="24"/>
                                <w:szCs w:val="24"/>
                              </w:rPr>
                              <w:t>Email:</w:t>
                            </w:r>
                            <w:r>
                              <w:rPr>
                                <w:rFonts w:ascii="Sofia Pro Regular" w:hAnsi="Sofia Pro Regular"/>
                                <w:color w:val="343434"/>
                                <w:sz w:val="24"/>
                                <w:szCs w:val="24"/>
                              </w:rPr>
                              <w:t xml:space="preserve"> </w:t>
                            </w:r>
                            <w:r w:rsidR="00EC37C9">
                              <w:rPr>
                                <w:rFonts w:ascii="Sofia Pro Regular" w:hAnsi="Sofia Pro Regular"/>
                                <w:color w:val="343434"/>
                                <w:sz w:val="24"/>
                                <w:szCs w:val="24"/>
                              </w:rPr>
                              <w:t>president</w:t>
                            </w:r>
                            <w:r>
                              <w:rPr>
                                <w:rFonts w:ascii="Sofia Pro Regular" w:hAnsi="Sofia Pro Regular"/>
                                <w:color w:val="343434"/>
                                <w:sz w:val="24"/>
                                <w:szCs w:val="24"/>
                              </w:rPr>
                              <w:t>@susu.org</w:t>
                            </w:r>
                          </w:p>
                          <w:p w:rsidR="00E24A18" w:rsidRDefault="009A3B19" w:rsidP="009A3B19">
                            <w:pPr>
                              <w:spacing w:after="0"/>
                              <w:rPr>
                                <w:rFonts w:ascii="Sofia Pro Regular" w:hAnsi="Sofia Pro Regular"/>
                                <w:color w:val="343434"/>
                                <w:sz w:val="24"/>
                                <w:szCs w:val="24"/>
                              </w:rPr>
                            </w:pPr>
                            <w:r w:rsidRPr="00EA6B6F">
                              <w:rPr>
                                <w:rFonts w:ascii="Sofia Pro Regular" w:hAnsi="Sofia Pro Regular"/>
                                <w:color w:val="343434"/>
                                <w:sz w:val="24"/>
                                <w:szCs w:val="24"/>
                              </w:rPr>
                              <w:t xml:space="preserve">Facebook: </w:t>
                            </w:r>
                            <w:r w:rsidR="00E24A18">
                              <w:rPr>
                                <w:rFonts w:ascii="Sofia Pro Regular" w:hAnsi="Sofia Pro Regular"/>
                                <w:color w:val="343434"/>
                                <w:sz w:val="24"/>
                                <w:szCs w:val="24"/>
                              </w:rPr>
                              <w:t>/</w:t>
                            </w:r>
                          </w:p>
                          <w:p w:rsidR="009A3B19" w:rsidRDefault="009A3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05pt;margin-top:23.5pt;width:169.75pt;height:80.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" stroked="f">
                <v:textbox>
                  <w:txbxContent>
                    <w:p w:rsidR="00E24A18" w:rsidRDefault="00783232" w:rsidP="009A3B19">
                      <w:pPr>
                        <w:spacing w:after="0"/>
                        <w:rPr>
                          <w:rFonts w:ascii="Sofia Pro Regular" w:hAnsi="Sofia Pro Regular"/>
                          <w:b/>
                          <w:color w:val="343434"/>
                          <w:sz w:val="32"/>
                          <w:szCs w:val="32"/>
                        </w:rPr>
                      </w:pPr>
                      <w:r>
                        <w:rPr>
                          <w:rFonts w:ascii="Sofia Pro Regular" w:hAnsi="Sofia Pro Regular"/>
                          <w:b/>
                          <w:color w:val="343434"/>
                          <w:sz w:val="32"/>
                          <w:szCs w:val="32"/>
                        </w:rPr>
                        <w:t>Emily Harrison, Union President</w:t>
                      </w:r>
                    </w:p>
                    <w:p w:rsidR="009A3B19" w:rsidRDefault="009A3B19" w:rsidP="009A3B19">
                      <w:pPr>
                        <w:spacing w:after="0"/>
                        <w:rPr>
                          <w:rFonts w:ascii="Sofia Pro Regular" w:hAnsi="Sofia Pro Regular"/>
                          <w:color w:val="343434"/>
                          <w:sz w:val="24"/>
                          <w:szCs w:val="24"/>
                        </w:rPr>
                      </w:pPr>
                      <w:r w:rsidRPr="00EA6B6F">
                        <w:rPr>
                          <w:rFonts w:ascii="Sofia Pro Regular" w:hAnsi="Sofia Pro Regular"/>
                          <w:color w:val="343434"/>
                          <w:sz w:val="24"/>
                          <w:szCs w:val="24"/>
                        </w:rPr>
                        <w:t xml:space="preserve">Twitter: </w:t>
                      </w:r>
                      <w:r>
                        <w:rPr>
                          <w:rFonts w:ascii="Sofia Pro Regular" w:hAnsi="Sofia Pro Regular"/>
                          <w:color w:val="343434"/>
                          <w:sz w:val="24"/>
                          <w:szCs w:val="24"/>
                        </w:rPr>
                        <w:t>@</w:t>
                      </w:r>
                    </w:p>
                    <w:p w:rsidR="009A3B19" w:rsidRPr="00EA6B6F" w:rsidRDefault="009A3B19" w:rsidP="009A3B19">
                      <w:pPr>
                        <w:spacing w:after="0"/>
                        <w:rPr>
                          <w:rFonts w:ascii="Sofia Pro Regular" w:hAnsi="Sofia Pro Regular"/>
                          <w:color w:val="343434"/>
                          <w:sz w:val="24"/>
                          <w:szCs w:val="24"/>
                        </w:rPr>
                      </w:pPr>
                      <w:r w:rsidRPr="00EA6B6F">
                        <w:rPr>
                          <w:rFonts w:ascii="Sofia Pro Regular" w:hAnsi="Sofia Pro Regular"/>
                          <w:color w:val="343434"/>
                          <w:sz w:val="24"/>
                          <w:szCs w:val="24"/>
                        </w:rPr>
                        <w:t>Email:</w:t>
                      </w:r>
                      <w:r>
                        <w:rPr>
                          <w:rFonts w:ascii="Sofia Pro Regular" w:hAnsi="Sofia Pro Regular"/>
                          <w:color w:val="343434"/>
                          <w:sz w:val="24"/>
                          <w:szCs w:val="24"/>
                        </w:rPr>
                        <w:t xml:space="preserve"> </w:t>
                      </w:r>
                      <w:r w:rsidR="00EC37C9">
                        <w:rPr>
                          <w:rFonts w:ascii="Sofia Pro Regular" w:hAnsi="Sofia Pro Regular"/>
                          <w:color w:val="343434"/>
                          <w:sz w:val="24"/>
                          <w:szCs w:val="24"/>
                        </w:rPr>
                        <w:t>president</w:t>
                      </w:r>
                      <w:r>
                        <w:rPr>
                          <w:rFonts w:ascii="Sofia Pro Regular" w:hAnsi="Sofia Pro Regular"/>
                          <w:color w:val="343434"/>
                          <w:sz w:val="24"/>
                          <w:szCs w:val="24"/>
                        </w:rPr>
                        <w:t>@susu.org</w:t>
                      </w:r>
                    </w:p>
                    <w:p w:rsidR="00E24A18" w:rsidRDefault="009A3B19" w:rsidP="009A3B19">
                      <w:pPr>
                        <w:spacing w:after="0"/>
                        <w:rPr>
                          <w:rFonts w:ascii="Sofia Pro Regular" w:hAnsi="Sofia Pro Regular"/>
                          <w:color w:val="343434"/>
                          <w:sz w:val="24"/>
                          <w:szCs w:val="24"/>
                        </w:rPr>
                      </w:pPr>
                      <w:r w:rsidRPr="00EA6B6F">
                        <w:rPr>
                          <w:rFonts w:ascii="Sofia Pro Regular" w:hAnsi="Sofia Pro Regular"/>
                          <w:color w:val="343434"/>
                          <w:sz w:val="24"/>
                          <w:szCs w:val="24"/>
                        </w:rPr>
                        <w:t xml:space="preserve">Facebook: </w:t>
                      </w:r>
                      <w:r w:rsidR="00E24A18">
                        <w:rPr>
                          <w:rFonts w:ascii="Sofia Pro Regular" w:hAnsi="Sofia Pro Regular"/>
                          <w:color w:val="343434"/>
                          <w:sz w:val="24"/>
                          <w:szCs w:val="24"/>
                        </w:rPr>
                        <w:t>/</w:t>
                      </w:r>
                    </w:p>
                    <w:p w:rsidR="009A3B19" w:rsidRDefault="009A3B19"/>
                  </w:txbxContent>
                </v:textbox>
              </v:shape>
            </w:pict>
          </mc:Fallback>
        </mc:AlternateContent>
      </w:r>
    </w:p>
    <w:p w:rsidR="00E65D2E" w:rsidRPr="00EA6B6F" w:rsidRDefault="00E65D2E" w:rsidP="00E65D2E">
      <w:pPr>
        <w:rPr>
          <w:rFonts w:ascii="Sofia Pro Regular" w:hAnsi="Sofia Pro Regular"/>
        </w:rPr>
      </w:pPr>
      <w:bookmarkStart w:id="0" w:name="_GoBack"/>
      <w:bookmarkEnd w:id="0"/>
    </w:p>
    <w:p w:rsidR="005D0CC7" w:rsidRPr="00EA6B6F" w:rsidRDefault="005D0CC7" w:rsidP="00E65D2E">
      <w:pPr>
        <w:rPr>
          <w:rFonts w:ascii="Sofia Pro Regular" w:hAnsi="Sofia Pro Regular"/>
        </w:rPr>
      </w:pPr>
    </w:p>
    <w:p w:rsidR="006A0024" w:rsidRPr="00EA6B6F" w:rsidRDefault="006A0024" w:rsidP="00E65D2E">
      <w:pPr>
        <w:rPr>
          <w:rFonts w:ascii="Sofia Pro Regular" w:hAnsi="Sofia Pro Regular"/>
        </w:rPr>
      </w:pPr>
    </w:p>
    <w:p w:rsidR="002234C1" w:rsidRPr="00EA6B6F" w:rsidRDefault="002234C1" w:rsidP="00EA6B6F">
      <w:pPr>
        <w:spacing w:after="0"/>
        <w:rPr>
          <w:rFonts w:ascii="Sofia Pro Regular" w:hAnsi="Sofia Pro Regular"/>
          <w:b/>
          <w:color w:val="343434"/>
          <w:sz w:val="36"/>
          <w:szCs w:val="24"/>
          <w:u w:val="single"/>
        </w:rPr>
      </w:pPr>
    </w:p>
    <w:tbl>
      <w:tblPr>
        <w:tblStyle w:val="TableGrid"/>
        <w:tblW w:w="0" w:type="auto"/>
        <w:tblLook w:val="04A0" w:firstRow="1" w:lastRow="0" w:firstColumn="1" w:lastColumn="0" w:noHBand="0" w:noVBand="1"/>
      </w:tblPr>
      <w:tblGrid>
        <w:gridCol w:w="2263"/>
        <w:gridCol w:w="8080"/>
      </w:tblGrid>
      <w:tr w:rsidR="009A3B19" w:rsidTr="00BE380A">
        <w:tc>
          <w:tcPr>
            <w:tcW w:w="10343" w:type="dxa"/>
            <w:gridSpan w:val="2"/>
            <w:shd w:val="clear" w:color="auto" w:fill="F29180"/>
          </w:tcPr>
          <w:p w:rsidR="009A3B19" w:rsidRPr="009A3B19" w:rsidRDefault="003E7BE5" w:rsidP="000A2E5D">
            <w:pPr>
              <w:spacing w:after="0"/>
              <w:rPr>
                <w:rFonts w:asciiTheme="minorHAnsi" w:hAnsiTheme="minorHAnsi"/>
                <w:b/>
                <w:color w:val="343434"/>
                <w:sz w:val="24"/>
                <w:szCs w:val="24"/>
              </w:rPr>
            </w:pPr>
            <w:r>
              <w:rPr>
                <w:rFonts w:asciiTheme="minorHAnsi" w:hAnsiTheme="minorHAnsi"/>
                <w:b/>
                <w:color w:val="343434"/>
                <w:sz w:val="28"/>
                <w:szCs w:val="24"/>
              </w:rPr>
              <w:t>Area of work:</w:t>
            </w:r>
            <w:r w:rsidR="00DB6249">
              <w:rPr>
                <w:rFonts w:asciiTheme="minorHAnsi" w:hAnsiTheme="minorHAnsi"/>
                <w:b/>
                <w:color w:val="343434"/>
                <w:sz w:val="28"/>
                <w:szCs w:val="24"/>
              </w:rPr>
              <w:t xml:space="preserve"> University </w:t>
            </w:r>
            <w:r w:rsidR="003E6768">
              <w:rPr>
                <w:rFonts w:asciiTheme="minorHAnsi" w:hAnsiTheme="minorHAnsi"/>
                <w:b/>
                <w:color w:val="343434"/>
                <w:sz w:val="28"/>
                <w:szCs w:val="24"/>
              </w:rPr>
              <w:t>Liaison</w:t>
            </w:r>
          </w:p>
        </w:tc>
      </w:tr>
      <w:tr w:rsidR="00A35B65" w:rsidTr="00BE380A">
        <w:trPr>
          <w:trHeight w:val="943"/>
        </w:trPr>
        <w:tc>
          <w:tcPr>
            <w:tcW w:w="2263" w:type="dxa"/>
            <w:vMerge w:val="restart"/>
          </w:tcPr>
          <w:p w:rsidR="00A35B65" w:rsidRPr="00E24A18" w:rsidRDefault="00A35B65" w:rsidP="000A2E5D">
            <w:pPr>
              <w:spacing w:after="0"/>
              <w:rPr>
                <w:rFonts w:asciiTheme="minorHAnsi" w:hAnsiTheme="minorHAnsi"/>
                <w:b/>
                <w:color w:val="343434"/>
                <w:sz w:val="24"/>
                <w:szCs w:val="24"/>
              </w:rPr>
            </w:pPr>
            <w:r>
              <w:rPr>
                <w:rFonts w:asciiTheme="minorHAnsi" w:hAnsiTheme="minorHAnsi"/>
                <w:b/>
                <w:color w:val="343434"/>
                <w:sz w:val="24"/>
                <w:szCs w:val="24"/>
              </w:rPr>
              <w:t>Sabbatical Plan Goals</w:t>
            </w:r>
          </w:p>
        </w:tc>
        <w:tc>
          <w:tcPr>
            <w:tcW w:w="8080" w:type="dxa"/>
            <w:tcBorders>
              <w:bottom w:val="single" w:sz="4" w:space="0" w:color="auto"/>
            </w:tcBorders>
          </w:tcPr>
          <w:p w:rsidR="00A35B65" w:rsidRPr="00DD3A5E" w:rsidRDefault="00B4079C" w:rsidP="000A2E5D">
            <w:pPr>
              <w:spacing w:after="0"/>
              <w:rPr>
                <w:rFonts w:asciiTheme="minorHAnsi" w:hAnsiTheme="minorHAnsi"/>
                <w:i/>
                <w:color w:val="343434"/>
                <w:sz w:val="24"/>
                <w:szCs w:val="24"/>
              </w:rPr>
            </w:pPr>
            <w:r w:rsidRPr="00DD3A5E">
              <w:rPr>
                <w:rFonts w:asciiTheme="minorHAnsi" w:hAnsiTheme="minorHAnsi"/>
                <w:i/>
                <w:color w:val="343434"/>
                <w:sz w:val="24"/>
                <w:szCs w:val="24"/>
              </w:rPr>
              <w:t>Student Union refurb 10 year plan project:</w:t>
            </w:r>
          </w:p>
          <w:p w:rsidR="00A35B65" w:rsidRDefault="00A35B65" w:rsidP="000A2E5D">
            <w:pPr>
              <w:spacing w:after="0"/>
              <w:rPr>
                <w:rFonts w:asciiTheme="minorHAnsi" w:hAnsiTheme="minorHAnsi"/>
                <w:color w:val="343434"/>
                <w:sz w:val="24"/>
                <w:szCs w:val="24"/>
              </w:rPr>
            </w:pPr>
          </w:p>
          <w:p w:rsidR="00DD3A5E" w:rsidRDefault="001D343C" w:rsidP="000A2E5D">
            <w:pPr>
              <w:spacing w:after="0"/>
              <w:rPr>
                <w:rFonts w:asciiTheme="minorHAnsi" w:hAnsiTheme="minorHAnsi"/>
                <w:color w:val="343434"/>
                <w:sz w:val="24"/>
                <w:szCs w:val="24"/>
              </w:rPr>
            </w:pPr>
            <w:r>
              <w:rPr>
                <w:rFonts w:asciiTheme="minorHAnsi" w:hAnsiTheme="minorHAnsi"/>
                <w:color w:val="343434"/>
                <w:sz w:val="24"/>
                <w:szCs w:val="24"/>
              </w:rPr>
              <w:t xml:space="preserve">The University are embarking on a 10 year plan, a strategy to upgrade their </w:t>
            </w:r>
            <w:r w:rsidR="003B00C7">
              <w:rPr>
                <w:rFonts w:asciiTheme="minorHAnsi" w:hAnsiTheme="minorHAnsi"/>
                <w:color w:val="343434"/>
                <w:sz w:val="24"/>
                <w:szCs w:val="24"/>
              </w:rPr>
              <w:t xml:space="preserve">estate and improve the student experience. </w:t>
            </w:r>
            <w:r w:rsidR="0018730B">
              <w:rPr>
                <w:rFonts w:asciiTheme="minorHAnsi" w:hAnsiTheme="minorHAnsi"/>
                <w:color w:val="343434"/>
                <w:sz w:val="24"/>
                <w:szCs w:val="24"/>
              </w:rPr>
              <w:t xml:space="preserve">Since the new VC started, Sport has now become an immediate </w:t>
            </w:r>
            <w:proofErr w:type="gramStart"/>
            <w:r w:rsidR="0018730B">
              <w:rPr>
                <w:rFonts w:asciiTheme="minorHAnsi" w:hAnsiTheme="minorHAnsi"/>
                <w:color w:val="343434"/>
                <w:sz w:val="24"/>
                <w:szCs w:val="24"/>
              </w:rPr>
              <w:t>priority</w:t>
            </w:r>
            <w:proofErr w:type="gramEnd"/>
            <w:r w:rsidR="0018730B">
              <w:rPr>
                <w:rFonts w:asciiTheme="minorHAnsi" w:hAnsiTheme="minorHAnsi"/>
                <w:color w:val="343434"/>
                <w:sz w:val="24"/>
                <w:szCs w:val="24"/>
              </w:rPr>
              <w:t xml:space="preserve"> so plans are underway for a new Sports Hub.</w:t>
            </w:r>
          </w:p>
        </w:tc>
      </w:tr>
      <w:tr w:rsidR="00A35B65" w:rsidTr="00B75356">
        <w:trPr>
          <w:trHeight w:val="347"/>
        </w:trPr>
        <w:tc>
          <w:tcPr>
            <w:tcW w:w="2263" w:type="dxa"/>
            <w:vMerge/>
          </w:tcPr>
          <w:p w:rsidR="00A35B65" w:rsidRPr="00E24A18" w:rsidRDefault="00A35B65" w:rsidP="000A2E5D">
            <w:pPr>
              <w:spacing w:after="0"/>
              <w:rPr>
                <w:rFonts w:asciiTheme="minorHAnsi" w:hAnsiTheme="minorHAnsi"/>
                <w:b/>
                <w:color w:val="343434"/>
                <w:sz w:val="24"/>
                <w:szCs w:val="24"/>
              </w:rPr>
            </w:pPr>
          </w:p>
        </w:tc>
        <w:tc>
          <w:tcPr>
            <w:tcW w:w="8080" w:type="dxa"/>
            <w:tcBorders>
              <w:bottom w:val="single" w:sz="4" w:space="0" w:color="auto"/>
            </w:tcBorders>
          </w:tcPr>
          <w:p w:rsidR="00A35B65" w:rsidRDefault="00A35B65" w:rsidP="000A2E5D">
            <w:pPr>
              <w:spacing w:after="0"/>
              <w:rPr>
                <w:rFonts w:asciiTheme="minorHAnsi" w:hAnsiTheme="minorHAnsi"/>
                <w:color w:val="343434"/>
                <w:sz w:val="24"/>
                <w:szCs w:val="24"/>
              </w:rPr>
            </w:pPr>
            <w:r>
              <w:rPr>
                <w:rFonts w:asciiTheme="minorHAnsi" w:hAnsiTheme="minorHAnsi"/>
                <w:color w:val="343434"/>
                <w:sz w:val="24"/>
                <w:szCs w:val="24"/>
              </w:rPr>
              <w:t>Progress stage:</w:t>
            </w:r>
          </w:p>
          <w:p w:rsidR="00A35B65" w:rsidRPr="00A35B65" w:rsidRDefault="00A35B65" w:rsidP="00A35B65">
            <w:pPr>
              <w:spacing w:after="0"/>
              <w:rPr>
                <w:rFonts w:asciiTheme="minorHAnsi" w:hAnsiTheme="minorHAnsi"/>
                <w:i/>
                <w:color w:val="343434"/>
                <w:sz w:val="24"/>
                <w:szCs w:val="24"/>
              </w:rPr>
            </w:pPr>
            <w:r w:rsidRPr="00A35B65">
              <w:rPr>
                <w:rFonts w:asciiTheme="minorHAnsi" w:hAnsiTheme="minorHAnsi"/>
                <w:i/>
                <w:color w:val="343434"/>
                <w:sz w:val="24"/>
                <w:szCs w:val="24"/>
              </w:rPr>
              <w:t xml:space="preserve">Not yet </w:t>
            </w:r>
            <w:proofErr w:type="gramStart"/>
            <w:r w:rsidRPr="00A35B65">
              <w:rPr>
                <w:rFonts w:asciiTheme="minorHAnsi" w:hAnsiTheme="minorHAnsi"/>
                <w:i/>
                <w:color w:val="343434"/>
                <w:sz w:val="24"/>
                <w:szCs w:val="24"/>
              </w:rPr>
              <w:t>started  -</w:t>
            </w:r>
            <w:proofErr w:type="gramEnd"/>
            <w:r w:rsidRPr="00A35B65">
              <w:rPr>
                <w:rFonts w:asciiTheme="minorHAnsi" w:hAnsiTheme="minorHAnsi"/>
                <w:i/>
                <w:color w:val="343434"/>
                <w:sz w:val="24"/>
                <w:szCs w:val="24"/>
              </w:rPr>
              <w:t xml:space="preserve"> </w:t>
            </w:r>
            <w:r w:rsidRPr="0018730B">
              <w:rPr>
                <w:rFonts w:asciiTheme="minorHAnsi" w:hAnsiTheme="minorHAnsi"/>
                <w:bCs/>
                <w:i/>
                <w:color w:val="343434"/>
                <w:sz w:val="24"/>
                <w:szCs w:val="24"/>
              </w:rPr>
              <w:t xml:space="preserve"> Consultation</w:t>
            </w:r>
            <w:r w:rsidRPr="00A35B65">
              <w:rPr>
                <w:rFonts w:asciiTheme="minorHAnsi" w:hAnsiTheme="minorHAnsi"/>
                <w:i/>
                <w:color w:val="343434"/>
                <w:sz w:val="24"/>
                <w:szCs w:val="24"/>
              </w:rPr>
              <w:t xml:space="preserve">  -  </w:t>
            </w:r>
            <w:r w:rsidRPr="0018730B">
              <w:rPr>
                <w:rFonts w:asciiTheme="minorHAnsi" w:hAnsiTheme="minorHAnsi"/>
                <w:b/>
                <w:bCs/>
                <w:i/>
                <w:color w:val="343434"/>
                <w:sz w:val="24"/>
                <w:szCs w:val="24"/>
              </w:rPr>
              <w:t>Planning/Next steps</w:t>
            </w:r>
            <w:r w:rsidRPr="00A35B65">
              <w:rPr>
                <w:rFonts w:asciiTheme="minorHAnsi" w:hAnsiTheme="minorHAnsi"/>
                <w:i/>
                <w:color w:val="343434"/>
                <w:sz w:val="24"/>
                <w:szCs w:val="24"/>
              </w:rPr>
              <w:t xml:space="preserve">  -  On track   -   Completed</w:t>
            </w:r>
          </w:p>
        </w:tc>
      </w:tr>
      <w:tr w:rsidR="00A35B65" w:rsidTr="00BE380A">
        <w:trPr>
          <w:trHeight w:val="1008"/>
        </w:trPr>
        <w:tc>
          <w:tcPr>
            <w:tcW w:w="2263" w:type="dxa"/>
            <w:vMerge/>
          </w:tcPr>
          <w:p w:rsidR="00A35B65" w:rsidRPr="00E24A18" w:rsidRDefault="00A35B65" w:rsidP="000A2E5D">
            <w:pPr>
              <w:spacing w:after="0"/>
              <w:rPr>
                <w:rFonts w:asciiTheme="minorHAnsi" w:hAnsiTheme="minorHAnsi"/>
                <w:b/>
                <w:color w:val="343434"/>
                <w:sz w:val="24"/>
                <w:szCs w:val="24"/>
              </w:rPr>
            </w:pPr>
          </w:p>
        </w:tc>
        <w:tc>
          <w:tcPr>
            <w:tcW w:w="8080" w:type="dxa"/>
            <w:tcBorders>
              <w:bottom w:val="single" w:sz="4" w:space="0" w:color="auto"/>
            </w:tcBorders>
          </w:tcPr>
          <w:p w:rsidR="00A35B65" w:rsidRPr="00DD3A5E" w:rsidRDefault="00B4079C" w:rsidP="000A2E5D">
            <w:pPr>
              <w:spacing w:after="0"/>
              <w:rPr>
                <w:rFonts w:asciiTheme="minorHAnsi" w:hAnsiTheme="minorHAnsi"/>
                <w:i/>
                <w:color w:val="343434"/>
                <w:sz w:val="24"/>
                <w:szCs w:val="24"/>
              </w:rPr>
            </w:pPr>
            <w:r w:rsidRPr="00DD3A5E">
              <w:rPr>
                <w:rFonts w:asciiTheme="minorHAnsi" w:hAnsiTheme="minorHAnsi"/>
                <w:i/>
                <w:color w:val="343434"/>
                <w:sz w:val="24"/>
                <w:szCs w:val="24"/>
              </w:rPr>
              <w:t>Create better links with our academic community:</w:t>
            </w:r>
          </w:p>
          <w:p w:rsidR="00DD3A5E" w:rsidRDefault="00DD3A5E" w:rsidP="000A2E5D">
            <w:pPr>
              <w:spacing w:after="0"/>
              <w:rPr>
                <w:rFonts w:asciiTheme="minorHAnsi" w:hAnsiTheme="minorHAnsi"/>
                <w:color w:val="343434"/>
                <w:sz w:val="24"/>
                <w:szCs w:val="24"/>
              </w:rPr>
            </w:pPr>
          </w:p>
          <w:p w:rsidR="00DD3A5E" w:rsidRDefault="003206A5" w:rsidP="000A2E5D">
            <w:pPr>
              <w:spacing w:after="0"/>
              <w:rPr>
                <w:rFonts w:asciiTheme="minorHAnsi" w:hAnsiTheme="minorHAnsi"/>
                <w:color w:val="343434"/>
                <w:sz w:val="24"/>
                <w:szCs w:val="24"/>
              </w:rPr>
            </w:pPr>
            <w:r>
              <w:rPr>
                <w:rFonts w:asciiTheme="minorHAnsi" w:hAnsiTheme="minorHAnsi"/>
                <w:iCs/>
                <w:color w:val="343434"/>
                <w:sz w:val="24"/>
                <w:szCs w:val="24"/>
              </w:rPr>
              <w:t xml:space="preserve">For full details, please see my previous Senate. </w:t>
            </w:r>
          </w:p>
        </w:tc>
      </w:tr>
      <w:tr w:rsidR="00A35B65" w:rsidTr="007911FA">
        <w:trPr>
          <w:trHeight w:val="347"/>
        </w:trPr>
        <w:tc>
          <w:tcPr>
            <w:tcW w:w="2263" w:type="dxa"/>
            <w:vMerge/>
            <w:tcBorders>
              <w:bottom w:val="single" w:sz="4" w:space="0" w:color="auto"/>
            </w:tcBorders>
          </w:tcPr>
          <w:p w:rsidR="00A35B65" w:rsidRPr="00E24A18" w:rsidRDefault="00A35B65" w:rsidP="000A2E5D">
            <w:pPr>
              <w:spacing w:after="0"/>
              <w:rPr>
                <w:rFonts w:asciiTheme="minorHAnsi" w:hAnsiTheme="minorHAnsi"/>
                <w:b/>
                <w:color w:val="343434"/>
                <w:sz w:val="24"/>
                <w:szCs w:val="24"/>
              </w:rPr>
            </w:pPr>
          </w:p>
        </w:tc>
        <w:tc>
          <w:tcPr>
            <w:tcW w:w="8080" w:type="dxa"/>
            <w:tcBorders>
              <w:bottom w:val="single" w:sz="4" w:space="0" w:color="auto"/>
            </w:tcBorders>
          </w:tcPr>
          <w:p w:rsidR="00A35B65" w:rsidRDefault="00A35B65" w:rsidP="00A35B65">
            <w:pPr>
              <w:spacing w:after="0"/>
              <w:rPr>
                <w:rFonts w:asciiTheme="minorHAnsi" w:hAnsiTheme="minorHAnsi"/>
                <w:color w:val="343434"/>
                <w:sz w:val="24"/>
                <w:szCs w:val="24"/>
              </w:rPr>
            </w:pPr>
            <w:r>
              <w:rPr>
                <w:rFonts w:asciiTheme="minorHAnsi" w:hAnsiTheme="minorHAnsi"/>
                <w:color w:val="343434"/>
                <w:sz w:val="24"/>
                <w:szCs w:val="24"/>
              </w:rPr>
              <w:t>Progress stage:</w:t>
            </w:r>
          </w:p>
          <w:p w:rsidR="00A35B65" w:rsidRPr="00A35B65" w:rsidRDefault="00A35B65" w:rsidP="00A35B65">
            <w:pPr>
              <w:spacing w:after="0"/>
              <w:rPr>
                <w:rFonts w:asciiTheme="minorHAnsi" w:hAnsiTheme="minorHAnsi"/>
                <w:i/>
                <w:color w:val="343434"/>
                <w:sz w:val="24"/>
                <w:szCs w:val="24"/>
              </w:rPr>
            </w:pPr>
            <w:r w:rsidRPr="00A35B65">
              <w:rPr>
                <w:rFonts w:asciiTheme="minorHAnsi" w:hAnsiTheme="minorHAnsi"/>
                <w:i/>
                <w:color w:val="343434"/>
                <w:sz w:val="24"/>
                <w:szCs w:val="24"/>
              </w:rPr>
              <w:t xml:space="preserve">Not yet </w:t>
            </w:r>
            <w:proofErr w:type="gramStart"/>
            <w:r w:rsidRPr="00A35B65">
              <w:rPr>
                <w:rFonts w:asciiTheme="minorHAnsi" w:hAnsiTheme="minorHAnsi"/>
                <w:i/>
                <w:color w:val="343434"/>
                <w:sz w:val="24"/>
                <w:szCs w:val="24"/>
              </w:rPr>
              <w:t>started  -</w:t>
            </w:r>
            <w:proofErr w:type="gramEnd"/>
            <w:r w:rsidRPr="00A35B65">
              <w:rPr>
                <w:rFonts w:asciiTheme="minorHAnsi" w:hAnsiTheme="minorHAnsi"/>
                <w:i/>
                <w:color w:val="343434"/>
                <w:sz w:val="24"/>
                <w:szCs w:val="24"/>
              </w:rPr>
              <w:t xml:space="preserve">  Consultation  -  Planning/Next steps  - </w:t>
            </w:r>
            <w:r w:rsidRPr="003206A5">
              <w:rPr>
                <w:rFonts w:asciiTheme="minorHAnsi" w:hAnsiTheme="minorHAnsi"/>
                <w:bCs/>
                <w:i/>
                <w:color w:val="343434"/>
                <w:sz w:val="24"/>
                <w:szCs w:val="24"/>
              </w:rPr>
              <w:t xml:space="preserve"> On track   </w:t>
            </w:r>
            <w:r w:rsidRPr="00A35B65">
              <w:rPr>
                <w:rFonts w:asciiTheme="minorHAnsi" w:hAnsiTheme="minorHAnsi"/>
                <w:i/>
                <w:color w:val="343434"/>
                <w:sz w:val="24"/>
                <w:szCs w:val="24"/>
              </w:rPr>
              <w:t xml:space="preserve">-   </w:t>
            </w:r>
            <w:r w:rsidRPr="003206A5">
              <w:rPr>
                <w:rFonts w:asciiTheme="minorHAnsi" w:hAnsiTheme="minorHAnsi"/>
                <w:b/>
                <w:bCs/>
                <w:i/>
                <w:color w:val="343434"/>
                <w:sz w:val="24"/>
                <w:szCs w:val="24"/>
              </w:rPr>
              <w:t>Completed</w:t>
            </w:r>
          </w:p>
        </w:tc>
      </w:tr>
      <w:tr w:rsidR="00A35B65" w:rsidTr="00E50BB1">
        <w:trPr>
          <w:trHeight w:val="1021"/>
        </w:trPr>
        <w:tc>
          <w:tcPr>
            <w:tcW w:w="2263" w:type="dxa"/>
          </w:tcPr>
          <w:p w:rsidR="00A35B65" w:rsidRPr="00E24A18" w:rsidRDefault="00A35B65" w:rsidP="000A2E5D">
            <w:pPr>
              <w:spacing w:after="0"/>
              <w:rPr>
                <w:rFonts w:asciiTheme="minorHAnsi" w:hAnsiTheme="minorHAnsi"/>
                <w:b/>
                <w:color w:val="343434"/>
                <w:sz w:val="24"/>
                <w:szCs w:val="24"/>
              </w:rPr>
            </w:pPr>
            <w:r>
              <w:rPr>
                <w:rFonts w:asciiTheme="minorHAnsi" w:hAnsiTheme="minorHAnsi"/>
                <w:b/>
                <w:color w:val="343434"/>
                <w:sz w:val="24"/>
                <w:szCs w:val="24"/>
              </w:rPr>
              <w:t>Additional work</w:t>
            </w:r>
          </w:p>
        </w:tc>
        <w:tc>
          <w:tcPr>
            <w:tcW w:w="8080" w:type="dxa"/>
          </w:tcPr>
          <w:p w:rsidR="00DB53EB" w:rsidRPr="00F01634" w:rsidRDefault="00DB53EB" w:rsidP="009E6059">
            <w:pPr>
              <w:pStyle w:val="ListParagraph"/>
              <w:numPr>
                <w:ilvl w:val="0"/>
                <w:numId w:val="28"/>
              </w:numPr>
              <w:rPr>
                <w:b/>
                <w:bCs/>
                <w:sz w:val="24"/>
                <w:szCs w:val="24"/>
                <w:lang w:val="en-US"/>
              </w:rPr>
            </w:pPr>
            <w:r w:rsidRPr="00F01634">
              <w:rPr>
                <w:b/>
                <w:bCs/>
                <w:sz w:val="24"/>
                <w:szCs w:val="24"/>
                <w:lang w:val="en-US"/>
              </w:rPr>
              <w:t>Block grant</w:t>
            </w:r>
          </w:p>
          <w:p w:rsidR="00BE380A" w:rsidRPr="003206A5" w:rsidRDefault="00DB53EB" w:rsidP="009E6059">
            <w:pPr>
              <w:ind w:left="360"/>
              <w:rPr>
                <w:bCs/>
                <w:color w:val="343434"/>
                <w:lang w:val="en-US"/>
              </w:rPr>
            </w:pPr>
            <w:r w:rsidRPr="00DB53EB">
              <w:rPr>
                <w:rFonts w:asciiTheme="minorHAnsi" w:hAnsiTheme="minorHAnsi" w:cstheme="minorHAnsi"/>
                <w:bCs/>
                <w:sz w:val="24"/>
                <w:szCs w:val="24"/>
              </w:rPr>
              <w:t xml:space="preserve">We have now concluded our block grant negotiations. </w:t>
            </w:r>
            <w:r>
              <w:rPr>
                <w:rFonts w:asciiTheme="minorHAnsi" w:hAnsiTheme="minorHAnsi" w:cstheme="minorHAnsi"/>
                <w:bCs/>
                <w:sz w:val="24"/>
                <w:szCs w:val="24"/>
              </w:rPr>
              <w:t>I am</w:t>
            </w:r>
            <w:r w:rsidRPr="00DB53EB">
              <w:rPr>
                <w:rFonts w:asciiTheme="minorHAnsi" w:hAnsiTheme="minorHAnsi" w:cstheme="minorHAnsi"/>
                <w:bCs/>
                <w:sz w:val="24"/>
                <w:szCs w:val="24"/>
              </w:rPr>
              <w:t xml:space="preserve"> delighted to have secured an additional £65,900 to expand the resources within the SUSU Advice Centre to support the growth of academic integrity and appeal cases.</w:t>
            </w:r>
          </w:p>
        </w:tc>
      </w:tr>
      <w:tr w:rsidR="00E24A18" w:rsidTr="00522FC3">
        <w:tc>
          <w:tcPr>
            <w:tcW w:w="10343" w:type="dxa"/>
            <w:gridSpan w:val="2"/>
          </w:tcPr>
          <w:p w:rsidR="00E24A18" w:rsidRDefault="00A35B65" w:rsidP="00644D2D">
            <w:pPr>
              <w:spacing w:after="0"/>
              <w:rPr>
                <w:rFonts w:asciiTheme="minorHAnsi" w:hAnsiTheme="minorHAnsi"/>
                <w:color w:val="343434"/>
                <w:sz w:val="24"/>
                <w:szCs w:val="24"/>
              </w:rPr>
            </w:pPr>
            <w:r>
              <w:rPr>
                <w:rFonts w:asciiTheme="minorHAnsi" w:hAnsiTheme="minorHAnsi"/>
                <w:b/>
                <w:color w:val="343434"/>
                <w:sz w:val="24"/>
                <w:szCs w:val="24"/>
              </w:rPr>
              <w:t>Comments/AOB</w:t>
            </w:r>
          </w:p>
        </w:tc>
      </w:tr>
    </w:tbl>
    <w:p w:rsidR="00972932" w:rsidRDefault="00972932" w:rsidP="000A2E5D">
      <w:pPr>
        <w:spacing w:after="0"/>
        <w:rPr>
          <w:rFonts w:asciiTheme="minorHAnsi" w:hAnsiTheme="minorHAnsi"/>
          <w:color w:val="343434"/>
          <w:sz w:val="24"/>
          <w:szCs w:val="24"/>
        </w:rPr>
      </w:pPr>
    </w:p>
    <w:p w:rsidR="009A3B19" w:rsidRDefault="009A3B19" w:rsidP="000A2E5D">
      <w:pPr>
        <w:spacing w:after="0"/>
        <w:rPr>
          <w:rFonts w:asciiTheme="minorHAnsi" w:hAnsiTheme="minorHAnsi"/>
          <w:i/>
          <w:color w:val="343434"/>
          <w:sz w:val="24"/>
          <w:szCs w:val="24"/>
        </w:rPr>
      </w:pPr>
      <w:r>
        <w:rPr>
          <w:rFonts w:asciiTheme="minorHAnsi" w:hAnsiTheme="minorHAnsi"/>
          <w:i/>
          <w:color w:val="343434"/>
          <w:sz w:val="24"/>
          <w:szCs w:val="24"/>
        </w:rPr>
        <w:t>Pictures</w:t>
      </w:r>
      <w:r w:rsidR="002A50A4">
        <w:rPr>
          <w:rFonts w:asciiTheme="minorHAnsi" w:hAnsiTheme="minorHAnsi"/>
          <w:i/>
          <w:color w:val="343434"/>
          <w:sz w:val="24"/>
          <w:szCs w:val="24"/>
        </w:rPr>
        <w:t>/links to blog posts</w:t>
      </w:r>
      <w:r>
        <w:rPr>
          <w:rFonts w:asciiTheme="minorHAnsi" w:hAnsiTheme="minorHAnsi"/>
          <w:i/>
          <w:color w:val="343434"/>
          <w:sz w:val="24"/>
          <w:szCs w:val="24"/>
        </w:rPr>
        <w:t xml:space="preserve"> relating to the work in this section:</w:t>
      </w:r>
    </w:p>
    <w:p w:rsidR="009A3B19" w:rsidRDefault="009A3B19" w:rsidP="000A2E5D">
      <w:pPr>
        <w:spacing w:after="0"/>
        <w:rPr>
          <w:rFonts w:asciiTheme="minorHAnsi" w:hAnsiTheme="minorHAnsi"/>
          <w:i/>
          <w:color w:val="343434"/>
          <w:sz w:val="24"/>
          <w:szCs w:val="24"/>
        </w:rPr>
      </w:pPr>
    </w:p>
    <w:tbl>
      <w:tblPr>
        <w:tblStyle w:val="TableGrid"/>
        <w:tblW w:w="0" w:type="auto"/>
        <w:tblLook w:val="04A0" w:firstRow="1" w:lastRow="0" w:firstColumn="1" w:lastColumn="0" w:noHBand="0" w:noVBand="1"/>
      </w:tblPr>
      <w:tblGrid>
        <w:gridCol w:w="2263"/>
        <w:gridCol w:w="8080"/>
      </w:tblGrid>
      <w:tr w:rsidR="009A3B19" w:rsidTr="00BE380A">
        <w:tc>
          <w:tcPr>
            <w:tcW w:w="10343" w:type="dxa"/>
            <w:gridSpan w:val="2"/>
            <w:shd w:val="clear" w:color="auto" w:fill="F29180"/>
          </w:tcPr>
          <w:p w:rsidR="009A3B19" w:rsidRPr="009A3B19" w:rsidRDefault="003E7BE5" w:rsidP="00363990">
            <w:pPr>
              <w:spacing w:after="0"/>
              <w:rPr>
                <w:rFonts w:asciiTheme="minorHAnsi" w:hAnsiTheme="minorHAnsi"/>
                <w:b/>
                <w:color w:val="343434"/>
                <w:sz w:val="24"/>
                <w:szCs w:val="24"/>
              </w:rPr>
            </w:pPr>
            <w:r>
              <w:rPr>
                <w:rFonts w:asciiTheme="minorHAnsi" w:hAnsiTheme="minorHAnsi"/>
                <w:b/>
                <w:color w:val="343434"/>
                <w:sz w:val="28"/>
                <w:szCs w:val="24"/>
              </w:rPr>
              <w:t>Area of work:</w:t>
            </w:r>
            <w:r w:rsidR="00DB6249">
              <w:rPr>
                <w:rFonts w:asciiTheme="minorHAnsi" w:hAnsiTheme="minorHAnsi"/>
                <w:b/>
                <w:color w:val="343434"/>
                <w:sz w:val="28"/>
                <w:szCs w:val="24"/>
              </w:rPr>
              <w:t xml:space="preserve"> Sustainability</w:t>
            </w:r>
          </w:p>
        </w:tc>
      </w:tr>
      <w:tr w:rsidR="00BE380A" w:rsidTr="00BE380A">
        <w:trPr>
          <w:trHeight w:val="998"/>
        </w:trPr>
        <w:tc>
          <w:tcPr>
            <w:tcW w:w="2263" w:type="dxa"/>
            <w:vMerge w:val="restart"/>
          </w:tcPr>
          <w:p w:rsidR="00BE380A" w:rsidRPr="00E24A18" w:rsidRDefault="00BE380A" w:rsidP="00A35B65">
            <w:pPr>
              <w:spacing w:after="0"/>
              <w:rPr>
                <w:rFonts w:asciiTheme="minorHAnsi" w:hAnsiTheme="minorHAnsi"/>
                <w:b/>
                <w:color w:val="343434"/>
                <w:sz w:val="24"/>
                <w:szCs w:val="24"/>
              </w:rPr>
            </w:pPr>
            <w:r>
              <w:rPr>
                <w:rFonts w:asciiTheme="minorHAnsi" w:hAnsiTheme="minorHAnsi"/>
                <w:b/>
                <w:color w:val="343434"/>
                <w:sz w:val="24"/>
                <w:szCs w:val="24"/>
              </w:rPr>
              <w:t>Sabbatical Plan Goals</w:t>
            </w:r>
          </w:p>
        </w:tc>
        <w:tc>
          <w:tcPr>
            <w:tcW w:w="8080" w:type="dxa"/>
            <w:tcBorders>
              <w:bottom w:val="single" w:sz="4" w:space="0" w:color="auto"/>
            </w:tcBorders>
          </w:tcPr>
          <w:p w:rsidR="00BE380A" w:rsidRDefault="00E126C2" w:rsidP="00A35B65">
            <w:pPr>
              <w:spacing w:after="0"/>
              <w:rPr>
                <w:rFonts w:asciiTheme="minorHAnsi" w:hAnsiTheme="minorHAnsi"/>
                <w:i/>
                <w:color w:val="343434"/>
                <w:sz w:val="24"/>
                <w:szCs w:val="24"/>
              </w:rPr>
            </w:pPr>
            <w:r>
              <w:rPr>
                <w:rFonts w:asciiTheme="minorHAnsi" w:hAnsiTheme="minorHAnsi"/>
                <w:i/>
                <w:color w:val="343434"/>
                <w:sz w:val="24"/>
                <w:szCs w:val="24"/>
              </w:rPr>
              <w:t xml:space="preserve">Work with the University to implement a Sustainability </w:t>
            </w:r>
            <w:r w:rsidR="003206A5">
              <w:rPr>
                <w:rFonts w:asciiTheme="minorHAnsi" w:hAnsiTheme="minorHAnsi"/>
                <w:i/>
                <w:color w:val="343434"/>
                <w:sz w:val="24"/>
                <w:szCs w:val="24"/>
              </w:rPr>
              <w:t>Strategy</w:t>
            </w:r>
            <w:r>
              <w:rPr>
                <w:rFonts w:asciiTheme="minorHAnsi" w:hAnsiTheme="minorHAnsi"/>
                <w:i/>
                <w:color w:val="343434"/>
                <w:sz w:val="24"/>
                <w:szCs w:val="24"/>
              </w:rPr>
              <w:t>:</w:t>
            </w:r>
          </w:p>
          <w:p w:rsidR="008401DB" w:rsidRDefault="008401DB" w:rsidP="00A35B65">
            <w:pPr>
              <w:spacing w:after="0"/>
              <w:rPr>
                <w:rFonts w:asciiTheme="minorHAnsi" w:hAnsiTheme="minorHAnsi"/>
                <w:i/>
                <w:color w:val="343434"/>
                <w:sz w:val="24"/>
                <w:szCs w:val="24"/>
              </w:rPr>
            </w:pPr>
          </w:p>
          <w:p w:rsidR="008401DB" w:rsidRDefault="008401DB" w:rsidP="008401DB">
            <w:pPr>
              <w:spacing w:after="0"/>
              <w:rPr>
                <w:rFonts w:asciiTheme="minorHAnsi" w:hAnsiTheme="minorHAnsi"/>
                <w:color w:val="343434"/>
                <w:sz w:val="24"/>
                <w:szCs w:val="24"/>
              </w:rPr>
            </w:pPr>
            <w:r>
              <w:rPr>
                <w:rFonts w:asciiTheme="minorHAnsi" w:hAnsiTheme="minorHAnsi"/>
                <w:color w:val="343434"/>
                <w:sz w:val="24"/>
                <w:szCs w:val="24"/>
              </w:rPr>
              <w:t>I have started putting together a draft of a sustainability strategy. This will include sections on: Alumni, catering, comms and marketing, estates and facilities, events, finance, HR, libraries, procurement, research and staff and student travel.</w:t>
            </w:r>
          </w:p>
          <w:p w:rsidR="008401DB" w:rsidRDefault="008401DB" w:rsidP="008401DB">
            <w:pPr>
              <w:spacing w:after="0"/>
              <w:rPr>
                <w:rFonts w:asciiTheme="minorHAnsi" w:hAnsiTheme="minorHAnsi"/>
                <w:color w:val="343434"/>
                <w:sz w:val="24"/>
                <w:szCs w:val="24"/>
              </w:rPr>
            </w:pPr>
          </w:p>
          <w:p w:rsidR="008401DB" w:rsidRDefault="008401DB" w:rsidP="008401DB">
            <w:pPr>
              <w:spacing w:after="0"/>
              <w:rPr>
                <w:rFonts w:asciiTheme="minorHAnsi" w:hAnsiTheme="minorHAnsi"/>
                <w:color w:val="343434"/>
                <w:sz w:val="24"/>
                <w:szCs w:val="24"/>
              </w:rPr>
            </w:pPr>
            <w:r>
              <w:rPr>
                <w:rFonts w:asciiTheme="minorHAnsi" w:hAnsiTheme="minorHAnsi"/>
                <w:color w:val="343434"/>
                <w:sz w:val="24"/>
                <w:szCs w:val="24"/>
              </w:rPr>
              <w:t xml:space="preserve">The University’s finance team have been tasked with finding out exactly how much money is being invested into which companies and how long it would take </w:t>
            </w:r>
            <w:r>
              <w:rPr>
                <w:rFonts w:asciiTheme="minorHAnsi" w:hAnsiTheme="minorHAnsi"/>
                <w:color w:val="343434"/>
                <w:sz w:val="24"/>
                <w:szCs w:val="24"/>
              </w:rPr>
              <w:lastRenderedPageBreak/>
              <w:t>and how much it would cost to divest. After that, we will be drafting an investment policy and plan to divest from some companies. Ideally this would include fossil fuels, arms and drugs.</w:t>
            </w:r>
          </w:p>
          <w:p w:rsidR="008401DB" w:rsidRDefault="008401DB" w:rsidP="008401DB">
            <w:pPr>
              <w:spacing w:after="0"/>
              <w:rPr>
                <w:rFonts w:asciiTheme="minorHAnsi" w:hAnsiTheme="minorHAnsi"/>
                <w:color w:val="343434"/>
                <w:sz w:val="24"/>
                <w:szCs w:val="24"/>
              </w:rPr>
            </w:pPr>
          </w:p>
          <w:p w:rsidR="008401DB" w:rsidRDefault="008401DB" w:rsidP="008401DB">
            <w:pPr>
              <w:spacing w:after="0"/>
              <w:rPr>
                <w:rFonts w:asciiTheme="minorHAnsi" w:hAnsiTheme="minorHAnsi"/>
                <w:color w:val="343434"/>
                <w:sz w:val="24"/>
                <w:szCs w:val="24"/>
              </w:rPr>
            </w:pPr>
            <w:r>
              <w:rPr>
                <w:rFonts w:asciiTheme="minorHAnsi" w:hAnsiTheme="minorHAnsi"/>
                <w:color w:val="343434"/>
                <w:sz w:val="24"/>
                <w:szCs w:val="24"/>
              </w:rPr>
              <w:t>We are also working with the energy team to look at switching to a green tariff which would mean having fully renewable energy sources.</w:t>
            </w:r>
          </w:p>
          <w:p w:rsidR="008401DB" w:rsidRDefault="008401DB" w:rsidP="008401DB">
            <w:pPr>
              <w:spacing w:after="0"/>
              <w:rPr>
                <w:rFonts w:asciiTheme="minorHAnsi" w:hAnsiTheme="minorHAnsi"/>
                <w:color w:val="343434"/>
                <w:sz w:val="24"/>
                <w:szCs w:val="24"/>
              </w:rPr>
            </w:pPr>
          </w:p>
          <w:p w:rsidR="00F01634" w:rsidRDefault="008401DB" w:rsidP="008401DB">
            <w:pPr>
              <w:spacing w:after="0"/>
              <w:rPr>
                <w:rFonts w:asciiTheme="minorHAnsi" w:hAnsiTheme="minorHAnsi"/>
                <w:color w:val="343434"/>
                <w:sz w:val="24"/>
                <w:szCs w:val="24"/>
              </w:rPr>
            </w:pPr>
            <w:r>
              <w:rPr>
                <w:rFonts w:asciiTheme="minorHAnsi" w:hAnsiTheme="minorHAnsi"/>
                <w:color w:val="343434"/>
                <w:sz w:val="24"/>
                <w:szCs w:val="24"/>
              </w:rPr>
              <w:t>We have very recently r</w:t>
            </w:r>
            <w:r w:rsidR="00F01634" w:rsidRPr="008401DB">
              <w:rPr>
                <w:rFonts w:asciiTheme="minorHAnsi" w:hAnsiTheme="minorHAnsi"/>
                <w:color w:val="343434"/>
                <w:sz w:val="24"/>
                <w:szCs w:val="24"/>
              </w:rPr>
              <w:t>ecruited a new Environment manager at the University</w:t>
            </w:r>
            <w:r>
              <w:rPr>
                <w:rFonts w:asciiTheme="minorHAnsi" w:hAnsiTheme="minorHAnsi"/>
                <w:color w:val="343434"/>
                <w:sz w:val="24"/>
                <w:szCs w:val="24"/>
              </w:rPr>
              <w:t xml:space="preserve"> who will be responsible for carrying out a lot of this work.</w:t>
            </w:r>
          </w:p>
          <w:p w:rsidR="008401DB" w:rsidRPr="008401DB" w:rsidRDefault="008401DB" w:rsidP="008401DB">
            <w:pPr>
              <w:spacing w:after="0"/>
              <w:rPr>
                <w:rFonts w:asciiTheme="minorHAnsi" w:hAnsiTheme="minorHAnsi"/>
                <w:color w:val="343434"/>
                <w:sz w:val="24"/>
                <w:szCs w:val="24"/>
              </w:rPr>
            </w:pPr>
          </w:p>
          <w:p w:rsidR="00052AF6" w:rsidRDefault="008401DB" w:rsidP="00A35B65">
            <w:pPr>
              <w:spacing w:after="0"/>
              <w:rPr>
                <w:rFonts w:asciiTheme="minorHAnsi" w:hAnsiTheme="minorHAnsi"/>
                <w:color w:val="343434"/>
                <w:sz w:val="24"/>
                <w:szCs w:val="24"/>
              </w:rPr>
            </w:pPr>
            <w:r>
              <w:rPr>
                <w:rFonts w:asciiTheme="minorHAnsi" w:hAnsiTheme="minorHAnsi"/>
                <w:color w:val="343434"/>
                <w:sz w:val="24"/>
                <w:szCs w:val="24"/>
              </w:rPr>
              <w:t>Finally, I am in</w:t>
            </w:r>
            <w:r w:rsidR="00F01634" w:rsidRPr="008401DB">
              <w:rPr>
                <w:rFonts w:asciiTheme="minorHAnsi" w:hAnsiTheme="minorHAnsi"/>
                <w:color w:val="343434"/>
                <w:sz w:val="24"/>
                <w:szCs w:val="24"/>
              </w:rPr>
              <w:t xml:space="preserve"> the planning stages of creating a joint Sustainability campaign between SUSU and </w:t>
            </w:r>
            <w:proofErr w:type="spellStart"/>
            <w:r w:rsidR="00F01634" w:rsidRPr="008401DB">
              <w:rPr>
                <w:rFonts w:asciiTheme="minorHAnsi" w:hAnsiTheme="minorHAnsi"/>
                <w:color w:val="343434"/>
                <w:sz w:val="24"/>
                <w:szCs w:val="24"/>
              </w:rPr>
              <w:t>UoS</w:t>
            </w:r>
            <w:proofErr w:type="spellEnd"/>
            <w:r w:rsidR="00F01634" w:rsidRPr="008401DB">
              <w:rPr>
                <w:rFonts w:asciiTheme="minorHAnsi" w:hAnsiTheme="minorHAnsi"/>
                <w:color w:val="343434"/>
                <w:sz w:val="24"/>
                <w:szCs w:val="24"/>
              </w:rPr>
              <w:t xml:space="preserve"> to run continuously to highlight events, projects, people and work that is going on in this space.</w:t>
            </w:r>
          </w:p>
          <w:p w:rsidR="008401DB" w:rsidRDefault="008401DB" w:rsidP="00A35B65">
            <w:pPr>
              <w:spacing w:after="0"/>
              <w:rPr>
                <w:rFonts w:asciiTheme="minorHAnsi" w:hAnsiTheme="minorHAnsi"/>
                <w:color w:val="343434"/>
                <w:sz w:val="24"/>
                <w:szCs w:val="24"/>
              </w:rPr>
            </w:pPr>
          </w:p>
          <w:p w:rsidR="008401DB" w:rsidRPr="00052AF6" w:rsidRDefault="008401DB" w:rsidP="00A35B65">
            <w:pPr>
              <w:spacing w:after="0"/>
              <w:rPr>
                <w:rFonts w:asciiTheme="minorHAnsi" w:hAnsiTheme="minorHAnsi"/>
                <w:color w:val="343434"/>
                <w:sz w:val="24"/>
                <w:szCs w:val="24"/>
              </w:rPr>
            </w:pPr>
            <w:r>
              <w:rPr>
                <w:rFonts w:asciiTheme="minorHAnsi" w:hAnsiTheme="minorHAnsi"/>
                <w:color w:val="343434"/>
                <w:sz w:val="24"/>
                <w:szCs w:val="24"/>
              </w:rPr>
              <w:t xml:space="preserve">This is very much a long term project that I am unlikely to finish before my term as President ends. However, we are making </w:t>
            </w:r>
            <w:proofErr w:type="gramStart"/>
            <w:r>
              <w:rPr>
                <w:rFonts w:asciiTheme="minorHAnsi" w:hAnsiTheme="minorHAnsi"/>
                <w:color w:val="343434"/>
                <w:sz w:val="24"/>
                <w:szCs w:val="24"/>
              </w:rPr>
              <w:t>really positive</w:t>
            </w:r>
            <w:proofErr w:type="gramEnd"/>
            <w:r>
              <w:rPr>
                <w:rFonts w:asciiTheme="minorHAnsi" w:hAnsiTheme="minorHAnsi"/>
                <w:color w:val="343434"/>
                <w:sz w:val="24"/>
                <w:szCs w:val="24"/>
              </w:rPr>
              <w:t xml:space="preserve"> progress and building strong foundations for the next person in this role to build on.</w:t>
            </w:r>
          </w:p>
        </w:tc>
      </w:tr>
      <w:tr w:rsidR="00BE380A" w:rsidTr="00BE380A">
        <w:trPr>
          <w:trHeight w:val="705"/>
        </w:trPr>
        <w:tc>
          <w:tcPr>
            <w:tcW w:w="2263" w:type="dxa"/>
            <w:vMerge/>
          </w:tcPr>
          <w:p w:rsidR="00BE380A" w:rsidRDefault="00BE380A" w:rsidP="00A35B65">
            <w:pPr>
              <w:spacing w:after="0"/>
              <w:rPr>
                <w:rFonts w:asciiTheme="minorHAnsi" w:hAnsiTheme="minorHAnsi"/>
                <w:b/>
                <w:color w:val="343434"/>
                <w:sz w:val="24"/>
                <w:szCs w:val="24"/>
              </w:rPr>
            </w:pPr>
          </w:p>
        </w:tc>
        <w:tc>
          <w:tcPr>
            <w:tcW w:w="8080" w:type="dxa"/>
            <w:tcBorders>
              <w:bottom w:val="single" w:sz="4" w:space="0" w:color="auto"/>
            </w:tcBorders>
          </w:tcPr>
          <w:p w:rsidR="00BE380A" w:rsidRDefault="00BE380A" w:rsidP="00BE380A">
            <w:pPr>
              <w:spacing w:after="0"/>
              <w:rPr>
                <w:rFonts w:asciiTheme="minorHAnsi" w:hAnsiTheme="minorHAnsi"/>
                <w:color w:val="343434"/>
                <w:sz w:val="24"/>
                <w:szCs w:val="24"/>
              </w:rPr>
            </w:pPr>
            <w:r w:rsidRPr="00A35B65">
              <w:rPr>
                <w:rFonts w:asciiTheme="minorHAnsi" w:hAnsiTheme="minorHAnsi"/>
                <w:color w:val="343434"/>
                <w:sz w:val="24"/>
                <w:szCs w:val="24"/>
              </w:rPr>
              <w:t>Pro</w:t>
            </w:r>
            <w:r>
              <w:rPr>
                <w:rFonts w:asciiTheme="minorHAnsi" w:hAnsiTheme="minorHAnsi"/>
                <w:color w:val="343434"/>
                <w:sz w:val="24"/>
                <w:szCs w:val="24"/>
              </w:rPr>
              <w:t>gress stage:</w:t>
            </w:r>
          </w:p>
          <w:p w:rsidR="00BE380A" w:rsidRDefault="00BE380A" w:rsidP="00BE380A">
            <w:pPr>
              <w:spacing w:after="0"/>
              <w:rPr>
                <w:rFonts w:asciiTheme="minorHAnsi" w:hAnsiTheme="minorHAnsi"/>
                <w:color w:val="343434"/>
                <w:sz w:val="24"/>
                <w:szCs w:val="24"/>
              </w:rPr>
            </w:pPr>
            <w:r w:rsidRPr="00A35B65">
              <w:rPr>
                <w:rFonts w:asciiTheme="minorHAnsi" w:hAnsiTheme="minorHAnsi"/>
                <w:i/>
                <w:color w:val="343434"/>
                <w:sz w:val="24"/>
                <w:szCs w:val="24"/>
              </w:rPr>
              <w:t xml:space="preserve">Not yet </w:t>
            </w:r>
            <w:proofErr w:type="gramStart"/>
            <w:r w:rsidRPr="00A35B65">
              <w:rPr>
                <w:rFonts w:asciiTheme="minorHAnsi" w:hAnsiTheme="minorHAnsi"/>
                <w:i/>
                <w:color w:val="343434"/>
                <w:sz w:val="24"/>
                <w:szCs w:val="24"/>
              </w:rPr>
              <w:t>started  -</w:t>
            </w:r>
            <w:proofErr w:type="gramEnd"/>
            <w:r w:rsidRPr="00A35B65">
              <w:rPr>
                <w:rFonts w:asciiTheme="minorHAnsi" w:hAnsiTheme="minorHAnsi"/>
                <w:i/>
                <w:color w:val="343434"/>
                <w:sz w:val="24"/>
                <w:szCs w:val="24"/>
              </w:rPr>
              <w:t xml:space="preserve">  Consultation  -  </w:t>
            </w:r>
            <w:r w:rsidRPr="008401DB">
              <w:rPr>
                <w:rFonts w:asciiTheme="minorHAnsi" w:hAnsiTheme="minorHAnsi"/>
                <w:b/>
                <w:bCs/>
                <w:i/>
                <w:color w:val="343434"/>
                <w:sz w:val="24"/>
                <w:szCs w:val="24"/>
              </w:rPr>
              <w:t>Planning/Next steps</w:t>
            </w:r>
            <w:r w:rsidRPr="00A35B65">
              <w:rPr>
                <w:rFonts w:asciiTheme="minorHAnsi" w:hAnsiTheme="minorHAnsi"/>
                <w:i/>
                <w:color w:val="343434"/>
                <w:sz w:val="24"/>
                <w:szCs w:val="24"/>
              </w:rPr>
              <w:t xml:space="preserve">  -  On track   -   Completed</w:t>
            </w:r>
          </w:p>
        </w:tc>
      </w:tr>
      <w:tr w:rsidR="00BE380A" w:rsidTr="00BE380A">
        <w:trPr>
          <w:trHeight w:val="838"/>
        </w:trPr>
        <w:tc>
          <w:tcPr>
            <w:tcW w:w="2263" w:type="dxa"/>
            <w:vMerge/>
          </w:tcPr>
          <w:p w:rsidR="00BE380A" w:rsidRPr="00E24A18" w:rsidRDefault="00BE380A" w:rsidP="00A35B65">
            <w:pPr>
              <w:spacing w:after="0"/>
              <w:rPr>
                <w:rFonts w:asciiTheme="minorHAnsi" w:hAnsiTheme="minorHAnsi"/>
                <w:b/>
                <w:color w:val="343434"/>
                <w:sz w:val="24"/>
                <w:szCs w:val="24"/>
              </w:rPr>
            </w:pPr>
          </w:p>
        </w:tc>
        <w:tc>
          <w:tcPr>
            <w:tcW w:w="8080" w:type="dxa"/>
            <w:tcBorders>
              <w:bottom w:val="single" w:sz="4" w:space="0" w:color="auto"/>
            </w:tcBorders>
          </w:tcPr>
          <w:p w:rsidR="009553C1" w:rsidRDefault="00E27D94" w:rsidP="003206A5">
            <w:pPr>
              <w:spacing w:after="0"/>
              <w:rPr>
                <w:rFonts w:asciiTheme="minorHAnsi" w:hAnsiTheme="minorHAnsi"/>
                <w:i/>
                <w:color w:val="343434"/>
                <w:sz w:val="24"/>
                <w:szCs w:val="24"/>
              </w:rPr>
            </w:pPr>
            <w:r>
              <w:rPr>
                <w:rFonts w:asciiTheme="minorHAnsi" w:hAnsiTheme="minorHAnsi"/>
                <w:i/>
                <w:color w:val="343434"/>
                <w:sz w:val="24"/>
                <w:szCs w:val="24"/>
              </w:rPr>
              <w:t>Improve food waste reduction</w:t>
            </w:r>
          </w:p>
          <w:p w:rsidR="003206A5" w:rsidRDefault="003206A5" w:rsidP="003206A5">
            <w:pPr>
              <w:spacing w:after="0"/>
              <w:rPr>
                <w:rFonts w:asciiTheme="minorHAnsi" w:hAnsiTheme="minorHAnsi"/>
                <w:i/>
                <w:color w:val="343434"/>
                <w:sz w:val="24"/>
                <w:szCs w:val="24"/>
              </w:rPr>
            </w:pPr>
          </w:p>
          <w:p w:rsidR="003206A5" w:rsidRPr="003206A5" w:rsidRDefault="00F01634" w:rsidP="003206A5">
            <w:pPr>
              <w:spacing w:after="0"/>
              <w:rPr>
                <w:rFonts w:asciiTheme="minorHAnsi" w:hAnsiTheme="minorHAnsi"/>
                <w:iCs/>
                <w:color w:val="343434"/>
                <w:sz w:val="24"/>
                <w:szCs w:val="24"/>
              </w:rPr>
            </w:pPr>
            <w:r>
              <w:rPr>
                <w:rFonts w:asciiTheme="minorHAnsi" w:hAnsiTheme="minorHAnsi"/>
                <w:color w:val="343434"/>
                <w:sz w:val="24"/>
                <w:szCs w:val="24"/>
              </w:rPr>
              <w:t>No updates from last time. For previous information please see my November Senate report.</w:t>
            </w:r>
          </w:p>
        </w:tc>
      </w:tr>
      <w:tr w:rsidR="00BE380A" w:rsidTr="00BE380A">
        <w:trPr>
          <w:trHeight w:val="767"/>
        </w:trPr>
        <w:tc>
          <w:tcPr>
            <w:tcW w:w="2263" w:type="dxa"/>
            <w:vMerge/>
            <w:tcBorders>
              <w:bottom w:val="single" w:sz="4" w:space="0" w:color="auto"/>
            </w:tcBorders>
          </w:tcPr>
          <w:p w:rsidR="00BE380A" w:rsidRPr="00E24A18" w:rsidRDefault="00BE380A" w:rsidP="00A35B65">
            <w:pPr>
              <w:spacing w:after="0"/>
              <w:rPr>
                <w:rFonts w:asciiTheme="minorHAnsi" w:hAnsiTheme="minorHAnsi"/>
                <w:b/>
                <w:color w:val="343434"/>
                <w:sz w:val="24"/>
                <w:szCs w:val="24"/>
              </w:rPr>
            </w:pPr>
          </w:p>
        </w:tc>
        <w:tc>
          <w:tcPr>
            <w:tcW w:w="8080" w:type="dxa"/>
            <w:tcBorders>
              <w:bottom w:val="single" w:sz="4" w:space="0" w:color="auto"/>
            </w:tcBorders>
          </w:tcPr>
          <w:p w:rsidR="00BE380A" w:rsidRDefault="00BE380A" w:rsidP="00BE380A">
            <w:pPr>
              <w:spacing w:after="0"/>
              <w:rPr>
                <w:rFonts w:asciiTheme="minorHAnsi" w:hAnsiTheme="minorHAnsi"/>
                <w:color w:val="343434"/>
                <w:sz w:val="24"/>
                <w:szCs w:val="24"/>
              </w:rPr>
            </w:pPr>
            <w:r>
              <w:rPr>
                <w:rFonts w:asciiTheme="minorHAnsi" w:hAnsiTheme="minorHAnsi"/>
                <w:color w:val="343434"/>
                <w:sz w:val="24"/>
                <w:szCs w:val="24"/>
              </w:rPr>
              <w:t>Progress stage:</w:t>
            </w:r>
          </w:p>
          <w:p w:rsidR="00BE380A" w:rsidRDefault="00BE380A" w:rsidP="00BE380A">
            <w:pPr>
              <w:spacing w:after="0"/>
              <w:rPr>
                <w:rFonts w:asciiTheme="minorHAnsi" w:hAnsiTheme="minorHAnsi"/>
                <w:color w:val="343434"/>
                <w:sz w:val="24"/>
                <w:szCs w:val="24"/>
              </w:rPr>
            </w:pPr>
            <w:r w:rsidRPr="00A35B65">
              <w:rPr>
                <w:rFonts w:asciiTheme="minorHAnsi" w:hAnsiTheme="minorHAnsi"/>
                <w:i/>
                <w:color w:val="343434"/>
                <w:sz w:val="24"/>
                <w:szCs w:val="24"/>
              </w:rPr>
              <w:t xml:space="preserve">Not yet </w:t>
            </w:r>
            <w:proofErr w:type="gramStart"/>
            <w:r w:rsidRPr="00A35B65">
              <w:rPr>
                <w:rFonts w:asciiTheme="minorHAnsi" w:hAnsiTheme="minorHAnsi"/>
                <w:i/>
                <w:color w:val="343434"/>
                <w:sz w:val="24"/>
                <w:szCs w:val="24"/>
              </w:rPr>
              <w:t>started  -</w:t>
            </w:r>
            <w:proofErr w:type="gramEnd"/>
            <w:r w:rsidRPr="00A35B65">
              <w:rPr>
                <w:rFonts w:asciiTheme="minorHAnsi" w:hAnsiTheme="minorHAnsi"/>
                <w:i/>
                <w:color w:val="343434"/>
                <w:sz w:val="24"/>
                <w:szCs w:val="24"/>
              </w:rPr>
              <w:t xml:space="preserve">  Consultation  -  Planning/Next steps  -  </w:t>
            </w:r>
            <w:r w:rsidRPr="003206A5">
              <w:rPr>
                <w:rFonts w:asciiTheme="minorHAnsi" w:hAnsiTheme="minorHAnsi"/>
                <w:bCs/>
                <w:i/>
                <w:color w:val="343434"/>
                <w:sz w:val="24"/>
                <w:szCs w:val="24"/>
              </w:rPr>
              <w:t>On track</w:t>
            </w:r>
            <w:r w:rsidRPr="00A35B65">
              <w:rPr>
                <w:rFonts w:asciiTheme="minorHAnsi" w:hAnsiTheme="minorHAnsi"/>
                <w:i/>
                <w:color w:val="343434"/>
                <w:sz w:val="24"/>
                <w:szCs w:val="24"/>
              </w:rPr>
              <w:t xml:space="preserve">   -   </w:t>
            </w:r>
            <w:r w:rsidRPr="003206A5">
              <w:rPr>
                <w:rFonts w:asciiTheme="minorHAnsi" w:hAnsiTheme="minorHAnsi"/>
                <w:b/>
                <w:bCs/>
                <w:i/>
                <w:color w:val="343434"/>
                <w:sz w:val="24"/>
                <w:szCs w:val="24"/>
              </w:rPr>
              <w:t>Completed</w:t>
            </w:r>
          </w:p>
        </w:tc>
      </w:tr>
      <w:tr w:rsidR="00A35B65" w:rsidTr="00580A28">
        <w:trPr>
          <w:trHeight w:val="684"/>
        </w:trPr>
        <w:tc>
          <w:tcPr>
            <w:tcW w:w="2263" w:type="dxa"/>
          </w:tcPr>
          <w:p w:rsidR="00A35B65" w:rsidRPr="00E24A18" w:rsidRDefault="00A35B65" w:rsidP="00A35B65">
            <w:pPr>
              <w:spacing w:after="0"/>
              <w:rPr>
                <w:rFonts w:asciiTheme="minorHAnsi" w:hAnsiTheme="minorHAnsi"/>
                <w:b/>
                <w:color w:val="343434"/>
                <w:sz w:val="24"/>
                <w:szCs w:val="24"/>
              </w:rPr>
            </w:pPr>
            <w:r>
              <w:rPr>
                <w:rFonts w:asciiTheme="minorHAnsi" w:hAnsiTheme="minorHAnsi"/>
                <w:b/>
                <w:color w:val="343434"/>
                <w:sz w:val="24"/>
                <w:szCs w:val="24"/>
              </w:rPr>
              <w:t>Additional work</w:t>
            </w:r>
          </w:p>
          <w:p w:rsidR="00A35B65" w:rsidRPr="00E24A18" w:rsidRDefault="00A35B65" w:rsidP="00A35B65">
            <w:pPr>
              <w:spacing w:after="0"/>
              <w:rPr>
                <w:rFonts w:asciiTheme="minorHAnsi" w:hAnsiTheme="minorHAnsi"/>
                <w:b/>
                <w:color w:val="343434"/>
                <w:sz w:val="24"/>
                <w:szCs w:val="24"/>
              </w:rPr>
            </w:pPr>
          </w:p>
        </w:tc>
        <w:tc>
          <w:tcPr>
            <w:tcW w:w="8080" w:type="dxa"/>
          </w:tcPr>
          <w:p w:rsidR="00BE380A" w:rsidRPr="00F01634" w:rsidRDefault="00BE380A" w:rsidP="00F01634">
            <w:pPr>
              <w:spacing w:after="0"/>
              <w:rPr>
                <w:rFonts w:asciiTheme="minorHAnsi" w:hAnsiTheme="minorHAnsi"/>
                <w:color w:val="343434"/>
                <w:sz w:val="24"/>
                <w:szCs w:val="24"/>
              </w:rPr>
            </w:pPr>
          </w:p>
        </w:tc>
      </w:tr>
      <w:tr w:rsidR="00A35B65" w:rsidTr="004C43BD">
        <w:tc>
          <w:tcPr>
            <w:tcW w:w="10343" w:type="dxa"/>
            <w:gridSpan w:val="2"/>
          </w:tcPr>
          <w:p w:rsidR="00A35B65" w:rsidRPr="00644D2D" w:rsidRDefault="00A35B65" w:rsidP="00A35B65">
            <w:pPr>
              <w:spacing w:after="0"/>
              <w:rPr>
                <w:rFonts w:asciiTheme="minorHAnsi" w:hAnsiTheme="minorHAnsi"/>
                <w:b/>
                <w:color w:val="343434"/>
                <w:sz w:val="24"/>
                <w:szCs w:val="24"/>
              </w:rPr>
            </w:pPr>
            <w:r>
              <w:rPr>
                <w:rFonts w:asciiTheme="minorHAnsi" w:hAnsiTheme="minorHAnsi"/>
                <w:b/>
                <w:color w:val="343434"/>
                <w:sz w:val="24"/>
                <w:szCs w:val="24"/>
              </w:rPr>
              <w:t>Comments/AOB</w:t>
            </w:r>
          </w:p>
        </w:tc>
      </w:tr>
    </w:tbl>
    <w:p w:rsidR="009A3B19" w:rsidRDefault="009A3B19" w:rsidP="000A2E5D">
      <w:pPr>
        <w:spacing w:after="0"/>
        <w:rPr>
          <w:rFonts w:asciiTheme="minorHAnsi" w:hAnsiTheme="minorHAnsi"/>
          <w:i/>
          <w:color w:val="343434"/>
          <w:sz w:val="24"/>
          <w:szCs w:val="24"/>
        </w:rPr>
      </w:pPr>
    </w:p>
    <w:p w:rsidR="002A50A4" w:rsidRDefault="002A50A4" w:rsidP="002A50A4">
      <w:pPr>
        <w:spacing w:after="0"/>
        <w:rPr>
          <w:rFonts w:asciiTheme="minorHAnsi" w:hAnsiTheme="minorHAnsi"/>
          <w:i/>
          <w:color w:val="343434"/>
          <w:sz w:val="24"/>
          <w:szCs w:val="24"/>
        </w:rPr>
      </w:pPr>
      <w:r>
        <w:rPr>
          <w:rFonts w:asciiTheme="minorHAnsi" w:hAnsiTheme="minorHAnsi"/>
          <w:i/>
          <w:color w:val="343434"/>
          <w:sz w:val="24"/>
          <w:szCs w:val="24"/>
        </w:rPr>
        <w:t>Pictures/links to blog posts relating to the work in this section:</w:t>
      </w:r>
    </w:p>
    <w:p w:rsidR="00BE380A" w:rsidRDefault="00BE380A" w:rsidP="002A50A4">
      <w:pPr>
        <w:spacing w:after="0"/>
        <w:rPr>
          <w:rFonts w:asciiTheme="minorHAnsi" w:hAnsiTheme="minorHAnsi"/>
          <w:i/>
          <w:color w:val="343434"/>
          <w:sz w:val="24"/>
          <w:szCs w:val="24"/>
        </w:rPr>
      </w:pPr>
    </w:p>
    <w:tbl>
      <w:tblPr>
        <w:tblStyle w:val="TableGrid"/>
        <w:tblW w:w="0" w:type="auto"/>
        <w:tblLook w:val="04A0" w:firstRow="1" w:lastRow="0" w:firstColumn="1" w:lastColumn="0" w:noHBand="0" w:noVBand="1"/>
      </w:tblPr>
      <w:tblGrid>
        <w:gridCol w:w="2263"/>
        <w:gridCol w:w="8080"/>
      </w:tblGrid>
      <w:tr w:rsidR="00DB6249" w:rsidTr="000C1C40">
        <w:tc>
          <w:tcPr>
            <w:tcW w:w="10343" w:type="dxa"/>
            <w:gridSpan w:val="2"/>
            <w:shd w:val="clear" w:color="auto" w:fill="F29180"/>
          </w:tcPr>
          <w:p w:rsidR="00DB6249" w:rsidRPr="009A3B19" w:rsidRDefault="00DB6249" w:rsidP="000C1C40">
            <w:pPr>
              <w:spacing w:after="0"/>
              <w:rPr>
                <w:rFonts w:asciiTheme="minorHAnsi" w:hAnsiTheme="minorHAnsi"/>
                <w:b/>
                <w:color w:val="343434"/>
                <w:sz w:val="24"/>
                <w:szCs w:val="24"/>
              </w:rPr>
            </w:pPr>
            <w:r>
              <w:rPr>
                <w:rFonts w:asciiTheme="minorHAnsi" w:hAnsiTheme="minorHAnsi"/>
                <w:b/>
                <w:color w:val="343434"/>
                <w:sz w:val="28"/>
                <w:szCs w:val="24"/>
              </w:rPr>
              <w:t>Area of work: Union Services</w:t>
            </w:r>
          </w:p>
        </w:tc>
      </w:tr>
      <w:tr w:rsidR="00DB6249" w:rsidTr="000C1C40">
        <w:trPr>
          <w:trHeight w:val="852"/>
        </w:trPr>
        <w:tc>
          <w:tcPr>
            <w:tcW w:w="2263" w:type="dxa"/>
            <w:vMerge w:val="restart"/>
          </w:tcPr>
          <w:p w:rsidR="00DB6249" w:rsidRPr="00E24A18" w:rsidRDefault="00DB6249" w:rsidP="000C1C40">
            <w:pPr>
              <w:spacing w:after="0"/>
              <w:rPr>
                <w:rFonts w:asciiTheme="minorHAnsi" w:hAnsiTheme="minorHAnsi"/>
                <w:b/>
                <w:color w:val="343434"/>
                <w:sz w:val="24"/>
                <w:szCs w:val="24"/>
              </w:rPr>
            </w:pPr>
            <w:r>
              <w:rPr>
                <w:rFonts w:asciiTheme="minorHAnsi" w:hAnsiTheme="minorHAnsi"/>
                <w:b/>
                <w:color w:val="343434"/>
                <w:sz w:val="24"/>
                <w:szCs w:val="24"/>
              </w:rPr>
              <w:t>Sabbatical Plan Goals</w:t>
            </w:r>
          </w:p>
        </w:tc>
        <w:tc>
          <w:tcPr>
            <w:tcW w:w="8080" w:type="dxa"/>
            <w:tcBorders>
              <w:bottom w:val="single" w:sz="4" w:space="0" w:color="auto"/>
            </w:tcBorders>
          </w:tcPr>
          <w:p w:rsidR="00DB6249" w:rsidRPr="002A7AD6" w:rsidRDefault="009D27DB" w:rsidP="002A7AD6">
            <w:pPr>
              <w:spacing w:after="0"/>
              <w:rPr>
                <w:rFonts w:asciiTheme="minorHAnsi" w:hAnsiTheme="minorHAnsi"/>
                <w:i/>
                <w:color w:val="343434"/>
                <w:sz w:val="24"/>
                <w:szCs w:val="24"/>
              </w:rPr>
            </w:pPr>
            <w:r>
              <w:rPr>
                <w:rFonts w:asciiTheme="minorHAnsi" w:hAnsiTheme="minorHAnsi"/>
                <w:i/>
                <w:color w:val="343434"/>
                <w:sz w:val="24"/>
                <w:szCs w:val="24"/>
              </w:rPr>
              <w:t xml:space="preserve">Set up and </w:t>
            </w:r>
            <w:r w:rsidR="006D6760">
              <w:rPr>
                <w:rFonts w:asciiTheme="minorHAnsi" w:hAnsiTheme="minorHAnsi"/>
                <w:i/>
                <w:color w:val="343434"/>
                <w:sz w:val="24"/>
                <w:szCs w:val="24"/>
              </w:rPr>
              <w:t>develop</w:t>
            </w:r>
            <w:r w:rsidR="002A7AD6" w:rsidRPr="002A7AD6">
              <w:rPr>
                <w:rFonts w:asciiTheme="minorHAnsi" w:hAnsiTheme="minorHAnsi"/>
                <w:i/>
                <w:color w:val="343434"/>
                <w:sz w:val="24"/>
                <w:szCs w:val="24"/>
              </w:rPr>
              <w:t xml:space="preserve"> a Zero Waste shop:</w:t>
            </w:r>
          </w:p>
          <w:p w:rsidR="002A7AD6" w:rsidRDefault="002A7AD6" w:rsidP="002A7AD6">
            <w:pPr>
              <w:spacing w:after="0"/>
              <w:rPr>
                <w:rFonts w:asciiTheme="minorHAnsi" w:hAnsiTheme="minorHAnsi"/>
                <w:color w:val="343434"/>
                <w:sz w:val="24"/>
                <w:szCs w:val="24"/>
              </w:rPr>
            </w:pPr>
          </w:p>
          <w:p w:rsidR="002A7AD6" w:rsidRDefault="00CD71E6" w:rsidP="002A7AD6">
            <w:pPr>
              <w:spacing w:after="0"/>
              <w:rPr>
                <w:rFonts w:asciiTheme="minorHAnsi" w:hAnsiTheme="minorHAnsi"/>
                <w:color w:val="343434"/>
                <w:sz w:val="24"/>
                <w:szCs w:val="24"/>
              </w:rPr>
            </w:pPr>
            <w:r>
              <w:rPr>
                <w:rFonts w:asciiTheme="minorHAnsi" w:hAnsiTheme="minorHAnsi"/>
                <w:color w:val="343434"/>
                <w:sz w:val="24"/>
                <w:szCs w:val="24"/>
              </w:rPr>
              <w:t>Since the last report, we have done our f</w:t>
            </w:r>
            <w:r w:rsidR="009E6059">
              <w:rPr>
                <w:rFonts w:asciiTheme="minorHAnsi" w:hAnsiTheme="minorHAnsi"/>
                <w:color w:val="343434"/>
                <w:sz w:val="24"/>
                <w:szCs w:val="24"/>
              </w:rPr>
              <w:t>irst round of consultation</w:t>
            </w:r>
            <w:r>
              <w:rPr>
                <w:rFonts w:asciiTheme="minorHAnsi" w:hAnsiTheme="minorHAnsi"/>
                <w:color w:val="343434"/>
                <w:sz w:val="24"/>
                <w:szCs w:val="24"/>
              </w:rPr>
              <w:t xml:space="preserve"> on the zero waste shop. The focus group we held raised some </w:t>
            </w:r>
            <w:proofErr w:type="gramStart"/>
            <w:r>
              <w:rPr>
                <w:rFonts w:asciiTheme="minorHAnsi" w:hAnsiTheme="minorHAnsi"/>
                <w:color w:val="343434"/>
                <w:sz w:val="24"/>
                <w:szCs w:val="24"/>
              </w:rPr>
              <w:t>really interesting</w:t>
            </w:r>
            <w:proofErr w:type="gramEnd"/>
            <w:r>
              <w:rPr>
                <w:rFonts w:asciiTheme="minorHAnsi" w:hAnsiTheme="minorHAnsi"/>
                <w:color w:val="343434"/>
                <w:sz w:val="24"/>
                <w:szCs w:val="24"/>
              </w:rPr>
              <w:t xml:space="preserve"> things which we are working on.</w:t>
            </w:r>
            <w:r w:rsidR="009E6059">
              <w:rPr>
                <w:rFonts w:asciiTheme="minorHAnsi" w:hAnsiTheme="minorHAnsi"/>
                <w:color w:val="343434"/>
                <w:sz w:val="24"/>
                <w:szCs w:val="24"/>
              </w:rPr>
              <w:t xml:space="preserve"> </w:t>
            </w:r>
            <w:r>
              <w:rPr>
                <w:rFonts w:asciiTheme="minorHAnsi" w:hAnsiTheme="minorHAnsi"/>
                <w:color w:val="343434"/>
                <w:sz w:val="24"/>
                <w:szCs w:val="24"/>
              </w:rPr>
              <w:t xml:space="preserve">We are </w:t>
            </w:r>
            <w:r w:rsidR="006A0CAA">
              <w:rPr>
                <w:rFonts w:asciiTheme="minorHAnsi" w:hAnsiTheme="minorHAnsi"/>
                <w:color w:val="343434"/>
                <w:sz w:val="24"/>
                <w:szCs w:val="24"/>
              </w:rPr>
              <w:t>l</w:t>
            </w:r>
            <w:r w:rsidR="009E6059">
              <w:rPr>
                <w:rFonts w:asciiTheme="minorHAnsi" w:hAnsiTheme="minorHAnsi"/>
                <w:color w:val="343434"/>
                <w:sz w:val="24"/>
                <w:szCs w:val="24"/>
              </w:rPr>
              <w:t xml:space="preserve">ooking to get </w:t>
            </w:r>
            <w:r w:rsidR="006A0CAA">
              <w:rPr>
                <w:rFonts w:asciiTheme="minorHAnsi" w:hAnsiTheme="minorHAnsi"/>
                <w:color w:val="343434"/>
                <w:sz w:val="24"/>
                <w:szCs w:val="24"/>
              </w:rPr>
              <w:t>the zero waste shop items on an app for people to be able to order remotely and collect. We will also be developing recipe cards to help people know how to use the products.</w:t>
            </w:r>
          </w:p>
        </w:tc>
      </w:tr>
      <w:tr w:rsidR="00DB6249" w:rsidRPr="00A35B65" w:rsidTr="000C1C40">
        <w:trPr>
          <w:trHeight w:val="347"/>
        </w:trPr>
        <w:tc>
          <w:tcPr>
            <w:tcW w:w="2263" w:type="dxa"/>
            <w:vMerge/>
          </w:tcPr>
          <w:p w:rsidR="00DB6249" w:rsidRPr="00E24A18" w:rsidRDefault="00DB6249" w:rsidP="000C1C40">
            <w:pPr>
              <w:spacing w:after="0"/>
              <w:rPr>
                <w:rFonts w:asciiTheme="minorHAnsi" w:hAnsiTheme="minorHAnsi"/>
                <w:b/>
                <w:color w:val="343434"/>
                <w:sz w:val="24"/>
                <w:szCs w:val="24"/>
              </w:rPr>
            </w:pPr>
          </w:p>
        </w:tc>
        <w:tc>
          <w:tcPr>
            <w:tcW w:w="8080" w:type="dxa"/>
            <w:tcBorders>
              <w:bottom w:val="single" w:sz="4" w:space="0" w:color="auto"/>
            </w:tcBorders>
          </w:tcPr>
          <w:p w:rsidR="00DB6249" w:rsidRDefault="00DB6249" w:rsidP="000C1C40">
            <w:pPr>
              <w:spacing w:after="0"/>
              <w:rPr>
                <w:rFonts w:asciiTheme="minorHAnsi" w:hAnsiTheme="minorHAnsi"/>
                <w:color w:val="343434"/>
                <w:sz w:val="24"/>
                <w:szCs w:val="24"/>
              </w:rPr>
            </w:pPr>
            <w:r>
              <w:rPr>
                <w:rFonts w:asciiTheme="minorHAnsi" w:hAnsiTheme="minorHAnsi"/>
                <w:color w:val="343434"/>
                <w:sz w:val="24"/>
                <w:szCs w:val="24"/>
              </w:rPr>
              <w:t>Progress stage:</w:t>
            </w:r>
          </w:p>
          <w:p w:rsidR="00DB6249" w:rsidRPr="00A35B65" w:rsidRDefault="00DB6249" w:rsidP="000C1C40">
            <w:pPr>
              <w:spacing w:after="0"/>
              <w:rPr>
                <w:rFonts w:asciiTheme="minorHAnsi" w:hAnsiTheme="minorHAnsi"/>
                <w:i/>
                <w:color w:val="343434"/>
                <w:sz w:val="24"/>
                <w:szCs w:val="24"/>
              </w:rPr>
            </w:pPr>
            <w:r w:rsidRPr="00A35B65">
              <w:rPr>
                <w:rFonts w:asciiTheme="minorHAnsi" w:hAnsiTheme="minorHAnsi"/>
                <w:i/>
                <w:color w:val="343434"/>
                <w:sz w:val="24"/>
                <w:szCs w:val="24"/>
              </w:rPr>
              <w:t xml:space="preserve">Not yet </w:t>
            </w:r>
            <w:proofErr w:type="gramStart"/>
            <w:r w:rsidRPr="00A35B65">
              <w:rPr>
                <w:rFonts w:asciiTheme="minorHAnsi" w:hAnsiTheme="minorHAnsi"/>
                <w:i/>
                <w:color w:val="343434"/>
                <w:sz w:val="24"/>
                <w:szCs w:val="24"/>
              </w:rPr>
              <w:t>started  -</w:t>
            </w:r>
            <w:proofErr w:type="gramEnd"/>
            <w:r w:rsidRPr="00A35B65">
              <w:rPr>
                <w:rFonts w:asciiTheme="minorHAnsi" w:hAnsiTheme="minorHAnsi"/>
                <w:i/>
                <w:color w:val="343434"/>
                <w:sz w:val="24"/>
                <w:szCs w:val="24"/>
              </w:rPr>
              <w:t xml:space="preserve">  Consultation  -  Planning/Next steps  -  </w:t>
            </w:r>
            <w:r w:rsidRPr="002A7AD6">
              <w:rPr>
                <w:rFonts w:asciiTheme="minorHAnsi" w:hAnsiTheme="minorHAnsi"/>
                <w:i/>
                <w:color w:val="343434"/>
                <w:sz w:val="24"/>
                <w:szCs w:val="24"/>
              </w:rPr>
              <w:t>On track</w:t>
            </w:r>
            <w:r w:rsidRPr="00A35B65">
              <w:rPr>
                <w:rFonts w:asciiTheme="minorHAnsi" w:hAnsiTheme="minorHAnsi"/>
                <w:i/>
                <w:color w:val="343434"/>
                <w:sz w:val="24"/>
                <w:szCs w:val="24"/>
              </w:rPr>
              <w:t xml:space="preserve">   -   </w:t>
            </w:r>
            <w:r w:rsidRPr="006D6760">
              <w:rPr>
                <w:rFonts w:asciiTheme="minorHAnsi" w:hAnsiTheme="minorHAnsi"/>
                <w:b/>
                <w:i/>
                <w:color w:val="343434"/>
                <w:sz w:val="24"/>
                <w:szCs w:val="24"/>
              </w:rPr>
              <w:t>Completed</w:t>
            </w:r>
          </w:p>
        </w:tc>
      </w:tr>
      <w:tr w:rsidR="00DB6249" w:rsidTr="000C1C40">
        <w:trPr>
          <w:trHeight w:val="347"/>
        </w:trPr>
        <w:tc>
          <w:tcPr>
            <w:tcW w:w="2263" w:type="dxa"/>
            <w:vMerge/>
          </w:tcPr>
          <w:p w:rsidR="00DB6249" w:rsidRPr="00E24A18" w:rsidRDefault="00DB6249" w:rsidP="000C1C40">
            <w:pPr>
              <w:spacing w:after="0"/>
              <w:rPr>
                <w:rFonts w:asciiTheme="minorHAnsi" w:hAnsiTheme="minorHAnsi"/>
                <w:b/>
                <w:color w:val="343434"/>
                <w:sz w:val="24"/>
                <w:szCs w:val="24"/>
              </w:rPr>
            </w:pPr>
          </w:p>
        </w:tc>
        <w:tc>
          <w:tcPr>
            <w:tcW w:w="8080" w:type="dxa"/>
            <w:tcBorders>
              <w:bottom w:val="single" w:sz="4" w:space="0" w:color="auto"/>
            </w:tcBorders>
          </w:tcPr>
          <w:p w:rsidR="002A7AD6" w:rsidRDefault="002A7AD6" w:rsidP="002A7AD6">
            <w:pPr>
              <w:spacing w:after="0"/>
              <w:rPr>
                <w:rFonts w:asciiTheme="minorHAnsi" w:hAnsiTheme="minorHAnsi"/>
                <w:i/>
                <w:color w:val="343434"/>
                <w:sz w:val="24"/>
                <w:szCs w:val="24"/>
              </w:rPr>
            </w:pPr>
            <w:r w:rsidRPr="005D724E">
              <w:rPr>
                <w:rFonts w:asciiTheme="minorHAnsi" w:hAnsiTheme="minorHAnsi"/>
                <w:i/>
                <w:color w:val="343434"/>
                <w:sz w:val="24"/>
                <w:szCs w:val="24"/>
              </w:rPr>
              <w:t>Language badges for core and support staff</w:t>
            </w:r>
            <w:r>
              <w:rPr>
                <w:rFonts w:asciiTheme="minorHAnsi" w:hAnsiTheme="minorHAnsi"/>
                <w:i/>
                <w:color w:val="343434"/>
                <w:sz w:val="24"/>
                <w:szCs w:val="24"/>
              </w:rPr>
              <w:t>:</w:t>
            </w:r>
          </w:p>
          <w:p w:rsidR="002A7AD6" w:rsidRDefault="002A7AD6" w:rsidP="002A7AD6">
            <w:pPr>
              <w:spacing w:after="0"/>
              <w:rPr>
                <w:rFonts w:asciiTheme="minorHAnsi" w:hAnsiTheme="minorHAnsi"/>
                <w:i/>
                <w:color w:val="343434"/>
                <w:sz w:val="24"/>
                <w:szCs w:val="24"/>
              </w:rPr>
            </w:pPr>
          </w:p>
          <w:p w:rsidR="00DB6249" w:rsidRDefault="00F01634" w:rsidP="000C1C40">
            <w:pPr>
              <w:spacing w:after="0"/>
              <w:rPr>
                <w:rFonts w:asciiTheme="minorHAnsi" w:hAnsiTheme="minorHAnsi"/>
                <w:color w:val="343434"/>
                <w:sz w:val="24"/>
                <w:szCs w:val="24"/>
              </w:rPr>
            </w:pPr>
            <w:r>
              <w:rPr>
                <w:rFonts w:asciiTheme="minorHAnsi" w:hAnsiTheme="minorHAnsi"/>
                <w:color w:val="343434"/>
                <w:sz w:val="24"/>
                <w:szCs w:val="24"/>
              </w:rPr>
              <w:lastRenderedPageBreak/>
              <w:t>No updates from last time. For previous information please see my November Senate report.</w:t>
            </w:r>
          </w:p>
        </w:tc>
      </w:tr>
      <w:tr w:rsidR="00DB6249" w:rsidRPr="00A35B65" w:rsidTr="000C1C40">
        <w:trPr>
          <w:trHeight w:val="347"/>
        </w:trPr>
        <w:tc>
          <w:tcPr>
            <w:tcW w:w="2263" w:type="dxa"/>
            <w:vMerge/>
            <w:tcBorders>
              <w:bottom w:val="single" w:sz="4" w:space="0" w:color="auto"/>
            </w:tcBorders>
          </w:tcPr>
          <w:p w:rsidR="00DB6249" w:rsidRPr="00E24A18" w:rsidRDefault="00DB6249" w:rsidP="000C1C40">
            <w:pPr>
              <w:spacing w:after="0"/>
              <w:rPr>
                <w:rFonts w:asciiTheme="minorHAnsi" w:hAnsiTheme="minorHAnsi"/>
                <w:b/>
                <w:color w:val="343434"/>
                <w:sz w:val="24"/>
                <w:szCs w:val="24"/>
              </w:rPr>
            </w:pPr>
          </w:p>
        </w:tc>
        <w:tc>
          <w:tcPr>
            <w:tcW w:w="8080" w:type="dxa"/>
            <w:tcBorders>
              <w:bottom w:val="single" w:sz="4" w:space="0" w:color="auto"/>
            </w:tcBorders>
          </w:tcPr>
          <w:p w:rsidR="00DB6249" w:rsidRDefault="00DB6249" w:rsidP="000C1C40">
            <w:pPr>
              <w:spacing w:after="0"/>
              <w:rPr>
                <w:rFonts w:asciiTheme="minorHAnsi" w:hAnsiTheme="minorHAnsi"/>
                <w:color w:val="343434"/>
                <w:sz w:val="24"/>
                <w:szCs w:val="24"/>
              </w:rPr>
            </w:pPr>
            <w:r>
              <w:rPr>
                <w:rFonts w:asciiTheme="minorHAnsi" w:hAnsiTheme="minorHAnsi"/>
                <w:color w:val="343434"/>
                <w:sz w:val="24"/>
                <w:szCs w:val="24"/>
              </w:rPr>
              <w:t>Progress stage:</w:t>
            </w:r>
          </w:p>
          <w:p w:rsidR="00DB6249" w:rsidRPr="00A35B65" w:rsidRDefault="00DB6249" w:rsidP="000C1C40">
            <w:pPr>
              <w:spacing w:after="0"/>
              <w:rPr>
                <w:rFonts w:asciiTheme="minorHAnsi" w:hAnsiTheme="minorHAnsi"/>
                <w:i/>
                <w:color w:val="343434"/>
                <w:sz w:val="24"/>
                <w:szCs w:val="24"/>
              </w:rPr>
            </w:pPr>
            <w:r w:rsidRPr="00A35B65">
              <w:rPr>
                <w:rFonts w:asciiTheme="minorHAnsi" w:hAnsiTheme="minorHAnsi"/>
                <w:i/>
                <w:color w:val="343434"/>
                <w:sz w:val="24"/>
                <w:szCs w:val="24"/>
              </w:rPr>
              <w:t xml:space="preserve">Not yet </w:t>
            </w:r>
            <w:proofErr w:type="gramStart"/>
            <w:r w:rsidRPr="00A35B65">
              <w:rPr>
                <w:rFonts w:asciiTheme="minorHAnsi" w:hAnsiTheme="minorHAnsi"/>
                <w:i/>
                <w:color w:val="343434"/>
                <w:sz w:val="24"/>
                <w:szCs w:val="24"/>
              </w:rPr>
              <w:t>started  -</w:t>
            </w:r>
            <w:proofErr w:type="gramEnd"/>
            <w:r w:rsidRPr="00A35B65">
              <w:rPr>
                <w:rFonts w:asciiTheme="minorHAnsi" w:hAnsiTheme="minorHAnsi"/>
                <w:i/>
                <w:color w:val="343434"/>
                <w:sz w:val="24"/>
                <w:szCs w:val="24"/>
              </w:rPr>
              <w:t xml:space="preserve">  Consultation  -  Planning/Next steps  -  </w:t>
            </w:r>
            <w:r w:rsidRPr="00F01634">
              <w:rPr>
                <w:rFonts w:asciiTheme="minorHAnsi" w:hAnsiTheme="minorHAnsi"/>
                <w:b/>
                <w:i/>
                <w:color w:val="343434"/>
                <w:sz w:val="24"/>
                <w:szCs w:val="24"/>
              </w:rPr>
              <w:t>On track</w:t>
            </w:r>
            <w:r w:rsidRPr="00A35B65">
              <w:rPr>
                <w:rFonts w:asciiTheme="minorHAnsi" w:hAnsiTheme="minorHAnsi"/>
                <w:i/>
                <w:color w:val="343434"/>
                <w:sz w:val="24"/>
                <w:szCs w:val="24"/>
              </w:rPr>
              <w:t xml:space="preserve">   -   </w:t>
            </w:r>
            <w:r w:rsidRPr="002A7AD6">
              <w:rPr>
                <w:rFonts w:asciiTheme="minorHAnsi" w:hAnsiTheme="minorHAnsi"/>
                <w:i/>
                <w:color w:val="343434"/>
                <w:sz w:val="24"/>
                <w:szCs w:val="24"/>
              </w:rPr>
              <w:t>Completed</w:t>
            </w:r>
          </w:p>
        </w:tc>
      </w:tr>
      <w:tr w:rsidR="00DB6249" w:rsidTr="000C1C40">
        <w:trPr>
          <w:trHeight w:val="1021"/>
        </w:trPr>
        <w:tc>
          <w:tcPr>
            <w:tcW w:w="2263" w:type="dxa"/>
          </w:tcPr>
          <w:p w:rsidR="00DB6249" w:rsidRPr="00E24A18" w:rsidRDefault="00DB6249" w:rsidP="000C1C40">
            <w:pPr>
              <w:spacing w:after="0"/>
              <w:rPr>
                <w:rFonts w:asciiTheme="minorHAnsi" w:hAnsiTheme="minorHAnsi"/>
                <w:b/>
                <w:color w:val="343434"/>
                <w:sz w:val="24"/>
                <w:szCs w:val="24"/>
              </w:rPr>
            </w:pPr>
            <w:r>
              <w:rPr>
                <w:rFonts w:asciiTheme="minorHAnsi" w:hAnsiTheme="minorHAnsi"/>
                <w:b/>
                <w:color w:val="343434"/>
                <w:sz w:val="24"/>
                <w:szCs w:val="24"/>
              </w:rPr>
              <w:t>Additional work</w:t>
            </w:r>
          </w:p>
        </w:tc>
        <w:tc>
          <w:tcPr>
            <w:tcW w:w="8080" w:type="dxa"/>
          </w:tcPr>
          <w:p w:rsidR="00DB6249" w:rsidRPr="009E6059" w:rsidRDefault="005D724E" w:rsidP="009E6059">
            <w:pPr>
              <w:pStyle w:val="ListParagraph"/>
              <w:numPr>
                <w:ilvl w:val="0"/>
                <w:numId w:val="27"/>
              </w:numPr>
              <w:spacing w:after="0"/>
              <w:rPr>
                <w:rFonts w:asciiTheme="minorHAnsi" w:hAnsiTheme="minorHAnsi"/>
                <w:b/>
                <w:bCs/>
                <w:color w:val="343434"/>
                <w:sz w:val="24"/>
                <w:szCs w:val="24"/>
              </w:rPr>
            </w:pPr>
            <w:r w:rsidRPr="009E6059">
              <w:rPr>
                <w:rFonts w:asciiTheme="minorHAnsi" w:hAnsiTheme="minorHAnsi"/>
                <w:b/>
                <w:bCs/>
                <w:color w:val="343434"/>
                <w:sz w:val="24"/>
                <w:szCs w:val="24"/>
              </w:rPr>
              <w:t>Freshers’</w:t>
            </w:r>
          </w:p>
          <w:p w:rsidR="00716BA1" w:rsidRDefault="00716BA1" w:rsidP="009E6059">
            <w:pPr>
              <w:spacing w:after="0"/>
              <w:ind w:left="360"/>
              <w:rPr>
                <w:rFonts w:asciiTheme="minorHAnsi" w:hAnsiTheme="minorHAnsi"/>
                <w:color w:val="343434"/>
                <w:sz w:val="24"/>
                <w:szCs w:val="24"/>
              </w:rPr>
            </w:pPr>
            <w:r>
              <w:rPr>
                <w:rFonts w:asciiTheme="minorHAnsi" w:hAnsiTheme="minorHAnsi"/>
                <w:color w:val="343434"/>
                <w:sz w:val="24"/>
                <w:szCs w:val="24"/>
              </w:rPr>
              <w:t>I have begun planning Freshers’ 2020</w:t>
            </w:r>
            <w:r w:rsidR="00595DF5">
              <w:rPr>
                <w:rFonts w:asciiTheme="minorHAnsi" w:hAnsiTheme="minorHAnsi"/>
                <w:color w:val="343434"/>
                <w:sz w:val="24"/>
                <w:szCs w:val="24"/>
              </w:rPr>
              <w:t xml:space="preserve"> with the staff tea</w:t>
            </w:r>
            <w:r w:rsidR="00F01634">
              <w:rPr>
                <w:rFonts w:asciiTheme="minorHAnsi" w:hAnsiTheme="minorHAnsi"/>
                <w:color w:val="343434"/>
                <w:sz w:val="24"/>
                <w:szCs w:val="24"/>
              </w:rPr>
              <w:t>m. This year, we have decided to rename it to Welcome Week to be more inclusive.</w:t>
            </w:r>
          </w:p>
          <w:p w:rsidR="009E6059" w:rsidRDefault="009E6059" w:rsidP="009E6059">
            <w:pPr>
              <w:spacing w:after="0"/>
              <w:ind w:left="360"/>
              <w:rPr>
                <w:rFonts w:asciiTheme="minorHAnsi" w:hAnsiTheme="minorHAnsi"/>
                <w:color w:val="343434"/>
                <w:sz w:val="24"/>
                <w:szCs w:val="24"/>
              </w:rPr>
            </w:pPr>
          </w:p>
          <w:p w:rsidR="009E6059" w:rsidRDefault="009E6059" w:rsidP="009E6059">
            <w:pPr>
              <w:pStyle w:val="ListParagraph"/>
              <w:numPr>
                <w:ilvl w:val="0"/>
                <w:numId w:val="27"/>
              </w:numPr>
              <w:spacing w:after="0"/>
              <w:rPr>
                <w:rFonts w:asciiTheme="minorHAnsi" w:hAnsiTheme="minorHAnsi"/>
                <w:b/>
                <w:bCs/>
                <w:color w:val="343434"/>
                <w:sz w:val="24"/>
                <w:szCs w:val="24"/>
              </w:rPr>
            </w:pPr>
            <w:r w:rsidRPr="009E6059">
              <w:rPr>
                <w:rFonts w:asciiTheme="minorHAnsi" w:hAnsiTheme="minorHAnsi"/>
                <w:b/>
                <w:bCs/>
                <w:color w:val="343434"/>
                <w:sz w:val="24"/>
                <w:szCs w:val="24"/>
              </w:rPr>
              <w:t>ROUND app</w:t>
            </w:r>
          </w:p>
          <w:p w:rsidR="00F01634" w:rsidRPr="00F01634" w:rsidRDefault="00F01634" w:rsidP="00F01634">
            <w:pPr>
              <w:spacing w:after="0"/>
              <w:ind w:left="360"/>
              <w:rPr>
                <w:rFonts w:asciiTheme="minorHAnsi" w:hAnsiTheme="minorHAnsi"/>
                <w:color w:val="343434"/>
                <w:sz w:val="24"/>
                <w:szCs w:val="24"/>
              </w:rPr>
            </w:pPr>
            <w:r>
              <w:rPr>
                <w:rFonts w:asciiTheme="minorHAnsi" w:hAnsiTheme="minorHAnsi"/>
                <w:color w:val="343434"/>
                <w:sz w:val="24"/>
                <w:szCs w:val="24"/>
              </w:rPr>
              <w:t xml:space="preserve">We have partnered with the company ROUND to put all food and drink in Stags on an app that you can order from. So far this has been </w:t>
            </w:r>
            <w:proofErr w:type="gramStart"/>
            <w:r>
              <w:rPr>
                <w:rFonts w:asciiTheme="minorHAnsi" w:hAnsiTheme="minorHAnsi"/>
                <w:color w:val="343434"/>
                <w:sz w:val="24"/>
                <w:szCs w:val="24"/>
              </w:rPr>
              <w:t>really successful</w:t>
            </w:r>
            <w:proofErr w:type="gramEnd"/>
            <w:r>
              <w:rPr>
                <w:rFonts w:asciiTheme="minorHAnsi" w:hAnsiTheme="minorHAnsi"/>
                <w:color w:val="343434"/>
                <w:sz w:val="24"/>
                <w:szCs w:val="24"/>
              </w:rPr>
              <w:t>. We will be trialling it for a few weeks in the Stags’ before looking to put the rest of our outlets on the app also.</w:t>
            </w:r>
          </w:p>
        </w:tc>
      </w:tr>
      <w:tr w:rsidR="00DB6249" w:rsidTr="000C1C40">
        <w:tc>
          <w:tcPr>
            <w:tcW w:w="10343" w:type="dxa"/>
            <w:gridSpan w:val="2"/>
          </w:tcPr>
          <w:p w:rsidR="00DB6249" w:rsidRDefault="00DB6249" w:rsidP="000C1C40">
            <w:pPr>
              <w:spacing w:after="0"/>
              <w:rPr>
                <w:rFonts w:asciiTheme="minorHAnsi" w:hAnsiTheme="minorHAnsi"/>
                <w:color w:val="343434"/>
                <w:sz w:val="24"/>
                <w:szCs w:val="24"/>
              </w:rPr>
            </w:pPr>
            <w:r>
              <w:rPr>
                <w:rFonts w:asciiTheme="minorHAnsi" w:hAnsiTheme="minorHAnsi"/>
                <w:b/>
                <w:color w:val="343434"/>
                <w:sz w:val="24"/>
                <w:szCs w:val="24"/>
              </w:rPr>
              <w:t>Comments/AOB</w:t>
            </w:r>
          </w:p>
        </w:tc>
      </w:tr>
    </w:tbl>
    <w:p w:rsidR="00DB6249" w:rsidRDefault="00DB6249" w:rsidP="00DB6249">
      <w:pPr>
        <w:spacing w:after="0"/>
        <w:rPr>
          <w:rFonts w:asciiTheme="minorHAnsi" w:hAnsiTheme="minorHAnsi"/>
          <w:i/>
          <w:color w:val="343434"/>
          <w:sz w:val="24"/>
          <w:szCs w:val="24"/>
        </w:rPr>
      </w:pPr>
    </w:p>
    <w:p w:rsidR="00DB6249" w:rsidRDefault="00DB6249" w:rsidP="00DB6249">
      <w:pPr>
        <w:spacing w:after="0"/>
        <w:rPr>
          <w:rFonts w:asciiTheme="minorHAnsi" w:hAnsiTheme="minorHAnsi"/>
          <w:i/>
          <w:color w:val="343434"/>
          <w:sz w:val="24"/>
          <w:szCs w:val="24"/>
        </w:rPr>
      </w:pPr>
      <w:r>
        <w:rPr>
          <w:rFonts w:asciiTheme="minorHAnsi" w:hAnsiTheme="minorHAnsi"/>
          <w:i/>
          <w:color w:val="343434"/>
          <w:sz w:val="24"/>
          <w:szCs w:val="24"/>
        </w:rPr>
        <w:t>Pictures/links to blog posts relating to the work in this section:</w:t>
      </w:r>
    </w:p>
    <w:p w:rsidR="00DB6249" w:rsidRDefault="00DB6249" w:rsidP="002A50A4">
      <w:pPr>
        <w:spacing w:after="0"/>
        <w:rPr>
          <w:rFonts w:asciiTheme="minorHAnsi" w:hAnsiTheme="minorHAnsi"/>
          <w:i/>
          <w:color w:val="343434"/>
          <w:sz w:val="24"/>
          <w:szCs w:val="24"/>
        </w:rPr>
      </w:pPr>
    </w:p>
    <w:tbl>
      <w:tblPr>
        <w:tblStyle w:val="TableGrid"/>
        <w:tblW w:w="0" w:type="auto"/>
        <w:tblLook w:val="04A0" w:firstRow="1" w:lastRow="0" w:firstColumn="1" w:lastColumn="0" w:noHBand="0" w:noVBand="1"/>
      </w:tblPr>
      <w:tblGrid>
        <w:gridCol w:w="2263"/>
        <w:gridCol w:w="8080"/>
      </w:tblGrid>
      <w:tr w:rsidR="00E24A18" w:rsidTr="00BE380A">
        <w:tc>
          <w:tcPr>
            <w:tcW w:w="10343" w:type="dxa"/>
            <w:gridSpan w:val="2"/>
            <w:shd w:val="clear" w:color="auto" w:fill="F29180"/>
          </w:tcPr>
          <w:p w:rsidR="00E24A18" w:rsidRPr="009A3B19" w:rsidRDefault="003E7BE5" w:rsidP="00363990">
            <w:pPr>
              <w:spacing w:after="0"/>
              <w:rPr>
                <w:rFonts w:asciiTheme="minorHAnsi" w:hAnsiTheme="minorHAnsi"/>
                <w:b/>
                <w:color w:val="343434"/>
                <w:sz w:val="24"/>
                <w:szCs w:val="24"/>
              </w:rPr>
            </w:pPr>
            <w:r>
              <w:rPr>
                <w:rFonts w:asciiTheme="minorHAnsi" w:hAnsiTheme="minorHAnsi"/>
                <w:b/>
                <w:color w:val="343434"/>
                <w:sz w:val="28"/>
                <w:szCs w:val="24"/>
              </w:rPr>
              <w:t>Area of work:</w:t>
            </w:r>
            <w:r w:rsidR="00DB6249">
              <w:rPr>
                <w:rFonts w:asciiTheme="minorHAnsi" w:hAnsiTheme="minorHAnsi"/>
                <w:b/>
                <w:color w:val="343434"/>
                <w:sz w:val="28"/>
                <w:szCs w:val="24"/>
              </w:rPr>
              <w:t xml:space="preserve"> Sites</w:t>
            </w:r>
          </w:p>
        </w:tc>
      </w:tr>
      <w:tr w:rsidR="00BE380A" w:rsidTr="00BE380A">
        <w:trPr>
          <w:trHeight w:val="852"/>
        </w:trPr>
        <w:tc>
          <w:tcPr>
            <w:tcW w:w="2263" w:type="dxa"/>
            <w:vMerge w:val="restart"/>
          </w:tcPr>
          <w:p w:rsidR="00BE380A" w:rsidRPr="00E24A18" w:rsidRDefault="00BE380A" w:rsidP="00A95B65">
            <w:pPr>
              <w:spacing w:after="0"/>
              <w:rPr>
                <w:rFonts w:asciiTheme="minorHAnsi" w:hAnsiTheme="minorHAnsi"/>
                <w:b/>
                <w:color w:val="343434"/>
                <w:sz w:val="24"/>
                <w:szCs w:val="24"/>
              </w:rPr>
            </w:pPr>
            <w:r>
              <w:rPr>
                <w:rFonts w:asciiTheme="minorHAnsi" w:hAnsiTheme="minorHAnsi"/>
                <w:b/>
                <w:color w:val="343434"/>
                <w:sz w:val="24"/>
                <w:szCs w:val="24"/>
              </w:rPr>
              <w:t>Sabbatical Plan Goals</w:t>
            </w:r>
          </w:p>
        </w:tc>
        <w:tc>
          <w:tcPr>
            <w:tcW w:w="8080" w:type="dxa"/>
            <w:tcBorders>
              <w:bottom w:val="single" w:sz="4" w:space="0" w:color="auto"/>
            </w:tcBorders>
          </w:tcPr>
          <w:p w:rsidR="00B12F9C" w:rsidRDefault="00B12F9C" w:rsidP="00B12F9C">
            <w:pPr>
              <w:spacing w:after="0"/>
              <w:rPr>
                <w:rFonts w:asciiTheme="minorHAnsi" w:hAnsiTheme="minorHAnsi"/>
                <w:i/>
                <w:color w:val="343434"/>
                <w:sz w:val="24"/>
                <w:szCs w:val="24"/>
              </w:rPr>
            </w:pPr>
            <w:r>
              <w:rPr>
                <w:rFonts w:asciiTheme="minorHAnsi" w:hAnsiTheme="minorHAnsi"/>
                <w:i/>
                <w:color w:val="343434"/>
                <w:sz w:val="24"/>
                <w:szCs w:val="24"/>
              </w:rPr>
              <w:t>Increase</w:t>
            </w:r>
            <w:r w:rsidRPr="00E21895">
              <w:rPr>
                <w:rFonts w:asciiTheme="minorHAnsi" w:hAnsiTheme="minorHAnsi"/>
                <w:i/>
                <w:color w:val="343434"/>
                <w:sz w:val="24"/>
                <w:szCs w:val="24"/>
              </w:rPr>
              <w:t xml:space="preserve"> Union presence at all sites:</w:t>
            </w:r>
          </w:p>
          <w:p w:rsidR="00B12F9C" w:rsidRPr="00B12F9C" w:rsidRDefault="00B12F9C" w:rsidP="00B12F9C">
            <w:pPr>
              <w:spacing w:after="0"/>
              <w:rPr>
                <w:rFonts w:asciiTheme="minorHAnsi" w:hAnsiTheme="minorHAnsi"/>
                <w:color w:val="343434"/>
                <w:sz w:val="24"/>
                <w:szCs w:val="24"/>
              </w:rPr>
            </w:pPr>
          </w:p>
          <w:p w:rsidR="00B12F9C" w:rsidRDefault="00B12F9C" w:rsidP="00B12F9C">
            <w:pPr>
              <w:pStyle w:val="ListParagraph"/>
              <w:numPr>
                <w:ilvl w:val="0"/>
                <w:numId w:val="20"/>
              </w:numPr>
              <w:spacing w:after="0"/>
              <w:rPr>
                <w:rFonts w:asciiTheme="minorHAnsi" w:hAnsiTheme="minorHAnsi"/>
                <w:color w:val="343434"/>
                <w:sz w:val="24"/>
                <w:szCs w:val="24"/>
              </w:rPr>
            </w:pPr>
            <w:proofErr w:type="spellStart"/>
            <w:r w:rsidRPr="00E21895">
              <w:rPr>
                <w:rFonts w:asciiTheme="minorHAnsi" w:hAnsiTheme="minorHAnsi"/>
                <w:b/>
                <w:color w:val="343434"/>
                <w:sz w:val="24"/>
                <w:szCs w:val="24"/>
              </w:rPr>
              <w:t>Sabbs</w:t>
            </w:r>
            <w:proofErr w:type="spellEnd"/>
            <w:r w:rsidRPr="00E21895">
              <w:rPr>
                <w:rFonts w:asciiTheme="minorHAnsi" w:hAnsiTheme="minorHAnsi"/>
                <w:b/>
                <w:color w:val="343434"/>
                <w:sz w:val="24"/>
                <w:szCs w:val="24"/>
              </w:rPr>
              <w:t xml:space="preserve"> working at sites:</w:t>
            </w:r>
            <w:r>
              <w:rPr>
                <w:rFonts w:asciiTheme="minorHAnsi" w:hAnsiTheme="minorHAnsi"/>
                <w:color w:val="343434"/>
                <w:sz w:val="24"/>
                <w:szCs w:val="24"/>
              </w:rPr>
              <w:t xml:space="preserve"> We now have a rota where every Sabbatical officer will work away from Highfield from 11-3 one day a week. We are at Boldrewood and NOCS on Tuesdays and WSA, UHS and Avenue on Thursdays. You can access this rota here: bit.ly/</w:t>
            </w:r>
            <w:proofErr w:type="spellStart"/>
            <w:r>
              <w:rPr>
                <w:rFonts w:asciiTheme="minorHAnsi" w:hAnsiTheme="minorHAnsi"/>
                <w:color w:val="343434"/>
                <w:sz w:val="24"/>
                <w:szCs w:val="24"/>
              </w:rPr>
              <w:t>SabbsAtSites</w:t>
            </w:r>
            <w:proofErr w:type="spellEnd"/>
          </w:p>
          <w:p w:rsidR="00B12F9C" w:rsidRDefault="00B12F9C" w:rsidP="00B12F9C">
            <w:pPr>
              <w:pStyle w:val="ListParagraph"/>
              <w:spacing w:after="0"/>
              <w:rPr>
                <w:rFonts w:asciiTheme="minorHAnsi" w:hAnsiTheme="minorHAnsi"/>
                <w:color w:val="343434"/>
                <w:sz w:val="24"/>
                <w:szCs w:val="24"/>
              </w:rPr>
            </w:pPr>
          </w:p>
          <w:p w:rsidR="00B12F9C" w:rsidRPr="00E21895" w:rsidRDefault="00B12F9C" w:rsidP="00B12F9C">
            <w:pPr>
              <w:pStyle w:val="ListParagraph"/>
              <w:numPr>
                <w:ilvl w:val="0"/>
                <w:numId w:val="20"/>
              </w:numPr>
              <w:spacing w:after="0"/>
              <w:rPr>
                <w:rFonts w:asciiTheme="minorHAnsi" w:hAnsiTheme="minorHAnsi"/>
                <w:color w:val="343434"/>
                <w:sz w:val="24"/>
                <w:szCs w:val="24"/>
              </w:rPr>
            </w:pPr>
            <w:r>
              <w:rPr>
                <w:rFonts w:asciiTheme="minorHAnsi" w:hAnsiTheme="minorHAnsi"/>
                <w:b/>
                <w:color w:val="343434"/>
                <w:sz w:val="24"/>
                <w:szCs w:val="24"/>
              </w:rPr>
              <w:t>Advice Centre Drop Ins:</w:t>
            </w:r>
            <w:r>
              <w:rPr>
                <w:rFonts w:asciiTheme="minorHAnsi" w:hAnsiTheme="minorHAnsi"/>
                <w:color w:val="343434"/>
                <w:sz w:val="24"/>
                <w:szCs w:val="24"/>
              </w:rPr>
              <w:t xml:space="preserve"> Last year, I worked with The Advice Centre team to extend our drop in service to Avenue (Which now takes place every Friday 1-4pm). I have been working with them to scope out space at NOCS and UHS where we could do this there.</w:t>
            </w:r>
          </w:p>
          <w:p w:rsidR="00B12F9C" w:rsidRDefault="00B12F9C" w:rsidP="00B12F9C">
            <w:pPr>
              <w:spacing w:after="0"/>
              <w:rPr>
                <w:rFonts w:asciiTheme="minorHAnsi" w:hAnsiTheme="minorHAnsi"/>
                <w:color w:val="343434"/>
                <w:sz w:val="24"/>
                <w:szCs w:val="24"/>
              </w:rPr>
            </w:pPr>
          </w:p>
          <w:p w:rsidR="00B12F9C" w:rsidRDefault="00B12F9C" w:rsidP="00B12F9C">
            <w:pPr>
              <w:pStyle w:val="ListParagraph"/>
              <w:numPr>
                <w:ilvl w:val="0"/>
                <w:numId w:val="20"/>
              </w:numPr>
              <w:spacing w:after="0"/>
              <w:rPr>
                <w:rFonts w:asciiTheme="minorHAnsi" w:hAnsiTheme="minorHAnsi"/>
                <w:color w:val="343434"/>
                <w:sz w:val="24"/>
                <w:szCs w:val="24"/>
              </w:rPr>
            </w:pPr>
            <w:r w:rsidRPr="00E21895">
              <w:rPr>
                <w:rFonts w:asciiTheme="minorHAnsi" w:hAnsiTheme="minorHAnsi"/>
                <w:b/>
                <w:color w:val="343434"/>
                <w:sz w:val="24"/>
                <w:szCs w:val="24"/>
              </w:rPr>
              <w:t>Permanent space</w:t>
            </w:r>
            <w:r>
              <w:rPr>
                <w:rFonts w:asciiTheme="minorHAnsi" w:hAnsiTheme="minorHAnsi"/>
                <w:color w:val="343434"/>
                <w:sz w:val="24"/>
                <w:szCs w:val="24"/>
              </w:rPr>
              <w:t xml:space="preserve">: </w:t>
            </w:r>
            <w:r w:rsidRPr="00E21895">
              <w:rPr>
                <w:rFonts w:asciiTheme="minorHAnsi" w:hAnsiTheme="minorHAnsi"/>
                <w:color w:val="343434"/>
                <w:sz w:val="24"/>
                <w:szCs w:val="24"/>
              </w:rPr>
              <w:t>Last year, I worked to take over the reception desk at Avenue and we now have a permanent presence there which is fantastic. This year I want to work to get a permanent SUSU presence at all sites.</w:t>
            </w:r>
            <w:r>
              <w:rPr>
                <w:rFonts w:asciiTheme="minorHAnsi" w:hAnsiTheme="minorHAnsi"/>
                <w:color w:val="343434"/>
                <w:sz w:val="24"/>
                <w:szCs w:val="24"/>
              </w:rPr>
              <w:t xml:space="preserve"> </w:t>
            </w:r>
            <w:r w:rsidRPr="00E21895">
              <w:rPr>
                <w:rFonts w:asciiTheme="minorHAnsi" w:hAnsiTheme="minorHAnsi"/>
                <w:color w:val="343434"/>
                <w:sz w:val="24"/>
                <w:szCs w:val="24"/>
              </w:rPr>
              <w:t>Along with Scott, I will be working to revise and re-submit our sites strategy proposal paper to University Estates and Facilities to set out our vision for space at other sites</w:t>
            </w:r>
            <w:r>
              <w:rPr>
                <w:rFonts w:asciiTheme="minorHAnsi" w:hAnsiTheme="minorHAnsi"/>
                <w:color w:val="343434"/>
                <w:sz w:val="24"/>
                <w:szCs w:val="24"/>
              </w:rPr>
              <w:t xml:space="preserve"> and acquire funding.</w:t>
            </w:r>
          </w:p>
          <w:p w:rsidR="009E6059" w:rsidRPr="009E6059" w:rsidRDefault="009E6059" w:rsidP="009E6059">
            <w:pPr>
              <w:pStyle w:val="ListParagraph"/>
              <w:rPr>
                <w:rFonts w:asciiTheme="minorHAnsi" w:hAnsiTheme="minorHAnsi"/>
                <w:color w:val="343434"/>
                <w:sz w:val="24"/>
                <w:szCs w:val="24"/>
              </w:rPr>
            </w:pPr>
          </w:p>
          <w:p w:rsidR="009E6059" w:rsidRPr="009E6059" w:rsidRDefault="009E6059" w:rsidP="00B12F9C">
            <w:pPr>
              <w:pStyle w:val="ListParagraph"/>
              <w:numPr>
                <w:ilvl w:val="0"/>
                <w:numId w:val="20"/>
              </w:numPr>
              <w:spacing w:after="0"/>
              <w:rPr>
                <w:rFonts w:asciiTheme="minorHAnsi" w:hAnsiTheme="minorHAnsi"/>
                <w:b/>
                <w:bCs/>
                <w:color w:val="343434"/>
                <w:sz w:val="24"/>
                <w:szCs w:val="24"/>
              </w:rPr>
            </w:pPr>
            <w:r w:rsidRPr="009E6059">
              <w:rPr>
                <w:rFonts w:asciiTheme="minorHAnsi" w:hAnsiTheme="minorHAnsi"/>
                <w:b/>
                <w:bCs/>
                <w:color w:val="343434"/>
                <w:sz w:val="24"/>
                <w:szCs w:val="24"/>
              </w:rPr>
              <w:t>Sites strategy</w:t>
            </w:r>
          </w:p>
          <w:p w:rsidR="00BE380A" w:rsidRDefault="00BE380A" w:rsidP="00A95B65">
            <w:pPr>
              <w:spacing w:after="0"/>
              <w:rPr>
                <w:rFonts w:asciiTheme="minorHAnsi" w:hAnsiTheme="minorHAnsi"/>
                <w:color w:val="343434"/>
                <w:sz w:val="24"/>
                <w:szCs w:val="24"/>
              </w:rPr>
            </w:pPr>
          </w:p>
        </w:tc>
      </w:tr>
      <w:tr w:rsidR="00BE380A" w:rsidRPr="00A35B65" w:rsidTr="00A95B65">
        <w:trPr>
          <w:trHeight w:val="347"/>
        </w:trPr>
        <w:tc>
          <w:tcPr>
            <w:tcW w:w="2263" w:type="dxa"/>
            <w:vMerge/>
          </w:tcPr>
          <w:p w:rsidR="00BE380A" w:rsidRPr="00E24A18" w:rsidRDefault="00BE380A" w:rsidP="00A95B65">
            <w:pPr>
              <w:spacing w:after="0"/>
              <w:rPr>
                <w:rFonts w:asciiTheme="minorHAnsi" w:hAnsiTheme="minorHAnsi"/>
                <w:b/>
                <w:color w:val="343434"/>
                <w:sz w:val="24"/>
                <w:szCs w:val="24"/>
              </w:rPr>
            </w:pPr>
          </w:p>
        </w:tc>
        <w:tc>
          <w:tcPr>
            <w:tcW w:w="8080" w:type="dxa"/>
            <w:tcBorders>
              <w:bottom w:val="single" w:sz="4" w:space="0" w:color="auto"/>
            </w:tcBorders>
          </w:tcPr>
          <w:p w:rsidR="00BE380A" w:rsidRDefault="00BE380A" w:rsidP="00A95B65">
            <w:pPr>
              <w:spacing w:after="0"/>
              <w:rPr>
                <w:rFonts w:asciiTheme="minorHAnsi" w:hAnsiTheme="minorHAnsi"/>
                <w:color w:val="343434"/>
                <w:sz w:val="24"/>
                <w:szCs w:val="24"/>
              </w:rPr>
            </w:pPr>
            <w:r>
              <w:rPr>
                <w:rFonts w:asciiTheme="minorHAnsi" w:hAnsiTheme="minorHAnsi"/>
                <w:color w:val="343434"/>
                <w:sz w:val="24"/>
                <w:szCs w:val="24"/>
              </w:rPr>
              <w:t>Progress stage:</w:t>
            </w:r>
          </w:p>
          <w:p w:rsidR="00BE380A" w:rsidRPr="00A35B65" w:rsidRDefault="00BE380A" w:rsidP="00A95B65">
            <w:pPr>
              <w:spacing w:after="0"/>
              <w:rPr>
                <w:rFonts w:asciiTheme="minorHAnsi" w:hAnsiTheme="minorHAnsi"/>
                <w:i/>
                <w:color w:val="343434"/>
                <w:sz w:val="24"/>
                <w:szCs w:val="24"/>
              </w:rPr>
            </w:pPr>
            <w:r w:rsidRPr="00A35B65">
              <w:rPr>
                <w:rFonts w:asciiTheme="minorHAnsi" w:hAnsiTheme="minorHAnsi"/>
                <w:i/>
                <w:color w:val="343434"/>
                <w:sz w:val="24"/>
                <w:szCs w:val="24"/>
              </w:rPr>
              <w:t xml:space="preserve">Not yet </w:t>
            </w:r>
            <w:proofErr w:type="gramStart"/>
            <w:r w:rsidRPr="00A35B65">
              <w:rPr>
                <w:rFonts w:asciiTheme="minorHAnsi" w:hAnsiTheme="minorHAnsi"/>
                <w:i/>
                <w:color w:val="343434"/>
                <w:sz w:val="24"/>
                <w:szCs w:val="24"/>
              </w:rPr>
              <w:t>started  -</w:t>
            </w:r>
            <w:proofErr w:type="gramEnd"/>
            <w:r w:rsidRPr="00A35B65">
              <w:rPr>
                <w:rFonts w:asciiTheme="minorHAnsi" w:hAnsiTheme="minorHAnsi"/>
                <w:i/>
                <w:color w:val="343434"/>
                <w:sz w:val="24"/>
                <w:szCs w:val="24"/>
              </w:rPr>
              <w:t xml:space="preserve">  Consultation  -  Planning/Next steps  -  </w:t>
            </w:r>
            <w:r w:rsidRPr="006E2ABE">
              <w:rPr>
                <w:rFonts w:asciiTheme="minorHAnsi" w:hAnsiTheme="minorHAnsi"/>
                <w:b/>
                <w:i/>
                <w:color w:val="343434"/>
                <w:sz w:val="24"/>
                <w:szCs w:val="24"/>
              </w:rPr>
              <w:t>On track</w:t>
            </w:r>
            <w:r w:rsidRPr="00A35B65">
              <w:rPr>
                <w:rFonts w:asciiTheme="minorHAnsi" w:hAnsiTheme="minorHAnsi"/>
                <w:i/>
                <w:color w:val="343434"/>
                <w:sz w:val="24"/>
                <w:szCs w:val="24"/>
              </w:rPr>
              <w:t xml:space="preserve">   -   </w:t>
            </w:r>
            <w:r w:rsidRPr="006E2ABE">
              <w:rPr>
                <w:rFonts w:asciiTheme="minorHAnsi" w:hAnsiTheme="minorHAnsi"/>
                <w:i/>
                <w:color w:val="343434"/>
                <w:sz w:val="24"/>
                <w:szCs w:val="24"/>
              </w:rPr>
              <w:t>Completed</w:t>
            </w:r>
          </w:p>
        </w:tc>
      </w:tr>
      <w:tr w:rsidR="00BE380A" w:rsidTr="00A95B65">
        <w:trPr>
          <w:trHeight w:val="347"/>
        </w:trPr>
        <w:tc>
          <w:tcPr>
            <w:tcW w:w="2263" w:type="dxa"/>
            <w:vMerge/>
          </w:tcPr>
          <w:p w:rsidR="00BE380A" w:rsidRPr="00E24A18" w:rsidRDefault="00BE380A" w:rsidP="00A95B65">
            <w:pPr>
              <w:spacing w:after="0"/>
              <w:rPr>
                <w:rFonts w:asciiTheme="minorHAnsi" w:hAnsiTheme="minorHAnsi"/>
                <w:b/>
                <w:color w:val="343434"/>
                <w:sz w:val="24"/>
                <w:szCs w:val="24"/>
              </w:rPr>
            </w:pPr>
          </w:p>
        </w:tc>
        <w:tc>
          <w:tcPr>
            <w:tcW w:w="8080" w:type="dxa"/>
            <w:tcBorders>
              <w:bottom w:val="single" w:sz="4" w:space="0" w:color="auto"/>
            </w:tcBorders>
          </w:tcPr>
          <w:p w:rsidR="00BE380A" w:rsidRDefault="00B12F9C" w:rsidP="00B12F9C">
            <w:pPr>
              <w:spacing w:after="0"/>
              <w:rPr>
                <w:rFonts w:asciiTheme="minorHAnsi" w:hAnsiTheme="minorHAnsi"/>
                <w:i/>
                <w:color w:val="343434"/>
                <w:sz w:val="24"/>
                <w:szCs w:val="24"/>
              </w:rPr>
            </w:pPr>
            <w:r w:rsidRPr="00B12F9C">
              <w:rPr>
                <w:rFonts w:asciiTheme="minorHAnsi" w:hAnsiTheme="minorHAnsi"/>
                <w:i/>
                <w:color w:val="343434"/>
                <w:sz w:val="24"/>
                <w:szCs w:val="24"/>
              </w:rPr>
              <w:t xml:space="preserve">Improve support of and communication with </w:t>
            </w:r>
            <w:proofErr w:type="spellStart"/>
            <w:r>
              <w:rPr>
                <w:rFonts w:asciiTheme="minorHAnsi" w:hAnsiTheme="minorHAnsi"/>
                <w:i/>
                <w:color w:val="343434"/>
                <w:sz w:val="24"/>
                <w:szCs w:val="24"/>
              </w:rPr>
              <w:t>MedSoc</w:t>
            </w:r>
            <w:proofErr w:type="spellEnd"/>
            <w:r>
              <w:rPr>
                <w:rFonts w:asciiTheme="minorHAnsi" w:hAnsiTheme="minorHAnsi"/>
                <w:i/>
                <w:color w:val="343434"/>
                <w:sz w:val="24"/>
                <w:szCs w:val="24"/>
              </w:rPr>
              <w:t xml:space="preserve"> and </w:t>
            </w:r>
            <w:r w:rsidRPr="00B12F9C">
              <w:rPr>
                <w:rFonts w:asciiTheme="minorHAnsi" w:hAnsiTheme="minorHAnsi"/>
                <w:i/>
                <w:color w:val="343434"/>
                <w:sz w:val="24"/>
                <w:szCs w:val="24"/>
              </w:rPr>
              <w:t>students studying at the hospital:</w:t>
            </w:r>
          </w:p>
          <w:p w:rsidR="006C0E24" w:rsidRPr="006C0E24" w:rsidRDefault="006C0E24" w:rsidP="00B12F9C">
            <w:pPr>
              <w:spacing w:after="0"/>
              <w:rPr>
                <w:rFonts w:asciiTheme="minorHAnsi" w:hAnsiTheme="minorHAnsi"/>
                <w:b/>
                <w:i/>
                <w:color w:val="343434"/>
                <w:sz w:val="24"/>
                <w:szCs w:val="24"/>
              </w:rPr>
            </w:pPr>
          </w:p>
          <w:p w:rsidR="00B12F9C" w:rsidRPr="000C01FD" w:rsidRDefault="009E6059" w:rsidP="000C01FD">
            <w:pPr>
              <w:pStyle w:val="ListParagraph"/>
              <w:spacing w:after="0"/>
              <w:rPr>
                <w:rFonts w:asciiTheme="minorHAnsi" w:hAnsiTheme="minorHAnsi"/>
                <w:color w:val="343434"/>
                <w:sz w:val="24"/>
                <w:szCs w:val="24"/>
              </w:rPr>
            </w:pPr>
            <w:r>
              <w:rPr>
                <w:rFonts w:asciiTheme="minorHAnsi" w:hAnsiTheme="minorHAnsi"/>
                <w:iCs/>
                <w:color w:val="343434"/>
                <w:sz w:val="24"/>
                <w:szCs w:val="24"/>
              </w:rPr>
              <w:t>For full details, please see my previous Senate report.</w:t>
            </w:r>
          </w:p>
        </w:tc>
      </w:tr>
      <w:tr w:rsidR="00BE380A" w:rsidRPr="00A35B65" w:rsidTr="00A95B65">
        <w:trPr>
          <w:trHeight w:val="347"/>
        </w:trPr>
        <w:tc>
          <w:tcPr>
            <w:tcW w:w="2263" w:type="dxa"/>
            <w:vMerge/>
            <w:tcBorders>
              <w:bottom w:val="single" w:sz="4" w:space="0" w:color="auto"/>
            </w:tcBorders>
          </w:tcPr>
          <w:p w:rsidR="00BE380A" w:rsidRPr="00E24A18" w:rsidRDefault="00BE380A" w:rsidP="00A95B65">
            <w:pPr>
              <w:spacing w:after="0"/>
              <w:rPr>
                <w:rFonts w:asciiTheme="minorHAnsi" w:hAnsiTheme="minorHAnsi"/>
                <w:b/>
                <w:color w:val="343434"/>
                <w:sz w:val="24"/>
                <w:szCs w:val="24"/>
              </w:rPr>
            </w:pPr>
          </w:p>
        </w:tc>
        <w:tc>
          <w:tcPr>
            <w:tcW w:w="8080" w:type="dxa"/>
            <w:tcBorders>
              <w:bottom w:val="single" w:sz="4" w:space="0" w:color="auto"/>
            </w:tcBorders>
          </w:tcPr>
          <w:p w:rsidR="00BE380A" w:rsidRDefault="00BE380A" w:rsidP="00A95B65">
            <w:pPr>
              <w:spacing w:after="0"/>
              <w:rPr>
                <w:rFonts w:asciiTheme="minorHAnsi" w:hAnsiTheme="minorHAnsi"/>
                <w:color w:val="343434"/>
                <w:sz w:val="24"/>
                <w:szCs w:val="24"/>
              </w:rPr>
            </w:pPr>
            <w:r>
              <w:rPr>
                <w:rFonts w:asciiTheme="minorHAnsi" w:hAnsiTheme="minorHAnsi"/>
                <w:color w:val="343434"/>
                <w:sz w:val="24"/>
                <w:szCs w:val="24"/>
              </w:rPr>
              <w:t>Progress stage:</w:t>
            </w:r>
          </w:p>
          <w:p w:rsidR="00BE380A" w:rsidRPr="00A35B65" w:rsidRDefault="00BE380A" w:rsidP="00A95B65">
            <w:pPr>
              <w:spacing w:after="0"/>
              <w:rPr>
                <w:rFonts w:asciiTheme="minorHAnsi" w:hAnsiTheme="minorHAnsi"/>
                <w:i/>
                <w:color w:val="343434"/>
                <w:sz w:val="24"/>
                <w:szCs w:val="24"/>
              </w:rPr>
            </w:pPr>
            <w:r w:rsidRPr="00A35B65">
              <w:rPr>
                <w:rFonts w:asciiTheme="minorHAnsi" w:hAnsiTheme="minorHAnsi"/>
                <w:i/>
                <w:color w:val="343434"/>
                <w:sz w:val="24"/>
                <w:szCs w:val="24"/>
              </w:rPr>
              <w:lastRenderedPageBreak/>
              <w:t xml:space="preserve">Not yet </w:t>
            </w:r>
            <w:proofErr w:type="gramStart"/>
            <w:r w:rsidRPr="00A35B65">
              <w:rPr>
                <w:rFonts w:asciiTheme="minorHAnsi" w:hAnsiTheme="minorHAnsi"/>
                <w:i/>
                <w:color w:val="343434"/>
                <w:sz w:val="24"/>
                <w:szCs w:val="24"/>
              </w:rPr>
              <w:t>started  -</w:t>
            </w:r>
            <w:proofErr w:type="gramEnd"/>
            <w:r w:rsidRPr="00A35B65">
              <w:rPr>
                <w:rFonts w:asciiTheme="minorHAnsi" w:hAnsiTheme="minorHAnsi"/>
                <w:i/>
                <w:color w:val="343434"/>
                <w:sz w:val="24"/>
                <w:szCs w:val="24"/>
              </w:rPr>
              <w:t xml:space="preserve">  Consultation  -  </w:t>
            </w:r>
            <w:r w:rsidRPr="00F35E87">
              <w:rPr>
                <w:rFonts w:asciiTheme="minorHAnsi" w:hAnsiTheme="minorHAnsi"/>
                <w:b/>
                <w:i/>
                <w:color w:val="343434"/>
                <w:sz w:val="24"/>
                <w:szCs w:val="24"/>
              </w:rPr>
              <w:t>Planning/Next steps</w:t>
            </w:r>
            <w:r w:rsidRPr="00A35B65">
              <w:rPr>
                <w:rFonts w:asciiTheme="minorHAnsi" w:hAnsiTheme="minorHAnsi"/>
                <w:i/>
                <w:color w:val="343434"/>
                <w:sz w:val="24"/>
                <w:szCs w:val="24"/>
              </w:rPr>
              <w:t xml:space="preserve">  -  On track   -   Completed</w:t>
            </w:r>
          </w:p>
        </w:tc>
      </w:tr>
      <w:tr w:rsidR="00BE380A" w:rsidTr="00A95B65">
        <w:trPr>
          <w:trHeight w:val="1021"/>
        </w:trPr>
        <w:tc>
          <w:tcPr>
            <w:tcW w:w="2263" w:type="dxa"/>
          </w:tcPr>
          <w:p w:rsidR="00BE380A" w:rsidRPr="00E24A18" w:rsidRDefault="00BE380A" w:rsidP="00A95B65">
            <w:pPr>
              <w:spacing w:after="0"/>
              <w:rPr>
                <w:rFonts w:asciiTheme="minorHAnsi" w:hAnsiTheme="minorHAnsi"/>
                <w:b/>
                <w:color w:val="343434"/>
                <w:sz w:val="24"/>
                <w:szCs w:val="24"/>
              </w:rPr>
            </w:pPr>
            <w:r>
              <w:rPr>
                <w:rFonts w:asciiTheme="minorHAnsi" w:hAnsiTheme="minorHAnsi"/>
                <w:b/>
                <w:color w:val="343434"/>
                <w:sz w:val="24"/>
                <w:szCs w:val="24"/>
              </w:rPr>
              <w:lastRenderedPageBreak/>
              <w:t>Additional work</w:t>
            </w:r>
          </w:p>
        </w:tc>
        <w:tc>
          <w:tcPr>
            <w:tcW w:w="8080" w:type="dxa"/>
          </w:tcPr>
          <w:p w:rsidR="00DC217B" w:rsidRPr="009E6059" w:rsidRDefault="00DB53EB" w:rsidP="009E6059">
            <w:pPr>
              <w:pStyle w:val="ListParagraph"/>
              <w:numPr>
                <w:ilvl w:val="0"/>
                <w:numId w:val="27"/>
              </w:numPr>
              <w:spacing w:after="0"/>
              <w:rPr>
                <w:rFonts w:asciiTheme="minorHAnsi" w:hAnsiTheme="minorHAnsi"/>
                <w:color w:val="343434"/>
                <w:sz w:val="24"/>
                <w:szCs w:val="24"/>
              </w:rPr>
            </w:pPr>
            <w:r w:rsidRPr="009E6059">
              <w:rPr>
                <w:rFonts w:asciiTheme="minorHAnsi" w:hAnsiTheme="minorHAnsi"/>
                <w:b/>
                <w:bCs/>
                <w:color w:val="343434"/>
                <w:sz w:val="24"/>
                <w:szCs w:val="24"/>
              </w:rPr>
              <w:t>Harbin</w:t>
            </w:r>
          </w:p>
          <w:p w:rsidR="009E6059" w:rsidRPr="009E6059" w:rsidRDefault="00DC7CAE" w:rsidP="009E6059">
            <w:pPr>
              <w:spacing w:after="0"/>
              <w:ind w:left="360"/>
              <w:rPr>
                <w:rFonts w:asciiTheme="minorHAnsi" w:hAnsiTheme="minorHAnsi"/>
                <w:color w:val="343434"/>
                <w:sz w:val="24"/>
                <w:szCs w:val="24"/>
              </w:rPr>
            </w:pPr>
            <w:r>
              <w:rPr>
                <w:rFonts w:asciiTheme="minorHAnsi" w:hAnsiTheme="minorHAnsi"/>
                <w:color w:val="343434"/>
                <w:sz w:val="24"/>
                <w:szCs w:val="24"/>
              </w:rPr>
              <w:t>The University are entering into a partnership with Harbin Engineering University to open a Joint Education Institute. I have been working as part of the Harbin Operational Sub-Board committee to sort out the regulations and get this up and running. The business case was officially approved at the validation panel last week.</w:t>
            </w:r>
          </w:p>
        </w:tc>
      </w:tr>
      <w:tr w:rsidR="00BE380A" w:rsidTr="00A95B65">
        <w:tc>
          <w:tcPr>
            <w:tcW w:w="10343" w:type="dxa"/>
            <w:gridSpan w:val="2"/>
          </w:tcPr>
          <w:p w:rsidR="00BE380A" w:rsidRDefault="00BE380A" w:rsidP="00A95B65">
            <w:pPr>
              <w:spacing w:after="0"/>
              <w:rPr>
                <w:rFonts w:asciiTheme="minorHAnsi" w:hAnsiTheme="minorHAnsi"/>
                <w:color w:val="343434"/>
                <w:sz w:val="24"/>
                <w:szCs w:val="24"/>
              </w:rPr>
            </w:pPr>
            <w:r>
              <w:rPr>
                <w:rFonts w:asciiTheme="minorHAnsi" w:hAnsiTheme="minorHAnsi"/>
                <w:b/>
                <w:color w:val="343434"/>
                <w:sz w:val="24"/>
                <w:szCs w:val="24"/>
              </w:rPr>
              <w:t>Comments/AOB</w:t>
            </w:r>
          </w:p>
        </w:tc>
      </w:tr>
    </w:tbl>
    <w:p w:rsidR="00E24A18" w:rsidRDefault="00E24A18" w:rsidP="00E24A18">
      <w:pPr>
        <w:spacing w:after="0"/>
        <w:rPr>
          <w:rFonts w:asciiTheme="minorHAnsi" w:hAnsiTheme="minorHAnsi"/>
          <w:i/>
          <w:color w:val="343434"/>
          <w:sz w:val="24"/>
          <w:szCs w:val="24"/>
        </w:rPr>
      </w:pPr>
    </w:p>
    <w:p w:rsidR="002A50A4" w:rsidRDefault="002A50A4" w:rsidP="002A50A4">
      <w:pPr>
        <w:spacing w:after="0"/>
        <w:rPr>
          <w:rFonts w:asciiTheme="minorHAnsi" w:hAnsiTheme="minorHAnsi"/>
          <w:i/>
          <w:color w:val="343434"/>
          <w:sz w:val="24"/>
          <w:szCs w:val="24"/>
        </w:rPr>
      </w:pPr>
      <w:r>
        <w:rPr>
          <w:rFonts w:asciiTheme="minorHAnsi" w:hAnsiTheme="minorHAnsi"/>
          <w:i/>
          <w:color w:val="343434"/>
          <w:sz w:val="24"/>
          <w:szCs w:val="24"/>
        </w:rPr>
        <w:t>Pictures/links to blog posts relating to the work in this section:</w:t>
      </w:r>
    </w:p>
    <w:p w:rsidR="00E24A18" w:rsidRDefault="00E24A18" w:rsidP="00E24A18">
      <w:pPr>
        <w:spacing w:after="0"/>
        <w:rPr>
          <w:rFonts w:asciiTheme="minorHAnsi" w:hAnsiTheme="minorHAnsi"/>
          <w:i/>
          <w:color w:val="343434"/>
          <w:sz w:val="24"/>
          <w:szCs w:val="24"/>
        </w:rPr>
      </w:pPr>
    </w:p>
    <w:tbl>
      <w:tblPr>
        <w:tblStyle w:val="TableGrid"/>
        <w:tblW w:w="0" w:type="auto"/>
        <w:tblLook w:val="04A0" w:firstRow="1" w:lastRow="0" w:firstColumn="1" w:lastColumn="0" w:noHBand="0" w:noVBand="1"/>
      </w:tblPr>
      <w:tblGrid>
        <w:gridCol w:w="2263"/>
        <w:gridCol w:w="8080"/>
      </w:tblGrid>
      <w:tr w:rsidR="00E24A18" w:rsidTr="00BE380A">
        <w:tc>
          <w:tcPr>
            <w:tcW w:w="10343" w:type="dxa"/>
            <w:gridSpan w:val="2"/>
            <w:shd w:val="clear" w:color="auto" w:fill="F29180"/>
          </w:tcPr>
          <w:p w:rsidR="00E24A18" w:rsidRPr="009A3B19" w:rsidRDefault="003E7BE5" w:rsidP="00363990">
            <w:pPr>
              <w:spacing w:after="0"/>
              <w:rPr>
                <w:rFonts w:asciiTheme="minorHAnsi" w:hAnsiTheme="minorHAnsi"/>
                <w:b/>
                <w:color w:val="343434"/>
                <w:sz w:val="24"/>
                <w:szCs w:val="24"/>
              </w:rPr>
            </w:pPr>
            <w:r>
              <w:rPr>
                <w:rFonts w:asciiTheme="minorHAnsi" w:hAnsiTheme="minorHAnsi"/>
                <w:b/>
                <w:color w:val="343434"/>
                <w:sz w:val="28"/>
                <w:szCs w:val="24"/>
              </w:rPr>
              <w:t>Area of work:</w:t>
            </w:r>
            <w:r w:rsidR="00DB6249">
              <w:rPr>
                <w:rFonts w:asciiTheme="minorHAnsi" w:hAnsiTheme="minorHAnsi"/>
                <w:b/>
                <w:color w:val="343434"/>
                <w:sz w:val="28"/>
                <w:szCs w:val="24"/>
              </w:rPr>
              <w:t xml:space="preserve"> Halls</w:t>
            </w:r>
          </w:p>
        </w:tc>
      </w:tr>
      <w:tr w:rsidR="00BE380A" w:rsidTr="00A95B65">
        <w:trPr>
          <w:trHeight w:val="1021"/>
        </w:trPr>
        <w:tc>
          <w:tcPr>
            <w:tcW w:w="2263" w:type="dxa"/>
            <w:vMerge w:val="restart"/>
          </w:tcPr>
          <w:p w:rsidR="00BE380A" w:rsidRPr="00E24A18" w:rsidRDefault="00BE380A" w:rsidP="00A95B65">
            <w:pPr>
              <w:spacing w:after="0"/>
              <w:rPr>
                <w:rFonts w:asciiTheme="minorHAnsi" w:hAnsiTheme="minorHAnsi"/>
                <w:b/>
                <w:color w:val="343434"/>
                <w:sz w:val="24"/>
                <w:szCs w:val="24"/>
              </w:rPr>
            </w:pPr>
            <w:r>
              <w:rPr>
                <w:rFonts w:asciiTheme="minorHAnsi" w:hAnsiTheme="minorHAnsi"/>
                <w:b/>
                <w:color w:val="343434"/>
                <w:sz w:val="24"/>
                <w:szCs w:val="24"/>
              </w:rPr>
              <w:t>Sabbatical Plan Goals</w:t>
            </w:r>
          </w:p>
        </w:tc>
        <w:tc>
          <w:tcPr>
            <w:tcW w:w="8080" w:type="dxa"/>
            <w:tcBorders>
              <w:bottom w:val="single" w:sz="4" w:space="0" w:color="auto"/>
            </w:tcBorders>
          </w:tcPr>
          <w:p w:rsidR="00BE380A" w:rsidRDefault="004446D4" w:rsidP="00A95B65">
            <w:pPr>
              <w:spacing w:after="0"/>
              <w:rPr>
                <w:rFonts w:asciiTheme="minorHAnsi" w:hAnsiTheme="minorHAnsi"/>
                <w:i/>
                <w:color w:val="343434"/>
                <w:sz w:val="24"/>
                <w:szCs w:val="24"/>
              </w:rPr>
            </w:pPr>
            <w:r w:rsidRPr="004446D4">
              <w:rPr>
                <w:rFonts w:asciiTheme="minorHAnsi" w:hAnsiTheme="minorHAnsi"/>
                <w:i/>
                <w:color w:val="343434"/>
                <w:sz w:val="24"/>
                <w:szCs w:val="24"/>
              </w:rPr>
              <w:t>Improve laundry facilities in halls:</w:t>
            </w:r>
          </w:p>
          <w:p w:rsidR="004446D4" w:rsidRPr="004446D4" w:rsidRDefault="004446D4" w:rsidP="00A95B65">
            <w:pPr>
              <w:spacing w:after="0"/>
              <w:rPr>
                <w:rFonts w:asciiTheme="minorHAnsi" w:hAnsiTheme="minorHAnsi"/>
                <w:color w:val="343434"/>
                <w:sz w:val="24"/>
                <w:szCs w:val="24"/>
              </w:rPr>
            </w:pPr>
          </w:p>
          <w:p w:rsidR="00BE380A" w:rsidRDefault="006A0CAA" w:rsidP="00A95B65">
            <w:pPr>
              <w:spacing w:after="0"/>
              <w:rPr>
                <w:rFonts w:asciiTheme="minorHAnsi" w:hAnsiTheme="minorHAnsi"/>
                <w:color w:val="343434"/>
                <w:sz w:val="24"/>
                <w:szCs w:val="24"/>
              </w:rPr>
            </w:pPr>
            <w:r>
              <w:rPr>
                <w:rFonts w:asciiTheme="minorHAnsi" w:hAnsiTheme="minorHAnsi"/>
                <w:color w:val="343434"/>
                <w:sz w:val="24"/>
                <w:szCs w:val="24"/>
              </w:rPr>
              <w:t>No updates from last time. For previous information please see my November Senate report.</w:t>
            </w:r>
          </w:p>
        </w:tc>
      </w:tr>
      <w:tr w:rsidR="00BE380A" w:rsidRPr="00A35B65" w:rsidTr="00A95B65">
        <w:trPr>
          <w:trHeight w:val="347"/>
        </w:trPr>
        <w:tc>
          <w:tcPr>
            <w:tcW w:w="2263" w:type="dxa"/>
            <w:vMerge/>
          </w:tcPr>
          <w:p w:rsidR="00BE380A" w:rsidRPr="00E24A18" w:rsidRDefault="00BE380A" w:rsidP="00A95B65">
            <w:pPr>
              <w:spacing w:after="0"/>
              <w:rPr>
                <w:rFonts w:asciiTheme="minorHAnsi" w:hAnsiTheme="minorHAnsi"/>
                <w:b/>
                <w:color w:val="343434"/>
                <w:sz w:val="24"/>
                <w:szCs w:val="24"/>
              </w:rPr>
            </w:pPr>
          </w:p>
        </w:tc>
        <w:tc>
          <w:tcPr>
            <w:tcW w:w="8080" w:type="dxa"/>
            <w:tcBorders>
              <w:bottom w:val="single" w:sz="4" w:space="0" w:color="auto"/>
            </w:tcBorders>
          </w:tcPr>
          <w:p w:rsidR="00BE380A" w:rsidRDefault="00BE380A" w:rsidP="00A95B65">
            <w:pPr>
              <w:spacing w:after="0"/>
              <w:rPr>
                <w:rFonts w:asciiTheme="minorHAnsi" w:hAnsiTheme="minorHAnsi"/>
                <w:color w:val="343434"/>
                <w:sz w:val="24"/>
                <w:szCs w:val="24"/>
              </w:rPr>
            </w:pPr>
            <w:r>
              <w:rPr>
                <w:rFonts w:asciiTheme="minorHAnsi" w:hAnsiTheme="minorHAnsi"/>
                <w:color w:val="343434"/>
                <w:sz w:val="24"/>
                <w:szCs w:val="24"/>
              </w:rPr>
              <w:t>Progress stage:</w:t>
            </w:r>
          </w:p>
          <w:p w:rsidR="00BE380A" w:rsidRPr="00A35B65" w:rsidRDefault="00BE380A" w:rsidP="00A95B65">
            <w:pPr>
              <w:spacing w:after="0"/>
              <w:rPr>
                <w:rFonts w:asciiTheme="minorHAnsi" w:hAnsiTheme="minorHAnsi"/>
                <w:i/>
                <w:color w:val="343434"/>
                <w:sz w:val="24"/>
                <w:szCs w:val="24"/>
              </w:rPr>
            </w:pPr>
            <w:r w:rsidRPr="00BF5EDA">
              <w:rPr>
                <w:rFonts w:asciiTheme="minorHAnsi" w:hAnsiTheme="minorHAnsi"/>
                <w:i/>
                <w:color w:val="343434"/>
                <w:sz w:val="24"/>
                <w:szCs w:val="24"/>
              </w:rPr>
              <w:t xml:space="preserve">Not yet </w:t>
            </w:r>
            <w:proofErr w:type="gramStart"/>
            <w:r w:rsidRPr="00BF5EDA">
              <w:rPr>
                <w:rFonts w:asciiTheme="minorHAnsi" w:hAnsiTheme="minorHAnsi"/>
                <w:i/>
                <w:color w:val="343434"/>
                <w:sz w:val="24"/>
                <w:szCs w:val="24"/>
              </w:rPr>
              <w:t>started</w:t>
            </w:r>
            <w:r w:rsidRPr="00A35B65">
              <w:rPr>
                <w:rFonts w:asciiTheme="minorHAnsi" w:hAnsiTheme="minorHAnsi"/>
                <w:i/>
                <w:color w:val="343434"/>
                <w:sz w:val="24"/>
                <w:szCs w:val="24"/>
              </w:rPr>
              <w:t xml:space="preserve">  -</w:t>
            </w:r>
            <w:proofErr w:type="gramEnd"/>
            <w:r w:rsidRPr="00A35B65">
              <w:rPr>
                <w:rFonts w:asciiTheme="minorHAnsi" w:hAnsiTheme="minorHAnsi"/>
                <w:i/>
                <w:color w:val="343434"/>
                <w:sz w:val="24"/>
                <w:szCs w:val="24"/>
              </w:rPr>
              <w:t xml:space="preserve">  </w:t>
            </w:r>
            <w:r w:rsidRPr="00BF5EDA">
              <w:rPr>
                <w:rFonts w:asciiTheme="minorHAnsi" w:hAnsiTheme="minorHAnsi"/>
                <w:b/>
                <w:i/>
                <w:color w:val="343434"/>
                <w:sz w:val="24"/>
                <w:szCs w:val="24"/>
              </w:rPr>
              <w:t>Consultation</w:t>
            </w:r>
            <w:r w:rsidRPr="00A35B65">
              <w:rPr>
                <w:rFonts w:asciiTheme="minorHAnsi" w:hAnsiTheme="minorHAnsi"/>
                <w:i/>
                <w:color w:val="343434"/>
                <w:sz w:val="24"/>
                <w:szCs w:val="24"/>
              </w:rPr>
              <w:t xml:space="preserve">  -  Planning/Next steps  -  On track   -   Completed</w:t>
            </w:r>
          </w:p>
        </w:tc>
      </w:tr>
      <w:tr w:rsidR="00BE380A" w:rsidTr="00A95B65">
        <w:trPr>
          <w:trHeight w:val="347"/>
        </w:trPr>
        <w:tc>
          <w:tcPr>
            <w:tcW w:w="2263" w:type="dxa"/>
            <w:vMerge/>
          </w:tcPr>
          <w:p w:rsidR="00BE380A" w:rsidRPr="00E24A18" w:rsidRDefault="00BE380A" w:rsidP="00A95B65">
            <w:pPr>
              <w:spacing w:after="0"/>
              <w:rPr>
                <w:rFonts w:asciiTheme="minorHAnsi" w:hAnsiTheme="minorHAnsi"/>
                <w:b/>
                <w:color w:val="343434"/>
                <w:sz w:val="24"/>
                <w:szCs w:val="24"/>
              </w:rPr>
            </w:pPr>
          </w:p>
        </w:tc>
        <w:tc>
          <w:tcPr>
            <w:tcW w:w="8080" w:type="dxa"/>
            <w:tcBorders>
              <w:bottom w:val="single" w:sz="4" w:space="0" w:color="auto"/>
            </w:tcBorders>
          </w:tcPr>
          <w:p w:rsidR="00BE380A" w:rsidRPr="004446D4" w:rsidRDefault="004446D4" w:rsidP="00A95B65">
            <w:pPr>
              <w:spacing w:after="0"/>
              <w:rPr>
                <w:rFonts w:asciiTheme="minorHAnsi" w:hAnsiTheme="minorHAnsi"/>
                <w:i/>
                <w:color w:val="343434"/>
                <w:sz w:val="24"/>
                <w:szCs w:val="24"/>
              </w:rPr>
            </w:pPr>
            <w:r w:rsidRPr="004446D4">
              <w:rPr>
                <w:rFonts w:asciiTheme="minorHAnsi" w:hAnsiTheme="minorHAnsi"/>
                <w:i/>
                <w:color w:val="343434"/>
                <w:sz w:val="24"/>
                <w:szCs w:val="24"/>
              </w:rPr>
              <w:t xml:space="preserve">Review and improve </w:t>
            </w:r>
            <w:proofErr w:type="gramStart"/>
            <w:r w:rsidRPr="004446D4">
              <w:rPr>
                <w:rFonts w:asciiTheme="minorHAnsi" w:hAnsiTheme="minorHAnsi"/>
                <w:i/>
                <w:color w:val="343434"/>
                <w:sz w:val="24"/>
                <w:szCs w:val="24"/>
              </w:rPr>
              <w:t>meal times</w:t>
            </w:r>
            <w:proofErr w:type="gramEnd"/>
            <w:r w:rsidRPr="004446D4">
              <w:rPr>
                <w:rFonts w:asciiTheme="minorHAnsi" w:hAnsiTheme="minorHAnsi"/>
                <w:i/>
                <w:color w:val="343434"/>
                <w:sz w:val="24"/>
                <w:szCs w:val="24"/>
              </w:rPr>
              <w:t xml:space="preserve"> in catered halls:</w:t>
            </w:r>
          </w:p>
          <w:p w:rsidR="00BE380A" w:rsidRDefault="00BE380A" w:rsidP="00A95B65">
            <w:pPr>
              <w:spacing w:after="0"/>
              <w:rPr>
                <w:rFonts w:asciiTheme="minorHAnsi" w:hAnsiTheme="minorHAnsi"/>
                <w:color w:val="343434"/>
                <w:sz w:val="24"/>
                <w:szCs w:val="24"/>
              </w:rPr>
            </w:pPr>
          </w:p>
          <w:p w:rsidR="00BF5EDA" w:rsidRDefault="006A0CAA" w:rsidP="00A95B65">
            <w:pPr>
              <w:spacing w:after="0"/>
              <w:rPr>
                <w:rFonts w:asciiTheme="minorHAnsi" w:hAnsiTheme="minorHAnsi"/>
                <w:color w:val="343434"/>
                <w:sz w:val="24"/>
                <w:szCs w:val="24"/>
              </w:rPr>
            </w:pPr>
            <w:r>
              <w:rPr>
                <w:rFonts w:asciiTheme="minorHAnsi" w:hAnsiTheme="minorHAnsi"/>
                <w:color w:val="343434"/>
                <w:sz w:val="24"/>
                <w:szCs w:val="24"/>
              </w:rPr>
              <w:t>No updates from last time. For previous information please see my November Senate report.</w:t>
            </w:r>
          </w:p>
        </w:tc>
      </w:tr>
      <w:tr w:rsidR="00BE380A" w:rsidRPr="00A35B65" w:rsidTr="00A95B65">
        <w:trPr>
          <w:trHeight w:val="347"/>
        </w:trPr>
        <w:tc>
          <w:tcPr>
            <w:tcW w:w="2263" w:type="dxa"/>
            <w:vMerge/>
            <w:tcBorders>
              <w:bottom w:val="single" w:sz="4" w:space="0" w:color="auto"/>
            </w:tcBorders>
          </w:tcPr>
          <w:p w:rsidR="00BE380A" w:rsidRPr="00E24A18" w:rsidRDefault="00BE380A" w:rsidP="00A95B65">
            <w:pPr>
              <w:spacing w:after="0"/>
              <w:rPr>
                <w:rFonts w:asciiTheme="minorHAnsi" w:hAnsiTheme="minorHAnsi"/>
                <w:b/>
                <w:color w:val="343434"/>
                <w:sz w:val="24"/>
                <w:szCs w:val="24"/>
              </w:rPr>
            </w:pPr>
          </w:p>
        </w:tc>
        <w:tc>
          <w:tcPr>
            <w:tcW w:w="8080" w:type="dxa"/>
            <w:tcBorders>
              <w:bottom w:val="single" w:sz="4" w:space="0" w:color="auto"/>
            </w:tcBorders>
          </w:tcPr>
          <w:p w:rsidR="00BE380A" w:rsidRDefault="00BE380A" w:rsidP="00A95B65">
            <w:pPr>
              <w:spacing w:after="0"/>
              <w:rPr>
                <w:rFonts w:asciiTheme="minorHAnsi" w:hAnsiTheme="minorHAnsi"/>
                <w:color w:val="343434"/>
                <w:sz w:val="24"/>
                <w:szCs w:val="24"/>
              </w:rPr>
            </w:pPr>
            <w:r>
              <w:rPr>
                <w:rFonts w:asciiTheme="minorHAnsi" w:hAnsiTheme="minorHAnsi"/>
                <w:color w:val="343434"/>
                <w:sz w:val="24"/>
                <w:szCs w:val="24"/>
              </w:rPr>
              <w:t>Progress stage:</w:t>
            </w:r>
          </w:p>
          <w:p w:rsidR="00BE380A" w:rsidRPr="00A35B65" w:rsidRDefault="00BE380A" w:rsidP="00A95B65">
            <w:pPr>
              <w:spacing w:after="0"/>
              <w:rPr>
                <w:rFonts w:asciiTheme="minorHAnsi" w:hAnsiTheme="minorHAnsi"/>
                <w:i/>
                <w:color w:val="343434"/>
                <w:sz w:val="24"/>
                <w:szCs w:val="24"/>
              </w:rPr>
            </w:pPr>
            <w:r w:rsidRPr="00A35B65">
              <w:rPr>
                <w:rFonts w:asciiTheme="minorHAnsi" w:hAnsiTheme="minorHAnsi"/>
                <w:i/>
                <w:color w:val="343434"/>
                <w:sz w:val="24"/>
                <w:szCs w:val="24"/>
              </w:rPr>
              <w:t xml:space="preserve">Not yet </w:t>
            </w:r>
            <w:proofErr w:type="gramStart"/>
            <w:r w:rsidRPr="00A35B65">
              <w:rPr>
                <w:rFonts w:asciiTheme="minorHAnsi" w:hAnsiTheme="minorHAnsi"/>
                <w:i/>
                <w:color w:val="343434"/>
                <w:sz w:val="24"/>
                <w:szCs w:val="24"/>
              </w:rPr>
              <w:t>started  -</w:t>
            </w:r>
            <w:proofErr w:type="gramEnd"/>
            <w:r w:rsidRPr="00A35B65">
              <w:rPr>
                <w:rFonts w:asciiTheme="minorHAnsi" w:hAnsiTheme="minorHAnsi"/>
                <w:i/>
                <w:color w:val="343434"/>
                <w:sz w:val="24"/>
                <w:szCs w:val="24"/>
              </w:rPr>
              <w:t xml:space="preserve">  Consultation  -  </w:t>
            </w:r>
            <w:r w:rsidRPr="004446D4">
              <w:rPr>
                <w:rFonts w:asciiTheme="minorHAnsi" w:hAnsiTheme="minorHAnsi"/>
                <w:b/>
                <w:i/>
                <w:color w:val="343434"/>
                <w:sz w:val="24"/>
                <w:szCs w:val="24"/>
              </w:rPr>
              <w:t>Planning/Next steps</w:t>
            </w:r>
            <w:r w:rsidRPr="00A35B65">
              <w:rPr>
                <w:rFonts w:asciiTheme="minorHAnsi" w:hAnsiTheme="minorHAnsi"/>
                <w:i/>
                <w:color w:val="343434"/>
                <w:sz w:val="24"/>
                <w:szCs w:val="24"/>
              </w:rPr>
              <w:t xml:space="preserve">  -  On track   -   Completed</w:t>
            </w:r>
          </w:p>
        </w:tc>
      </w:tr>
      <w:tr w:rsidR="00BE380A" w:rsidTr="00A95B65">
        <w:trPr>
          <w:trHeight w:val="1021"/>
        </w:trPr>
        <w:tc>
          <w:tcPr>
            <w:tcW w:w="2263" w:type="dxa"/>
          </w:tcPr>
          <w:p w:rsidR="00BE380A" w:rsidRPr="00E24A18" w:rsidRDefault="00BE380A" w:rsidP="00A95B65">
            <w:pPr>
              <w:spacing w:after="0"/>
              <w:rPr>
                <w:rFonts w:asciiTheme="minorHAnsi" w:hAnsiTheme="minorHAnsi"/>
                <w:b/>
                <w:color w:val="343434"/>
                <w:sz w:val="24"/>
                <w:szCs w:val="24"/>
              </w:rPr>
            </w:pPr>
            <w:r>
              <w:rPr>
                <w:rFonts w:asciiTheme="minorHAnsi" w:hAnsiTheme="minorHAnsi"/>
                <w:b/>
                <w:color w:val="343434"/>
                <w:sz w:val="24"/>
                <w:szCs w:val="24"/>
              </w:rPr>
              <w:t>Additional work</w:t>
            </w:r>
          </w:p>
        </w:tc>
        <w:tc>
          <w:tcPr>
            <w:tcW w:w="8080" w:type="dxa"/>
          </w:tcPr>
          <w:p w:rsidR="00BE380A" w:rsidRDefault="00BE380A" w:rsidP="00A95B65">
            <w:pPr>
              <w:spacing w:after="0"/>
              <w:rPr>
                <w:rFonts w:asciiTheme="minorHAnsi" w:hAnsiTheme="minorHAnsi"/>
                <w:color w:val="343434"/>
                <w:sz w:val="24"/>
                <w:szCs w:val="24"/>
              </w:rPr>
            </w:pPr>
          </w:p>
        </w:tc>
      </w:tr>
      <w:tr w:rsidR="00BE380A" w:rsidTr="00A95B65">
        <w:tc>
          <w:tcPr>
            <w:tcW w:w="10343" w:type="dxa"/>
            <w:gridSpan w:val="2"/>
          </w:tcPr>
          <w:p w:rsidR="004D4EFA" w:rsidRPr="00716BA1" w:rsidRDefault="00BE380A" w:rsidP="00716BA1">
            <w:pPr>
              <w:spacing w:after="0"/>
              <w:rPr>
                <w:rFonts w:asciiTheme="minorHAnsi" w:hAnsiTheme="minorHAnsi"/>
                <w:b/>
                <w:color w:val="343434"/>
                <w:sz w:val="24"/>
                <w:szCs w:val="24"/>
              </w:rPr>
            </w:pPr>
            <w:r>
              <w:rPr>
                <w:rFonts w:asciiTheme="minorHAnsi" w:hAnsiTheme="minorHAnsi"/>
                <w:b/>
                <w:color w:val="343434"/>
                <w:sz w:val="24"/>
                <w:szCs w:val="24"/>
              </w:rPr>
              <w:t>Comments/AOB</w:t>
            </w:r>
          </w:p>
        </w:tc>
      </w:tr>
    </w:tbl>
    <w:p w:rsidR="00E24A18" w:rsidRDefault="00E24A18" w:rsidP="000A2E5D">
      <w:pPr>
        <w:spacing w:after="0"/>
        <w:rPr>
          <w:rFonts w:asciiTheme="minorHAnsi" w:hAnsiTheme="minorHAnsi"/>
          <w:i/>
          <w:color w:val="343434"/>
          <w:sz w:val="24"/>
          <w:szCs w:val="24"/>
        </w:rPr>
      </w:pPr>
    </w:p>
    <w:p w:rsidR="002A50A4" w:rsidRDefault="002A50A4" w:rsidP="002A50A4">
      <w:pPr>
        <w:spacing w:after="0"/>
        <w:rPr>
          <w:rFonts w:asciiTheme="minorHAnsi" w:hAnsiTheme="minorHAnsi"/>
          <w:i/>
          <w:color w:val="343434"/>
          <w:sz w:val="24"/>
          <w:szCs w:val="24"/>
        </w:rPr>
      </w:pPr>
      <w:r>
        <w:rPr>
          <w:rFonts w:asciiTheme="minorHAnsi" w:hAnsiTheme="minorHAnsi"/>
          <w:i/>
          <w:color w:val="343434"/>
          <w:sz w:val="24"/>
          <w:szCs w:val="24"/>
        </w:rPr>
        <w:t>Pictures/links to blog posts relating to the work in this section:</w:t>
      </w:r>
    </w:p>
    <w:p w:rsidR="00BE380A" w:rsidRDefault="00BE380A" w:rsidP="000A2E5D">
      <w:pPr>
        <w:spacing w:after="0"/>
        <w:rPr>
          <w:rFonts w:asciiTheme="minorHAnsi" w:hAnsiTheme="minorHAnsi"/>
          <w:i/>
          <w:color w:val="343434"/>
          <w:sz w:val="24"/>
          <w:szCs w:val="24"/>
        </w:rPr>
      </w:pPr>
    </w:p>
    <w:tbl>
      <w:tblPr>
        <w:tblStyle w:val="TableGrid"/>
        <w:tblW w:w="0" w:type="auto"/>
        <w:tblLook w:val="04A0" w:firstRow="1" w:lastRow="0" w:firstColumn="1" w:lastColumn="0" w:noHBand="0" w:noVBand="1"/>
      </w:tblPr>
      <w:tblGrid>
        <w:gridCol w:w="10478"/>
      </w:tblGrid>
      <w:tr w:rsidR="00E24A18" w:rsidRPr="009A3B19" w:rsidTr="00BE380A">
        <w:tc>
          <w:tcPr>
            <w:tcW w:w="10343" w:type="dxa"/>
            <w:shd w:val="clear" w:color="auto" w:fill="F29180"/>
          </w:tcPr>
          <w:p w:rsidR="00E24A18" w:rsidRPr="009A3B19" w:rsidRDefault="00E24A18" w:rsidP="00363990">
            <w:pPr>
              <w:spacing w:after="0"/>
              <w:rPr>
                <w:rFonts w:asciiTheme="minorHAnsi" w:hAnsiTheme="minorHAnsi"/>
                <w:b/>
                <w:color w:val="343434"/>
                <w:sz w:val="24"/>
                <w:szCs w:val="24"/>
              </w:rPr>
            </w:pPr>
            <w:r>
              <w:rPr>
                <w:rFonts w:asciiTheme="minorHAnsi" w:hAnsiTheme="minorHAnsi"/>
                <w:b/>
                <w:color w:val="343434"/>
                <w:sz w:val="28"/>
                <w:szCs w:val="24"/>
              </w:rPr>
              <w:t>Conclusion/AOB</w:t>
            </w:r>
          </w:p>
        </w:tc>
      </w:tr>
      <w:tr w:rsidR="00E24A18" w:rsidTr="00BE380A">
        <w:trPr>
          <w:trHeight w:val="1414"/>
        </w:trPr>
        <w:tc>
          <w:tcPr>
            <w:tcW w:w="10343" w:type="dxa"/>
          </w:tcPr>
          <w:p w:rsidR="00F80711" w:rsidRPr="002C1C3F" w:rsidRDefault="00DB53EB" w:rsidP="00DB53EB">
            <w:pPr>
              <w:rPr>
                <w:b/>
                <w:bCs/>
                <w:sz w:val="24"/>
                <w:szCs w:val="24"/>
                <w:lang w:val="en-US"/>
              </w:rPr>
            </w:pPr>
            <w:r w:rsidRPr="002C1C3F">
              <w:rPr>
                <w:b/>
                <w:bCs/>
                <w:sz w:val="24"/>
                <w:szCs w:val="24"/>
                <w:lang w:val="en-US"/>
              </w:rPr>
              <w:t>Mayflower FC</w:t>
            </w:r>
          </w:p>
          <w:p w:rsidR="0002132D" w:rsidRPr="002C1C3F" w:rsidRDefault="0002132D" w:rsidP="00DB53EB">
            <w:pPr>
              <w:rPr>
                <w:sz w:val="24"/>
                <w:szCs w:val="24"/>
                <w:lang w:val="en-US"/>
              </w:rPr>
            </w:pPr>
            <w:r w:rsidRPr="002C1C3F">
              <w:rPr>
                <w:sz w:val="24"/>
                <w:szCs w:val="24"/>
                <w:lang w:val="en-US"/>
              </w:rPr>
              <w:t>As you are likely aware, in October 2019, there was incident involving members of Mayflower FC on bus allegedly using racist language. An investigation into this was carried out by the University which concluded that it could not conclusively be determined whether racist language had indeed been used. Understandably, this outcome caused a lot of concern among the student population. Our response to this was two-fold:</w:t>
            </w:r>
          </w:p>
          <w:p w:rsidR="002B3857" w:rsidRPr="002B3857" w:rsidRDefault="0002132D" w:rsidP="002B3857">
            <w:pPr>
              <w:pStyle w:val="ListParagraph"/>
              <w:numPr>
                <w:ilvl w:val="0"/>
                <w:numId w:val="25"/>
              </w:numPr>
              <w:rPr>
                <w:lang w:eastAsia="en-GB"/>
              </w:rPr>
            </w:pPr>
            <w:r w:rsidRPr="002B3857">
              <w:rPr>
                <w:lang w:val="en-US"/>
              </w:rPr>
              <w:t xml:space="preserve">Firstly, I invited in our BAME </w:t>
            </w:r>
            <w:r w:rsidRPr="002B3857">
              <w:rPr>
                <w:sz w:val="24"/>
                <w:szCs w:val="24"/>
              </w:rPr>
              <w:t>I invited in our BAME Officer to discuss how they wanted to respond</w:t>
            </w:r>
            <w:r w:rsidR="002B3857" w:rsidRPr="002B3857">
              <w:rPr>
                <w:sz w:val="24"/>
                <w:szCs w:val="24"/>
              </w:rPr>
              <w:t xml:space="preserve"> </w:t>
            </w:r>
            <w:proofErr w:type="spellStart"/>
            <w:r w:rsidR="002B3857" w:rsidRPr="002B3857">
              <w:rPr>
                <w:sz w:val="24"/>
                <w:szCs w:val="24"/>
              </w:rPr>
              <w:t>publically</w:t>
            </w:r>
            <w:proofErr w:type="spellEnd"/>
            <w:r w:rsidRPr="002B3857">
              <w:rPr>
                <w:sz w:val="24"/>
                <w:szCs w:val="24"/>
              </w:rPr>
              <w:t xml:space="preserve">. For us, it was right to get their input/ help support them lead on the response rather than us make our own as the BAME Officer is elected to be the representative for BAME student voice. </w:t>
            </w:r>
            <w:proofErr w:type="gramStart"/>
            <w:r w:rsidRPr="002B3857">
              <w:rPr>
                <w:sz w:val="24"/>
                <w:szCs w:val="24"/>
              </w:rPr>
              <w:t>Unfortunately</w:t>
            </w:r>
            <w:proofErr w:type="gramEnd"/>
            <w:r w:rsidRPr="002B3857">
              <w:rPr>
                <w:sz w:val="24"/>
                <w:szCs w:val="24"/>
              </w:rPr>
              <w:t xml:space="preserve"> they were not able to come in until the end of January. I therefore also </w:t>
            </w:r>
            <w:r w:rsidRPr="002B3857">
              <w:rPr>
                <w:sz w:val="24"/>
                <w:szCs w:val="24"/>
              </w:rPr>
              <w:lastRenderedPageBreak/>
              <w:t>reached out and emailed other students who had specifically raised concerns to us to ask them to come in so we could listen to their concerns and work with them to take the actions they wanted. However, none of them were available to feedback to us either.</w:t>
            </w:r>
            <w:r w:rsidR="002B3857" w:rsidRPr="002B3857">
              <w:rPr>
                <w:sz w:val="24"/>
                <w:szCs w:val="24"/>
              </w:rPr>
              <w:t xml:space="preserve"> </w:t>
            </w:r>
          </w:p>
          <w:p w:rsidR="002B3857" w:rsidRDefault="002B3857" w:rsidP="002B3857">
            <w:pPr>
              <w:pStyle w:val="ListParagraph"/>
              <w:rPr>
                <w:sz w:val="24"/>
                <w:szCs w:val="24"/>
              </w:rPr>
            </w:pPr>
          </w:p>
          <w:p w:rsidR="002B3857" w:rsidRPr="002B3857" w:rsidRDefault="002B3857" w:rsidP="002B3857">
            <w:pPr>
              <w:ind w:left="720"/>
              <w:rPr>
                <w:rFonts w:ascii="Arial" w:eastAsia="Times New Roman" w:hAnsi="Arial" w:cs="Arial"/>
                <w:color w:val="333333"/>
                <w:sz w:val="27"/>
                <w:szCs w:val="27"/>
                <w:lang w:eastAsia="en-GB"/>
              </w:rPr>
            </w:pPr>
            <w:r w:rsidRPr="002B3857">
              <w:rPr>
                <w:sz w:val="24"/>
                <w:szCs w:val="24"/>
              </w:rPr>
              <w:t>It wasn’t until after January exams that some students were able to come in and talk to us which was quite far on from when the outcome was released by the University. They therefore expressed that they didn’t feel it was right or appropriate for SUSU to put out a statement at this point and suggested that people had moved on. Instead we agreed we would continue to work with the University internally to address problems. However, on Friday there was an article released on Wessex Scene which made it clear to us that there was still a lot of confusion among the student body about what had happened/ was happening. I therefore thought it made sense to put out a statement to clarify what had happened/ was happening.</w:t>
            </w:r>
            <w:r>
              <w:rPr>
                <w:sz w:val="24"/>
                <w:szCs w:val="24"/>
              </w:rPr>
              <w:t xml:space="preserve"> You can read this here: </w:t>
            </w:r>
            <w:hyperlink r:id="rId8" w:history="1">
              <w:r>
                <w:rPr>
                  <w:rStyle w:val="Hyperlink"/>
                </w:rPr>
                <w:t>https://blogs.susu.org/blog/2020/02/07/response-to-concern-over-mayflower-fc-investigation/</w:t>
              </w:r>
            </w:hyperlink>
          </w:p>
          <w:p w:rsidR="002C1C3F" w:rsidRPr="002C1C3F" w:rsidRDefault="002B3857" w:rsidP="00DB53EB">
            <w:pPr>
              <w:pStyle w:val="ListParagraph"/>
              <w:numPr>
                <w:ilvl w:val="0"/>
                <w:numId w:val="25"/>
              </w:numPr>
            </w:pPr>
            <w:r w:rsidRPr="002B3857">
              <w:rPr>
                <w:sz w:val="24"/>
                <w:szCs w:val="24"/>
              </w:rPr>
              <w:t>In the meantime, I raised my concerns about the outcome and the process of the investigation to the senior University staff involved at the time. I then took this to the University Council, the highest governing body at the University, and called for a review which was agreed to. Once this review began, I got in touch again with several students to invite them to feed into this review process.</w:t>
            </w:r>
            <w:r>
              <w:rPr>
                <w:sz w:val="24"/>
                <w:szCs w:val="24"/>
              </w:rPr>
              <w:t xml:space="preserve"> </w:t>
            </w:r>
            <w:r w:rsidRPr="002B3857">
              <w:rPr>
                <w:sz w:val="24"/>
                <w:szCs w:val="24"/>
              </w:rPr>
              <w:t xml:space="preserve">The review is about to be concluded and once I have the </w:t>
            </w:r>
            <w:proofErr w:type="gramStart"/>
            <w:r w:rsidRPr="002B3857">
              <w:rPr>
                <w:sz w:val="24"/>
                <w:szCs w:val="24"/>
              </w:rPr>
              <w:t>report</w:t>
            </w:r>
            <w:proofErr w:type="gramEnd"/>
            <w:r w:rsidRPr="002B3857">
              <w:rPr>
                <w:sz w:val="24"/>
                <w:szCs w:val="24"/>
              </w:rPr>
              <w:t xml:space="preserve"> I will share all non-confidential information.</w:t>
            </w:r>
          </w:p>
          <w:p w:rsidR="00DB53EB" w:rsidRPr="002C1C3F" w:rsidRDefault="00DB53EB" w:rsidP="002C1C3F">
            <w:pPr>
              <w:rPr>
                <w:b/>
                <w:bCs/>
                <w:sz w:val="24"/>
                <w:szCs w:val="24"/>
                <w:lang w:val="en-US"/>
              </w:rPr>
            </w:pPr>
            <w:r w:rsidRPr="002C1C3F">
              <w:rPr>
                <w:b/>
                <w:bCs/>
                <w:sz w:val="24"/>
                <w:szCs w:val="24"/>
                <w:lang w:val="en-US"/>
              </w:rPr>
              <w:t>Coronavirus</w:t>
            </w:r>
          </w:p>
          <w:p w:rsidR="002C1C3F" w:rsidRDefault="002C1C3F" w:rsidP="002C1C3F">
            <w:pPr>
              <w:rPr>
                <w:sz w:val="24"/>
                <w:szCs w:val="24"/>
              </w:rPr>
            </w:pPr>
            <w:bookmarkStart w:id="1" w:name="_Hlk34138399"/>
            <w:r>
              <w:rPr>
                <w:sz w:val="24"/>
                <w:szCs w:val="24"/>
              </w:rPr>
              <w:t>Since the outbreak of the Coronavirus, I have been working very closely with the University to keep each other updated on any developments. So far there have been at least three separate reports of students self-isolating however they all tested negative. Currently there are no cases of Coronavirus at the University of Southampton.</w:t>
            </w:r>
            <w:r w:rsidR="00DB5CEE">
              <w:rPr>
                <w:sz w:val="24"/>
                <w:szCs w:val="24"/>
              </w:rPr>
              <w:t xml:space="preserve"> The University Residences team are currently reaching out to any students whose home address is in an area affected by the Coronavirus to offer them free accommodation over the Easter and Summer break if they can’t go home.</w:t>
            </w:r>
          </w:p>
          <w:p w:rsidR="002C1C3F" w:rsidRDefault="002C1C3F" w:rsidP="002C1C3F">
            <w:pPr>
              <w:rPr>
                <w:sz w:val="24"/>
                <w:szCs w:val="24"/>
              </w:rPr>
            </w:pPr>
            <w:r>
              <w:rPr>
                <w:sz w:val="24"/>
                <w:szCs w:val="24"/>
              </w:rPr>
              <w:t xml:space="preserve">However, there have been instances of Chinese and Asian students experiencing discrimination and verbal abuse as a result of the fear created from the Coronavirus. Thankfully </w:t>
            </w:r>
            <w:r w:rsidR="00DB5CEE">
              <w:rPr>
                <w:sz w:val="24"/>
                <w:szCs w:val="24"/>
              </w:rPr>
              <w:t xml:space="preserve">none of the discrimination or abuse was carried out by students or on campus but by members of the local community. However, this is still extremely </w:t>
            </w:r>
            <w:proofErr w:type="gramStart"/>
            <w:r w:rsidR="00DB5CEE">
              <w:rPr>
                <w:sz w:val="24"/>
                <w:szCs w:val="24"/>
              </w:rPr>
              <w:t>disturbing</w:t>
            </w:r>
            <w:proofErr w:type="gramEnd"/>
            <w:r w:rsidR="00DB5CEE">
              <w:rPr>
                <w:sz w:val="24"/>
                <w:szCs w:val="24"/>
              </w:rPr>
              <w:t xml:space="preserve"> and I have been working with CSSA, the University and representatives </w:t>
            </w:r>
            <w:bookmarkStart w:id="2" w:name="_Hlk34138414"/>
            <w:bookmarkEnd w:id="1"/>
            <w:r w:rsidR="00DB5CEE">
              <w:rPr>
                <w:sz w:val="24"/>
                <w:szCs w:val="24"/>
              </w:rPr>
              <w:t xml:space="preserve">from the local Chinese community to resolve this issue. There are </w:t>
            </w:r>
            <w:proofErr w:type="gramStart"/>
            <w:r w:rsidR="00DB5CEE">
              <w:rPr>
                <w:sz w:val="24"/>
                <w:szCs w:val="24"/>
              </w:rPr>
              <w:t>a number of</w:t>
            </w:r>
            <w:proofErr w:type="gramEnd"/>
            <w:r w:rsidR="00DB5CEE">
              <w:rPr>
                <w:sz w:val="24"/>
                <w:szCs w:val="24"/>
              </w:rPr>
              <w:t xml:space="preserve"> things we have done in response:</w:t>
            </w:r>
          </w:p>
          <w:p w:rsidR="00DB5CEE" w:rsidRPr="00DB5CEE" w:rsidRDefault="00DB5CEE" w:rsidP="00DB5CEE">
            <w:pPr>
              <w:pStyle w:val="ListParagraph"/>
              <w:numPr>
                <w:ilvl w:val="0"/>
                <w:numId w:val="26"/>
              </w:numPr>
              <w:rPr>
                <w:sz w:val="24"/>
                <w:szCs w:val="24"/>
              </w:rPr>
            </w:pPr>
            <w:r w:rsidRPr="00DB5CEE">
              <w:rPr>
                <w:sz w:val="24"/>
                <w:szCs w:val="24"/>
              </w:rPr>
              <w:t xml:space="preserve">We put out a letter of solidarity with our Chinese students and community You can read this year: </w:t>
            </w:r>
            <w:hyperlink r:id="rId9" w:history="1">
              <w:r w:rsidRPr="00DB5CEE">
                <w:rPr>
                  <w:rStyle w:val="Hyperlink"/>
                  <w:sz w:val="24"/>
                  <w:szCs w:val="24"/>
                </w:rPr>
                <w:t>https://www.southampton.ac.uk/blog/sussed-news/2020/02/19/open-letter-on-solidarity-with-our-chinese-community/?fbclid=IwAR2HZ0GHjEMQ6sRWj85whNIZuyCBtOshBhrQm5p9MS2bEDGm9lAens9XhNg</w:t>
              </w:r>
            </w:hyperlink>
          </w:p>
          <w:p w:rsidR="00DB5CEE" w:rsidRDefault="00DB5CEE" w:rsidP="00DB5CEE">
            <w:pPr>
              <w:pStyle w:val="ListParagraph"/>
              <w:numPr>
                <w:ilvl w:val="0"/>
                <w:numId w:val="26"/>
              </w:numPr>
              <w:rPr>
                <w:sz w:val="24"/>
                <w:szCs w:val="24"/>
              </w:rPr>
            </w:pPr>
            <w:r w:rsidRPr="00DB5CEE">
              <w:rPr>
                <w:sz w:val="24"/>
                <w:szCs w:val="24"/>
              </w:rPr>
              <w:t xml:space="preserve">We worked with CSSA to run a </w:t>
            </w:r>
            <w:proofErr w:type="gramStart"/>
            <w:r w:rsidRPr="00DB5CEE">
              <w:rPr>
                <w:sz w:val="24"/>
                <w:szCs w:val="24"/>
              </w:rPr>
              <w:t>week long</w:t>
            </w:r>
            <w:proofErr w:type="gramEnd"/>
            <w:r w:rsidRPr="00DB5CEE">
              <w:rPr>
                <w:sz w:val="24"/>
                <w:szCs w:val="24"/>
              </w:rPr>
              <w:t xml:space="preserve"> campaign in the concourse against discrimination</w:t>
            </w:r>
          </w:p>
          <w:p w:rsidR="00DB5CEE" w:rsidRPr="00DB5CEE" w:rsidRDefault="00DB5CEE" w:rsidP="00DB5CEE">
            <w:pPr>
              <w:pStyle w:val="ListParagraph"/>
              <w:numPr>
                <w:ilvl w:val="0"/>
                <w:numId w:val="26"/>
              </w:numPr>
              <w:rPr>
                <w:sz w:val="24"/>
                <w:szCs w:val="24"/>
              </w:rPr>
            </w:pPr>
            <w:r>
              <w:rPr>
                <w:sz w:val="24"/>
                <w:szCs w:val="24"/>
              </w:rPr>
              <w:t xml:space="preserve">At CSSA’s request, graphics have been created to educate people about why some Asian students are wearing masks and the fact that it is not specifically linked to the Coronavirus. These are now up on the digital screens on the </w:t>
            </w:r>
            <w:proofErr w:type="spellStart"/>
            <w:r>
              <w:rPr>
                <w:sz w:val="24"/>
                <w:szCs w:val="24"/>
              </w:rPr>
              <w:t>UniLink</w:t>
            </w:r>
            <w:proofErr w:type="spellEnd"/>
            <w:r>
              <w:rPr>
                <w:sz w:val="24"/>
                <w:szCs w:val="24"/>
              </w:rPr>
              <w:t xml:space="preserve"> buses.</w:t>
            </w:r>
          </w:p>
          <w:bookmarkEnd w:id="2"/>
          <w:p w:rsidR="00DB53EB" w:rsidRPr="002C1C3F" w:rsidRDefault="00DB53EB" w:rsidP="002C1C3F">
            <w:pPr>
              <w:rPr>
                <w:b/>
                <w:bCs/>
                <w:sz w:val="24"/>
                <w:szCs w:val="24"/>
                <w:lang w:val="en-US"/>
              </w:rPr>
            </w:pPr>
            <w:r w:rsidRPr="002C1C3F">
              <w:rPr>
                <w:b/>
                <w:bCs/>
                <w:sz w:val="24"/>
                <w:szCs w:val="24"/>
                <w:lang w:val="en-US"/>
              </w:rPr>
              <w:lastRenderedPageBreak/>
              <w:t>Strikes</w:t>
            </w:r>
          </w:p>
          <w:p w:rsidR="00DB53EB" w:rsidRDefault="00DB53EB" w:rsidP="00DB53EB">
            <w:pPr>
              <w:rPr>
                <w:rFonts w:asciiTheme="minorHAnsi" w:hAnsiTheme="minorHAnsi" w:cstheme="minorHAnsi"/>
                <w:sz w:val="24"/>
                <w:szCs w:val="24"/>
              </w:rPr>
            </w:pPr>
            <w:r>
              <w:rPr>
                <w:rFonts w:asciiTheme="minorHAnsi" w:hAnsiTheme="minorHAnsi" w:cstheme="minorHAnsi"/>
                <w:sz w:val="24"/>
                <w:szCs w:val="24"/>
              </w:rPr>
              <w:t>From 17</w:t>
            </w:r>
            <w:r w:rsidRPr="009559B1">
              <w:rPr>
                <w:rFonts w:asciiTheme="minorHAnsi" w:hAnsiTheme="minorHAnsi" w:cstheme="minorHAnsi"/>
                <w:sz w:val="24"/>
                <w:szCs w:val="24"/>
                <w:vertAlign w:val="superscript"/>
              </w:rPr>
              <w:t>th</w:t>
            </w:r>
            <w:r>
              <w:rPr>
                <w:rFonts w:asciiTheme="minorHAnsi" w:hAnsiTheme="minorHAnsi" w:cstheme="minorHAnsi"/>
                <w:sz w:val="24"/>
                <w:szCs w:val="24"/>
              </w:rPr>
              <w:t>-19</w:t>
            </w:r>
            <w:r w:rsidRPr="009559B1">
              <w:rPr>
                <w:rFonts w:asciiTheme="minorHAnsi" w:hAnsiTheme="minorHAnsi" w:cstheme="minorHAnsi"/>
                <w:sz w:val="24"/>
                <w:szCs w:val="24"/>
                <w:vertAlign w:val="superscript"/>
              </w:rPr>
              <w:t>th</w:t>
            </w:r>
            <w:r>
              <w:rPr>
                <w:rFonts w:asciiTheme="minorHAnsi" w:hAnsiTheme="minorHAnsi" w:cstheme="minorHAnsi"/>
                <w:sz w:val="24"/>
                <w:szCs w:val="24"/>
              </w:rPr>
              <w:t xml:space="preserve"> February, we held an</w:t>
            </w:r>
            <w:r w:rsidRPr="009559B1">
              <w:rPr>
                <w:rFonts w:asciiTheme="minorHAnsi" w:hAnsiTheme="minorHAnsi" w:cstheme="minorHAnsi"/>
                <w:sz w:val="24"/>
                <w:szCs w:val="24"/>
              </w:rPr>
              <w:t xml:space="preserve"> All Student Vote </w:t>
            </w:r>
            <w:r>
              <w:rPr>
                <w:rFonts w:asciiTheme="minorHAnsi" w:hAnsiTheme="minorHAnsi" w:cstheme="minorHAnsi"/>
                <w:sz w:val="24"/>
                <w:szCs w:val="24"/>
              </w:rPr>
              <w:t xml:space="preserve">on what SUSU’s stance should be in relation to the </w:t>
            </w:r>
            <w:r w:rsidRPr="009559B1">
              <w:rPr>
                <w:rFonts w:asciiTheme="minorHAnsi" w:hAnsiTheme="minorHAnsi" w:cstheme="minorHAnsi"/>
                <w:sz w:val="24"/>
                <w:szCs w:val="24"/>
              </w:rPr>
              <w:t xml:space="preserve">UCU industrial strike action. </w:t>
            </w:r>
            <w:r>
              <w:rPr>
                <w:rFonts w:asciiTheme="minorHAnsi" w:hAnsiTheme="minorHAnsi" w:cstheme="minorHAnsi"/>
                <w:sz w:val="24"/>
                <w:szCs w:val="24"/>
              </w:rPr>
              <w:t xml:space="preserve">We had a fantastic voter turnout of </w:t>
            </w:r>
            <w:r w:rsidRPr="009559B1">
              <w:rPr>
                <w:rFonts w:asciiTheme="minorHAnsi" w:hAnsiTheme="minorHAnsi" w:cstheme="minorHAnsi"/>
                <w:sz w:val="24"/>
                <w:szCs w:val="24"/>
              </w:rPr>
              <w:t>2,541 students voted</w:t>
            </w:r>
            <w:r>
              <w:rPr>
                <w:rFonts w:asciiTheme="minorHAnsi" w:hAnsiTheme="minorHAnsi" w:cstheme="minorHAnsi"/>
                <w:sz w:val="24"/>
                <w:szCs w:val="24"/>
              </w:rPr>
              <w:t>.</w:t>
            </w:r>
          </w:p>
          <w:p w:rsidR="00DB53EB" w:rsidRPr="00DB53EB" w:rsidRDefault="00DB53EB" w:rsidP="00DB53EB">
            <w:pPr>
              <w:rPr>
                <w:rFonts w:asciiTheme="minorHAnsi" w:hAnsiTheme="minorHAnsi" w:cstheme="minorHAnsi"/>
                <w:sz w:val="24"/>
                <w:szCs w:val="24"/>
              </w:rPr>
            </w:pPr>
            <w:r w:rsidRPr="009559B1">
              <w:rPr>
                <w:rFonts w:asciiTheme="minorHAnsi" w:hAnsiTheme="minorHAnsi" w:cstheme="minorHAnsi"/>
                <w:sz w:val="24"/>
                <w:szCs w:val="24"/>
              </w:rPr>
              <w:t>The results breakdown is as follows:</w:t>
            </w:r>
            <w:r w:rsidRPr="009559B1">
              <w:rPr>
                <w:rFonts w:asciiTheme="minorHAnsi" w:hAnsiTheme="minorHAnsi" w:cstheme="minorHAnsi"/>
                <w:sz w:val="24"/>
                <w:szCs w:val="24"/>
              </w:rPr>
              <w:br/>
            </w:r>
            <w:r w:rsidRPr="00DB53EB">
              <w:rPr>
                <w:rFonts w:asciiTheme="minorHAnsi" w:hAnsiTheme="minorHAnsi" w:cstheme="minorHAnsi"/>
                <w:b/>
                <w:bCs/>
                <w:i/>
                <w:iCs/>
                <w:sz w:val="24"/>
                <w:szCs w:val="24"/>
              </w:rPr>
              <w:t>I would like SUSU to support the cause and the action – 37%</w:t>
            </w:r>
            <w:r w:rsidRPr="00DB53EB">
              <w:rPr>
                <w:rFonts w:asciiTheme="minorHAnsi" w:hAnsiTheme="minorHAnsi" w:cstheme="minorHAnsi"/>
                <w:b/>
                <w:bCs/>
                <w:i/>
                <w:iCs/>
                <w:sz w:val="24"/>
                <w:szCs w:val="24"/>
              </w:rPr>
              <w:br/>
              <w:t>I would like SUSU to support the cause but not the action – 35%</w:t>
            </w:r>
            <w:r w:rsidRPr="00DB53EB">
              <w:rPr>
                <w:rFonts w:asciiTheme="minorHAnsi" w:hAnsiTheme="minorHAnsi" w:cstheme="minorHAnsi"/>
                <w:b/>
                <w:bCs/>
                <w:i/>
                <w:iCs/>
                <w:sz w:val="24"/>
                <w:szCs w:val="24"/>
              </w:rPr>
              <w:br/>
              <w:t>I do not want SUSU to support the cause or the action – 28%</w:t>
            </w:r>
          </w:p>
          <w:p w:rsidR="00DB53EB" w:rsidRPr="009559B1" w:rsidRDefault="00DB53EB" w:rsidP="00DB53EB">
            <w:pPr>
              <w:spacing w:after="240"/>
              <w:rPr>
                <w:rFonts w:asciiTheme="minorHAnsi" w:hAnsiTheme="minorHAnsi" w:cstheme="minorHAnsi"/>
                <w:sz w:val="24"/>
                <w:szCs w:val="24"/>
              </w:rPr>
            </w:pPr>
            <w:r>
              <w:rPr>
                <w:rFonts w:asciiTheme="minorHAnsi" w:hAnsiTheme="minorHAnsi" w:cstheme="minorHAnsi"/>
                <w:sz w:val="24"/>
                <w:szCs w:val="24"/>
              </w:rPr>
              <w:t>We had set a 50% threshold for the winning option to be enacted. However, none of them received this. Therefore as</w:t>
            </w:r>
            <w:r w:rsidRPr="009559B1">
              <w:rPr>
                <w:rFonts w:asciiTheme="minorHAnsi" w:hAnsiTheme="minorHAnsi" w:cstheme="minorHAnsi"/>
                <w:sz w:val="24"/>
                <w:szCs w:val="24"/>
              </w:rPr>
              <w:t xml:space="preserve"> 72% of the vote share cumulatively voted for one of the support options, however 63% of the cumulative vote share voted against the </w:t>
            </w:r>
            <w:r>
              <w:rPr>
                <w:rFonts w:asciiTheme="minorHAnsi" w:hAnsiTheme="minorHAnsi" w:cstheme="minorHAnsi"/>
                <w:sz w:val="24"/>
                <w:szCs w:val="24"/>
              </w:rPr>
              <w:t xml:space="preserve">full </w:t>
            </w:r>
            <w:r w:rsidRPr="009559B1">
              <w:rPr>
                <w:rFonts w:asciiTheme="minorHAnsi" w:hAnsiTheme="minorHAnsi" w:cstheme="minorHAnsi"/>
                <w:sz w:val="24"/>
                <w:szCs w:val="24"/>
              </w:rPr>
              <w:t>support actions</w:t>
            </w:r>
            <w:r>
              <w:rPr>
                <w:rFonts w:asciiTheme="minorHAnsi" w:hAnsiTheme="minorHAnsi" w:cstheme="minorHAnsi"/>
                <w:sz w:val="24"/>
                <w:szCs w:val="24"/>
              </w:rPr>
              <w:t xml:space="preserve">, we have taken a </w:t>
            </w:r>
            <w:r w:rsidRPr="009559B1">
              <w:rPr>
                <w:rFonts w:asciiTheme="minorHAnsi" w:hAnsiTheme="minorHAnsi" w:cstheme="minorHAnsi"/>
                <w:sz w:val="24"/>
                <w:szCs w:val="24"/>
              </w:rPr>
              <w:t xml:space="preserve">‘support cause but not action’ </w:t>
            </w:r>
            <w:r>
              <w:rPr>
                <w:rFonts w:asciiTheme="minorHAnsi" w:hAnsiTheme="minorHAnsi" w:cstheme="minorHAnsi"/>
                <w:sz w:val="24"/>
                <w:szCs w:val="24"/>
              </w:rPr>
              <w:t>stance</w:t>
            </w:r>
            <w:r w:rsidRPr="009559B1">
              <w:rPr>
                <w:rFonts w:asciiTheme="minorHAnsi" w:hAnsiTheme="minorHAnsi" w:cstheme="minorHAnsi"/>
                <w:sz w:val="24"/>
                <w:szCs w:val="24"/>
              </w:rPr>
              <w:t xml:space="preserve">. This means we </w:t>
            </w:r>
            <w:r>
              <w:rPr>
                <w:rFonts w:asciiTheme="minorHAnsi" w:hAnsiTheme="minorHAnsi" w:cstheme="minorHAnsi"/>
                <w:sz w:val="24"/>
                <w:szCs w:val="24"/>
              </w:rPr>
              <w:t>are</w:t>
            </w:r>
            <w:r w:rsidRPr="009559B1">
              <w:rPr>
                <w:rFonts w:asciiTheme="minorHAnsi" w:hAnsiTheme="minorHAnsi" w:cstheme="minorHAnsi"/>
                <w:sz w:val="24"/>
                <w:szCs w:val="24"/>
              </w:rPr>
              <w:t>:</w:t>
            </w:r>
          </w:p>
          <w:p w:rsidR="00DB53EB" w:rsidRPr="009559B1" w:rsidRDefault="00DB53EB" w:rsidP="00DB53EB">
            <w:pPr>
              <w:pStyle w:val="ListParagraph"/>
              <w:numPr>
                <w:ilvl w:val="0"/>
                <w:numId w:val="22"/>
              </w:numPr>
              <w:spacing w:after="0"/>
              <w:contextualSpacing w:val="0"/>
              <w:rPr>
                <w:rFonts w:asciiTheme="minorHAnsi" w:eastAsia="Times New Roman" w:hAnsiTheme="minorHAnsi" w:cstheme="minorHAnsi"/>
                <w:sz w:val="24"/>
                <w:szCs w:val="24"/>
              </w:rPr>
            </w:pPr>
            <w:r w:rsidRPr="009559B1">
              <w:rPr>
                <w:rFonts w:asciiTheme="minorHAnsi" w:eastAsia="Times New Roman" w:hAnsiTheme="minorHAnsi" w:cstheme="minorHAnsi"/>
                <w:sz w:val="24"/>
                <w:szCs w:val="24"/>
              </w:rPr>
              <w:t>Provid</w:t>
            </w:r>
            <w:r>
              <w:rPr>
                <w:rFonts w:asciiTheme="minorHAnsi" w:eastAsia="Times New Roman" w:hAnsiTheme="minorHAnsi" w:cstheme="minorHAnsi"/>
                <w:sz w:val="24"/>
                <w:szCs w:val="24"/>
              </w:rPr>
              <w:t>ing</w:t>
            </w:r>
            <w:r w:rsidRPr="009559B1">
              <w:rPr>
                <w:rFonts w:asciiTheme="minorHAnsi" w:eastAsia="Times New Roman" w:hAnsiTheme="minorHAnsi" w:cstheme="minorHAnsi"/>
                <w:sz w:val="24"/>
                <w:szCs w:val="24"/>
              </w:rPr>
              <w:t xml:space="preserve"> space for UCU teach outs and other activity.</w:t>
            </w:r>
          </w:p>
          <w:p w:rsidR="00DB53EB" w:rsidRPr="009559B1" w:rsidRDefault="00DB53EB" w:rsidP="00DB53EB">
            <w:pPr>
              <w:pStyle w:val="ListParagraph"/>
              <w:numPr>
                <w:ilvl w:val="0"/>
                <w:numId w:val="22"/>
              </w:numPr>
              <w:spacing w:after="0"/>
              <w:contextualSpacing w:val="0"/>
              <w:rPr>
                <w:rFonts w:asciiTheme="minorHAnsi" w:eastAsia="Times New Roman" w:hAnsiTheme="minorHAnsi" w:cstheme="minorHAnsi"/>
                <w:sz w:val="24"/>
                <w:szCs w:val="24"/>
              </w:rPr>
            </w:pPr>
            <w:r w:rsidRPr="009559B1">
              <w:rPr>
                <w:rFonts w:asciiTheme="minorHAnsi" w:eastAsia="Times New Roman" w:hAnsiTheme="minorHAnsi" w:cstheme="minorHAnsi"/>
                <w:sz w:val="24"/>
                <w:szCs w:val="24"/>
              </w:rPr>
              <w:t>Shar</w:t>
            </w:r>
            <w:r>
              <w:rPr>
                <w:rFonts w:asciiTheme="minorHAnsi" w:eastAsia="Times New Roman" w:hAnsiTheme="minorHAnsi" w:cstheme="minorHAnsi"/>
                <w:sz w:val="24"/>
                <w:szCs w:val="24"/>
              </w:rPr>
              <w:t>ing</w:t>
            </w:r>
            <w:r w:rsidRPr="009559B1">
              <w:rPr>
                <w:rFonts w:asciiTheme="minorHAnsi" w:eastAsia="Times New Roman" w:hAnsiTheme="minorHAnsi" w:cstheme="minorHAnsi"/>
                <w:sz w:val="24"/>
                <w:szCs w:val="24"/>
              </w:rPr>
              <w:t xml:space="preserve"> information and communication in support of the strikes and on behalf of UCU.</w:t>
            </w:r>
          </w:p>
          <w:p w:rsidR="00DB53EB" w:rsidRDefault="00DB53EB" w:rsidP="00DB53EB">
            <w:pPr>
              <w:pStyle w:val="ListParagraph"/>
              <w:numPr>
                <w:ilvl w:val="0"/>
                <w:numId w:val="22"/>
              </w:numPr>
              <w:spacing w:after="0"/>
              <w:contextualSpacing w:val="0"/>
              <w:rPr>
                <w:rFonts w:asciiTheme="minorHAnsi" w:eastAsia="Times New Roman" w:hAnsiTheme="minorHAnsi" w:cstheme="minorHAnsi"/>
                <w:sz w:val="24"/>
                <w:szCs w:val="24"/>
              </w:rPr>
            </w:pPr>
            <w:r w:rsidRPr="009559B1">
              <w:rPr>
                <w:rFonts w:asciiTheme="minorHAnsi" w:eastAsia="Times New Roman" w:hAnsiTheme="minorHAnsi" w:cstheme="minorHAnsi"/>
                <w:sz w:val="24"/>
                <w:szCs w:val="24"/>
              </w:rPr>
              <w:t>Lobb</w:t>
            </w:r>
            <w:r>
              <w:rPr>
                <w:rFonts w:asciiTheme="minorHAnsi" w:eastAsia="Times New Roman" w:hAnsiTheme="minorHAnsi" w:cstheme="minorHAnsi"/>
                <w:sz w:val="24"/>
                <w:szCs w:val="24"/>
              </w:rPr>
              <w:t>ying</w:t>
            </w:r>
            <w:r w:rsidRPr="009559B1">
              <w:rPr>
                <w:rFonts w:asciiTheme="minorHAnsi" w:eastAsia="Times New Roman" w:hAnsiTheme="minorHAnsi" w:cstheme="minorHAnsi"/>
                <w:sz w:val="24"/>
                <w:szCs w:val="24"/>
              </w:rPr>
              <w:t xml:space="preserve"> the University in support of the strikes.</w:t>
            </w:r>
          </w:p>
          <w:p w:rsidR="00DB53EB" w:rsidRDefault="00DB53EB" w:rsidP="00DB53EB">
            <w:pPr>
              <w:spacing w:after="0"/>
              <w:rPr>
                <w:rFonts w:asciiTheme="minorHAnsi" w:hAnsiTheme="minorHAnsi"/>
                <w:b/>
                <w:bCs/>
                <w:color w:val="343434"/>
                <w:sz w:val="24"/>
                <w:szCs w:val="24"/>
              </w:rPr>
            </w:pPr>
          </w:p>
          <w:p w:rsidR="00DB53EB" w:rsidRDefault="00DB53EB" w:rsidP="00DB53EB">
            <w:pPr>
              <w:spacing w:after="0"/>
              <w:rPr>
                <w:rFonts w:asciiTheme="minorHAnsi" w:hAnsiTheme="minorHAnsi"/>
                <w:b/>
                <w:bCs/>
                <w:color w:val="343434"/>
                <w:sz w:val="24"/>
                <w:szCs w:val="24"/>
              </w:rPr>
            </w:pPr>
            <w:r w:rsidRPr="00DB53EB">
              <w:rPr>
                <w:rFonts w:asciiTheme="minorHAnsi" w:hAnsiTheme="minorHAnsi"/>
                <w:b/>
                <w:bCs/>
                <w:color w:val="343434"/>
                <w:sz w:val="24"/>
                <w:szCs w:val="24"/>
              </w:rPr>
              <w:t>PGR Student Experience Strategy</w:t>
            </w:r>
          </w:p>
          <w:p w:rsidR="0018730B" w:rsidRDefault="00DC7CAE" w:rsidP="00DB53EB">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previous PRES (Like NSS for PGRs) show that there is a significant amount of work needed to improve the PGR student experience. The main issues </w:t>
            </w:r>
            <w:proofErr w:type="gramStart"/>
            <w:r>
              <w:rPr>
                <w:rFonts w:asciiTheme="minorHAnsi" w:eastAsia="Times New Roman" w:hAnsiTheme="minorHAnsi" w:cstheme="minorHAnsi"/>
                <w:sz w:val="24"/>
                <w:szCs w:val="24"/>
              </w:rPr>
              <w:t>includes</w:t>
            </w:r>
            <w:proofErr w:type="gramEnd"/>
            <w:r>
              <w:rPr>
                <w:rFonts w:asciiTheme="minorHAnsi" w:eastAsia="Times New Roman" w:hAnsiTheme="minorHAnsi" w:cstheme="minorHAnsi"/>
                <w:sz w:val="24"/>
                <w:szCs w:val="24"/>
              </w:rPr>
              <w:t xml:space="preserve"> things such as payment for demonstrations, prep time, mental health support (particularly when returning back from a period of suspension) and supervision issues. I have spoken with the Vice Chancellor about the need to seriously address this and so we have launched a group to write a strategy and action plan. We will be using the data from the current PRES once it closes in April to inform this.</w:t>
            </w:r>
          </w:p>
          <w:p w:rsidR="0018730B" w:rsidRPr="00DB53EB" w:rsidRDefault="0018730B" w:rsidP="00DB53EB">
            <w:pPr>
              <w:spacing w:after="0"/>
              <w:rPr>
                <w:rFonts w:asciiTheme="minorHAnsi" w:eastAsia="Times New Roman" w:hAnsiTheme="minorHAnsi" w:cstheme="minorHAnsi"/>
                <w:sz w:val="24"/>
                <w:szCs w:val="24"/>
              </w:rPr>
            </w:pPr>
          </w:p>
          <w:p w:rsidR="00DB53EB" w:rsidRDefault="00DB53EB" w:rsidP="00DB53EB">
            <w:pPr>
              <w:rPr>
                <w:rFonts w:asciiTheme="minorHAnsi" w:hAnsiTheme="minorHAnsi"/>
                <w:b/>
                <w:bCs/>
                <w:color w:val="343434"/>
                <w:sz w:val="24"/>
                <w:szCs w:val="24"/>
              </w:rPr>
            </w:pPr>
            <w:r w:rsidRPr="00DB53EB">
              <w:rPr>
                <w:rFonts w:asciiTheme="minorHAnsi" w:hAnsiTheme="minorHAnsi"/>
                <w:b/>
                <w:bCs/>
                <w:color w:val="343434"/>
                <w:sz w:val="24"/>
                <w:szCs w:val="24"/>
              </w:rPr>
              <w:t>Chief Exec Recruitment</w:t>
            </w:r>
          </w:p>
          <w:p w:rsidR="0018730B" w:rsidRPr="0018730B" w:rsidRDefault="0018730B" w:rsidP="00DB53EB">
            <w:pPr>
              <w:rPr>
                <w:rFonts w:asciiTheme="minorHAnsi" w:hAnsiTheme="minorHAnsi"/>
                <w:color w:val="343434"/>
                <w:sz w:val="24"/>
                <w:szCs w:val="24"/>
              </w:rPr>
            </w:pPr>
            <w:r>
              <w:rPr>
                <w:rFonts w:asciiTheme="minorHAnsi" w:hAnsiTheme="minorHAnsi"/>
                <w:color w:val="343434"/>
                <w:sz w:val="24"/>
                <w:szCs w:val="24"/>
              </w:rPr>
              <w:t>In December 2019, our Chief Executive, Scott, announced he would be leaving at the end of February. Since then, I have been leading on the recruitment of an interim and permanent Chief Executive. We have appointed Jim Gardener, current CE at Kent Student Union as interim CE. We are currently in the process of recruiting for the permanent position.</w:t>
            </w:r>
          </w:p>
          <w:p w:rsidR="0018730B" w:rsidRDefault="0018730B" w:rsidP="00DB53EB">
            <w:pPr>
              <w:rPr>
                <w:rFonts w:asciiTheme="minorHAnsi" w:hAnsiTheme="minorHAnsi"/>
                <w:b/>
                <w:bCs/>
                <w:color w:val="343434"/>
                <w:sz w:val="24"/>
                <w:szCs w:val="24"/>
              </w:rPr>
            </w:pPr>
            <w:r>
              <w:rPr>
                <w:rFonts w:asciiTheme="minorHAnsi" w:hAnsiTheme="minorHAnsi"/>
                <w:b/>
                <w:bCs/>
                <w:color w:val="343434"/>
                <w:sz w:val="24"/>
                <w:szCs w:val="24"/>
              </w:rPr>
              <w:t>SUSU Strategy</w:t>
            </w:r>
          </w:p>
          <w:p w:rsidR="00DB53EB" w:rsidRPr="00DC7CAE" w:rsidRDefault="0018730B" w:rsidP="00DB53EB">
            <w:pPr>
              <w:rPr>
                <w:rFonts w:asciiTheme="minorHAnsi" w:hAnsiTheme="minorHAnsi"/>
                <w:color w:val="343434"/>
                <w:sz w:val="24"/>
                <w:szCs w:val="24"/>
              </w:rPr>
            </w:pPr>
            <w:r>
              <w:rPr>
                <w:rFonts w:asciiTheme="minorHAnsi" w:hAnsiTheme="minorHAnsi"/>
                <w:color w:val="343434"/>
                <w:sz w:val="24"/>
                <w:szCs w:val="24"/>
              </w:rPr>
              <w:t>Our current Student Union strategy document, Vision 2020, is due to run out this year. I am currently working with the Senior Leadership Team to begin work on creating our new strategy. We will be hiring an external consultant to do the consultation with students and staff about what is wanted from SUSU. The aim is to have the new strategy in place for December 2020.</w:t>
            </w:r>
          </w:p>
        </w:tc>
      </w:tr>
    </w:tbl>
    <w:p w:rsidR="00E24A18" w:rsidRDefault="00E24A18" w:rsidP="002116FC">
      <w:pPr>
        <w:spacing w:after="0"/>
        <w:rPr>
          <w:rFonts w:asciiTheme="minorHAnsi" w:hAnsiTheme="minorHAnsi"/>
          <w:i/>
          <w:color w:val="343434"/>
          <w:sz w:val="24"/>
          <w:szCs w:val="24"/>
        </w:rPr>
      </w:pPr>
    </w:p>
    <w:tbl>
      <w:tblPr>
        <w:tblStyle w:val="TableGrid"/>
        <w:tblW w:w="0" w:type="auto"/>
        <w:tblLook w:val="04A0" w:firstRow="1" w:lastRow="0" w:firstColumn="1" w:lastColumn="0" w:noHBand="0" w:noVBand="1"/>
      </w:tblPr>
      <w:tblGrid>
        <w:gridCol w:w="1129"/>
        <w:gridCol w:w="2410"/>
        <w:gridCol w:w="567"/>
        <w:gridCol w:w="2693"/>
        <w:gridCol w:w="588"/>
        <w:gridCol w:w="2389"/>
        <w:gridCol w:w="567"/>
      </w:tblGrid>
      <w:tr w:rsidR="00BE380A" w:rsidRPr="009A3B19" w:rsidTr="00BE380A">
        <w:tc>
          <w:tcPr>
            <w:tcW w:w="10343" w:type="dxa"/>
            <w:gridSpan w:val="7"/>
            <w:shd w:val="clear" w:color="auto" w:fill="F29180"/>
          </w:tcPr>
          <w:p w:rsidR="00BE380A" w:rsidRPr="00BE380A" w:rsidRDefault="00BE380A" w:rsidP="003E7BE5">
            <w:pPr>
              <w:spacing w:after="0"/>
              <w:rPr>
                <w:rFonts w:asciiTheme="minorHAnsi" w:hAnsiTheme="minorHAnsi"/>
                <w:b/>
                <w:i/>
                <w:color w:val="343434"/>
                <w:sz w:val="24"/>
                <w:szCs w:val="24"/>
              </w:rPr>
            </w:pPr>
            <w:r>
              <w:rPr>
                <w:rFonts w:asciiTheme="minorHAnsi" w:hAnsiTheme="minorHAnsi"/>
                <w:b/>
                <w:color w:val="343434"/>
                <w:sz w:val="28"/>
                <w:szCs w:val="24"/>
              </w:rPr>
              <w:t>You Make Change Update (</w:t>
            </w:r>
            <w:r>
              <w:rPr>
                <w:rFonts w:asciiTheme="minorHAnsi" w:hAnsiTheme="minorHAnsi"/>
                <w:b/>
                <w:i/>
                <w:color w:val="343434"/>
                <w:sz w:val="28"/>
                <w:szCs w:val="24"/>
              </w:rPr>
              <w:t xml:space="preserve">submissions </w:t>
            </w:r>
            <w:r w:rsidR="009F02DA">
              <w:rPr>
                <w:rFonts w:asciiTheme="minorHAnsi" w:hAnsiTheme="minorHAnsi"/>
                <w:b/>
                <w:i/>
                <w:color w:val="343434"/>
                <w:sz w:val="28"/>
                <w:szCs w:val="24"/>
              </w:rPr>
              <w:t xml:space="preserve">since </w:t>
            </w:r>
            <w:r w:rsidR="003E7BE5">
              <w:rPr>
                <w:rFonts w:asciiTheme="minorHAnsi" w:hAnsiTheme="minorHAnsi"/>
                <w:b/>
                <w:i/>
                <w:color w:val="343434"/>
                <w:sz w:val="28"/>
                <w:szCs w:val="24"/>
              </w:rPr>
              <w:t>the start of term</w:t>
            </w:r>
            <w:r>
              <w:rPr>
                <w:rFonts w:asciiTheme="minorHAnsi" w:hAnsiTheme="minorHAnsi"/>
                <w:b/>
                <w:i/>
                <w:color w:val="343434"/>
                <w:sz w:val="28"/>
                <w:szCs w:val="24"/>
              </w:rPr>
              <w:t>)</w:t>
            </w:r>
          </w:p>
        </w:tc>
      </w:tr>
      <w:tr w:rsidR="00BE380A" w:rsidTr="003E7BE5">
        <w:trPr>
          <w:trHeight w:val="442"/>
        </w:trPr>
        <w:tc>
          <w:tcPr>
            <w:tcW w:w="1129" w:type="dxa"/>
            <w:shd w:val="clear" w:color="auto" w:fill="F29180"/>
          </w:tcPr>
          <w:p w:rsidR="00BE380A" w:rsidRDefault="00BE380A" w:rsidP="00A95B65">
            <w:pPr>
              <w:spacing w:after="0"/>
              <w:rPr>
                <w:rFonts w:asciiTheme="minorHAnsi" w:hAnsiTheme="minorHAnsi"/>
                <w:b/>
                <w:color w:val="343434"/>
                <w:sz w:val="24"/>
                <w:szCs w:val="24"/>
              </w:rPr>
            </w:pPr>
            <w:r>
              <w:rPr>
                <w:rFonts w:asciiTheme="minorHAnsi" w:hAnsiTheme="minorHAnsi"/>
                <w:b/>
                <w:color w:val="343434"/>
                <w:sz w:val="24"/>
                <w:szCs w:val="24"/>
              </w:rPr>
              <w:t>Stats</w:t>
            </w:r>
          </w:p>
        </w:tc>
        <w:tc>
          <w:tcPr>
            <w:tcW w:w="2410" w:type="dxa"/>
          </w:tcPr>
          <w:p w:rsidR="00BE380A" w:rsidRDefault="00BE380A" w:rsidP="00A95B65">
            <w:pPr>
              <w:spacing w:after="0"/>
              <w:rPr>
                <w:rFonts w:asciiTheme="minorHAnsi" w:hAnsiTheme="minorHAnsi"/>
                <w:color w:val="343434"/>
                <w:sz w:val="24"/>
                <w:szCs w:val="24"/>
              </w:rPr>
            </w:pPr>
            <w:r>
              <w:rPr>
                <w:rFonts w:asciiTheme="minorHAnsi" w:hAnsiTheme="minorHAnsi"/>
                <w:color w:val="343434"/>
                <w:sz w:val="24"/>
                <w:szCs w:val="24"/>
              </w:rPr>
              <w:t>Number received</w:t>
            </w:r>
          </w:p>
        </w:tc>
        <w:tc>
          <w:tcPr>
            <w:tcW w:w="567" w:type="dxa"/>
          </w:tcPr>
          <w:p w:rsidR="00BE380A" w:rsidRDefault="00BE380A" w:rsidP="00A95B65">
            <w:pPr>
              <w:spacing w:after="0"/>
              <w:rPr>
                <w:rFonts w:asciiTheme="minorHAnsi" w:hAnsiTheme="minorHAnsi"/>
                <w:color w:val="343434"/>
                <w:sz w:val="24"/>
                <w:szCs w:val="24"/>
              </w:rPr>
            </w:pPr>
          </w:p>
        </w:tc>
        <w:tc>
          <w:tcPr>
            <w:tcW w:w="2693" w:type="dxa"/>
          </w:tcPr>
          <w:p w:rsidR="00BE380A" w:rsidRDefault="00BE380A" w:rsidP="00A95B65">
            <w:pPr>
              <w:spacing w:after="0"/>
              <w:rPr>
                <w:rFonts w:asciiTheme="minorHAnsi" w:hAnsiTheme="minorHAnsi"/>
                <w:color w:val="343434"/>
                <w:sz w:val="24"/>
                <w:szCs w:val="24"/>
              </w:rPr>
            </w:pPr>
            <w:r>
              <w:rPr>
                <w:rFonts w:asciiTheme="minorHAnsi" w:hAnsiTheme="minorHAnsi"/>
                <w:color w:val="343434"/>
                <w:sz w:val="24"/>
                <w:szCs w:val="24"/>
              </w:rPr>
              <w:t>Number Open</w:t>
            </w:r>
          </w:p>
        </w:tc>
        <w:tc>
          <w:tcPr>
            <w:tcW w:w="588" w:type="dxa"/>
          </w:tcPr>
          <w:p w:rsidR="00BE380A" w:rsidRDefault="00BE380A" w:rsidP="00A95B65">
            <w:pPr>
              <w:spacing w:after="0"/>
              <w:rPr>
                <w:rFonts w:asciiTheme="minorHAnsi" w:hAnsiTheme="minorHAnsi"/>
                <w:color w:val="343434"/>
                <w:sz w:val="24"/>
                <w:szCs w:val="24"/>
              </w:rPr>
            </w:pPr>
          </w:p>
        </w:tc>
        <w:tc>
          <w:tcPr>
            <w:tcW w:w="2389" w:type="dxa"/>
          </w:tcPr>
          <w:p w:rsidR="00BE380A" w:rsidRDefault="00BE380A" w:rsidP="00A95B65">
            <w:pPr>
              <w:spacing w:after="0"/>
              <w:rPr>
                <w:rFonts w:asciiTheme="minorHAnsi" w:hAnsiTheme="minorHAnsi"/>
                <w:color w:val="343434"/>
                <w:sz w:val="24"/>
                <w:szCs w:val="24"/>
              </w:rPr>
            </w:pPr>
            <w:r>
              <w:rPr>
                <w:rFonts w:asciiTheme="minorHAnsi" w:hAnsiTheme="minorHAnsi"/>
                <w:color w:val="343434"/>
                <w:sz w:val="24"/>
                <w:szCs w:val="24"/>
              </w:rPr>
              <w:t>Number Completed</w:t>
            </w:r>
          </w:p>
        </w:tc>
        <w:tc>
          <w:tcPr>
            <w:tcW w:w="567" w:type="dxa"/>
          </w:tcPr>
          <w:p w:rsidR="00BE380A" w:rsidRDefault="00BE380A" w:rsidP="00A95B65">
            <w:pPr>
              <w:spacing w:after="0"/>
              <w:rPr>
                <w:rFonts w:asciiTheme="minorHAnsi" w:hAnsiTheme="minorHAnsi"/>
                <w:color w:val="343434"/>
                <w:sz w:val="24"/>
                <w:szCs w:val="24"/>
              </w:rPr>
            </w:pPr>
          </w:p>
        </w:tc>
      </w:tr>
      <w:tr w:rsidR="00BE380A" w:rsidTr="003E7BE5">
        <w:trPr>
          <w:trHeight w:val="405"/>
        </w:trPr>
        <w:tc>
          <w:tcPr>
            <w:tcW w:w="1129" w:type="dxa"/>
            <w:shd w:val="clear" w:color="auto" w:fill="F29180"/>
          </w:tcPr>
          <w:p w:rsidR="00BE380A" w:rsidRDefault="00BE380A" w:rsidP="00A95B65">
            <w:pPr>
              <w:spacing w:after="0"/>
              <w:rPr>
                <w:rFonts w:asciiTheme="minorHAnsi" w:hAnsiTheme="minorHAnsi"/>
                <w:b/>
                <w:color w:val="343434"/>
                <w:sz w:val="24"/>
                <w:szCs w:val="24"/>
              </w:rPr>
            </w:pPr>
            <w:r>
              <w:rPr>
                <w:rFonts w:asciiTheme="minorHAnsi" w:hAnsiTheme="minorHAnsi"/>
                <w:b/>
                <w:color w:val="343434"/>
                <w:sz w:val="24"/>
                <w:szCs w:val="24"/>
              </w:rPr>
              <w:t>Timeline</w:t>
            </w:r>
          </w:p>
        </w:tc>
        <w:tc>
          <w:tcPr>
            <w:tcW w:w="2410" w:type="dxa"/>
          </w:tcPr>
          <w:p w:rsidR="00BE380A" w:rsidRPr="00BE380A" w:rsidRDefault="00BE380A" w:rsidP="00A95B65">
            <w:pPr>
              <w:spacing w:after="0"/>
              <w:rPr>
                <w:rFonts w:asciiTheme="minorHAnsi" w:hAnsiTheme="minorHAnsi"/>
                <w:color w:val="343434"/>
                <w:sz w:val="24"/>
                <w:szCs w:val="24"/>
              </w:rPr>
            </w:pPr>
            <w:r>
              <w:rPr>
                <w:rFonts w:asciiTheme="minorHAnsi" w:hAnsiTheme="minorHAnsi"/>
                <w:color w:val="343434"/>
                <w:sz w:val="24"/>
                <w:szCs w:val="24"/>
              </w:rPr>
              <w:t xml:space="preserve">No reply: </w:t>
            </w:r>
            <w:r w:rsidR="003E7BE5">
              <w:rPr>
                <w:rFonts w:asciiTheme="minorHAnsi" w:hAnsiTheme="minorHAnsi"/>
                <w:color w:val="343434"/>
                <w:sz w:val="24"/>
                <w:szCs w:val="24"/>
              </w:rPr>
              <w:t xml:space="preserve">past </w:t>
            </w:r>
            <w:r>
              <w:rPr>
                <w:rFonts w:asciiTheme="minorHAnsi" w:hAnsiTheme="minorHAnsi"/>
                <w:color w:val="343434"/>
                <w:sz w:val="24"/>
                <w:szCs w:val="24"/>
              </w:rPr>
              <w:t>10 days</w:t>
            </w:r>
          </w:p>
        </w:tc>
        <w:tc>
          <w:tcPr>
            <w:tcW w:w="567" w:type="dxa"/>
          </w:tcPr>
          <w:p w:rsidR="00BE380A" w:rsidRDefault="00BE380A" w:rsidP="00A95B65">
            <w:pPr>
              <w:spacing w:after="0"/>
              <w:rPr>
                <w:rFonts w:asciiTheme="minorHAnsi" w:hAnsiTheme="minorHAnsi"/>
                <w:b/>
                <w:color w:val="343434"/>
                <w:sz w:val="24"/>
                <w:szCs w:val="24"/>
              </w:rPr>
            </w:pPr>
          </w:p>
        </w:tc>
        <w:tc>
          <w:tcPr>
            <w:tcW w:w="2693" w:type="dxa"/>
          </w:tcPr>
          <w:p w:rsidR="00BE380A" w:rsidRPr="00BE380A" w:rsidRDefault="00BE380A" w:rsidP="00A95B65">
            <w:pPr>
              <w:spacing w:after="0"/>
              <w:rPr>
                <w:rFonts w:asciiTheme="minorHAnsi" w:hAnsiTheme="minorHAnsi"/>
                <w:color w:val="343434"/>
                <w:sz w:val="24"/>
                <w:szCs w:val="24"/>
              </w:rPr>
            </w:pPr>
            <w:r>
              <w:rPr>
                <w:rFonts w:asciiTheme="minorHAnsi" w:hAnsiTheme="minorHAnsi"/>
                <w:color w:val="343434"/>
                <w:sz w:val="24"/>
                <w:szCs w:val="24"/>
              </w:rPr>
              <w:t xml:space="preserve">No update: </w:t>
            </w:r>
            <w:r w:rsidR="003E7BE5">
              <w:rPr>
                <w:rFonts w:asciiTheme="minorHAnsi" w:hAnsiTheme="minorHAnsi"/>
                <w:color w:val="343434"/>
                <w:sz w:val="24"/>
                <w:szCs w:val="24"/>
              </w:rPr>
              <w:t xml:space="preserve">past </w:t>
            </w:r>
            <w:r>
              <w:rPr>
                <w:rFonts w:asciiTheme="minorHAnsi" w:hAnsiTheme="minorHAnsi"/>
                <w:color w:val="343434"/>
                <w:sz w:val="24"/>
                <w:szCs w:val="24"/>
              </w:rPr>
              <w:t>15 days</w:t>
            </w:r>
          </w:p>
        </w:tc>
        <w:tc>
          <w:tcPr>
            <w:tcW w:w="588" w:type="dxa"/>
          </w:tcPr>
          <w:p w:rsidR="00BE380A" w:rsidRDefault="00BE380A" w:rsidP="00A95B65">
            <w:pPr>
              <w:spacing w:after="0"/>
              <w:rPr>
                <w:rFonts w:asciiTheme="minorHAnsi" w:hAnsiTheme="minorHAnsi"/>
                <w:b/>
                <w:color w:val="343434"/>
                <w:sz w:val="24"/>
                <w:szCs w:val="24"/>
              </w:rPr>
            </w:pPr>
          </w:p>
        </w:tc>
        <w:tc>
          <w:tcPr>
            <w:tcW w:w="2389" w:type="dxa"/>
          </w:tcPr>
          <w:p w:rsidR="00BE380A" w:rsidRPr="00BE380A" w:rsidRDefault="00BE380A" w:rsidP="00A95B65">
            <w:pPr>
              <w:spacing w:after="0"/>
              <w:rPr>
                <w:rFonts w:asciiTheme="minorHAnsi" w:hAnsiTheme="minorHAnsi"/>
                <w:color w:val="343434"/>
                <w:sz w:val="24"/>
                <w:szCs w:val="24"/>
              </w:rPr>
            </w:pPr>
            <w:r w:rsidRPr="00BE380A">
              <w:rPr>
                <w:rFonts w:asciiTheme="minorHAnsi" w:hAnsiTheme="minorHAnsi"/>
                <w:color w:val="343434"/>
                <w:sz w:val="24"/>
                <w:szCs w:val="24"/>
              </w:rPr>
              <w:t>Past 25 days open</w:t>
            </w:r>
          </w:p>
        </w:tc>
        <w:tc>
          <w:tcPr>
            <w:tcW w:w="567" w:type="dxa"/>
          </w:tcPr>
          <w:p w:rsidR="00BE380A" w:rsidRDefault="00BE380A" w:rsidP="00A95B65">
            <w:pPr>
              <w:spacing w:after="0"/>
              <w:rPr>
                <w:rFonts w:asciiTheme="minorHAnsi" w:hAnsiTheme="minorHAnsi"/>
                <w:b/>
                <w:color w:val="343434"/>
                <w:sz w:val="24"/>
                <w:szCs w:val="24"/>
              </w:rPr>
            </w:pPr>
          </w:p>
        </w:tc>
      </w:tr>
      <w:tr w:rsidR="00EB3B8F" w:rsidTr="003E7BE5">
        <w:trPr>
          <w:trHeight w:val="284"/>
        </w:trPr>
        <w:tc>
          <w:tcPr>
            <w:tcW w:w="3539" w:type="dxa"/>
            <w:gridSpan w:val="2"/>
            <w:shd w:val="clear" w:color="auto" w:fill="F29180"/>
          </w:tcPr>
          <w:p w:rsidR="00EB3B8F" w:rsidRDefault="00EB3B8F" w:rsidP="00A95B65">
            <w:pPr>
              <w:spacing w:after="0"/>
              <w:rPr>
                <w:rFonts w:asciiTheme="minorHAnsi" w:hAnsiTheme="minorHAnsi"/>
                <w:b/>
                <w:color w:val="343434"/>
                <w:sz w:val="24"/>
                <w:szCs w:val="24"/>
              </w:rPr>
            </w:pPr>
            <w:r>
              <w:rPr>
                <w:rFonts w:asciiTheme="minorHAnsi" w:hAnsiTheme="minorHAnsi"/>
                <w:b/>
                <w:color w:val="343434"/>
                <w:sz w:val="24"/>
                <w:szCs w:val="24"/>
              </w:rPr>
              <w:t>Summary of submission/Link</w:t>
            </w:r>
          </w:p>
        </w:tc>
        <w:tc>
          <w:tcPr>
            <w:tcW w:w="3848" w:type="dxa"/>
            <w:gridSpan w:val="3"/>
            <w:shd w:val="clear" w:color="auto" w:fill="F29180"/>
          </w:tcPr>
          <w:p w:rsidR="00EB3B8F" w:rsidRDefault="00EB3B8F" w:rsidP="00A95B65">
            <w:pPr>
              <w:spacing w:after="0"/>
              <w:rPr>
                <w:rFonts w:asciiTheme="minorHAnsi" w:hAnsiTheme="minorHAnsi"/>
                <w:b/>
                <w:color w:val="343434"/>
                <w:sz w:val="24"/>
                <w:szCs w:val="24"/>
              </w:rPr>
            </w:pPr>
            <w:r>
              <w:rPr>
                <w:rFonts w:asciiTheme="minorHAnsi" w:hAnsiTheme="minorHAnsi"/>
                <w:b/>
                <w:color w:val="343434"/>
                <w:sz w:val="24"/>
                <w:szCs w:val="24"/>
              </w:rPr>
              <w:t>Key actions taken</w:t>
            </w:r>
          </w:p>
        </w:tc>
        <w:tc>
          <w:tcPr>
            <w:tcW w:w="2956" w:type="dxa"/>
            <w:gridSpan w:val="2"/>
            <w:shd w:val="clear" w:color="auto" w:fill="F29180"/>
          </w:tcPr>
          <w:p w:rsidR="00EB3B8F" w:rsidRDefault="00EB3B8F" w:rsidP="00A95B65">
            <w:pPr>
              <w:spacing w:after="0"/>
              <w:rPr>
                <w:rFonts w:asciiTheme="minorHAnsi" w:hAnsiTheme="minorHAnsi"/>
                <w:b/>
                <w:color w:val="343434"/>
                <w:sz w:val="24"/>
                <w:szCs w:val="24"/>
              </w:rPr>
            </w:pPr>
            <w:r>
              <w:rPr>
                <w:rFonts w:asciiTheme="minorHAnsi" w:hAnsiTheme="minorHAnsi"/>
                <w:b/>
                <w:color w:val="343434"/>
                <w:sz w:val="24"/>
                <w:szCs w:val="24"/>
              </w:rPr>
              <w:t>Relation to role/remit</w:t>
            </w:r>
          </w:p>
        </w:tc>
      </w:tr>
      <w:tr w:rsidR="00EB3B8F" w:rsidTr="003E7BE5">
        <w:trPr>
          <w:trHeight w:val="752"/>
        </w:trPr>
        <w:tc>
          <w:tcPr>
            <w:tcW w:w="3539" w:type="dxa"/>
            <w:gridSpan w:val="2"/>
          </w:tcPr>
          <w:p w:rsidR="00EB3B8F" w:rsidRDefault="00EB3B8F" w:rsidP="00A95B65">
            <w:pPr>
              <w:spacing w:after="0"/>
              <w:rPr>
                <w:rFonts w:asciiTheme="minorHAnsi" w:hAnsiTheme="minorHAnsi"/>
                <w:b/>
                <w:color w:val="343434"/>
                <w:sz w:val="24"/>
                <w:szCs w:val="24"/>
              </w:rPr>
            </w:pPr>
          </w:p>
        </w:tc>
        <w:tc>
          <w:tcPr>
            <w:tcW w:w="3848" w:type="dxa"/>
            <w:gridSpan w:val="3"/>
          </w:tcPr>
          <w:p w:rsidR="00EB3B8F" w:rsidRDefault="00EB3B8F" w:rsidP="00A95B65">
            <w:pPr>
              <w:spacing w:after="0"/>
              <w:rPr>
                <w:rFonts w:asciiTheme="minorHAnsi" w:hAnsiTheme="minorHAnsi"/>
                <w:b/>
                <w:color w:val="343434"/>
                <w:sz w:val="24"/>
                <w:szCs w:val="24"/>
              </w:rPr>
            </w:pPr>
          </w:p>
        </w:tc>
        <w:tc>
          <w:tcPr>
            <w:tcW w:w="2956" w:type="dxa"/>
            <w:gridSpan w:val="2"/>
          </w:tcPr>
          <w:p w:rsidR="00EB3B8F" w:rsidRDefault="00EB3B8F" w:rsidP="00A95B65">
            <w:pPr>
              <w:spacing w:after="0"/>
              <w:rPr>
                <w:rFonts w:asciiTheme="minorHAnsi" w:hAnsiTheme="minorHAnsi"/>
                <w:b/>
                <w:color w:val="343434"/>
                <w:sz w:val="24"/>
                <w:szCs w:val="24"/>
              </w:rPr>
            </w:pPr>
          </w:p>
        </w:tc>
      </w:tr>
      <w:tr w:rsidR="00EB3B8F" w:rsidTr="003E7BE5">
        <w:trPr>
          <w:trHeight w:val="752"/>
        </w:trPr>
        <w:tc>
          <w:tcPr>
            <w:tcW w:w="3539" w:type="dxa"/>
            <w:gridSpan w:val="2"/>
          </w:tcPr>
          <w:p w:rsidR="00EB3B8F" w:rsidRDefault="00EB3B8F" w:rsidP="00A95B65">
            <w:pPr>
              <w:spacing w:after="0"/>
              <w:rPr>
                <w:rFonts w:asciiTheme="minorHAnsi" w:hAnsiTheme="minorHAnsi"/>
                <w:b/>
                <w:color w:val="343434"/>
                <w:sz w:val="24"/>
                <w:szCs w:val="24"/>
              </w:rPr>
            </w:pPr>
          </w:p>
        </w:tc>
        <w:tc>
          <w:tcPr>
            <w:tcW w:w="3848" w:type="dxa"/>
            <w:gridSpan w:val="3"/>
          </w:tcPr>
          <w:p w:rsidR="00EB3B8F" w:rsidRDefault="00EB3B8F" w:rsidP="00A95B65">
            <w:pPr>
              <w:spacing w:after="0"/>
              <w:rPr>
                <w:rFonts w:asciiTheme="minorHAnsi" w:hAnsiTheme="minorHAnsi"/>
                <w:b/>
                <w:color w:val="343434"/>
                <w:sz w:val="24"/>
                <w:szCs w:val="24"/>
              </w:rPr>
            </w:pPr>
          </w:p>
        </w:tc>
        <w:tc>
          <w:tcPr>
            <w:tcW w:w="2956" w:type="dxa"/>
            <w:gridSpan w:val="2"/>
          </w:tcPr>
          <w:p w:rsidR="00EB3B8F" w:rsidRDefault="00EB3B8F" w:rsidP="00A95B65">
            <w:pPr>
              <w:spacing w:after="0"/>
              <w:rPr>
                <w:rFonts w:asciiTheme="minorHAnsi" w:hAnsiTheme="minorHAnsi"/>
                <w:b/>
                <w:color w:val="343434"/>
                <w:sz w:val="24"/>
                <w:szCs w:val="24"/>
              </w:rPr>
            </w:pPr>
          </w:p>
        </w:tc>
      </w:tr>
      <w:tr w:rsidR="00EB3B8F" w:rsidTr="003E7BE5">
        <w:trPr>
          <w:trHeight w:val="752"/>
        </w:trPr>
        <w:tc>
          <w:tcPr>
            <w:tcW w:w="3539" w:type="dxa"/>
            <w:gridSpan w:val="2"/>
          </w:tcPr>
          <w:p w:rsidR="00EB3B8F" w:rsidRDefault="00EB3B8F" w:rsidP="00A95B65">
            <w:pPr>
              <w:spacing w:after="0"/>
              <w:rPr>
                <w:rFonts w:asciiTheme="minorHAnsi" w:hAnsiTheme="minorHAnsi"/>
                <w:b/>
                <w:color w:val="343434"/>
                <w:sz w:val="24"/>
                <w:szCs w:val="24"/>
              </w:rPr>
            </w:pPr>
          </w:p>
        </w:tc>
        <w:tc>
          <w:tcPr>
            <w:tcW w:w="3848" w:type="dxa"/>
            <w:gridSpan w:val="3"/>
          </w:tcPr>
          <w:p w:rsidR="00EB3B8F" w:rsidRDefault="00EB3B8F" w:rsidP="00A95B65">
            <w:pPr>
              <w:spacing w:after="0"/>
              <w:rPr>
                <w:rFonts w:asciiTheme="minorHAnsi" w:hAnsiTheme="minorHAnsi"/>
                <w:b/>
                <w:color w:val="343434"/>
                <w:sz w:val="24"/>
                <w:szCs w:val="24"/>
              </w:rPr>
            </w:pPr>
          </w:p>
        </w:tc>
        <w:tc>
          <w:tcPr>
            <w:tcW w:w="2956" w:type="dxa"/>
            <w:gridSpan w:val="2"/>
          </w:tcPr>
          <w:p w:rsidR="00EB3B8F" w:rsidRDefault="00EB3B8F" w:rsidP="00A95B65">
            <w:pPr>
              <w:spacing w:after="0"/>
              <w:rPr>
                <w:rFonts w:asciiTheme="minorHAnsi" w:hAnsiTheme="minorHAnsi"/>
                <w:b/>
                <w:color w:val="343434"/>
                <w:sz w:val="24"/>
                <w:szCs w:val="24"/>
              </w:rPr>
            </w:pPr>
          </w:p>
        </w:tc>
      </w:tr>
    </w:tbl>
    <w:p w:rsidR="00BE380A" w:rsidRDefault="00BE380A" w:rsidP="002116FC">
      <w:pPr>
        <w:spacing w:after="0"/>
        <w:rPr>
          <w:rFonts w:asciiTheme="minorHAnsi" w:hAnsiTheme="minorHAnsi"/>
          <w:i/>
          <w:color w:val="343434"/>
          <w:sz w:val="24"/>
          <w:szCs w:val="24"/>
        </w:rPr>
      </w:pPr>
    </w:p>
    <w:p w:rsidR="001B66BE" w:rsidRPr="001B66BE" w:rsidRDefault="001B66BE" w:rsidP="002116FC">
      <w:pPr>
        <w:spacing w:after="0"/>
        <w:rPr>
          <w:rFonts w:asciiTheme="minorHAnsi" w:hAnsiTheme="minorHAnsi"/>
          <w:iCs/>
          <w:color w:val="343434"/>
          <w:sz w:val="24"/>
          <w:szCs w:val="24"/>
        </w:rPr>
      </w:pPr>
    </w:p>
    <w:sectPr w:rsidR="001B66BE" w:rsidRPr="001B66BE" w:rsidSect="009D6F68">
      <w:footerReference w:type="default" r:id="rId10"/>
      <w:headerReference w:type="first" r:id="rId11"/>
      <w:pgSz w:w="11906" w:h="16838" w:code="9"/>
      <w:pgMar w:top="567" w:right="709" w:bottom="567" w:left="709"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272" w:rsidRDefault="00404272" w:rsidP="00683A01">
      <w:pPr>
        <w:spacing w:after="0" w:line="240" w:lineRule="auto"/>
      </w:pPr>
      <w:r>
        <w:separator/>
      </w:r>
    </w:p>
  </w:endnote>
  <w:endnote w:type="continuationSeparator" w:id="0">
    <w:p w:rsidR="00404272" w:rsidRDefault="00404272" w:rsidP="0068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TE17A4A40t00">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fia Pro Regular">
    <w:altName w:val="Arial"/>
    <w:panose1 w:val="020B0000000000000000"/>
    <w:charset w:val="00"/>
    <w:family w:val="swiss"/>
    <w:notTrueType/>
    <w:pitch w:val="variable"/>
    <w:sig w:usb0="00000001" w:usb1="5000004B" w:usb2="00000000" w:usb3="00000000" w:csb0="00000093" w:csb1="00000000"/>
  </w:font>
  <w:font w:name="Sofia Pro Bold">
    <w:altName w:val="Arial"/>
    <w:panose1 w:val="020B0000000000000000"/>
    <w:charset w:val="00"/>
    <w:family w:val="swiss"/>
    <w:notTrueType/>
    <w:pitch w:val="variable"/>
    <w:sig w:usb0="00000001" w:usb1="5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173" w:rsidRPr="00D0596A" w:rsidRDefault="00593173" w:rsidP="00E866BD">
    <w:pPr>
      <w:pStyle w:val="Footer"/>
      <w:pBdr>
        <w:top w:val="single" w:sz="4" w:space="1" w:color="auto"/>
      </w:pBdr>
      <w:jc w:val="right"/>
      <w:rPr>
        <w:rFonts w:asciiTheme="minorHAnsi" w:hAnsiTheme="minorHAnsi" w:cs="Tahoma"/>
        <w:color w:val="404040"/>
        <w:sz w:val="20"/>
        <w:szCs w:val="20"/>
      </w:rPr>
    </w:pPr>
    <w:r w:rsidRPr="00D0596A">
      <w:rPr>
        <w:rFonts w:asciiTheme="minorHAnsi" w:hAnsiTheme="minorHAnsi" w:cs="Tahoma"/>
        <w:color w:val="404040"/>
        <w:sz w:val="20"/>
        <w:szCs w:val="20"/>
      </w:rPr>
      <w:t xml:space="preserve">Page </w:t>
    </w:r>
    <w:r w:rsidRPr="00D0596A">
      <w:rPr>
        <w:rFonts w:asciiTheme="minorHAnsi" w:hAnsiTheme="minorHAnsi" w:cs="Tahoma"/>
        <w:b/>
        <w:bCs/>
        <w:color w:val="404040"/>
        <w:sz w:val="20"/>
        <w:szCs w:val="20"/>
      </w:rPr>
      <w:fldChar w:fldCharType="begin"/>
    </w:r>
    <w:r w:rsidRPr="00D0596A">
      <w:rPr>
        <w:rFonts w:asciiTheme="minorHAnsi" w:hAnsiTheme="minorHAnsi" w:cs="Tahoma"/>
        <w:b/>
        <w:bCs/>
        <w:color w:val="404040"/>
        <w:sz w:val="20"/>
        <w:szCs w:val="20"/>
      </w:rPr>
      <w:instrText xml:space="preserve"> PAGE </w:instrText>
    </w:r>
    <w:r w:rsidRPr="00D0596A">
      <w:rPr>
        <w:rFonts w:asciiTheme="minorHAnsi" w:hAnsiTheme="minorHAnsi" w:cs="Tahoma"/>
        <w:b/>
        <w:bCs/>
        <w:color w:val="404040"/>
        <w:sz w:val="20"/>
        <w:szCs w:val="20"/>
      </w:rPr>
      <w:fldChar w:fldCharType="separate"/>
    </w:r>
    <w:r w:rsidR="009F02DA">
      <w:rPr>
        <w:rFonts w:asciiTheme="minorHAnsi" w:hAnsiTheme="minorHAnsi" w:cs="Tahoma"/>
        <w:b/>
        <w:bCs/>
        <w:noProof/>
        <w:color w:val="404040"/>
        <w:sz w:val="20"/>
        <w:szCs w:val="20"/>
      </w:rPr>
      <w:t>3</w:t>
    </w:r>
    <w:r w:rsidRPr="00D0596A">
      <w:rPr>
        <w:rFonts w:asciiTheme="minorHAnsi" w:hAnsiTheme="minorHAnsi" w:cs="Tahoma"/>
        <w:b/>
        <w:bCs/>
        <w:color w:val="404040"/>
        <w:sz w:val="20"/>
        <w:szCs w:val="20"/>
      </w:rPr>
      <w:fldChar w:fldCharType="end"/>
    </w:r>
    <w:r w:rsidRPr="00D0596A">
      <w:rPr>
        <w:rFonts w:asciiTheme="minorHAnsi" w:hAnsiTheme="minorHAnsi" w:cs="Tahoma"/>
        <w:color w:val="404040"/>
        <w:sz w:val="20"/>
        <w:szCs w:val="20"/>
      </w:rPr>
      <w:t xml:space="preserve"> of </w:t>
    </w:r>
    <w:r w:rsidRPr="00D0596A">
      <w:rPr>
        <w:rFonts w:asciiTheme="minorHAnsi" w:hAnsiTheme="minorHAnsi" w:cs="Tahoma"/>
        <w:b/>
        <w:bCs/>
        <w:color w:val="404040"/>
        <w:sz w:val="20"/>
        <w:szCs w:val="20"/>
      </w:rPr>
      <w:fldChar w:fldCharType="begin"/>
    </w:r>
    <w:r w:rsidRPr="00D0596A">
      <w:rPr>
        <w:rFonts w:asciiTheme="minorHAnsi" w:hAnsiTheme="minorHAnsi" w:cs="Tahoma"/>
        <w:b/>
        <w:bCs/>
        <w:color w:val="404040"/>
        <w:sz w:val="20"/>
        <w:szCs w:val="20"/>
      </w:rPr>
      <w:instrText xml:space="preserve"> NUMPAGES  </w:instrText>
    </w:r>
    <w:r w:rsidRPr="00D0596A">
      <w:rPr>
        <w:rFonts w:asciiTheme="minorHAnsi" w:hAnsiTheme="minorHAnsi" w:cs="Tahoma"/>
        <w:b/>
        <w:bCs/>
        <w:color w:val="404040"/>
        <w:sz w:val="20"/>
        <w:szCs w:val="20"/>
      </w:rPr>
      <w:fldChar w:fldCharType="separate"/>
    </w:r>
    <w:r w:rsidR="009F02DA">
      <w:rPr>
        <w:rFonts w:asciiTheme="minorHAnsi" w:hAnsiTheme="minorHAnsi" w:cs="Tahoma"/>
        <w:b/>
        <w:bCs/>
        <w:noProof/>
        <w:color w:val="404040"/>
        <w:sz w:val="20"/>
        <w:szCs w:val="20"/>
      </w:rPr>
      <w:t>3</w:t>
    </w:r>
    <w:r w:rsidRPr="00D0596A">
      <w:rPr>
        <w:rFonts w:asciiTheme="minorHAnsi" w:hAnsiTheme="minorHAnsi" w:cs="Tahoma"/>
        <w:b/>
        <w:bCs/>
        <w:color w:val="404040"/>
        <w:sz w:val="20"/>
        <w:szCs w:val="20"/>
      </w:rPr>
      <w:fldChar w:fldCharType="end"/>
    </w:r>
  </w:p>
  <w:p w:rsidR="00593173" w:rsidRDefault="00593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272" w:rsidRDefault="00404272" w:rsidP="00683A01">
      <w:pPr>
        <w:spacing w:after="0" w:line="240" w:lineRule="auto"/>
      </w:pPr>
      <w:r>
        <w:separator/>
      </w:r>
    </w:p>
  </w:footnote>
  <w:footnote w:type="continuationSeparator" w:id="0">
    <w:p w:rsidR="00404272" w:rsidRDefault="00404272" w:rsidP="00683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CB4" w:rsidRDefault="00F7754D" w:rsidP="00F7754D">
    <w:pPr>
      <w:pStyle w:val="Header"/>
      <w:rPr>
        <w:rFonts w:ascii="Sofia Pro Regular" w:hAnsi="Sofia Pro Regular"/>
        <w:b/>
      </w:rPr>
    </w:pPr>
    <w:r>
      <w:rPr>
        <w:rFonts w:ascii="Sofia Pro Regular" w:hAnsi="Sofia Pro Regular"/>
        <w:b/>
        <w:noProof/>
        <w:lang w:eastAsia="en-GB"/>
      </w:rPr>
      <mc:AlternateContent>
        <mc:Choice Requires="wps">
          <w:drawing>
            <wp:anchor distT="0" distB="0" distL="114300" distR="114300" simplePos="0" relativeHeight="251663359" behindDoc="1" locked="0" layoutInCell="1" allowOverlap="1">
              <wp:simplePos x="0" y="0"/>
              <wp:positionH relativeFrom="column">
                <wp:posOffset>-194310</wp:posOffset>
              </wp:positionH>
              <wp:positionV relativeFrom="paragraph">
                <wp:posOffset>-620634</wp:posOffset>
              </wp:positionV>
              <wp:extent cx="1923802" cy="1875271"/>
              <wp:effectExtent l="0" t="0" r="635" b="0"/>
              <wp:wrapNone/>
              <wp:docPr id="2" name="Oval 2"/>
              <wp:cNvGraphicFramePr/>
              <a:graphic xmlns:a="http://schemas.openxmlformats.org/drawingml/2006/main">
                <a:graphicData uri="http://schemas.microsoft.com/office/word/2010/wordprocessingShape">
                  <wps:wsp>
                    <wps:cNvSpPr/>
                    <wps:spPr>
                      <a:xfrm>
                        <a:off x="0" y="0"/>
                        <a:ext cx="1923802" cy="1875271"/>
                      </a:xfrm>
                      <a:prstGeom prst="ellipse">
                        <a:avLst/>
                      </a:prstGeom>
                      <a:solidFill>
                        <a:srgbClr val="F29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0BF8D" id="Oval 2" o:spid="_x0000_s1026" style="position:absolute;margin-left:-15.3pt;margin-top:-48.85pt;width:151.5pt;height:147.65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" fillcolor="#f29180" stroked="f" strokeweight="2pt"/>
          </w:pict>
        </mc:Fallback>
      </mc:AlternateContent>
    </w:r>
  </w:p>
  <w:p w:rsidR="00A848F5" w:rsidRPr="00EA6B6F" w:rsidRDefault="002F5AAE" w:rsidP="003E7BE5">
    <w:pPr>
      <w:pStyle w:val="Header"/>
      <w:tabs>
        <w:tab w:val="clear" w:pos="4513"/>
        <w:tab w:val="clear" w:pos="9026"/>
        <w:tab w:val="left" w:pos="1336"/>
      </w:tabs>
      <w:rPr>
        <w:rFonts w:ascii="Sofia Pro Regular" w:hAnsi="Sofia Pro Regular"/>
        <w:b/>
      </w:rPr>
    </w:pPr>
    <w:r>
      <w:rPr>
        <w:rFonts w:ascii="Sofia Pro Regular" w:hAnsi="Sofia Pro Regular"/>
        <w:b/>
      </w:rPr>
      <w:t>Date</w:t>
    </w:r>
    <w:r w:rsidR="002116FC">
      <w:rPr>
        <w:rFonts w:ascii="Sofia Pro Regular" w:hAnsi="Sofia Pro Regular"/>
        <w:b/>
      </w:rPr>
      <w:t>:</w:t>
    </w:r>
    <w:r w:rsidR="00740773">
      <w:rPr>
        <w:rFonts w:ascii="Sofia Pro Regular" w:hAnsi="Sofia Pro Regular"/>
        <w:b/>
      </w:rPr>
      <w:t xml:space="preserve"> 04/03/2020</w:t>
    </w:r>
    <w:r w:rsidR="003E7BE5">
      <w:rPr>
        <w:rFonts w:ascii="Sofia Pro Regular" w:hAnsi="Sofia Pro Regular"/>
        <w:b/>
      </w:rPr>
      <w:tab/>
    </w:r>
  </w:p>
  <w:p w:rsidR="009D6F68" w:rsidRDefault="00D17681" w:rsidP="00F7754D">
    <w:pPr>
      <w:pStyle w:val="Header"/>
      <w:rPr>
        <w:rFonts w:ascii="Sofia Pro Regular" w:hAnsi="Sofia Pro Regular"/>
      </w:rPr>
    </w:pPr>
    <w:r w:rsidRPr="00EA6B6F">
      <w:rPr>
        <w:rFonts w:ascii="Sofia Pro Regular" w:hAnsi="Sofia Pro Regular"/>
        <w:b/>
        <w:noProof/>
        <w:sz w:val="28"/>
        <w:lang w:eastAsia="en-GB"/>
      </w:rPr>
      <mc:AlternateContent>
        <mc:Choice Requires="wps">
          <w:drawing>
            <wp:anchor distT="0" distB="0" distL="114300" distR="114300" simplePos="0" relativeHeight="251664384" behindDoc="0" locked="0" layoutInCell="1" allowOverlap="1" wp14:anchorId="36EA8FD8" wp14:editId="5F9D16B3">
              <wp:simplePos x="0" y="0"/>
              <wp:positionH relativeFrom="column">
                <wp:posOffset>3547110</wp:posOffset>
              </wp:positionH>
              <wp:positionV relativeFrom="paragraph">
                <wp:posOffset>104140</wp:posOffset>
              </wp:positionV>
              <wp:extent cx="3132455" cy="207645"/>
              <wp:effectExtent l="0" t="0" r="1079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07645"/>
                      </a:xfrm>
                      <a:prstGeom prst="rect">
                        <a:avLst/>
                      </a:prstGeom>
                      <a:noFill/>
                      <a:ln w="9525">
                        <a:noFill/>
                        <a:miter lim="800000"/>
                        <a:headEnd/>
                        <a:tailEnd/>
                      </a:ln>
                    </wps:spPr>
                    <wps:txbx>
                      <w:txbxContent>
                        <w:p w:rsidR="009D6F68" w:rsidRPr="00EA6B6F" w:rsidRDefault="00EA6B6F" w:rsidP="009D6F68">
                          <w:pPr>
                            <w:pStyle w:val="Header"/>
                            <w:pBdr>
                              <w:bottom w:val="single" w:sz="6" w:space="1" w:color="auto"/>
                            </w:pBdr>
                            <w:jc w:val="right"/>
                            <w:rPr>
                              <w:rFonts w:ascii="Sofia Pro Bold" w:hAnsi="Sofia Pro Bold"/>
                              <w:b/>
                              <w:sz w:val="28"/>
                            </w:rPr>
                          </w:pPr>
                          <w:r w:rsidRPr="00EA6B6F">
                            <w:rPr>
                              <w:rFonts w:ascii="Sofia Pro Bold" w:hAnsi="Sofia Pro Bold"/>
                              <w:b/>
                              <w:sz w:val="28"/>
                            </w:rPr>
                            <w:t>Union Senate</w:t>
                          </w:r>
                        </w:p>
                        <w:p w:rsidR="009D6F68" w:rsidRPr="008D5D99" w:rsidRDefault="009D6F68" w:rsidP="009D6F68">
                          <w:pPr>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A8FD8" id="_x0000_t202" coordsize="21600,21600" o:spt="202" path="m,l,21600r21600,l21600,xe">
              <v:stroke joinstyle="miter"/>
              <v:path gradientshapeok="t" o:connecttype="rect"/>
            </v:shapetype>
            <v:shape id="Text Box 7" o:spid="_x0000_s1027" type="#_x0000_t202" style="position:absolute;margin-left:279.3pt;margin-top:8.2pt;width:246.65pt;height: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" filled="f" stroked="f">
              <v:textbox inset="0,0,0,0">
                <w:txbxContent>
                  <w:p w:rsidR="009D6F68" w:rsidRPr="00EA6B6F" w:rsidRDefault="00EA6B6F" w:rsidP="009D6F68">
                    <w:pPr>
                      <w:pStyle w:val="Header"/>
                      <w:pBdr>
                        <w:bottom w:val="single" w:sz="6" w:space="1" w:color="auto"/>
                      </w:pBdr>
                      <w:jc w:val="right"/>
                      <w:rPr>
                        <w:rFonts w:ascii="Sofia Pro Bold" w:hAnsi="Sofia Pro Bold"/>
                        <w:b/>
                        <w:sz w:val="28"/>
                      </w:rPr>
                    </w:pPr>
                    <w:r w:rsidRPr="00EA6B6F">
                      <w:rPr>
                        <w:rFonts w:ascii="Sofia Pro Bold" w:hAnsi="Sofia Pro Bold"/>
                        <w:b/>
                        <w:sz w:val="28"/>
                      </w:rPr>
                      <w:t>Union Senate</w:t>
                    </w:r>
                  </w:p>
                  <w:p w:rsidR="009D6F68" w:rsidRPr="008D5D99" w:rsidRDefault="009D6F68" w:rsidP="009D6F68">
                    <w:pPr>
                      <w:jc w:val="right"/>
                    </w:pPr>
                  </w:p>
                </w:txbxContent>
              </v:textbox>
            </v:shape>
          </w:pict>
        </mc:Fallback>
      </mc:AlternateContent>
    </w:r>
    <w:r w:rsidR="009D6F68" w:rsidRPr="00EA6B6F">
      <w:rPr>
        <w:rFonts w:ascii="Sofia Pro Regular" w:hAnsi="Sofia Pro Regular"/>
        <w:b/>
      </w:rPr>
      <w:t>Item:</w:t>
    </w:r>
    <w:r w:rsidR="007F312E" w:rsidRPr="00EA6B6F">
      <w:rPr>
        <w:rFonts w:ascii="Sofia Pro Regular" w:hAnsi="Sofia Pro Regular"/>
      </w:rPr>
      <w:t xml:space="preserve"> </w:t>
    </w:r>
    <w:r w:rsidR="006F5CB4">
      <w:rPr>
        <w:rFonts w:ascii="Sofia Pro Regular" w:hAnsi="Sofia Pro Regular"/>
      </w:rPr>
      <w:t>Sabbatical</w:t>
    </w:r>
    <w:r w:rsidR="007F312E" w:rsidRPr="00EA6B6F">
      <w:rPr>
        <w:rFonts w:ascii="Sofia Pro Regular" w:hAnsi="Sofia Pro Regular"/>
      </w:rPr>
      <w:t xml:space="preserve"> R</w:t>
    </w:r>
    <w:r w:rsidR="009D6F68" w:rsidRPr="00EA6B6F">
      <w:rPr>
        <w:rFonts w:ascii="Sofia Pro Regular" w:hAnsi="Sofia Pro Regular"/>
      </w:rPr>
      <w:t>eport</w:t>
    </w:r>
  </w:p>
  <w:p w:rsidR="00D17681" w:rsidRDefault="00D17681" w:rsidP="00F7754D">
    <w:pPr>
      <w:pStyle w:val="Header"/>
      <w:rPr>
        <w:rFonts w:ascii="Sofia Pro Regular" w:hAnsi="Sofia Pro Regular"/>
      </w:rPr>
    </w:pPr>
  </w:p>
  <w:p w:rsidR="006F5CB4" w:rsidRPr="00EA6B6F" w:rsidRDefault="00F7754D" w:rsidP="00F7754D">
    <w:pPr>
      <w:pStyle w:val="Header"/>
      <w:rPr>
        <w:rFonts w:ascii="Sofia Pro Regular" w:hAnsi="Sofia Pro Regular"/>
      </w:rPr>
    </w:pPr>
    <w:r>
      <w:rPr>
        <w:rFonts w:ascii="Sofia Pro Regular" w:hAnsi="Sofia Pro Regular"/>
        <w:noProof/>
        <w:lang w:eastAsia="en-GB"/>
      </w:rPr>
      <mc:AlternateContent>
        <mc:Choice Requires="wps">
          <w:drawing>
            <wp:anchor distT="0" distB="0" distL="114300" distR="114300" simplePos="0" relativeHeight="251665408" behindDoc="0" locked="0" layoutInCell="1" allowOverlap="1">
              <wp:simplePos x="0" y="0"/>
              <wp:positionH relativeFrom="column">
                <wp:posOffset>24798</wp:posOffset>
              </wp:positionH>
              <wp:positionV relativeFrom="paragraph">
                <wp:posOffset>83927</wp:posOffset>
              </wp:positionV>
              <wp:extent cx="6656862"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6656862" cy="0"/>
                      </a:xfrm>
                      <a:prstGeom prst="line">
                        <a:avLst/>
                      </a:prstGeom>
                      <a:ln w="19050">
                        <a:solidFill>
                          <a:srgbClr val="E8472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65BFF3"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6.6pt" to="526.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" strokecolor="#e84729" strokeweight="1.5pt"/>
          </w:pict>
        </mc:Fallback>
      </mc:AlternateContent>
    </w:r>
  </w:p>
  <w:p w:rsidR="009D6F68" w:rsidRDefault="009D6F68" w:rsidP="009D6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C19"/>
    <w:multiLevelType w:val="hybridMultilevel"/>
    <w:tmpl w:val="F698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D6F77"/>
    <w:multiLevelType w:val="hybridMultilevel"/>
    <w:tmpl w:val="F39A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9380A"/>
    <w:multiLevelType w:val="hybridMultilevel"/>
    <w:tmpl w:val="CDA01716"/>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08D57999"/>
    <w:multiLevelType w:val="hybridMultilevel"/>
    <w:tmpl w:val="2DBC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E0E39"/>
    <w:multiLevelType w:val="hybridMultilevel"/>
    <w:tmpl w:val="9CC0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16D1F"/>
    <w:multiLevelType w:val="hybridMultilevel"/>
    <w:tmpl w:val="61A69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954DAF"/>
    <w:multiLevelType w:val="hybridMultilevel"/>
    <w:tmpl w:val="83C46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85334"/>
    <w:multiLevelType w:val="hybridMultilevel"/>
    <w:tmpl w:val="641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D227F"/>
    <w:multiLevelType w:val="hybridMultilevel"/>
    <w:tmpl w:val="F788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637DA"/>
    <w:multiLevelType w:val="hybridMultilevel"/>
    <w:tmpl w:val="2E5CD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042CC"/>
    <w:multiLevelType w:val="hybridMultilevel"/>
    <w:tmpl w:val="8D740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50212E"/>
    <w:multiLevelType w:val="hybridMultilevel"/>
    <w:tmpl w:val="2106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B08C1"/>
    <w:multiLevelType w:val="hybridMultilevel"/>
    <w:tmpl w:val="09BCDC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4AA2A32"/>
    <w:multiLevelType w:val="hybridMultilevel"/>
    <w:tmpl w:val="7A3027D6"/>
    <w:lvl w:ilvl="0" w:tplc="A98AA1E0">
      <w:start w:val="1"/>
      <w:numFmt w:val="bullet"/>
      <w:lvlText w:val=""/>
      <w:lvlJc w:val="righ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16061"/>
    <w:multiLevelType w:val="hybridMultilevel"/>
    <w:tmpl w:val="F30C9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0B3971"/>
    <w:multiLevelType w:val="hybridMultilevel"/>
    <w:tmpl w:val="CC10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25AC3"/>
    <w:multiLevelType w:val="hybridMultilevel"/>
    <w:tmpl w:val="3510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C5BE9"/>
    <w:multiLevelType w:val="hybridMultilevel"/>
    <w:tmpl w:val="4E70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563415"/>
    <w:multiLevelType w:val="hybridMultilevel"/>
    <w:tmpl w:val="72F21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D61D1B"/>
    <w:multiLevelType w:val="hybridMultilevel"/>
    <w:tmpl w:val="85020B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EF80E29"/>
    <w:multiLevelType w:val="hybridMultilevel"/>
    <w:tmpl w:val="C4B87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6D13B4"/>
    <w:multiLevelType w:val="hybridMultilevel"/>
    <w:tmpl w:val="4B24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706B0"/>
    <w:multiLevelType w:val="hybridMultilevel"/>
    <w:tmpl w:val="A0AA1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1693C"/>
    <w:multiLevelType w:val="hybridMultilevel"/>
    <w:tmpl w:val="CD9C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22FE4"/>
    <w:multiLevelType w:val="hybridMultilevel"/>
    <w:tmpl w:val="FD8A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20686"/>
    <w:multiLevelType w:val="hybridMultilevel"/>
    <w:tmpl w:val="FB50E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A25BC1"/>
    <w:multiLevelType w:val="multilevel"/>
    <w:tmpl w:val="7C74E37E"/>
    <w:lvl w:ilvl="0">
      <w:start w:val="1"/>
      <w:numFmt w:val="none"/>
      <w:pStyle w:val="Heading1"/>
      <w:lvlText w:val="%1"/>
      <w:lvlJc w:val="left"/>
      <w:pPr>
        <w:ind w:left="360" w:hanging="360"/>
      </w:pPr>
      <w:rPr>
        <w:rFonts w:hint="default"/>
      </w:rPr>
    </w:lvl>
    <w:lvl w:ilvl="1">
      <w:start w:val="1"/>
      <w:numFmt w:val="decimal"/>
      <w:pStyle w:val="Heading3"/>
      <w:lvlText w:val="%2%1."/>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lowerLetter"/>
      <w:pStyle w:val="Heading6"/>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F581A7A"/>
    <w:multiLevelType w:val="hybridMultilevel"/>
    <w:tmpl w:val="BD04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5"/>
  </w:num>
  <w:num w:numId="4">
    <w:abstractNumId w:val="4"/>
  </w:num>
  <w:num w:numId="5">
    <w:abstractNumId w:val="14"/>
  </w:num>
  <w:num w:numId="6">
    <w:abstractNumId w:val="13"/>
  </w:num>
  <w:num w:numId="7">
    <w:abstractNumId w:val="27"/>
  </w:num>
  <w:num w:numId="8">
    <w:abstractNumId w:val="17"/>
  </w:num>
  <w:num w:numId="9">
    <w:abstractNumId w:val="21"/>
  </w:num>
  <w:num w:numId="10">
    <w:abstractNumId w:val="11"/>
  </w:num>
  <w:num w:numId="11">
    <w:abstractNumId w:val="7"/>
  </w:num>
  <w:num w:numId="12">
    <w:abstractNumId w:val="20"/>
  </w:num>
  <w:num w:numId="13">
    <w:abstractNumId w:val="10"/>
  </w:num>
  <w:num w:numId="14">
    <w:abstractNumId w:val="2"/>
  </w:num>
  <w:num w:numId="15">
    <w:abstractNumId w:val="5"/>
  </w:num>
  <w:num w:numId="16">
    <w:abstractNumId w:val="19"/>
  </w:num>
  <w:num w:numId="17">
    <w:abstractNumId w:val="3"/>
  </w:num>
  <w:num w:numId="18">
    <w:abstractNumId w:val="8"/>
  </w:num>
  <w:num w:numId="19">
    <w:abstractNumId w:val="22"/>
  </w:num>
  <w:num w:numId="20">
    <w:abstractNumId w:val="6"/>
  </w:num>
  <w:num w:numId="21">
    <w:abstractNumId w:val="1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9"/>
  </w:num>
  <w:num w:numId="25">
    <w:abstractNumId w:val="0"/>
  </w:num>
  <w:num w:numId="26">
    <w:abstractNumId w:val="24"/>
  </w:num>
  <w:num w:numId="27">
    <w:abstractNumId w:val="16"/>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01"/>
    <w:rsid w:val="00000429"/>
    <w:rsid w:val="0000066B"/>
    <w:rsid w:val="00004EE5"/>
    <w:rsid w:val="0002132D"/>
    <w:rsid w:val="000268E2"/>
    <w:rsid w:val="000272FA"/>
    <w:rsid w:val="0003411F"/>
    <w:rsid w:val="00041D24"/>
    <w:rsid w:val="00042902"/>
    <w:rsid w:val="0004319B"/>
    <w:rsid w:val="00043F31"/>
    <w:rsid w:val="00044545"/>
    <w:rsid w:val="000457F2"/>
    <w:rsid w:val="00052AF6"/>
    <w:rsid w:val="000541F5"/>
    <w:rsid w:val="00055024"/>
    <w:rsid w:val="0005729E"/>
    <w:rsid w:val="00061540"/>
    <w:rsid w:val="000623B7"/>
    <w:rsid w:val="00063733"/>
    <w:rsid w:val="00063E35"/>
    <w:rsid w:val="000737A8"/>
    <w:rsid w:val="00077F55"/>
    <w:rsid w:val="00087786"/>
    <w:rsid w:val="00087F95"/>
    <w:rsid w:val="00090DB0"/>
    <w:rsid w:val="00090E3A"/>
    <w:rsid w:val="000A2E5D"/>
    <w:rsid w:val="000A3126"/>
    <w:rsid w:val="000C01FD"/>
    <w:rsid w:val="000C543A"/>
    <w:rsid w:val="000C7388"/>
    <w:rsid w:val="000E5BE0"/>
    <w:rsid w:val="000E60E1"/>
    <w:rsid w:val="000F23FC"/>
    <w:rsid w:val="000F7C5C"/>
    <w:rsid w:val="00101532"/>
    <w:rsid w:val="0010270D"/>
    <w:rsid w:val="00102DD7"/>
    <w:rsid w:val="001135D1"/>
    <w:rsid w:val="00131C48"/>
    <w:rsid w:val="00133678"/>
    <w:rsid w:val="00135144"/>
    <w:rsid w:val="0013763D"/>
    <w:rsid w:val="001417AD"/>
    <w:rsid w:val="00142793"/>
    <w:rsid w:val="00150F68"/>
    <w:rsid w:val="00152474"/>
    <w:rsid w:val="0015576B"/>
    <w:rsid w:val="001563E0"/>
    <w:rsid w:val="00163845"/>
    <w:rsid w:val="001667B1"/>
    <w:rsid w:val="00175703"/>
    <w:rsid w:val="001775A1"/>
    <w:rsid w:val="00183DD3"/>
    <w:rsid w:val="0018405B"/>
    <w:rsid w:val="0018730B"/>
    <w:rsid w:val="001A12E1"/>
    <w:rsid w:val="001A7F67"/>
    <w:rsid w:val="001B66BE"/>
    <w:rsid w:val="001C250D"/>
    <w:rsid w:val="001C5E8B"/>
    <w:rsid w:val="001D15D5"/>
    <w:rsid w:val="001D343C"/>
    <w:rsid w:val="001D708C"/>
    <w:rsid w:val="001E2FE9"/>
    <w:rsid w:val="001E5949"/>
    <w:rsid w:val="001F21E6"/>
    <w:rsid w:val="001F7711"/>
    <w:rsid w:val="001F79B7"/>
    <w:rsid w:val="002049E6"/>
    <w:rsid w:val="002116FC"/>
    <w:rsid w:val="002122C3"/>
    <w:rsid w:val="002147FD"/>
    <w:rsid w:val="00214B68"/>
    <w:rsid w:val="00221541"/>
    <w:rsid w:val="002234C1"/>
    <w:rsid w:val="002242F2"/>
    <w:rsid w:val="00225CC2"/>
    <w:rsid w:val="002260B1"/>
    <w:rsid w:val="002327A9"/>
    <w:rsid w:val="00235541"/>
    <w:rsid w:val="00240A60"/>
    <w:rsid w:val="00246E65"/>
    <w:rsid w:val="00251BE1"/>
    <w:rsid w:val="0025204E"/>
    <w:rsid w:val="00252D60"/>
    <w:rsid w:val="00252FAF"/>
    <w:rsid w:val="0025434E"/>
    <w:rsid w:val="00263743"/>
    <w:rsid w:val="00264E3A"/>
    <w:rsid w:val="00273EBD"/>
    <w:rsid w:val="00280B7D"/>
    <w:rsid w:val="0028107F"/>
    <w:rsid w:val="002835EA"/>
    <w:rsid w:val="00283ED6"/>
    <w:rsid w:val="00285D57"/>
    <w:rsid w:val="002914E4"/>
    <w:rsid w:val="00292D1C"/>
    <w:rsid w:val="002A4569"/>
    <w:rsid w:val="002A50A4"/>
    <w:rsid w:val="002A7AD6"/>
    <w:rsid w:val="002B3492"/>
    <w:rsid w:val="002B3857"/>
    <w:rsid w:val="002B62F6"/>
    <w:rsid w:val="002B74E5"/>
    <w:rsid w:val="002B7F74"/>
    <w:rsid w:val="002C1C3F"/>
    <w:rsid w:val="002C5D02"/>
    <w:rsid w:val="002D2976"/>
    <w:rsid w:val="002D4F37"/>
    <w:rsid w:val="002E22E1"/>
    <w:rsid w:val="002E2336"/>
    <w:rsid w:val="002E2910"/>
    <w:rsid w:val="002F5AAE"/>
    <w:rsid w:val="002F60C1"/>
    <w:rsid w:val="00300A89"/>
    <w:rsid w:val="00301255"/>
    <w:rsid w:val="00301A19"/>
    <w:rsid w:val="00301F15"/>
    <w:rsid w:val="003058BE"/>
    <w:rsid w:val="00305FD1"/>
    <w:rsid w:val="0031057B"/>
    <w:rsid w:val="00312B65"/>
    <w:rsid w:val="00313FBD"/>
    <w:rsid w:val="0031481C"/>
    <w:rsid w:val="00317247"/>
    <w:rsid w:val="003206A5"/>
    <w:rsid w:val="00323328"/>
    <w:rsid w:val="003318DB"/>
    <w:rsid w:val="0034013B"/>
    <w:rsid w:val="0034122A"/>
    <w:rsid w:val="003560E4"/>
    <w:rsid w:val="00357BDD"/>
    <w:rsid w:val="00370AD1"/>
    <w:rsid w:val="0037184A"/>
    <w:rsid w:val="00373CD8"/>
    <w:rsid w:val="0038762C"/>
    <w:rsid w:val="003A07DD"/>
    <w:rsid w:val="003A3683"/>
    <w:rsid w:val="003B00C7"/>
    <w:rsid w:val="003B1465"/>
    <w:rsid w:val="003C24FD"/>
    <w:rsid w:val="003C71AB"/>
    <w:rsid w:val="003D3815"/>
    <w:rsid w:val="003D598D"/>
    <w:rsid w:val="003D7AA7"/>
    <w:rsid w:val="003E2AD9"/>
    <w:rsid w:val="003E338A"/>
    <w:rsid w:val="003E34F5"/>
    <w:rsid w:val="003E4A8F"/>
    <w:rsid w:val="003E6768"/>
    <w:rsid w:val="003E7579"/>
    <w:rsid w:val="003E79E0"/>
    <w:rsid w:val="003E7BE5"/>
    <w:rsid w:val="004007B3"/>
    <w:rsid w:val="004012B8"/>
    <w:rsid w:val="00403DAF"/>
    <w:rsid w:val="00404272"/>
    <w:rsid w:val="00406867"/>
    <w:rsid w:val="00407554"/>
    <w:rsid w:val="00411314"/>
    <w:rsid w:val="00426FCB"/>
    <w:rsid w:val="00427482"/>
    <w:rsid w:val="004302C2"/>
    <w:rsid w:val="004446D4"/>
    <w:rsid w:val="00445D4B"/>
    <w:rsid w:val="00446FFD"/>
    <w:rsid w:val="00455E1B"/>
    <w:rsid w:val="0045638F"/>
    <w:rsid w:val="0046449F"/>
    <w:rsid w:val="00492816"/>
    <w:rsid w:val="00495F82"/>
    <w:rsid w:val="004A4CF4"/>
    <w:rsid w:val="004A6C57"/>
    <w:rsid w:val="004B1AD9"/>
    <w:rsid w:val="004B1EF1"/>
    <w:rsid w:val="004B35C8"/>
    <w:rsid w:val="004B45D6"/>
    <w:rsid w:val="004D3000"/>
    <w:rsid w:val="004D4EFA"/>
    <w:rsid w:val="004D6318"/>
    <w:rsid w:val="004E11D8"/>
    <w:rsid w:val="004E19CE"/>
    <w:rsid w:val="004E5087"/>
    <w:rsid w:val="004E71FA"/>
    <w:rsid w:val="004E7B1A"/>
    <w:rsid w:val="004F1555"/>
    <w:rsid w:val="00504F7D"/>
    <w:rsid w:val="00505C91"/>
    <w:rsid w:val="005201D1"/>
    <w:rsid w:val="00540B24"/>
    <w:rsid w:val="00565EC7"/>
    <w:rsid w:val="00574CDD"/>
    <w:rsid w:val="00582081"/>
    <w:rsid w:val="00591431"/>
    <w:rsid w:val="00593173"/>
    <w:rsid w:val="00595DF5"/>
    <w:rsid w:val="005972E2"/>
    <w:rsid w:val="005A36FE"/>
    <w:rsid w:val="005B0F80"/>
    <w:rsid w:val="005B1A5F"/>
    <w:rsid w:val="005B5150"/>
    <w:rsid w:val="005B5F8D"/>
    <w:rsid w:val="005C4F46"/>
    <w:rsid w:val="005D0CC7"/>
    <w:rsid w:val="005D30B4"/>
    <w:rsid w:val="005D37F7"/>
    <w:rsid w:val="005D6352"/>
    <w:rsid w:val="005D724E"/>
    <w:rsid w:val="00603358"/>
    <w:rsid w:val="00605B7E"/>
    <w:rsid w:val="00610E5D"/>
    <w:rsid w:val="00613C1D"/>
    <w:rsid w:val="00622D80"/>
    <w:rsid w:val="00622D92"/>
    <w:rsid w:val="006232A1"/>
    <w:rsid w:val="00623415"/>
    <w:rsid w:val="00626964"/>
    <w:rsid w:val="006313FB"/>
    <w:rsid w:val="00635455"/>
    <w:rsid w:val="00644D2D"/>
    <w:rsid w:val="00652CD0"/>
    <w:rsid w:val="00660725"/>
    <w:rsid w:val="00675A88"/>
    <w:rsid w:val="00675F6D"/>
    <w:rsid w:val="00680D20"/>
    <w:rsid w:val="00682BAA"/>
    <w:rsid w:val="00683A01"/>
    <w:rsid w:val="006A0024"/>
    <w:rsid w:val="006A0CAA"/>
    <w:rsid w:val="006B2B8B"/>
    <w:rsid w:val="006B4582"/>
    <w:rsid w:val="006C0690"/>
    <w:rsid w:val="006C0E15"/>
    <w:rsid w:val="006C0E24"/>
    <w:rsid w:val="006C23B1"/>
    <w:rsid w:val="006C5CE5"/>
    <w:rsid w:val="006C6796"/>
    <w:rsid w:val="006D384F"/>
    <w:rsid w:val="006D6760"/>
    <w:rsid w:val="006E0618"/>
    <w:rsid w:val="006E2ABE"/>
    <w:rsid w:val="006E3B5B"/>
    <w:rsid w:val="006F05F5"/>
    <w:rsid w:val="006F116A"/>
    <w:rsid w:val="006F1F96"/>
    <w:rsid w:val="006F2E08"/>
    <w:rsid w:val="006F5CB4"/>
    <w:rsid w:val="006F74AF"/>
    <w:rsid w:val="0070116E"/>
    <w:rsid w:val="00716BA1"/>
    <w:rsid w:val="007226DC"/>
    <w:rsid w:val="00724B73"/>
    <w:rsid w:val="00727D21"/>
    <w:rsid w:val="00736224"/>
    <w:rsid w:val="00740773"/>
    <w:rsid w:val="0074505E"/>
    <w:rsid w:val="007460AA"/>
    <w:rsid w:val="00754E32"/>
    <w:rsid w:val="007561DB"/>
    <w:rsid w:val="00756783"/>
    <w:rsid w:val="007623C6"/>
    <w:rsid w:val="0076396F"/>
    <w:rsid w:val="00773BD9"/>
    <w:rsid w:val="00783232"/>
    <w:rsid w:val="00795BF6"/>
    <w:rsid w:val="007C2D19"/>
    <w:rsid w:val="007C57A3"/>
    <w:rsid w:val="007F1A3B"/>
    <w:rsid w:val="007F1BD3"/>
    <w:rsid w:val="007F312E"/>
    <w:rsid w:val="00804D4D"/>
    <w:rsid w:val="008104D3"/>
    <w:rsid w:val="008156D7"/>
    <w:rsid w:val="00830B50"/>
    <w:rsid w:val="0083247C"/>
    <w:rsid w:val="008401DB"/>
    <w:rsid w:val="00841A31"/>
    <w:rsid w:val="008546C6"/>
    <w:rsid w:val="0085681C"/>
    <w:rsid w:val="00862ED4"/>
    <w:rsid w:val="0086494C"/>
    <w:rsid w:val="00865BB2"/>
    <w:rsid w:val="00865BF7"/>
    <w:rsid w:val="0087335A"/>
    <w:rsid w:val="008742C3"/>
    <w:rsid w:val="00874BAD"/>
    <w:rsid w:val="00884CB2"/>
    <w:rsid w:val="008A3C08"/>
    <w:rsid w:val="008A6F38"/>
    <w:rsid w:val="008B2675"/>
    <w:rsid w:val="008B6079"/>
    <w:rsid w:val="008C5331"/>
    <w:rsid w:val="008D16C4"/>
    <w:rsid w:val="008D5D99"/>
    <w:rsid w:val="008D6031"/>
    <w:rsid w:val="008E20BC"/>
    <w:rsid w:val="008E69DE"/>
    <w:rsid w:val="008F688C"/>
    <w:rsid w:val="00904AAC"/>
    <w:rsid w:val="0090591A"/>
    <w:rsid w:val="00921DAB"/>
    <w:rsid w:val="00925742"/>
    <w:rsid w:val="00927F63"/>
    <w:rsid w:val="00933D1C"/>
    <w:rsid w:val="00946A4F"/>
    <w:rsid w:val="009503C4"/>
    <w:rsid w:val="009553C1"/>
    <w:rsid w:val="00960673"/>
    <w:rsid w:val="00972932"/>
    <w:rsid w:val="0097533D"/>
    <w:rsid w:val="00975571"/>
    <w:rsid w:val="009857EC"/>
    <w:rsid w:val="00986A3D"/>
    <w:rsid w:val="00986ED6"/>
    <w:rsid w:val="009870F5"/>
    <w:rsid w:val="0099255F"/>
    <w:rsid w:val="00993DEA"/>
    <w:rsid w:val="009A307F"/>
    <w:rsid w:val="009A3B19"/>
    <w:rsid w:val="009A49EC"/>
    <w:rsid w:val="009A7DC4"/>
    <w:rsid w:val="009B26AC"/>
    <w:rsid w:val="009B4191"/>
    <w:rsid w:val="009C1B03"/>
    <w:rsid w:val="009C463C"/>
    <w:rsid w:val="009D21A7"/>
    <w:rsid w:val="009D27DB"/>
    <w:rsid w:val="009D2D50"/>
    <w:rsid w:val="009D5661"/>
    <w:rsid w:val="009D6394"/>
    <w:rsid w:val="009D6F68"/>
    <w:rsid w:val="009E361B"/>
    <w:rsid w:val="009E6059"/>
    <w:rsid w:val="009F02DA"/>
    <w:rsid w:val="009F7EBE"/>
    <w:rsid w:val="00A02B24"/>
    <w:rsid w:val="00A06A97"/>
    <w:rsid w:val="00A06EAC"/>
    <w:rsid w:val="00A163B7"/>
    <w:rsid w:val="00A1695F"/>
    <w:rsid w:val="00A22864"/>
    <w:rsid w:val="00A22909"/>
    <w:rsid w:val="00A24193"/>
    <w:rsid w:val="00A245F8"/>
    <w:rsid w:val="00A25979"/>
    <w:rsid w:val="00A323F6"/>
    <w:rsid w:val="00A35B65"/>
    <w:rsid w:val="00A44F16"/>
    <w:rsid w:val="00A52F6F"/>
    <w:rsid w:val="00A53E2B"/>
    <w:rsid w:val="00A5578F"/>
    <w:rsid w:val="00A55CEC"/>
    <w:rsid w:val="00A65DF3"/>
    <w:rsid w:val="00A66512"/>
    <w:rsid w:val="00A72F22"/>
    <w:rsid w:val="00A74D2C"/>
    <w:rsid w:val="00A848F5"/>
    <w:rsid w:val="00A92F6A"/>
    <w:rsid w:val="00A94F54"/>
    <w:rsid w:val="00AA0237"/>
    <w:rsid w:val="00AA1420"/>
    <w:rsid w:val="00AA1B92"/>
    <w:rsid w:val="00AA7985"/>
    <w:rsid w:val="00AC374B"/>
    <w:rsid w:val="00AC3835"/>
    <w:rsid w:val="00AC54BD"/>
    <w:rsid w:val="00AD0177"/>
    <w:rsid w:val="00AD0FB9"/>
    <w:rsid w:val="00AD5928"/>
    <w:rsid w:val="00AE062B"/>
    <w:rsid w:val="00AE182C"/>
    <w:rsid w:val="00AF0E2A"/>
    <w:rsid w:val="00B05342"/>
    <w:rsid w:val="00B075CB"/>
    <w:rsid w:val="00B12F9C"/>
    <w:rsid w:val="00B1755E"/>
    <w:rsid w:val="00B179B8"/>
    <w:rsid w:val="00B3451B"/>
    <w:rsid w:val="00B359F4"/>
    <w:rsid w:val="00B3784C"/>
    <w:rsid w:val="00B4079C"/>
    <w:rsid w:val="00B52707"/>
    <w:rsid w:val="00B60266"/>
    <w:rsid w:val="00B61E16"/>
    <w:rsid w:val="00B62120"/>
    <w:rsid w:val="00B820AA"/>
    <w:rsid w:val="00B840C1"/>
    <w:rsid w:val="00B94E36"/>
    <w:rsid w:val="00BB4470"/>
    <w:rsid w:val="00BB58F4"/>
    <w:rsid w:val="00BC0971"/>
    <w:rsid w:val="00BD354D"/>
    <w:rsid w:val="00BD3DBA"/>
    <w:rsid w:val="00BD58ED"/>
    <w:rsid w:val="00BE1860"/>
    <w:rsid w:val="00BE380A"/>
    <w:rsid w:val="00BE51A6"/>
    <w:rsid w:val="00BE5452"/>
    <w:rsid w:val="00BE6FF6"/>
    <w:rsid w:val="00BF165F"/>
    <w:rsid w:val="00BF230B"/>
    <w:rsid w:val="00BF30D9"/>
    <w:rsid w:val="00BF47CD"/>
    <w:rsid w:val="00BF5EDA"/>
    <w:rsid w:val="00BF73A1"/>
    <w:rsid w:val="00C0236E"/>
    <w:rsid w:val="00C160C0"/>
    <w:rsid w:val="00C17E1B"/>
    <w:rsid w:val="00C20C49"/>
    <w:rsid w:val="00C303C4"/>
    <w:rsid w:val="00C341AB"/>
    <w:rsid w:val="00C37E65"/>
    <w:rsid w:val="00C454D7"/>
    <w:rsid w:val="00C45D45"/>
    <w:rsid w:val="00C4708B"/>
    <w:rsid w:val="00C5323E"/>
    <w:rsid w:val="00C56F65"/>
    <w:rsid w:val="00C63D00"/>
    <w:rsid w:val="00C72110"/>
    <w:rsid w:val="00C778C7"/>
    <w:rsid w:val="00C8144D"/>
    <w:rsid w:val="00CA32EF"/>
    <w:rsid w:val="00CA339D"/>
    <w:rsid w:val="00CA4F24"/>
    <w:rsid w:val="00CC0643"/>
    <w:rsid w:val="00CC179A"/>
    <w:rsid w:val="00CC3AAE"/>
    <w:rsid w:val="00CD71E6"/>
    <w:rsid w:val="00CE0676"/>
    <w:rsid w:val="00CE7974"/>
    <w:rsid w:val="00CF40B7"/>
    <w:rsid w:val="00CF7EC4"/>
    <w:rsid w:val="00D02551"/>
    <w:rsid w:val="00D0596A"/>
    <w:rsid w:val="00D141FA"/>
    <w:rsid w:val="00D17681"/>
    <w:rsid w:val="00D26A1B"/>
    <w:rsid w:val="00D27419"/>
    <w:rsid w:val="00D3022E"/>
    <w:rsid w:val="00D4466B"/>
    <w:rsid w:val="00D53255"/>
    <w:rsid w:val="00D56AA7"/>
    <w:rsid w:val="00D575B8"/>
    <w:rsid w:val="00D630DE"/>
    <w:rsid w:val="00D74531"/>
    <w:rsid w:val="00D75102"/>
    <w:rsid w:val="00D8092F"/>
    <w:rsid w:val="00D913F3"/>
    <w:rsid w:val="00DA1E84"/>
    <w:rsid w:val="00DA4A39"/>
    <w:rsid w:val="00DB53EB"/>
    <w:rsid w:val="00DB5CEE"/>
    <w:rsid w:val="00DB6249"/>
    <w:rsid w:val="00DC1C53"/>
    <w:rsid w:val="00DC217B"/>
    <w:rsid w:val="00DC3C3B"/>
    <w:rsid w:val="00DC6A32"/>
    <w:rsid w:val="00DC7CAE"/>
    <w:rsid w:val="00DD1C6C"/>
    <w:rsid w:val="00DD299F"/>
    <w:rsid w:val="00DD3267"/>
    <w:rsid w:val="00DD3A5E"/>
    <w:rsid w:val="00DD52F0"/>
    <w:rsid w:val="00DD66C0"/>
    <w:rsid w:val="00DE0D4C"/>
    <w:rsid w:val="00DE1B0E"/>
    <w:rsid w:val="00DE347D"/>
    <w:rsid w:val="00DE3C89"/>
    <w:rsid w:val="00DF0268"/>
    <w:rsid w:val="00DF4CD4"/>
    <w:rsid w:val="00DF7544"/>
    <w:rsid w:val="00E02368"/>
    <w:rsid w:val="00E04996"/>
    <w:rsid w:val="00E126C2"/>
    <w:rsid w:val="00E1373A"/>
    <w:rsid w:val="00E21895"/>
    <w:rsid w:val="00E24A18"/>
    <w:rsid w:val="00E24E20"/>
    <w:rsid w:val="00E269F4"/>
    <w:rsid w:val="00E27D94"/>
    <w:rsid w:val="00E329C4"/>
    <w:rsid w:val="00E43069"/>
    <w:rsid w:val="00E43757"/>
    <w:rsid w:val="00E5014E"/>
    <w:rsid w:val="00E51561"/>
    <w:rsid w:val="00E5166E"/>
    <w:rsid w:val="00E62FEE"/>
    <w:rsid w:val="00E6335C"/>
    <w:rsid w:val="00E63925"/>
    <w:rsid w:val="00E65D2E"/>
    <w:rsid w:val="00E851B4"/>
    <w:rsid w:val="00E866BD"/>
    <w:rsid w:val="00E86779"/>
    <w:rsid w:val="00E92748"/>
    <w:rsid w:val="00E94D2B"/>
    <w:rsid w:val="00E97188"/>
    <w:rsid w:val="00EA4646"/>
    <w:rsid w:val="00EA62C8"/>
    <w:rsid w:val="00EA6B6F"/>
    <w:rsid w:val="00EB3B8F"/>
    <w:rsid w:val="00EB6B72"/>
    <w:rsid w:val="00EB7FB6"/>
    <w:rsid w:val="00EC178F"/>
    <w:rsid w:val="00EC37C9"/>
    <w:rsid w:val="00ED592C"/>
    <w:rsid w:val="00ED7202"/>
    <w:rsid w:val="00EE62D0"/>
    <w:rsid w:val="00EF1CBE"/>
    <w:rsid w:val="00EF630B"/>
    <w:rsid w:val="00EF7262"/>
    <w:rsid w:val="00F00237"/>
    <w:rsid w:val="00F01634"/>
    <w:rsid w:val="00F02715"/>
    <w:rsid w:val="00F03AE6"/>
    <w:rsid w:val="00F06667"/>
    <w:rsid w:val="00F116CA"/>
    <w:rsid w:val="00F14C8A"/>
    <w:rsid w:val="00F245CE"/>
    <w:rsid w:val="00F30C08"/>
    <w:rsid w:val="00F30E4A"/>
    <w:rsid w:val="00F33070"/>
    <w:rsid w:val="00F35E87"/>
    <w:rsid w:val="00F40925"/>
    <w:rsid w:val="00F56CBB"/>
    <w:rsid w:val="00F60A67"/>
    <w:rsid w:val="00F6504F"/>
    <w:rsid w:val="00F7754D"/>
    <w:rsid w:val="00F80711"/>
    <w:rsid w:val="00F81E22"/>
    <w:rsid w:val="00F86F9B"/>
    <w:rsid w:val="00F87B01"/>
    <w:rsid w:val="00F91EFD"/>
    <w:rsid w:val="00F92CEB"/>
    <w:rsid w:val="00F92F00"/>
    <w:rsid w:val="00FA2F26"/>
    <w:rsid w:val="00FA5B05"/>
    <w:rsid w:val="00FB4657"/>
    <w:rsid w:val="00FB5F9A"/>
    <w:rsid w:val="00FC17BB"/>
    <w:rsid w:val="00FC5BF8"/>
    <w:rsid w:val="00FC722A"/>
    <w:rsid w:val="00FC7633"/>
    <w:rsid w:val="00FE7066"/>
    <w:rsid w:val="00FE7C45"/>
    <w:rsid w:val="00FF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4D7AD32E"/>
  <w15:docId w15:val="{438CB893-8BF9-421B-BD13-1B3ACAC0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05B7E"/>
    <w:pPr>
      <w:widowControl w:val="0"/>
      <w:numPr>
        <w:numId w:val="1"/>
      </w:numPr>
      <w:spacing w:before="360" w:after="120"/>
      <w:ind w:right="848"/>
      <w:outlineLvl w:val="0"/>
    </w:pPr>
    <w:rPr>
      <w:rFonts w:eastAsia="Times New Roman"/>
      <w:b/>
      <w:bCs/>
      <w:sz w:val="32"/>
      <w:szCs w:val="28"/>
      <w:lang w:eastAsia="en-GB"/>
    </w:rPr>
  </w:style>
  <w:style w:type="paragraph" w:styleId="Heading2">
    <w:name w:val="heading 2"/>
    <w:basedOn w:val="Normal"/>
    <w:next w:val="Normal"/>
    <w:link w:val="Heading2Char"/>
    <w:uiPriority w:val="9"/>
    <w:unhideWhenUsed/>
    <w:qFormat/>
    <w:rsid w:val="00DE3C8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05B7E"/>
    <w:pPr>
      <w:widowControl w:val="0"/>
      <w:numPr>
        <w:ilvl w:val="1"/>
        <w:numId w:val="1"/>
      </w:numPr>
      <w:spacing w:before="180" w:after="0"/>
      <w:outlineLvl w:val="2"/>
    </w:pPr>
    <w:rPr>
      <w:rFonts w:eastAsia="Times New Roman"/>
      <w:b/>
      <w:bCs/>
      <w:sz w:val="24"/>
      <w:lang w:eastAsia="en-GB"/>
    </w:rPr>
  </w:style>
  <w:style w:type="paragraph" w:styleId="Heading4">
    <w:name w:val="heading 4"/>
    <w:basedOn w:val="Normal"/>
    <w:next w:val="Normal"/>
    <w:link w:val="Heading4Char"/>
    <w:uiPriority w:val="9"/>
    <w:unhideWhenUsed/>
    <w:qFormat/>
    <w:rsid w:val="00605B7E"/>
    <w:pPr>
      <w:widowControl w:val="0"/>
      <w:numPr>
        <w:ilvl w:val="2"/>
        <w:numId w:val="1"/>
      </w:numPr>
      <w:spacing w:before="120" w:after="0"/>
      <w:outlineLvl w:val="3"/>
    </w:pPr>
    <w:rPr>
      <w:rFonts w:eastAsia="Times New Roman" w:cs="Arial"/>
      <w:bCs/>
      <w:iCs/>
      <w:spacing w:val="-3"/>
      <w:sz w:val="24"/>
      <w:szCs w:val="24"/>
      <w:lang w:eastAsia="en-GB"/>
    </w:rPr>
  </w:style>
  <w:style w:type="paragraph" w:styleId="Heading6">
    <w:name w:val="heading 6"/>
    <w:basedOn w:val="Normal"/>
    <w:next w:val="Normal"/>
    <w:link w:val="Heading6Char"/>
    <w:uiPriority w:val="9"/>
    <w:unhideWhenUsed/>
    <w:qFormat/>
    <w:rsid w:val="00605B7E"/>
    <w:pPr>
      <w:widowControl w:val="0"/>
      <w:numPr>
        <w:ilvl w:val="3"/>
        <w:numId w:val="1"/>
      </w:numPr>
      <w:spacing w:before="120" w:after="0"/>
      <w:outlineLvl w:val="5"/>
    </w:pPr>
    <w:rPr>
      <w:rFonts w:eastAsia="Times New Roman" w:cs="TTE17A4A40t0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A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3A01"/>
    <w:rPr>
      <w:rFonts w:ascii="Tahoma" w:hAnsi="Tahoma" w:cs="Tahoma"/>
      <w:sz w:val="16"/>
      <w:szCs w:val="16"/>
    </w:rPr>
  </w:style>
  <w:style w:type="paragraph" w:styleId="Header">
    <w:name w:val="header"/>
    <w:basedOn w:val="Normal"/>
    <w:link w:val="HeaderChar"/>
    <w:uiPriority w:val="99"/>
    <w:unhideWhenUsed/>
    <w:rsid w:val="00683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A01"/>
  </w:style>
  <w:style w:type="paragraph" w:styleId="Footer">
    <w:name w:val="footer"/>
    <w:basedOn w:val="Normal"/>
    <w:link w:val="FooterChar"/>
    <w:uiPriority w:val="99"/>
    <w:unhideWhenUsed/>
    <w:rsid w:val="00683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01"/>
  </w:style>
  <w:style w:type="character" w:styleId="Hyperlink">
    <w:name w:val="Hyperlink"/>
    <w:uiPriority w:val="99"/>
    <w:unhideWhenUsed/>
    <w:rsid w:val="004007B3"/>
    <w:rPr>
      <w:color w:val="0000FF"/>
      <w:u w:val="single"/>
    </w:rPr>
  </w:style>
  <w:style w:type="paragraph" w:styleId="ListParagraph">
    <w:name w:val="List Paragraph"/>
    <w:basedOn w:val="Normal"/>
    <w:uiPriority w:val="34"/>
    <w:qFormat/>
    <w:rsid w:val="00986A3D"/>
    <w:pPr>
      <w:ind w:left="720"/>
      <w:contextualSpacing/>
    </w:pPr>
  </w:style>
  <w:style w:type="paragraph" w:styleId="Revision">
    <w:name w:val="Revision"/>
    <w:hidden/>
    <w:uiPriority w:val="99"/>
    <w:semiHidden/>
    <w:rsid w:val="00754E32"/>
    <w:rPr>
      <w:sz w:val="22"/>
      <w:szCs w:val="22"/>
      <w:lang w:eastAsia="en-US"/>
    </w:rPr>
  </w:style>
  <w:style w:type="table" w:styleId="TableGrid">
    <w:name w:val="Table Grid"/>
    <w:basedOn w:val="TableNormal"/>
    <w:uiPriority w:val="59"/>
    <w:rsid w:val="00495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05B7E"/>
    <w:rPr>
      <w:rFonts w:eastAsia="Times New Roman"/>
      <w:b/>
      <w:bCs/>
      <w:sz w:val="32"/>
      <w:szCs w:val="28"/>
    </w:rPr>
  </w:style>
  <w:style w:type="character" w:customStyle="1" w:styleId="Heading3Char">
    <w:name w:val="Heading 3 Char"/>
    <w:link w:val="Heading3"/>
    <w:uiPriority w:val="9"/>
    <w:rsid w:val="00605B7E"/>
    <w:rPr>
      <w:rFonts w:eastAsia="Times New Roman"/>
      <w:b/>
      <w:bCs/>
      <w:sz w:val="24"/>
      <w:szCs w:val="22"/>
    </w:rPr>
  </w:style>
  <w:style w:type="character" w:customStyle="1" w:styleId="Heading4Char">
    <w:name w:val="Heading 4 Char"/>
    <w:link w:val="Heading4"/>
    <w:uiPriority w:val="9"/>
    <w:rsid w:val="00605B7E"/>
    <w:rPr>
      <w:rFonts w:eastAsia="Times New Roman" w:cs="Arial"/>
      <w:bCs/>
      <w:iCs/>
      <w:spacing w:val="-3"/>
      <w:sz w:val="24"/>
      <w:szCs w:val="24"/>
    </w:rPr>
  </w:style>
  <w:style w:type="character" w:customStyle="1" w:styleId="Heading6Char">
    <w:name w:val="Heading 6 Char"/>
    <w:link w:val="Heading6"/>
    <w:uiPriority w:val="9"/>
    <w:rsid w:val="00605B7E"/>
    <w:rPr>
      <w:rFonts w:eastAsia="Times New Roman" w:cs="TTE17A4A40t00"/>
      <w:iCs/>
      <w:sz w:val="22"/>
      <w:szCs w:val="22"/>
      <w:lang w:eastAsia="en-US"/>
    </w:rPr>
  </w:style>
  <w:style w:type="character" w:styleId="CommentReference">
    <w:name w:val="annotation reference"/>
    <w:uiPriority w:val="99"/>
    <w:semiHidden/>
    <w:unhideWhenUsed/>
    <w:rsid w:val="00605B7E"/>
    <w:rPr>
      <w:sz w:val="16"/>
      <w:szCs w:val="16"/>
    </w:rPr>
  </w:style>
  <w:style w:type="paragraph" w:styleId="CommentText">
    <w:name w:val="annotation text"/>
    <w:basedOn w:val="Normal"/>
    <w:link w:val="CommentTextChar"/>
    <w:uiPriority w:val="99"/>
    <w:semiHidden/>
    <w:unhideWhenUsed/>
    <w:rsid w:val="00605B7E"/>
    <w:pPr>
      <w:spacing w:line="240" w:lineRule="auto"/>
    </w:pPr>
    <w:rPr>
      <w:sz w:val="20"/>
      <w:szCs w:val="20"/>
    </w:rPr>
  </w:style>
  <w:style w:type="character" w:customStyle="1" w:styleId="CommentTextChar">
    <w:name w:val="Comment Text Char"/>
    <w:link w:val="CommentText"/>
    <w:uiPriority w:val="99"/>
    <w:semiHidden/>
    <w:rsid w:val="00605B7E"/>
    <w:rPr>
      <w:sz w:val="20"/>
      <w:szCs w:val="20"/>
    </w:rPr>
  </w:style>
  <w:style w:type="paragraph" w:styleId="CommentSubject">
    <w:name w:val="annotation subject"/>
    <w:basedOn w:val="CommentText"/>
    <w:next w:val="CommentText"/>
    <w:link w:val="CommentSubjectChar"/>
    <w:uiPriority w:val="99"/>
    <w:semiHidden/>
    <w:unhideWhenUsed/>
    <w:rsid w:val="00605B7E"/>
    <w:rPr>
      <w:b/>
      <w:bCs/>
    </w:rPr>
  </w:style>
  <w:style w:type="character" w:customStyle="1" w:styleId="CommentSubjectChar">
    <w:name w:val="Comment Subject Char"/>
    <w:link w:val="CommentSubject"/>
    <w:uiPriority w:val="99"/>
    <w:semiHidden/>
    <w:rsid w:val="00605B7E"/>
    <w:rPr>
      <w:b/>
      <w:bCs/>
      <w:sz w:val="20"/>
      <w:szCs w:val="20"/>
    </w:rPr>
  </w:style>
  <w:style w:type="paragraph" w:customStyle="1" w:styleId="bold">
    <w:name w:val="bold"/>
    <w:basedOn w:val="Normal"/>
    <w:rsid w:val="00605B7E"/>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605B7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605B7E"/>
    <w:pPr>
      <w:autoSpaceDE w:val="0"/>
      <w:autoSpaceDN w:val="0"/>
      <w:adjustRightInd w:val="0"/>
    </w:pPr>
    <w:rPr>
      <w:rFonts w:ascii="Tahoma" w:hAnsi="Tahoma" w:cs="Tahoma"/>
      <w:color w:val="000000"/>
      <w:sz w:val="24"/>
      <w:szCs w:val="24"/>
    </w:rPr>
  </w:style>
  <w:style w:type="character" w:styleId="FollowedHyperlink">
    <w:name w:val="FollowedHyperlink"/>
    <w:uiPriority w:val="99"/>
    <w:semiHidden/>
    <w:unhideWhenUsed/>
    <w:rsid w:val="00605B7E"/>
    <w:rPr>
      <w:color w:val="800080"/>
      <w:u w:val="single"/>
    </w:rPr>
  </w:style>
  <w:style w:type="paragraph" w:styleId="Title">
    <w:name w:val="Title"/>
    <w:basedOn w:val="Normal"/>
    <w:next w:val="Normal"/>
    <w:link w:val="TitleChar"/>
    <w:uiPriority w:val="10"/>
    <w:qFormat/>
    <w:rsid w:val="00E5014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5014E"/>
    <w:rPr>
      <w:rFonts w:ascii="Cambria" w:eastAsia="Times New Roman" w:hAnsi="Cambria" w:cs="Times New Roman"/>
      <w:b/>
      <w:bCs/>
      <w:kern w:val="28"/>
      <w:sz w:val="32"/>
      <w:szCs w:val="32"/>
      <w:lang w:eastAsia="en-US"/>
    </w:rPr>
  </w:style>
  <w:style w:type="character" w:customStyle="1" w:styleId="Heading2Char">
    <w:name w:val="Heading 2 Char"/>
    <w:link w:val="Heading2"/>
    <w:uiPriority w:val="9"/>
    <w:rsid w:val="00DE3C89"/>
    <w:rPr>
      <w:rFonts w:ascii="Cambria" w:eastAsia="Times New Roman" w:hAnsi="Cambria" w:cs="Times New Roman"/>
      <w:b/>
      <w:bCs/>
      <w:i/>
      <w:iCs/>
      <w:sz w:val="28"/>
      <w:szCs w:val="28"/>
      <w:lang w:eastAsia="en-US"/>
    </w:rPr>
  </w:style>
  <w:style w:type="character" w:styleId="UnresolvedMention">
    <w:name w:val="Unresolved Mention"/>
    <w:basedOn w:val="DefaultParagraphFont"/>
    <w:uiPriority w:val="99"/>
    <w:semiHidden/>
    <w:unhideWhenUsed/>
    <w:rsid w:val="000C7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040">
      <w:bodyDiv w:val="1"/>
      <w:marLeft w:val="0"/>
      <w:marRight w:val="0"/>
      <w:marTop w:val="0"/>
      <w:marBottom w:val="0"/>
      <w:divBdr>
        <w:top w:val="none" w:sz="0" w:space="0" w:color="auto"/>
        <w:left w:val="none" w:sz="0" w:space="0" w:color="auto"/>
        <w:bottom w:val="none" w:sz="0" w:space="0" w:color="auto"/>
        <w:right w:val="none" w:sz="0" w:space="0" w:color="auto"/>
      </w:divBdr>
    </w:div>
    <w:div w:id="37441890">
      <w:bodyDiv w:val="1"/>
      <w:marLeft w:val="0"/>
      <w:marRight w:val="0"/>
      <w:marTop w:val="0"/>
      <w:marBottom w:val="0"/>
      <w:divBdr>
        <w:top w:val="none" w:sz="0" w:space="0" w:color="auto"/>
        <w:left w:val="none" w:sz="0" w:space="0" w:color="auto"/>
        <w:bottom w:val="none" w:sz="0" w:space="0" w:color="auto"/>
        <w:right w:val="none" w:sz="0" w:space="0" w:color="auto"/>
      </w:divBdr>
    </w:div>
    <w:div w:id="286594697">
      <w:bodyDiv w:val="1"/>
      <w:marLeft w:val="0"/>
      <w:marRight w:val="0"/>
      <w:marTop w:val="0"/>
      <w:marBottom w:val="0"/>
      <w:divBdr>
        <w:top w:val="none" w:sz="0" w:space="0" w:color="auto"/>
        <w:left w:val="none" w:sz="0" w:space="0" w:color="auto"/>
        <w:bottom w:val="none" w:sz="0" w:space="0" w:color="auto"/>
        <w:right w:val="none" w:sz="0" w:space="0" w:color="auto"/>
      </w:divBdr>
    </w:div>
    <w:div w:id="301424222">
      <w:bodyDiv w:val="1"/>
      <w:marLeft w:val="0"/>
      <w:marRight w:val="0"/>
      <w:marTop w:val="0"/>
      <w:marBottom w:val="0"/>
      <w:divBdr>
        <w:top w:val="none" w:sz="0" w:space="0" w:color="auto"/>
        <w:left w:val="none" w:sz="0" w:space="0" w:color="auto"/>
        <w:bottom w:val="none" w:sz="0" w:space="0" w:color="auto"/>
        <w:right w:val="none" w:sz="0" w:space="0" w:color="auto"/>
      </w:divBdr>
    </w:div>
    <w:div w:id="404454980">
      <w:bodyDiv w:val="1"/>
      <w:marLeft w:val="0"/>
      <w:marRight w:val="0"/>
      <w:marTop w:val="0"/>
      <w:marBottom w:val="0"/>
      <w:divBdr>
        <w:top w:val="none" w:sz="0" w:space="0" w:color="auto"/>
        <w:left w:val="none" w:sz="0" w:space="0" w:color="auto"/>
        <w:bottom w:val="none" w:sz="0" w:space="0" w:color="auto"/>
        <w:right w:val="none" w:sz="0" w:space="0" w:color="auto"/>
      </w:divBdr>
    </w:div>
    <w:div w:id="509300233">
      <w:bodyDiv w:val="1"/>
      <w:marLeft w:val="0"/>
      <w:marRight w:val="0"/>
      <w:marTop w:val="0"/>
      <w:marBottom w:val="0"/>
      <w:divBdr>
        <w:top w:val="none" w:sz="0" w:space="0" w:color="auto"/>
        <w:left w:val="none" w:sz="0" w:space="0" w:color="auto"/>
        <w:bottom w:val="none" w:sz="0" w:space="0" w:color="auto"/>
        <w:right w:val="none" w:sz="0" w:space="0" w:color="auto"/>
      </w:divBdr>
    </w:div>
    <w:div w:id="514081151">
      <w:bodyDiv w:val="1"/>
      <w:marLeft w:val="0"/>
      <w:marRight w:val="0"/>
      <w:marTop w:val="0"/>
      <w:marBottom w:val="0"/>
      <w:divBdr>
        <w:top w:val="none" w:sz="0" w:space="0" w:color="auto"/>
        <w:left w:val="none" w:sz="0" w:space="0" w:color="auto"/>
        <w:bottom w:val="none" w:sz="0" w:space="0" w:color="auto"/>
        <w:right w:val="none" w:sz="0" w:space="0" w:color="auto"/>
      </w:divBdr>
    </w:div>
    <w:div w:id="667290464">
      <w:bodyDiv w:val="1"/>
      <w:marLeft w:val="0"/>
      <w:marRight w:val="0"/>
      <w:marTop w:val="0"/>
      <w:marBottom w:val="0"/>
      <w:divBdr>
        <w:top w:val="none" w:sz="0" w:space="0" w:color="auto"/>
        <w:left w:val="none" w:sz="0" w:space="0" w:color="auto"/>
        <w:bottom w:val="none" w:sz="0" w:space="0" w:color="auto"/>
        <w:right w:val="none" w:sz="0" w:space="0" w:color="auto"/>
      </w:divBdr>
    </w:div>
    <w:div w:id="691344335">
      <w:bodyDiv w:val="1"/>
      <w:marLeft w:val="0"/>
      <w:marRight w:val="0"/>
      <w:marTop w:val="0"/>
      <w:marBottom w:val="0"/>
      <w:divBdr>
        <w:top w:val="none" w:sz="0" w:space="0" w:color="auto"/>
        <w:left w:val="none" w:sz="0" w:space="0" w:color="auto"/>
        <w:bottom w:val="none" w:sz="0" w:space="0" w:color="auto"/>
        <w:right w:val="none" w:sz="0" w:space="0" w:color="auto"/>
      </w:divBdr>
    </w:div>
    <w:div w:id="765610969">
      <w:bodyDiv w:val="1"/>
      <w:marLeft w:val="0"/>
      <w:marRight w:val="0"/>
      <w:marTop w:val="0"/>
      <w:marBottom w:val="0"/>
      <w:divBdr>
        <w:top w:val="none" w:sz="0" w:space="0" w:color="auto"/>
        <w:left w:val="none" w:sz="0" w:space="0" w:color="auto"/>
        <w:bottom w:val="none" w:sz="0" w:space="0" w:color="auto"/>
        <w:right w:val="none" w:sz="0" w:space="0" w:color="auto"/>
      </w:divBdr>
    </w:div>
    <w:div w:id="1263219426">
      <w:bodyDiv w:val="1"/>
      <w:marLeft w:val="0"/>
      <w:marRight w:val="0"/>
      <w:marTop w:val="0"/>
      <w:marBottom w:val="0"/>
      <w:divBdr>
        <w:top w:val="none" w:sz="0" w:space="0" w:color="auto"/>
        <w:left w:val="none" w:sz="0" w:space="0" w:color="auto"/>
        <w:bottom w:val="none" w:sz="0" w:space="0" w:color="auto"/>
        <w:right w:val="none" w:sz="0" w:space="0" w:color="auto"/>
      </w:divBdr>
    </w:div>
    <w:div w:id="1363246278">
      <w:bodyDiv w:val="1"/>
      <w:marLeft w:val="0"/>
      <w:marRight w:val="0"/>
      <w:marTop w:val="0"/>
      <w:marBottom w:val="0"/>
      <w:divBdr>
        <w:top w:val="none" w:sz="0" w:space="0" w:color="auto"/>
        <w:left w:val="none" w:sz="0" w:space="0" w:color="auto"/>
        <w:bottom w:val="none" w:sz="0" w:space="0" w:color="auto"/>
        <w:right w:val="none" w:sz="0" w:space="0" w:color="auto"/>
      </w:divBdr>
    </w:div>
    <w:div w:id="1432435865">
      <w:bodyDiv w:val="1"/>
      <w:marLeft w:val="0"/>
      <w:marRight w:val="0"/>
      <w:marTop w:val="0"/>
      <w:marBottom w:val="0"/>
      <w:divBdr>
        <w:top w:val="none" w:sz="0" w:space="0" w:color="auto"/>
        <w:left w:val="none" w:sz="0" w:space="0" w:color="auto"/>
        <w:bottom w:val="none" w:sz="0" w:space="0" w:color="auto"/>
        <w:right w:val="none" w:sz="0" w:space="0" w:color="auto"/>
      </w:divBdr>
    </w:div>
    <w:div w:id="1594977091">
      <w:bodyDiv w:val="1"/>
      <w:marLeft w:val="0"/>
      <w:marRight w:val="0"/>
      <w:marTop w:val="0"/>
      <w:marBottom w:val="0"/>
      <w:divBdr>
        <w:top w:val="none" w:sz="0" w:space="0" w:color="auto"/>
        <w:left w:val="none" w:sz="0" w:space="0" w:color="auto"/>
        <w:bottom w:val="none" w:sz="0" w:space="0" w:color="auto"/>
        <w:right w:val="none" w:sz="0" w:space="0" w:color="auto"/>
      </w:divBdr>
    </w:div>
    <w:div w:id="1657951064">
      <w:bodyDiv w:val="1"/>
      <w:marLeft w:val="0"/>
      <w:marRight w:val="0"/>
      <w:marTop w:val="0"/>
      <w:marBottom w:val="0"/>
      <w:divBdr>
        <w:top w:val="none" w:sz="0" w:space="0" w:color="auto"/>
        <w:left w:val="none" w:sz="0" w:space="0" w:color="auto"/>
        <w:bottom w:val="none" w:sz="0" w:space="0" w:color="auto"/>
        <w:right w:val="none" w:sz="0" w:space="0" w:color="auto"/>
      </w:divBdr>
    </w:div>
    <w:div w:id="1792478177">
      <w:bodyDiv w:val="1"/>
      <w:marLeft w:val="0"/>
      <w:marRight w:val="0"/>
      <w:marTop w:val="0"/>
      <w:marBottom w:val="0"/>
      <w:divBdr>
        <w:top w:val="none" w:sz="0" w:space="0" w:color="auto"/>
        <w:left w:val="none" w:sz="0" w:space="0" w:color="auto"/>
        <w:bottom w:val="none" w:sz="0" w:space="0" w:color="auto"/>
        <w:right w:val="none" w:sz="0" w:space="0" w:color="auto"/>
      </w:divBdr>
    </w:div>
    <w:div w:id="18110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usu.org/blog/2020/02/07/response-to-concern-over-mayflower-fc-investig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uthampton.ac.uk/blog/sussed-news/2020/02/19/open-letter-on-solidarity-with-our-chinese-community/?fbclid=IwAR2HZ0GHjEMQ6sRWj85whNIZuyCBtOshBhrQm5p9MS2bEDGm9lAens9Xh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923E6-BE89-46AB-93D6-3E3417AF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SUSU</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Gilani</dc:creator>
  <cp:lastModifiedBy>Harrison E.M.</cp:lastModifiedBy>
  <cp:revision>10</cp:revision>
  <cp:lastPrinted>2019-07-22T08:58:00Z</cp:lastPrinted>
  <dcterms:created xsi:type="dcterms:W3CDTF">2020-03-03T11:16:00Z</dcterms:created>
  <dcterms:modified xsi:type="dcterms:W3CDTF">2020-03-04T10:38:00Z</dcterms:modified>
</cp:coreProperties>
</file>