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Pr="00A011EC">
              <w:rPr>
                <w:highlight w:val="yellow"/>
              </w:rPr>
              <w:t>[</w:t>
            </w:r>
            <w:r w:rsidR="0054320A">
              <w:rPr>
                <w:highlight w:val="yellow"/>
              </w:rPr>
              <w:t>MALAYSIAN STUDENTS ASSOCIATION SOUHTHAMPTON</w:t>
            </w:r>
            <w:r w:rsidRPr="00A011EC">
              <w:rPr>
                <w:highlight w:val="yellow"/>
              </w:rPr>
              <w:t>]</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Pr="00A011EC">
        <w:rPr>
          <w:highlight w:val="yellow"/>
        </w:rPr>
        <w:t>[</w:t>
      </w:r>
      <w:r w:rsidR="0054320A">
        <w:rPr>
          <w:highlight w:val="yellow"/>
        </w:rPr>
        <w:t>MALAYSIAN STUDENTS ASSOCIATION SOUTHAMPTON</w:t>
      </w:r>
      <w:r w:rsidRPr="00A011EC">
        <w:rPr>
          <w:highlight w:val="yellow"/>
        </w:rPr>
        <w:t>]</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Pr="00A011EC">
        <w:rPr>
          <w:highlight w:val="yellow"/>
        </w:rPr>
        <w:t>[President, Treasurer, Secretary]</w:t>
      </w:r>
      <w:r w:rsidRPr="00A011EC">
        <w:t xml:space="preserve"> who can be contacted at </w:t>
      </w:r>
      <w:r w:rsidRPr="00A011EC">
        <w:rPr>
          <w:highlight w:val="yellow"/>
        </w:rPr>
        <w:t>[</w:t>
      </w:r>
      <w:r w:rsidR="005E7281">
        <w:rPr>
          <w:highlight w:val="yellow"/>
        </w:rPr>
        <w:t>+44 7871948828, +44 7950375518, +44 7849226978</w:t>
      </w:r>
      <w:r w:rsidRPr="00A011EC">
        <w:rPr>
          <w:highlight w:val="yellow"/>
        </w:rPr>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332B25" w:rsidRPr="00A011EC" w:rsidRDefault="00332B25" w:rsidP="00A011EC">
      <w:r w:rsidRPr="00A011EC">
        <w:rPr>
          <w:highlight w:val="yellow"/>
        </w:rPr>
        <w:t>[Amend, add, delete and adapt as appropriate]</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w:t>
      </w:r>
      <w:bookmarkStart w:id="6" w:name="_GoBack"/>
      <w:bookmarkEnd w:id="6"/>
      <w:r w:rsidRPr="00A011EC">
        <w:t>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 xml:space="preserve">We envisage that we </w:t>
      </w:r>
      <w:r w:rsidR="00332B25">
        <w:rPr>
          <w:highlight w:val="yellow"/>
        </w:rPr>
        <w:t>[</w:t>
      </w:r>
      <w:r w:rsidRPr="006E1276">
        <w:rPr>
          <w:highlight w:val="yellow"/>
        </w:rPr>
        <w:t>will not</w:t>
      </w:r>
      <w:r w:rsidR="00332B25">
        <w:rPr>
          <w:highlight w:val="yellow"/>
        </w:rPr>
        <w:t>]</w:t>
      </w:r>
      <w:r w:rsidRPr="00A011EC">
        <w:rPr>
          <w:highlight w:val="yellow"/>
        </w:rPr>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specific need to, including for [</w:t>
      </w:r>
      <w:r w:rsidR="00B87D78">
        <w:rPr>
          <w:highlight w:val="yellow"/>
        </w:rPr>
        <w:t>N/A</w:t>
      </w:r>
      <w:r w:rsidRPr="00A011EC">
        <w:rPr>
          <w:highlight w:val="yellow"/>
        </w:rPr>
        <w:t>].</w:t>
      </w:r>
    </w:p>
    <w:p w:rsidR="00A011EC" w:rsidRPr="00A011EC" w:rsidRDefault="00A011EC" w:rsidP="00A011EC">
      <w:pPr>
        <w:rPr>
          <w:highlight w:val="yellow"/>
        </w:rPr>
      </w:pPr>
      <w:r w:rsidRPr="00A011EC">
        <w:rPr>
          <w:highlight w:val="yellow"/>
        </w:rPr>
        <w:t>We share some of your personal information with [</w:t>
      </w:r>
      <w:r w:rsidR="006E1276">
        <w:rPr>
          <w:highlight w:val="yellow"/>
        </w:rPr>
        <w:t>N/A</w:t>
      </w:r>
      <w:r w:rsidRPr="00A011EC">
        <w:rPr>
          <w:highlight w:val="yellow"/>
        </w:rPr>
        <w:t>] for the purposes of [</w:t>
      </w:r>
      <w:r w:rsidR="006E1276">
        <w:rPr>
          <w:highlight w:val="yellow"/>
        </w:rPr>
        <w:t>N/A</w:t>
      </w:r>
      <w:r w:rsidRPr="00A011EC">
        <w:rPr>
          <w:highlight w:val="yellow"/>
        </w:rPr>
        <w:t>].</w:t>
      </w:r>
    </w:p>
    <w:p w:rsidR="00A011EC" w:rsidRDefault="00A011EC" w:rsidP="00A011EC">
      <w:r w:rsidRPr="00A011EC">
        <w:rPr>
          <w:highlight w:val="yellow"/>
        </w:rPr>
        <w:t>We may share your personal information with certain organisations overseas, including [name of third party],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w:t>
      </w:r>
      <w:r w:rsidR="00621489">
        <w:rPr>
          <w:rFonts w:hint="eastAsia"/>
          <w:highlight w:val="yellow"/>
          <w:lang w:eastAsia="zh-CN"/>
        </w:rPr>
        <w:t>1</w:t>
      </w:r>
      <w:r w:rsidR="00621489">
        <w:rPr>
          <w:highlight w:val="yellow"/>
        </w:rPr>
        <w:t xml:space="preserve"> </w:t>
      </w:r>
      <w:r w:rsidR="00621489">
        <w:rPr>
          <w:highlight w:val="yellow"/>
          <w:lang w:val="en-MY"/>
        </w:rPr>
        <w:t>year</w:t>
      </w:r>
      <w:r w:rsidRPr="00332B25">
        <w:rPr>
          <w:highlight w:val="yellow"/>
        </w:rPr>
        <w:t>]</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lastRenderedPageBreak/>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w:t>
      </w:r>
      <w:r w:rsidR="00A3067D">
        <w:rPr>
          <w:b/>
          <w:highlight w:val="yellow"/>
        </w:rPr>
        <w:t>20/8/2018</w:t>
      </w:r>
      <w:r w:rsidRPr="00A011EC">
        <w:rPr>
          <w:b/>
          <w:highlight w:val="yellow"/>
        </w:rPr>
        <w:t>]</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BC1" w:rsidRDefault="007F1BC1">
      <w:pPr>
        <w:spacing w:after="0" w:line="240" w:lineRule="auto"/>
      </w:pPr>
      <w:r>
        <w:separator/>
      </w:r>
    </w:p>
  </w:endnote>
  <w:endnote w:type="continuationSeparator" w:id="0">
    <w:p w:rsidR="007F1BC1" w:rsidRDefault="007F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BC1" w:rsidRDefault="007F1BC1">
      <w:pPr>
        <w:spacing w:after="0" w:line="240" w:lineRule="auto"/>
      </w:pPr>
      <w:r>
        <w:separator/>
      </w:r>
    </w:p>
  </w:footnote>
  <w:footnote w:type="continuationSeparator" w:id="0">
    <w:p w:rsidR="007F1BC1" w:rsidRDefault="007F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54320A"/>
    <w:rsid w:val="005741D8"/>
    <w:rsid w:val="005E7281"/>
    <w:rsid w:val="00621489"/>
    <w:rsid w:val="006E1276"/>
    <w:rsid w:val="007F1BC1"/>
    <w:rsid w:val="00A011EC"/>
    <w:rsid w:val="00A3067D"/>
    <w:rsid w:val="00AB2B9B"/>
    <w:rsid w:val="00B87D78"/>
    <w:rsid w:val="00C22A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2CD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3182</TotalTime>
  <Pages>7</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Su Jin Tan</cp:lastModifiedBy>
  <cp:revision>6</cp:revision>
  <dcterms:created xsi:type="dcterms:W3CDTF">2018-05-22T16:30:00Z</dcterms:created>
  <dcterms:modified xsi:type="dcterms:W3CDTF">2018-08-20T08:57:00Z</dcterms:modified>
</cp:coreProperties>
</file>