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26399BF" w:rsidR="00A156C3" w:rsidRPr="00A156C3" w:rsidRDefault="0064562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2472433" w:rsidR="00A156C3" w:rsidRPr="00A156C3" w:rsidRDefault="0064562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09/07/2019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>
      <w:bookmarkStart w:id="0" w:name="_GoBack"/>
      <w:bookmarkEnd w:id="0"/>
    </w:p>
    <w:tbl>
      <w:tblPr>
        <w:tblStyle w:val="TableGrid"/>
        <w:tblW w:w="5081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3"/>
        <w:gridCol w:w="1948"/>
        <w:gridCol w:w="482"/>
        <w:gridCol w:w="482"/>
        <w:gridCol w:w="482"/>
        <w:gridCol w:w="3284"/>
        <w:gridCol w:w="482"/>
        <w:gridCol w:w="482"/>
        <w:gridCol w:w="482"/>
        <w:gridCol w:w="3034"/>
      </w:tblGrid>
      <w:tr w:rsidR="00C642F4" w14:paraId="3C5F040F" w14:textId="77777777" w:rsidTr="003033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03326">
        <w:trPr>
          <w:tblHeader/>
        </w:trPr>
        <w:tc>
          <w:tcPr>
            <w:tcW w:w="205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1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03326">
        <w:trPr>
          <w:tblHeader/>
        </w:trPr>
        <w:tc>
          <w:tcPr>
            <w:tcW w:w="55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4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2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03326">
        <w:trPr>
          <w:cantSplit/>
          <w:trHeight w:val="1510"/>
          <w:tblHeader/>
        </w:trPr>
        <w:tc>
          <w:tcPr>
            <w:tcW w:w="55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4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2C" w14:textId="1CFA8B2A" w:rsidR="00CE1AAA" w:rsidRDefault="00645626">
            <w:r>
              <w:t>Fire/fire alarm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2D" w14:textId="00B75EF6" w:rsidR="00CE1AAA" w:rsidRDefault="00645626">
            <w:r>
              <w:t xml:space="preserve">Burns, smoke inhalation, injuries occurring in ensuing panic 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2E" w14:textId="0F1207F2" w:rsidR="00CE1AAA" w:rsidRDefault="00645626">
            <w:r>
              <w:t>Those in the vicinity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2F" w14:textId="41C77654" w:rsidR="00CE1AAA" w:rsidRPr="00957A37" w:rsidRDefault="006456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0" w14:textId="1C133CD3" w:rsidR="00CE1AAA" w:rsidRPr="00957A37" w:rsidRDefault="006456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1" w14:textId="291128FF" w:rsidR="00CE1AAA" w:rsidRPr="00957A37" w:rsidRDefault="006456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49" w:type="pct"/>
            <w:shd w:val="clear" w:color="auto" w:fill="FFFFFF" w:themeFill="background1"/>
          </w:tcPr>
          <w:p w14:paraId="3C5F0432" w14:textId="7BC2F1DE" w:rsidR="00CE1AAA" w:rsidRPr="00645626" w:rsidRDefault="0064562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volunteers know the evacuation route, location of emergency exits and meeting point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3" w14:textId="00C5CAA9" w:rsidR="00CE1AAA" w:rsidRPr="00957A37" w:rsidRDefault="006456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4" w14:textId="3EFC765C" w:rsidR="00CE1AAA" w:rsidRPr="00957A37" w:rsidRDefault="006456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5" w14:textId="76556D67" w:rsidR="00CE1AAA" w:rsidRPr="00957A37" w:rsidRDefault="006456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7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38" w14:textId="5734AAFA" w:rsidR="00CE1AAA" w:rsidRDefault="00303326">
            <w:r>
              <w:t>Inadvertent insertion of swab into eye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39" w14:textId="449A69CB" w:rsidR="00CE1AAA" w:rsidRDefault="00303326">
            <w:r>
              <w:t xml:space="preserve">Discomfort to the signee. Damage may occur in severe cases. 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3A" w14:textId="764020E2" w:rsidR="00CE1AAA" w:rsidRDefault="007E3B15">
            <w:r>
              <w:t xml:space="preserve">Those signing up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B" w14:textId="153A77F0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C" w14:textId="7F17F326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D" w14:textId="54D7E526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49" w:type="pct"/>
            <w:shd w:val="clear" w:color="auto" w:fill="FFFFFF" w:themeFill="background1"/>
          </w:tcPr>
          <w:p w14:paraId="3C5F043E" w14:textId="70008936" w:rsidR="00CE1AAA" w:rsidRPr="00957A37" w:rsidRDefault="007E3B15">
            <w:pPr>
              <w:rPr>
                <w:rFonts w:ascii="Lucida Sans" w:hAnsi="Lucida Sans"/>
                <w:b/>
              </w:rPr>
            </w:pPr>
            <w:r w:rsidRPr="007E3B15">
              <w:rPr>
                <w:rFonts w:ascii="Lucida Sans" w:hAnsi="Lucida Sans"/>
                <w:bCs/>
              </w:rPr>
              <w:t>Ensure</w:t>
            </w:r>
            <w:r>
              <w:rPr>
                <w:rFonts w:ascii="Lucida Sans" w:hAnsi="Lucida Sans"/>
                <w:b/>
              </w:rPr>
              <w:t xml:space="preserve"> </w:t>
            </w:r>
            <w:r w:rsidRPr="007E3B15">
              <w:rPr>
                <w:rFonts w:ascii="Lucida Sans" w:hAnsi="Lucida Sans"/>
                <w:bCs/>
              </w:rPr>
              <w:t xml:space="preserve">volunteers give precise </w:t>
            </w:r>
            <w:r w:rsidR="00303326">
              <w:rPr>
                <w:rFonts w:ascii="Lucida Sans" w:hAnsi="Lucida Sans"/>
                <w:bCs/>
              </w:rPr>
              <w:t xml:space="preserve">and </w:t>
            </w:r>
            <w:r w:rsidRPr="007E3B15">
              <w:rPr>
                <w:rFonts w:ascii="Lucida Sans" w:hAnsi="Lucida Sans"/>
                <w:bCs/>
              </w:rPr>
              <w:t>clear instructions to the signee</w:t>
            </w:r>
            <w:r w:rsidR="00303326">
              <w:rPr>
                <w:rFonts w:ascii="Lucida Sans" w:hAnsi="Lucida Sans"/>
                <w:bCs/>
              </w:rPr>
              <w:t xml:space="preserve">, as well as ensure they are seated to take their swabs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F" w14:textId="507B6727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0" w14:textId="293115F7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1" w14:textId="5B24738E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7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44" w14:textId="738662D0" w:rsidR="00CE1AAA" w:rsidRDefault="007E3B15">
            <w:r>
              <w:t>Stall/table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45" w14:textId="2538B9F6" w:rsidR="00CE1AAA" w:rsidRDefault="007E3B15">
            <w:r>
              <w:t xml:space="preserve">May collapse or something may fall off it 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46" w14:textId="730DC2B0" w:rsidR="00CE1AAA" w:rsidRDefault="007E3B15">
            <w:r>
              <w:t>User, those nearby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7" w14:textId="71F2CA07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8" w14:textId="0A3D648F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9" w14:textId="704778B8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49" w:type="pct"/>
            <w:shd w:val="clear" w:color="auto" w:fill="FFFFFF" w:themeFill="background1"/>
          </w:tcPr>
          <w:p w14:paraId="3C5F044A" w14:textId="5529105B" w:rsidR="00CE1AAA" w:rsidRPr="007E3B15" w:rsidRDefault="007E3B15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Do not overload the table, ensure it is steady before moving anything onto the table, no heavy objects on table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B" w14:textId="2365695F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C" w14:textId="04883416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D" w14:textId="4BFC3BDA" w:rsidR="00CE1AAA" w:rsidRPr="00957A37" w:rsidRDefault="007E3B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7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87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23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7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23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7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23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303326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7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23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275D" w14:textId="77777777" w:rsidR="0023100A" w:rsidRDefault="0023100A" w:rsidP="00AC47B4">
      <w:pPr>
        <w:spacing w:after="0" w:line="240" w:lineRule="auto"/>
      </w:pPr>
      <w:r>
        <w:separator/>
      </w:r>
    </w:p>
  </w:endnote>
  <w:endnote w:type="continuationSeparator" w:id="0">
    <w:p w14:paraId="17C42217" w14:textId="77777777" w:rsidR="0023100A" w:rsidRDefault="0023100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A530" w14:textId="77777777" w:rsidR="0023100A" w:rsidRDefault="0023100A" w:rsidP="00AC47B4">
      <w:pPr>
        <w:spacing w:after="0" w:line="240" w:lineRule="auto"/>
      </w:pPr>
      <w:r>
        <w:separator/>
      </w:r>
    </w:p>
  </w:footnote>
  <w:footnote w:type="continuationSeparator" w:id="0">
    <w:p w14:paraId="0EEC7AA1" w14:textId="77777777" w:rsidR="0023100A" w:rsidRDefault="0023100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7616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100A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3326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6C6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562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2D94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3B15"/>
    <w:rsid w:val="007F1D5A"/>
    <w:rsid w:val="00800795"/>
    <w:rsid w:val="0080233A"/>
    <w:rsid w:val="00806B3D"/>
    <w:rsid w:val="00815A9A"/>
    <w:rsid w:val="00815D63"/>
    <w:rsid w:val="0081625B"/>
    <w:rsid w:val="00824EA1"/>
    <w:rsid w:val="008267BC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DF6BF-2271-4B49-939F-28D7BB6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butler a.l. (ab1g18)</cp:lastModifiedBy>
  <cp:revision>2</cp:revision>
  <cp:lastPrinted>2016-04-18T12:10:00Z</cp:lastPrinted>
  <dcterms:created xsi:type="dcterms:W3CDTF">2019-07-26T20:32:00Z</dcterms:created>
  <dcterms:modified xsi:type="dcterms:W3CDTF">2019-07-26T20:32:00Z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