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067431E0">
        <w:trPr>
          <w:trHeight w:val="338"/>
        </w:trPr>
        <w:tc>
          <w:tcPr>
            <w:tcW w:w="5000" w:type="pct"/>
            <w:gridSpan w:val="5"/>
            <w:shd w:val="clear" w:color="auto" w:fill="auto"/>
          </w:tcPr>
          <w:p w14:paraId="720EB2E7" w14:textId="333ED61F" w:rsidR="00957A37" w:rsidRPr="00957A37" w:rsidRDefault="00957A37" w:rsidP="00957A37">
            <w:pPr>
              <w:pStyle w:val="ListParagraph"/>
              <w:ind w:left="170"/>
              <w:jc w:val="center"/>
              <w:rPr>
                <w:rFonts w:ascii="Lucida Sans" w:eastAsia="Times New Roman" w:hAnsi="Lucida Sans" w:cs="Times New Roman"/>
                <w:b/>
                <w:lang w:eastAsia="en-GB"/>
              </w:rPr>
            </w:pPr>
            <w:r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067431E0">
        <w:trPr>
          <w:trHeight w:val="338"/>
        </w:trPr>
        <w:tc>
          <w:tcPr>
            <w:tcW w:w="1077" w:type="pct"/>
            <w:shd w:val="clear" w:color="auto" w:fill="auto"/>
          </w:tcPr>
          <w:p w14:paraId="7FE589EB" w14:textId="19DA1C78"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purpose of working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58045251" w:rsidR="006C4BC8" w:rsidRPr="00957A37" w:rsidRDefault="00D1169E" w:rsidP="009F24EC">
            <w:pPr>
              <w:pStyle w:val="ListParagraph"/>
              <w:ind w:left="170"/>
              <w:rPr>
                <w:rFonts w:ascii="Lucida Sans" w:eastAsia="Times New Roman" w:hAnsi="Lucida Sans" w:cs="Times New Roman"/>
                <w:lang w:eastAsia="en-GB"/>
              </w:rPr>
            </w:pPr>
            <w:r w:rsidRPr="067431E0">
              <w:rPr>
                <w:rFonts w:ascii="Lucida Sans" w:eastAsia="Times New Roman" w:hAnsi="Lucida Sans" w:cs="Times New Roman"/>
                <w:lang w:eastAsia="en-GB"/>
              </w:rPr>
              <w:t xml:space="preserve">Opening </w:t>
            </w:r>
            <w:r w:rsidR="004D49A0" w:rsidRPr="067431E0">
              <w:rPr>
                <w:rFonts w:ascii="Lucida Sans" w:eastAsia="Times New Roman" w:hAnsi="Lucida Sans" w:cs="Times New Roman"/>
                <w:lang w:eastAsia="en-GB"/>
              </w:rPr>
              <w:t xml:space="preserve">Watersports </w:t>
            </w:r>
            <w:r w:rsidR="6BC19EF6" w:rsidRPr="067431E0">
              <w:rPr>
                <w:rFonts w:ascii="Lucida Sans" w:eastAsia="Times New Roman" w:hAnsi="Lucida Sans" w:cs="Times New Roman"/>
                <w:lang w:eastAsia="en-GB"/>
              </w:rPr>
              <w:t>Activities</w:t>
            </w:r>
            <w:r w:rsidR="004D49A0" w:rsidRPr="067431E0">
              <w:rPr>
                <w:rFonts w:ascii="Lucida Sans" w:eastAsia="Times New Roman" w:hAnsi="Lucida Sans" w:cs="Times New Roman"/>
                <w:lang w:eastAsia="en-GB"/>
              </w:rPr>
              <w:t xml:space="preserve"> for</w:t>
            </w:r>
            <w:r w:rsidR="00AE2359" w:rsidRPr="067431E0">
              <w:rPr>
                <w:rFonts w:ascii="Lucida Sans" w:eastAsia="Times New Roman" w:hAnsi="Lucida Sans" w:cs="Times New Roman"/>
                <w:lang w:eastAsia="en-GB"/>
              </w:rPr>
              <w:t xml:space="preserve"> </w:t>
            </w:r>
            <w:r w:rsidR="372CC3FE" w:rsidRPr="067431E0">
              <w:rPr>
                <w:rFonts w:ascii="Lucida Sans" w:eastAsia="Times New Roman" w:hAnsi="Lucida Sans" w:cs="Times New Roman"/>
                <w:lang w:eastAsia="en-GB"/>
              </w:rPr>
              <w:t xml:space="preserve">Club, S&amp;W and Public </w:t>
            </w:r>
            <w:r w:rsidR="00AE2359" w:rsidRPr="067431E0">
              <w:rPr>
                <w:rFonts w:ascii="Lucida Sans" w:eastAsia="Times New Roman" w:hAnsi="Lucida Sans" w:cs="Times New Roman"/>
                <w:lang w:eastAsia="en-GB"/>
              </w:rPr>
              <w:t>operation at the University Watersports Centre</w:t>
            </w:r>
            <w:r w:rsidR="00375220" w:rsidRPr="067431E0">
              <w:rPr>
                <w:rFonts w:ascii="Lucida Sans" w:eastAsia="Times New Roman" w:hAnsi="Lucida Sans" w:cs="Times New Roman"/>
                <w:lang w:eastAsia="en-GB"/>
              </w:rPr>
              <w:t>.</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5A1BFE1A" w:rsidR="00A156C3" w:rsidRPr="00D1169E" w:rsidRDefault="00671E1A"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18/08/</w:t>
            </w:r>
            <w:r w:rsidR="00D1169E" w:rsidRPr="00D1169E">
              <w:rPr>
                <w:rFonts w:ascii="Lucida Sans" w:eastAsia="Times New Roman" w:hAnsi="Lucida Sans" w:cs="Times New Roman"/>
                <w:bCs/>
                <w:lang w:eastAsia="en-GB"/>
              </w:rPr>
              <w:t>2020</w:t>
            </w:r>
          </w:p>
        </w:tc>
      </w:tr>
      <w:tr w:rsidR="00A156C3" w:rsidRPr="00957A37" w14:paraId="134C91E3" w14:textId="77777777" w:rsidTr="067431E0">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6C4C618" w:rsidR="00A156C3" w:rsidRPr="00065EC3" w:rsidRDefault="00065EC3" w:rsidP="00A156C3">
            <w:pPr>
              <w:pStyle w:val="ListParagraph"/>
              <w:ind w:left="170"/>
              <w:rPr>
                <w:rFonts w:ascii="Lucida Sans" w:eastAsia="Times New Roman" w:hAnsi="Lucida Sans" w:cs="Times New Roman"/>
                <w:bCs/>
                <w:lang w:eastAsia="en-GB"/>
              </w:rPr>
            </w:pPr>
            <w:r w:rsidRPr="00065EC3">
              <w:rPr>
                <w:rFonts w:ascii="Lucida Sans" w:eastAsia="Times New Roman" w:hAnsi="Lucida Sans" w:cs="Times New Roman"/>
                <w:bCs/>
                <w:lang w:eastAsia="en-GB"/>
              </w:rPr>
              <w:t>Student Services</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22A01FC9" w:rsidR="00A156C3" w:rsidRPr="00D1169E" w:rsidRDefault="00D17E71"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Chris Tuffill</w:t>
            </w:r>
            <w:r w:rsidR="00671E1A">
              <w:rPr>
                <w:rFonts w:ascii="Lucida Sans" w:eastAsia="Times New Roman" w:hAnsi="Lucida Sans" w:cs="Times New Roman"/>
                <w:bCs/>
                <w:lang w:eastAsia="en-GB"/>
              </w:rPr>
              <w:t xml:space="preserve"> &amp; Matt Plant</w:t>
            </w:r>
          </w:p>
        </w:tc>
      </w:tr>
      <w:tr w:rsidR="00EB5320" w:rsidRPr="00957A37" w14:paraId="08C5CDF5" w14:textId="77777777" w:rsidTr="067431E0">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7FEDE78F" w:rsidR="00EB5320" w:rsidRPr="00065EC3" w:rsidRDefault="00671E1A"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Emma Rowsell</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3F3C4533" w:rsidR="00EB5320" w:rsidRPr="00065EC3" w:rsidRDefault="004D49A0"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University Watersports Centre</w:t>
            </w:r>
            <w:r w:rsidR="00D1169E" w:rsidRPr="00065EC3">
              <w:rPr>
                <w:rFonts w:ascii="Lucida Sans" w:eastAsia="Times New Roman" w:hAnsi="Lucida Sans" w:cs="Times New Roman"/>
                <w:bCs/>
                <w:iCs/>
                <w:lang w:eastAsia="en-GB"/>
              </w:rPr>
              <w:t>, University of Southampton</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067431E0">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77777777" w:rsidR="000F1D48" w:rsidRPr="00957A37" w:rsidRDefault="000F1D48" w:rsidP="00B817BD">
            <w:pPr>
              <w:pStyle w:val="ListParagraph"/>
              <w:ind w:left="170"/>
              <w:rPr>
                <w:rFonts w:ascii="Lucida Sans" w:eastAsia="Times New Roman" w:hAnsi="Lucida Sans" w:cs="Times New Roman"/>
                <w:lang w:eastAsia="en-GB"/>
              </w:rPr>
            </w:pP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61D3F0C1" w:rsidR="000F1D48" w:rsidRPr="00957A37" w:rsidRDefault="000F1D48" w:rsidP="00B817BD">
            <w:pPr>
              <w:pStyle w:val="ListParagraph"/>
              <w:ind w:left="170"/>
              <w:rPr>
                <w:rFonts w:ascii="Lucida Sans" w:eastAsia="Times New Roman" w:hAnsi="Lucida Sans" w:cs="Times New Roman"/>
                <w:b/>
                <w:i/>
                <w:lang w:eastAsia="en-GB"/>
              </w:rPr>
            </w:pPr>
          </w:p>
        </w:tc>
      </w:tr>
      <w:tr w:rsidR="006C4BC8" w:rsidRPr="00957A37" w14:paraId="05EF0A02" w14:textId="77777777" w:rsidTr="067431E0">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74F71F7D" w:rsidR="006C4BC8" w:rsidRPr="00957A37" w:rsidRDefault="00065EC3" w:rsidP="0003433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I</w:t>
            </w:r>
            <w:r w:rsidR="0003433D">
              <w:rPr>
                <w:rFonts w:ascii="Lucida Sans" w:eastAsia="Times New Roman" w:hAnsi="Lucida Sans" w:cs="Times New Roman"/>
                <w:lang w:eastAsia="en-GB"/>
              </w:rPr>
              <w:t xml:space="preserve">n line with Government and National Governing Body guidance we </w:t>
            </w:r>
            <w:r w:rsidR="00375220">
              <w:rPr>
                <w:rFonts w:ascii="Lucida Sans" w:eastAsia="Times New Roman" w:hAnsi="Lucida Sans" w:cs="Times New Roman"/>
                <w:lang w:eastAsia="en-GB"/>
              </w:rPr>
              <w:t>wish to open</w:t>
            </w:r>
            <w:r w:rsidR="0003433D">
              <w:rPr>
                <w:rFonts w:ascii="Lucida Sans" w:eastAsia="Times New Roman" w:hAnsi="Lucida Sans" w:cs="Times New Roman"/>
                <w:lang w:eastAsia="en-GB"/>
              </w:rPr>
              <w:t xml:space="preserve"> the</w:t>
            </w:r>
            <w:r w:rsidR="004D49A0">
              <w:rPr>
                <w:rFonts w:ascii="Lucida Sans" w:eastAsia="Times New Roman" w:hAnsi="Lucida Sans" w:cs="Times New Roman"/>
                <w:lang w:eastAsia="en-GB"/>
              </w:rPr>
              <w:t xml:space="preserve"> University Watersports Centre </w:t>
            </w:r>
            <w:r w:rsidR="0003433D">
              <w:rPr>
                <w:rFonts w:ascii="Lucida Sans" w:eastAsia="Times New Roman" w:hAnsi="Lucida Sans" w:cs="Times New Roman"/>
                <w:lang w:eastAsia="en-GB"/>
              </w:rPr>
              <w:t>to facilitate</w:t>
            </w:r>
            <w:r w:rsidR="004D49A0">
              <w:rPr>
                <w:rFonts w:ascii="Lucida Sans" w:eastAsia="Times New Roman" w:hAnsi="Lucida Sans" w:cs="Times New Roman"/>
                <w:lang w:eastAsia="en-GB"/>
              </w:rPr>
              <w:t xml:space="preserve"> </w:t>
            </w:r>
            <w:r w:rsidR="00AE2359">
              <w:rPr>
                <w:rFonts w:ascii="Lucida Sans" w:eastAsia="Times New Roman" w:hAnsi="Lucida Sans" w:cs="Times New Roman"/>
                <w:lang w:eastAsia="en-GB"/>
              </w:rPr>
              <w:t>the return of Students’ Union sports clubs</w:t>
            </w:r>
            <w:r w:rsidR="0003433D">
              <w:rPr>
                <w:rFonts w:ascii="Lucida Sans" w:eastAsia="Times New Roman" w:hAnsi="Lucida Sans" w:cs="Times New Roman"/>
                <w:lang w:eastAsia="en-GB"/>
              </w:rPr>
              <w:t>.</w:t>
            </w:r>
            <w:r w:rsidR="009B7C7A">
              <w:rPr>
                <w:rFonts w:ascii="Lucida Sans" w:eastAsia="Times New Roman" w:hAnsi="Lucida Sans" w:cs="Times New Roman"/>
                <w:lang w:eastAsia="en-GB"/>
              </w:rPr>
              <w:t xml:space="preserve">  </w:t>
            </w:r>
            <w:r w:rsidR="00375220">
              <w:rPr>
                <w:rFonts w:ascii="Lucida Sans" w:eastAsia="Times New Roman" w:hAnsi="Lucida Sans" w:cs="Times New Roman"/>
                <w:lang w:eastAsia="en-GB"/>
              </w:rPr>
              <w:t>Pre-</w:t>
            </w:r>
            <w:r w:rsidR="004D49A0">
              <w:rPr>
                <w:rFonts w:ascii="Lucida Sans" w:eastAsia="Times New Roman" w:hAnsi="Lucida Sans" w:cs="Times New Roman"/>
                <w:lang w:eastAsia="en-GB"/>
              </w:rPr>
              <w:t>booked attendance is</w:t>
            </w:r>
            <w:r w:rsidR="00AE2359">
              <w:rPr>
                <w:rFonts w:ascii="Lucida Sans" w:eastAsia="Times New Roman" w:hAnsi="Lucida Sans" w:cs="Times New Roman"/>
                <w:lang w:eastAsia="en-GB"/>
              </w:rPr>
              <w:t xml:space="preserve"> mandatory</w:t>
            </w:r>
            <w:r w:rsidR="004D49A0">
              <w:rPr>
                <w:rFonts w:ascii="Lucida Sans" w:eastAsia="Times New Roman" w:hAnsi="Lucida Sans" w:cs="Times New Roman"/>
                <w:lang w:eastAsia="en-GB"/>
              </w:rPr>
              <w:t xml:space="preserve"> allowing </w:t>
            </w:r>
            <w:r w:rsidR="0071390E">
              <w:rPr>
                <w:rFonts w:ascii="Lucida Sans" w:eastAsia="Times New Roman" w:hAnsi="Lucida Sans" w:cs="Times New Roman"/>
                <w:lang w:eastAsia="en-GB"/>
              </w:rPr>
              <w:t xml:space="preserve">adapted </w:t>
            </w:r>
            <w:r w:rsidR="00AE2359">
              <w:rPr>
                <w:rFonts w:ascii="Lucida Sans" w:eastAsia="Times New Roman" w:hAnsi="Lucida Sans" w:cs="Times New Roman"/>
                <w:lang w:eastAsia="en-GB"/>
              </w:rPr>
              <w:t>club sessions to resume following government guidelines and NGB guidance</w:t>
            </w:r>
            <w:r w:rsidR="0071390E">
              <w:rPr>
                <w:rFonts w:ascii="Lucida Sans" w:eastAsia="Times New Roman" w:hAnsi="Lucida Sans" w:cs="Times New Roman"/>
                <w:lang w:eastAsia="en-GB"/>
              </w:rPr>
              <w:t xml:space="preserve"> in the presence of COVID-19</w:t>
            </w:r>
            <w:r w:rsidR="00375220">
              <w:rPr>
                <w:rFonts w:ascii="Lucida Sans" w:eastAsia="Times New Roman" w:hAnsi="Lucida Sans" w:cs="Times New Roman"/>
                <w:lang w:eastAsia="en-GB"/>
              </w:rPr>
              <w:t>.</w:t>
            </w:r>
          </w:p>
        </w:tc>
      </w:tr>
    </w:tbl>
    <w:p w14:paraId="571C78AB" w14:textId="09E93A38" w:rsidR="007D4D0D" w:rsidRDefault="007D4D0D" w:rsidP="00FF282E">
      <w:pPr>
        <w:rPr>
          <w:rFonts w:ascii="Lucida Sans" w:hAnsi="Lucida Sans"/>
        </w:rPr>
      </w:pPr>
    </w:p>
    <w:p w14:paraId="67297D66" w14:textId="6A9237E6"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Roles identified as being suitable for working from home:</w:t>
      </w:r>
    </w:p>
    <w:p w14:paraId="6B231352" w14:textId="01857C39"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The following assessment should be carried out.  The risk hierarchy is applicable to determining measures to control all risks.  For the purposes of assessing the risks of Covid-19 the measure of Elimination</w:t>
      </w:r>
      <w:r w:rsidR="009A5C4F">
        <w:rPr>
          <w:rFonts w:ascii="Lucida Sans" w:eastAsia="Calibri" w:hAnsi="Lucida Sans" w:cs="Times New Roman"/>
          <w:b/>
          <w:i/>
          <w:sz w:val="24"/>
          <w:szCs w:val="24"/>
        </w:rPr>
        <w:t xml:space="preserve"> and Reduction is beyond our control</w:t>
      </w:r>
      <w:r>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You should therefore only consider Isolation, </w:t>
      </w:r>
      <w:r w:rsidR="009F24EC">
        <w:rPr>
          <w:rFonts w:ascii="Lucida Sans" w:eastAsia="Calibri" w:hAnsi="Lucida Sans" w:cs="Times New Roman"/>
          <w:b/>
          <w:i/>
          <w:sz w:val="24"/>
          <w:szCs w:val="24"/>
        </w:rPr>
        <w:t>admin processes</w:t>
      </w:r>
      <w:r w:rsidR="009F24EC" w:rsidDel="009F24EC">
        <w:rPr>
          <w:rFonts w:ascii="Lucida Sans" w:eastAsia="Calibri" w:hAnsi="Lucida Sans" w:cs="Times New Roman"/>
          <w:b/>
          <w:i/>
          <w:sz w:val="24"/>
          <w:szCs w:val="24"/>
        </w:rPr>
        <w:t xml:space="preserve"> </w:t>
      </w:r>
      <w:r w:rsidR="009A5C4F">
        <w:rPr>
          <w:rFonts w:ascii="Lucida Sans" w:eastAsia="Calibri" w:hAnsi="Lucida Sans" w:cs="Times New Roman"/>
          <w:b/>
          <w:i/>
          <w:sz w:val="24"/>
          <w:szCs w:val="24"/>
        </w:rPr>
        <w:t xml:space="preserve">and </w:t>
      </w:r>
      <w:r w:rsidR="009F24EC">
        <w:rPr>
          <w:rFonts w:ascii="Lucida Sans" w:eastAsia="Calibri" w:hAnsi="Lucida Sans" w:cs="Times New Roman"/>
          <w:b/>
          <w:i/>
          <w:sz w:val="24"/>
          <w:szCs w:val="24"/>
        </w:rPr>
        <w:t>personal protection</w:t>
      </w:r>
      <w:r w:rsidR="009A5C4F">
        <w:rPr>
          <w:rFonts w:ascii="Lucida Sans" w:eastAsia="Calibri" w:hAnsi="Lucida Sans" w:cs="Times New Roman"/>
          <w:b/>
          <w:i/>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2B988413">
        <w:trPr>
          <w:cantSplit/>
          <w:trHeight w:val="450"/>
        </w:trPr>
        <w:tc>
          <w:tcPr>
            <w:tcW w:w="7650" w:type="dxa"/>
            <w:gridSpan w:val="2"/>
            <w:shd w:val="clear" w:color="auto" w:fill="F2F2F2" w:themeFill="background1" w:themeFillShade="F2"/>
          </w:tcPr>
          <w:p w14:paraId="5FB85B26" w14:textId="526F39E9" w:rsidR="001A4ABB" w:rsidRPr="00957A37" w:rsidRDefault="001A4ABB"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(1) Risk identification</w:t>
            </w:r>
          </w:p>
        </w:tc>
        <w:tc>
          <w:tcPr>
            <w:tcW w:w="7513" w:type="dxa"/>
            <w:gridSpan w:val="4"/>
            <w:shd w:val="clear" w:color="auto" w:fill="F2F2F2" w:themeFill="background1" w:themeFillShade="F2"/>
          </w:tcPr>
          <w:p w14:paraId="5D609059" w14:textId="5964E90E" w:rsidR="001A4ABB" w:rsidRPr="00957A37" w:rsidRDefault="001A4ABB"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(2) Risk assessment</w:t>
            </w:r>
          </w:p>
        </w:tc>
        <w:tc>
          <w:tcPr>
            <w:tcW w:w="7229" w:type="dxa"/>
            <w:gridSpan w:val="4"/>
            <w:shd w:val="clear" w:color="auto" w:fill="F2F2F2" w:themeFill="background1" w:themeFillShade="F2"/>
          </w:tcPr>
          <w:p w14:paraId="6416CFCA" w14:textId="523ED8D9" w:rsidR="001A4ABB" w:rsidRPr="00957A37" w:rsidRDefault="001A4ABB"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(3) Risk management</w:t>
            </w:r>
          </w:p>
        </w:tc>
      </w:tr>
      <w:tr w:rsidR="007D4D0D" w:rsidRPr="00957A37" w14:paraId="16060857" w14:textId="77777777" w:rsidTr="2B988413">
        <w:trPr>
          <w:cantSplit/>
          <w:trHeight w:val="450"/>
        </w:trPr>
        <w:tc>
          <w:tcPr>
            <w:tcW w:w="2689" w:type="dxa"/>
            <w:vMerge w:val="restart"/>
            <w:shd w:val="clear" w:color="auto" w:fill="F2F2F2" w:themeFill="background1" w:themeFillShade="F2"/>
          </w:tcPr>
          <w:p w14:paraId="17A3FBF4" w14:textId="77777777" w:rsidR="007D4D0D" w:rsidRPr="00957A37" w:rsidRDefault="007D4D0D"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Hazard</w:t>
            </w:r>
          </w:p>
        </w:tc>
        <w:tc>
          <w:tcPr>
            <w:tcW w:w="4961" w:type="dxa"/>
            <w:vMerge w:val="restart"/>
            <w:shd w:val="clear" w:color="auto" w:fill="F2F2F2" w:themeFill="background1" w:themeFillShade="F2"/>
          </w:tcPr>
          <w:p w14:paraId="09056C74" w14:textId="77777777" w:rsidR="007D4D0D" w:rsidRPr="00957A37" w:rsidRDefault="007D4D0D" w:rsidP="457ADDD9">
            <w:pPr>
              <w:jc w:val="center"/>
              <w:rPr>
                <w:rFonts w:asciiTheme="majorHAnsi" w:eastAsiaTheme="majorEastAsia" w:hAnsiTheme="majorHAnsi" w:cstheme="majorBidi"/>
                <w:b/>
                <w:bCs/>
              </w:rPr>
            </w:pPr>
            <w:r w:rsidRPr="457ADDD9">
              <w:rPr>
                <w:rFonts w:asciiTheme="majorHAnsi" w:eastAsiaTheme="majorEastAsia" w:hAnsiTheme="majorHAnsi" w:cstheme="majorBidi"/>
                <w:b/>
                <w:bCs/>
              </w:rPr>
              <w:t>Potential Consequences</w:t>
            </w:r>
          </w:p>
          <w:p w14:paraId="301E5A16" w14:textId="77777777" w:rsidR="007D4D0D" w:rsidRPr="00957A37" w:rsidRDefault="007D4D0D" w:rsidP="457ADDD9">
            <w:pPr>
              <w:rPr>
                <w:rFonts w:asciiTheme="majorHAnsi" w:eastAsiaTheme="majorEastAsia" w:hAnsiTheme="majorHAnsi" w:cstheme="majorBidi"/>
                <w:b/>
                <w:bCs/>
              </w:rPr>
            </w:pPr>
          </w:p>
        </w:tc>
        <w:tc>
          <w:tcPr>
            <w:tcW w:w="1701" w:type="dxa"/>
            <w:gridSpan w:val="3"/>
            <w:shd w:val="clear" w:color="auto" w:fill="F2F2F2" w:themeFill="background1" w:themeFillShade="F2"/>
          </w:tcPr>
          <w:p w14:paraId="24583222" w14:textId="77777777" w:rsidR="007D4D0D" w:rsidRPr="00957A37" w:rsidRDefault="007D4D0D"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Inherent</w:t>
            </w:r>
          </w:p>
        </w:tc>
        <w:tc>
          <w:tcPr>
            <w:tcW w:w="5812" w:type="dxa"/>
            <w:shd w:val="clear" w:color="auto" w:fill="F2F2F2" w:themeFill="background1" w:themeFillShade="F2"/>
          </w:tcPr>
          <w:p w14:paraId="6687F5AD" w14:textId="77777777" w:rsidR="007D4D0D" w:rsidRPr="00957A37" w:rsidRDefault="007D4D0D"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Residual</w:t>
            </w:r>
          </w:p>
        </w:tc>
        <w:tc>
          <w:tcPr>
            <w:tcW w:w="5528" w:type="dxa"/>
            <w:shd w:val="clear" w:color="auto" w:fill="F2F2F2" w:themeFill="background1" w:themeFillShade="F2"/>
          </w:tcPr>
          <w:p w14:paraId="67B1408B" w14:textId="77777777" w:rsidR="007D4D0D" w:rsidRPr="00957A37" w:rsidRDefault="007D4D0D" w:rsidP="457ADDD9">
            <w:pPr>
              <w:rPr>
                <w:rFonts w:asciiTheme="majorHAnsi" w:eastAsiaTheme="majorEastAsia" w:hAnsiTheme="majorHAnsi" w:cstheme="majorBidi"/>
                <w:b/>
                <w:bCs/>
              </w:rPr>
            </w:pPr>
            <w:r w:rsidRPr="457ADDD9">
              <w:rPr>
                <w:rFonts w:asciiTheme="majorHAnsi" w:eastAsiaTheme="majorEastAsia" w:hAnsiTheme="majorHAnsi" w:cstheme="majorBidi"/>
                <w:b/>
                <w:bCs/>
              </w:rPr>
              <w:t>Further controls (use the risk hierarchy)</w:t>
            </w:r>
          </w:p>
        </w:tc>
      </w:tr>
      <w:tr w:rsidR="001A4ABB" w:rsidRPr="00957A37" w14:paraId="4EA1B53A" w14:textId="77777777" w:rsidTr="2B988413">
        <w:trPr>
          <w:cantSplit/>
          <w:trHeight w:val="1514"/>
        </w:trPr>
        <w:tc>
          <w:tcPr>
            <w:tcW w:w="2689" w:type="dxa"/>
            <w:vMerge/>
          </w:tcPr>
          <w:p w14:paraId="007A9E0B" w14:textId="77777777" w:rsidR="007D4D0D" w:rsidRPr="00957A37" w:rsidRDefault="007D4D0D" w:rsidP="00054B44">
            <w:pPr>
              <w:rPr>
                <w:rFonts w:ascii="Lucida Sans" w:hAnsi="Lucida Sans"/>
                <w:b/>
              </w:rPr>
            </w:pPr>
          </w:p>
        </w:tc>
        <w:tc>
          <w:tcPr>
            <w:tcW w:w="4961" w:type="dxa"/>
            <w:vMerge/>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457ADDD9">
            <w:pPr>
              <w:ind w:left="113" w:right="113"/>
              <w:rPr>
                <w:rFonts w:asciiTheme="majorHAnsi" w:eastAsiaTheme="majorEastAsia" w:hAnsiTheme="majorHAnsi" w:cstheme="majorBidi"/>
                <w:b/>
                <w:bCs/>
              </w:rPr>
            </w:pPr>
            <w:r w:rsidRPr="457ADDD9">
              <w:rPr>
                <w:rFonts w:asciiTheme="majorHAnsi" w:eastAsiaTheme="majorEastAsia" w:hAnsiTheme="majorHAnsi" w:cstheme="majorBidi"/>
                <w:b/>
                <w:bCs/>
              </w:rPr>
              <w:t>Likelihood</w:t>
            </w:r>
          </w:p>
        </w:tc>
        <w:tc>
          <w:tcPr>
            <w:tcW w:w="570" w:type="dxa"/>
            <w:shd w:val="clear" w:color="auto" w:fill="F2F2F2" w:themeFill="background1" w:themeFillShade="F2"/>
            <w:textDirection w:val="btLr"/>
          </w:tcPr>
          <w:p w14:paraId="14AEFF1D" w14:textId="77777777" w:rsidR="007D4D0D" w:rsidRPr="00957A37" w:rsidRDefault="007D4D0D" w:rsidP="457ADDD9">
            <w:pPr>
              <w:ind w:left="113" w:right="113"/>
              <w:rPr>
                <w:rFonts w:asciiTheme="majorHAnsi" w:eastAsiaTheme="majorEastAsia" w:hAnsiTheme="majorHAnsi" w:cstheme="majorBidi"/>
                <w:b/>
                <w:bCs/>
              </w:rPr>
            </w:pPr>
            <w:r w:rsidRPr="457ADDD9">
              <w:rPr>
                <w:rFonts w:asciiTheme="majorHAnsi" w:eastAsiaTheme="majorEastAsia" w:hAnsiTheme="majorHAnsi" w:cstheme="majorBidi"/>
                <w:b/>
                <w:bCs/>
              </w:rPr>
              <w:t>Impact</w:t>
            </w:r>
          </w:p>
        </w:tc>
        <w:tc>
          <w:tcPr>
            <w:tcW w:w="570" w:type="dxa"/>
            <w:shd w:val="clear" w:color="auto" w:fill="F2F2F2" w:themeFill="background1" w:themeFillShade="F2"/>
            <w:textDirection w:val="btLr"/>
          </w:tcPr>
          <w:p w14:paraId="187DC14C" w14:textId="77777777" w:rsidR="007D4D0D" w:rsidRPr="00957A37" w:rsidRDefault="007D4D0D" w:rsidP="457ADDD9">
            <w:pPr>
              <w:ind w:left="113" w:right="113"/>
              <w:rPr>
                <w:rFonts w:asciiTheme="majorHAnsi" w:eastAsiaTheme="majorEastAsia" w:hAnsiTheme="majorHAnsi" w:cstheme="majorBidi"/>
                <w:b/>
                <w:bCs/>
              </w:rPr>
            </w:pPr>
            <w:r w:rsidRPr="457ADDD9">
              <w:rPr>
                <w:rFonts w:asciiTheme="majorHAnsi" w:eastAsiaTheme="majorEastAsia" w:hAnsiTheme="majorHAnsi" w:cstheme="majorBidi"/>
                <w:b/>
                <w:bCs/>
              </w:rPr>
              <w:t>Score</w:t>
            </w:r>
          </w:p>
        </w:tc>
        <w:tc>
          <w:tcPr>
            <w:tcW w:w="5812" w:type="dxa"/>
            <w:shd w:val="clear" w:color="auto" w:fill="F2F2F2" w:themeFill="background1" w:themeFillShade="F2"/>
          </w:tcPr>
          <w:p w14:paraId="2B6D3835" w14:textId="77777777" w:rsidR="007D4D0D" w:rsidRPr="00957A37" w:rsidRDefault="007D4D0D" w:rsidP="457ADDD9">
            <w:pPr>
              <w:rPr>
                <w:rFonts w:asciiTheme="majorHAnsi" w:eastAsiaTheme="majorEastAsia" w:hAnsiTheme="majorHAnsi" w:cstheme="majorBidi"/>
                <w:b/>
                <w:bCs/>
              </w:rPr>
            </w:pPr>
          </w:p>
        </w:tc>
        <w:tc>
          <w:tcPr>
            <w:tcW w:w="567" w:type="dxa"/>
            <w:shd w:val="clear" w:color="auto" w:fill="F2F2F2" w:themeFill="background1" w:themeFillShade="F2"/>
            <w:textDirection w:val="btLr"/>
          </w:tcPr>
          <w:p w14:paraId="18121A8E" w14:textId="77777777" w:rsidR="007D4D0D" w:rsidRPr="00957A37" w:rsidRDefault="007D4D0D" w:rsidP="457ADDD9">
            <w:pPr>
              <w:ind w:left="113" w:right="113"/>
              <w:rPr>
                <w:rFonts w:asciiTheme="majorHAnsi" w:eastAsiaTheme="majorEastAsia" w:hAnsiTheme="majorHAnsi" w:cstheme="majorBidi"/>
                <w:b/>
                <w:bCs/>
              </w:rPr>
            </w:pPr>
            <w:r w:rsidRPr="457ADDD9">
              <w:rPr>
                <w:rFonts w:asciiTheme="majorHAnsi" w:eastAsiaTheme="majorEastAsia" w:hAnsiTheme="majorHAnsi" w:cstheme="majorBidi"/>
                <w:b/>
                <w:bCs/>
              </w:rPr>
              <w:t>Likelihood</w:t>
            </w:r>
          </w:p>
        </w:tc>
        <w:tc>
          <w:tcPr>
            <w:tcW w:w="567" w:type="dxa"/>
            <w:shd w:val="clear" w:color="auto" w:fill="F2F2F2" w:themeFill="background1" w:themeFillShade="F2"/>
            <w:textDirection w:val="btLr"/>
          </w:tcPr>
          <w:p w14:paraId="09917023" w14:textId="77777777" w:rsidR="007D4D0D" w:rsidRPr="00957A37" w:rsidRDefault="007D4D0D" w:rsidP="457ADDD9">
            <w:pPr>
              <w:ind w:left="113" w:right="113"/>
              <w:rPr>
                <w:rFonts w:asciiTheme="majorHAnsi" w:eastAsiaTheme="majorEastAsia" w:hAnsiTheme="majorHAnsi" w:cstheme="majorBidi"/>
                <w:b/>
                <w:bCs/>
              </w:rPr>
            </w:pPr>
            <w:r w:rsidRPr="457ADDD9">
              <w:rPr>
                <w:rFonts w:asciiTheme="majorHAnsi" w:eastAsiaTheme="majorEastAsia" w:hAnsiTheme="majorHAnsi" w:cstheme="majorBidi"/>
                <w:b/>
                <w:bCs/>
              </w:rPr>
              <w:t>Impact</w:t>
            </w:r>
          </w:p>
        </w:tc>
        <w:tc>
          <w:tcPr>
            <w:tcW w:w="567" w:type="dxa"/>
            <w:shd w:val="clear" w:color="auto" w:fill="F2F2F2" w:themeFill="background1" w:themeFillShade="F2"/>
            <w:textDirection w:val="btLr"/>
          </w:tcPr>
          <w:p w14:paraId="2B87AB2F" w14:textId="77777777" w:rsidR="007D4D0D" w:rsidRPr="00957A37" w:rsidRDefault="007D4D0D" w:rsidP="457ADDD9">
            <w:pPr>
              <w:ind w:left="113" w:right="113"/>
              <w:rPr>
                <w:rFonts w:asciiTheme="majorHAnsi" w:eastAsiaTheme="majorEastAsia" w:hAnsiTheme="majorHAnsi" w:cstheme="majorBidi"/>
                <w:b/>
                <w:bCs/>
              </w:rPr>
            </w:pPr>
            <w:r w:rsidRPr="457ADDD9">
              <w:rPr>
                <w:rFonts w:asciiTheme="majorHAnsi" w:eastAsiaTheme="majorEastAsia" w:hAnsiTheme="majorHAnsi" w:cstheme="majorBidi"/>
                <w:b/>
                <w:bCs/>
              </w:rPr>
              <w:t>Score</w:t>
            </w:r>
          </w:p>
        </w:tc>
        <w:tc>
          <w:tcPr>
            <w:tcW w:w="5528" w:type="dxa"/>
            <w:shd w:val="clear" w:color="auto" w:fill="F2F2F2" w:themeFill="background1" w:themeFillShade="F2"/>
          </w:tcPr>
          <w:p w14:paraId="0EBEF3F5" w14:textId="77777777" w:rsidR="007D4D0D" w:rsidRPr="00957A37" w:rsidRDefault="007D4D0D" w:rsidP="457ADDD9">
            <w:pPr>
              <w:rPr>
                <w:rFonts w:asciiTheme="majorHAnsi" w:eastAsiaTheme="majorEastAsia" w:hAnsiTheme="majorHAnsi" w:cstheme="majorBidi"/>
                <w:b/>
                <w:bCs/>
              </w:rPr>
            </w:pPr>
          </w:p>
        </w:tc>
      </w:tr>
      <w:tr w:rsidR="009A5C4F" w:rsidRPr="00957A37" w14:paraId="696A2D81" w14:textId="77777777" w:rsidTr="2B988413">
        <w:tc>
          <w:tcPr>
            <w:tcW w:w="2689" w:type="dxa"/>
            <w:shd w:val="clear" w:color="auto" w:fill="auto"/>
            <w:vAlign w:val="center"/>
          </w:tcPr>
          <w:p w14:paraId="2CB246E4" w14:textId="0F9231CA" w:rsidR="009A5C4F" w:rsidRPr="00957A37" w:rsidRDefault="002A1792" w:rsidP="457ADDD9">
            <w:pPr>
              <w:jc w:val="center"/>
              <w:rPr>
                <w:rFonts w:asciiTheme="majorHAnsi" w:eastAsiaTheme="majorEastAsia" w:hAnsiTheme="majorHAnsi" w:cstheme="majorBidi"/>
              </w:rPr>
            </w:pPr>
            <w:r w:rsidRPr="457ADDD9">
              <w:rPr>
                <w:rFonts w:asciiTheme="majorHAnsi" w:eastAsiaTheme="majorEastAsia" w:hAnsiTheme="majorHAnsi" w:cstheme="majorBidi"/>
              </w:rPr>
              <w:t>Employees w</w:t>
            </w:r>
            <w:r w:rsidR="00E95754" w:rsidRPr="457ADDD9">
              <w:rPr>
                <w:rFonts w:asciiTheme="majorHAnsi" w:eastAsiaTheme="majorEastAsia" w:hAnsiTheme="majorHAnsi" w:cstheme="majorBidi"/>
              </w:rPr>
              <w:t>orking in same area</w:t>
            </w:r>
          </w:p>
        </w:tc>
        <w:tc>
          <w:tcPr>
            <w:tcW w:w="4961" w:type="dxa"/>
          </w:tcPr>
          <w:p w14:paraId="4E5663FB" w14:textId="6B8F1ED6" w:rsidR="009A5C4F" w:rsidRPr="00957A37" w:rsidRDefault="00E95754" w:rsidP="457ADDD9">
            <w:pPr>
              <w:jc w:val="center"/>
              <w:rPr>
                <w:rFonts w:asciiTheme="majorHAnsi" w:eastAsiaTheme="majorEastAsia" w:hAnsiTheme="majorHAnsi" w:cstheme="majorBidi"/>
              </w:rPr>
            </w:pPr>
            <w:r w:rsidRPr="457ADDD9">
              <w:rPr>
                <w:rFonts w:asciiTheme="majorHAnsi" w:eastAsiaTheme="majorEastAsia" w:hAnsiTheme="majorHAnsi" w:cstheme="majorBidi"/>
              </w:rPr>
              <w:t xml:space="preserve">Spread of Covid-19 </w:t>
            </w:r>
            <w:r w:rsidR="0003433D" w:rsidRPr="457ADDD9">
              <w:rPr>
                <w:rFonts w:asciiTheme="majorHAnsi" w:eastAsiaTheme="majorEastAsia" w:hAnsiTheme="majorHAnsi" w:cstheme="majorBidi"/>
              </w:rPr>
              <w:t>amongst Sport and Wellbeing team and members of the public</w:t>
            </w:r>
          </w:p>
        </w:tc>
        <w:tc>
          <w:tcPr>
            <w:tcW w:w="561" w:type="dxa"/>
          </w:tcPr>
          <w:p w14:paraId="2108C191" w14:textId="3F45F3C0" w:rsidR="009A5C4F" w:rsidRPr="00957A37" w:rsidRDefault="002459E3"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67F6A932" w14:textId="51001ACE" w:rsidR="009A5C4F" w:rsidRPr="00957A37" w:rsidRDefault="002459E3"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shd w:val="clear" w:color="auto" w:fill="FFC000"/>
          </w:tcPr>
          <w:p w14:paraId="7CC5D4FA" w14:textId="5EF2842E" w:rsidR="009A5C4F" w:rsidRPr="00957A37" w:rsidRDefault="002459E3" w:rsidP="457ADDD9">
            <w:pPr>
              <w:rPr>
                <w:rFonts w:asciiTheme="majorHAnsi" w:eastAsiaTheme="majorEastAsia" w:hAnsiTheme="majorHAnsi" w:cstheme="majorBidi"/>
              </w:rPr>
            </w:pPr>
            <w:r w:rsidRPr="457ADDD9">
              <w:rPr>
                <w:rFonts w:asciiTheme="majorHAnsi" w:eastAsiaTheme="majorEastAsia" w:hAnsiTheme="majorHAnsi" w:cstheme="majorBidi"/>
              </w:rPr>
              <w:t>9</w:t>
            </w:r>
          </w:p>
        </w:tc>
        <w:tc>
          <w:tcPr>
            <w:tcW w:w="5812" w:type="dxa"/>
          </w:tcPr>
          <w:p w14:paraId="1FFC6E2F" w14:textId="4E42D839" w:rsidR="00667458" w:rsidRPr="00A43616" w:rsidRDefault="00E95754" w:rsidP="457ADDD9">
            <w:pPr>
              <w:rPr>
                <w:rFonts w:asciiTheme="majorHAnsi" w:eastAsiaTheme="majorEastAsia" w:hAnsiTheme="majorHAnsi" w:cstheme="majorBidi"/>
              </w:rPr>
            </w:pPr>
            <w:r w:rsidRPr="457ADDD9">
              <w:rPr>
                <w:rFonts w:asciiTheme="majorHAnsi" w:eastAsiaTheme="majorEastAsia" w:hAnsiTheme="majorHAnsi" w:cstheme="majorBidi"/>
              </w:rPr>
              <w:t>Implement social distancing</w:t>
            </w:r>
            <w:r w:rsidR="00065EC3" w:rsidRPr="457ADDD9">
              <w:rPr>
                <w:rFonts w:asciiTheme="majorHAnsi" w:eastAsiaTheme="majorEastAsia" w:hAnsiTheme="majorHAnsi" w:cstheme="majorBidi"/>
              </w:rPr>
              <w:t xml:space="preserve"> where possible</w:t>
            </w:r>
            <w:r w:rsidR="00CE1CA0" w:rsidRPr="457ADDD9">
              <w:rPr>
                <w:rFonts w:asciiTheme="majorHAnsi" w:eastAsiaTheme="majorEastAsia" w:hAnsiTheme="majorHAnsi" w:cstheme="majorBidi"/>
              </w:rPr>
              <w:t>:</w:t>
            </w:r>
          </w:p>
          <w:p w14:paraId="0F491EFD" w14:textId="77777777" w:rsidR="00065EC3" w:rsidRDefault="00065EC3"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Utilise outside spaces whenever possible</w:t>
            </w:r>
          </w:p>
          <w:p w14:paraId="76D2085D" w14:textId="7C75FE54" w:rsidR="00E95754" w:rsidRPr="00A43616" w:rsidRDefault="00A43616"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Remind employees to stay home if symptomatic</w:t>
            </w:r>
            <w:r w:rsidR="00C0084C" w:rsidRPr="457ADDD9">
              <w:rPr>
                <w:rFonts w:asciiTheme="majorHAnsi" w:eastAsiaTheme="majorEastAsia" w:hAnsiTheme="majorHAnsi" w:cstheme="majorBidi"/>
              </w:rPr>
              <w:t xml:space="preserve"> </w:t>
            </w:r>
          </w:p>
          <w:p w14:paraId="6B528CFD" w14:textId="77777777" w:rsidR="00671E1A" w:rsidRDefault="00A43616"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Remind employees not to share equipment, food, peripherals</w:t>
            </w:r>
            <w:r w:rsidR="00E14D29" w:rsidRPr="457ADDD9">
              <w:rPr>
                <w:rFonts w:asciiTheme="majorHAnsi" w:eastAsiaTheme="majorEastAsia" w:hAnsiTheme="majorHAnsi" w:cstheme="majorBidi"/>
              </w:rPr>
              <w:t xml:space="preserve">. </w:t>
            </w:r>
          </w:p>
          <w:p w14:paraId="490E4355" w14:textId="147BC573" w:rsidR="00A43616" w:rsidRDefault="00E14D29"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Staff to brin</w:t>
            </w:r>
            <w:r w:rsidR="00CA64EC" w:rsidRPr="457ADDD9">
              <w:rPr>
                <w:rFonts w:asciiTheme="majorHAnsi" w:eastAsiaTheme="majorEastAsia" w:hAnsiTheme="majorHAnsi" w:cstheme="majorBidi"/>
              </w:rPr>
              <w:t>g</w:t>
            </w:r>
            <w:r w:rsidRPr="457ADDD9">
              <w:rPr>
                <w:rFonts w:asciiTheme="majorHAnsi" w:eastAsiaTheme="majorEastAsia" w:hAnsiTheme="majorHAnsi" w:cstheme="majorBidi"/>
              </w:rPr>
              <w:t xml:space="preserve"> in their own lunches which will be stored in their bags until it is time to eat and then returned to their bags afterwards.</w:t>
            </w:r>
          </w:p>
          <w:p w14:paraId="4BA3AF35" w14:textId="5554CB74" w:rsidR="00664EB4" w:rsidRDefault="00664EB4"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Discourage social interaction which cannot be carried out safely</w:t>
            </w:r>
          </w:p>
          <w:p w14:paraId="310E0685" w14:textId="03700EFB" w:rsidR="00FB0B79" w:rsidRDefault="00FB0B79" w:rsidP="457ADDD9">
            <w:pPr>
              <w:pStyle w:val="ListParagraph"/>
              <w:numPr>
                <w:ilvl w:val="0"/>
                <w:numId w:val="7"/>
              </w:numPr>
              <w:rPr>
                <w:rFonts w:asciiTheme="majorHAnsi" w:eastAsiaTheme="majorEastAsia" w:hAnsiTheme="majorHAnsi" w:cstheme="majorBidi"/>
              </w:rPr>
            </w:pPr>
            <w:r w:rsidRPr="457ADDD9">
              <w:rPr>
                <w:rStyle w:val="normaltextrun"/>
                <w:rFonts w:asciiTheme="majorHAnsi" w:eastAsiaTheme="majorEastAsia" w:hAnsiTheme="majorHAnsi" w:cstheme="majorBidi"/>
                <w:color w:val="000000"/>
                <w:shd w:val="clear" w:color="auto" w:fill="FFFFFF"/>
                <w:lang w:val="en-US"/>
              </w:rPr>
              <w:t>Hygiene guidance, following Government recommendations on not touching your face, eyes, nose and catching coughs and sneezes in tissues disposing of tissues properly and washing hands for 20 seconds with warm soapy water and the use of sanitizers will be given</w:t>
            </w:r>
          </w:p>
          <w:p w14:paraId="1DC92233" w14:textId="38566635" w:rsidR="00664EB4" w:rsidRDefault="00664EB4"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Encourage employees to take suitable breaks alone or whilst practising social distancing</w:t>
            </w:r>
          </w:p>
          <w:p w14:paraId="5A7FC0E1" w14:textId="57892CE4" w:rsidR="00664EB4" w:rsidRDefault="00671E1A" w:rsidP="457ADDD9">
            <w:pPr>
              <w:pStyle w:val="ListParagraph"/>
              <w:numPr>
                <w:ilvl w:val="0"/>
                <w:numId w:val="7"/>
              </w:numPr>
              <w:rPr>
                <w:rFonts w:asciiTheme="majorHAnsi" w:eastAsiaTheme="majorEastAsia" w:hAnsiTheme="majorHAnsi" w:cstheme="majorBidi"/>
              </w:rPr>
            </w:pPr>
            <w:r w:rsidRPr="457ADDD9">
              <w:rPr>
                <w:rStyle w:val="normaltextrun"/>
                <w:rFonts w:asciiTheme="majorHAnsi" w:eastAsiaTheme="majorEastAsia" w:hAnsiTheme="majorHAnsi" w:cstheme="majorBidi"/>
                <w:color w:val="000000"/>
                <w:shd w:val="clear" w:color="auto" w:fill="FFFFFF"/>
                <w:lang w:val="en-US"/>
              </w:rPr>
              <w:t>Employees are encouraged to use technology to k</w:t>
            </w:r>
            <w:r w:rsidR="0F4538B1" w:rsidRPr="457ADDD9">
              <w:rPr>
                <w:rStyle w:val="normaltextrun"/>
                <w:rFonts w:asciiTheme="majorHAnsi" w:eastAsiaTheme="majorEastAsia" w:hAnsiTheme="majorHAnsi" w:cstheme="majorBidi"/>
                <w:color w:val="000000"/>
                <w:shd w:val="clear" w:color="auto" w:fill="FFFFFF"/>
                <w:lang w:val="en-US"/>
              </w:rPr>
              <w:t>e</w:t>
            </w:r>
            <w:r w:rsidRPr="457ADDD9">
              <w:rPr>
                <w:rStyle w:val="normaltextrun"/>
                <w:rFonts w:asciiTheme="majorHAnsi" w:eastAsiaTheme="majorEastAsia" w:hAnsiTheme="majorHAnsi" w:cstheme="majorBidi"/>
                <w:color w:val="000000"/>
                <w:shd w:val="clear" w:color="auto" w:fill="FFFFFF"/>
                <w:lang w:val="en-US"/>
              </w:rPr>
              <w:t>ep </w:t>
            </w:r>
            <w:r w:rsidR="4253EA62" w:rsidRPr="457ADDD9">
              <w:rPr>
                <w:rStyle w:val="normaltextrun"/>
                <w:rFonts w:asciiTheme="majorHAnsi" w:eastAsiaTheme="majorEastAsia" w:hAnsiTheme="majorHAnsi" w:cstheme="majorBidi"/>
                <w:color w:val="000000"/>
                <w:shd w:val="clear" w:color="auto" w:fill="FFFFFF"/>
                <w:lang w:val="en-US"/>
              </w:rPr>
              <w:t>in touch</w:t>
            </w:r>
            <w:r w:rsidRPr="457ADDD9">
              <w:rPr>
                <w:rStyle w:val="normaltextrun"/>
                <w:rFonts w:asciiTheme="majorHAnsi" w:eastAsiaTheme="majorEastAsia" w:hAnsiTheme="majorHAnsi" w:cstheme="majorBidi"/>
                <w:color w:val="000000"/>
                <w:shd w:val="clear" w:color="auto" w:fill="FFFFFF"/>
                <w:lang w:val="en-US"/>
              </w:rPr>
              <w:t> rather than in person.</w:t>
            </w:r>
          </w:p>
          <w:p w14:paraId="6AEEACEA" w14:textId="3B14C31F" w:rsidR="0051147F" w:rsidRPr="00065EC3" w:rsidRDefault="00F35FFA"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 xml:space="preserve">Activities should be scheduled so that time spent by staff in proximity is minimised. </w:t>
            </w:r>
          </w:p>
          <w:p w14:paraId="1551860A" w14:textId="58F7B94C" w:rsidR="00F35FFA" w:rsidRPr="00671E1A" w:rsidRDefault="00F35FFA"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 xml:space="preserve">Where possible the number of people each person has contact with should be reduced by using "fixed teams </w:t>
            </w:r>
            <w:r w:rsidRPr="457ADDD9">
              <w:rPr>
                <w:rFonts w:asciiTheme="majorHAnsi" w:eastAsiaTheme="majorEastAsia" w:hAnsiTheme="majorHAnsi" w:cstheme="majorBidi"/>
              </w:rPr>
              <w:lastRenderedPageBreak/>
              <w:t>or partnering" (so each person works with only a few others).</w:t>
            </w:r>
            <w:r w:rsidRPr="457ADDD9">
              <w:rPr>
                <w:rFonts w:asciiTheme="majorHAnsi" w:eastAsiaTheme="majorEastAsia" w:hAnsiTheme="majorHAnsi" w:cstheme="majorBidi"/>
                <w:lang w:eastAsia="en-GB"/>
              </w:rPr>
              <w:t xml:space="preserve"> </w:t>
            </w:r>
          </w:p>
          <w:p w14:paraId="085C36C0" w14:textId="77777777" w:rsidR="00F35FFA" w:rsidRPr="00671E1A" w:rsidRDefault="00671E1A"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lang w:eastAsia="en-GB"/>
              </w:rPr>
              <w:t>Shared kettles, fridges and microwaves are not to be used.</w:t>
            </w:r>
          </w:p>
          <w:p w14:paraId="1E975692" w14:textId="77777777" w:rsidR="00FB0B79" w:rsidRPr="00FB0B79" w:rsidRDefault="00671E1A"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lang w:eastAsia="en-GB"/>
              </w:rPr>
              <w:t>The staff toilet facilities should be separate, (one using toilets in changing facilities, on in the welfare unit</w:t>
            </w:r>
            <w:r w:rsidR="00FB0B79" w:rsidRPr="457ADDD9">
              <w:rPr>
                <w:rFonts w:asciiTheme="majorHAnsi" w:eastAsiaTheme="majorEastAsia" w:hAnsiTheme="majorHAnsi" w:cstheme="majorBidi"/>
                <w:lang w:eastAsia="en-GB"/>
              </w:rPr>
              <w:t>).  Each user (1 in each, is reminded to clean their own).</w:t>
            </w:r>
          </w:p>
          <w:p w14:paraId="4B0492AC" w14:textId="77777777" w:rsidR="00671E1A" w:rsidRPr="00FE2754" w:rsidRDefault="00FB0B79"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lang w:eastAsia="en-GB"/>
              </w:rPr>
              <w:t>If required access to a different, separate toilet can be facilitated by staff. (other changing room).  Users are asked to clean it after use.</w:t>
            </w:r>
          </w:p>
          <w:p w14:paraId="63712B01" w14:textId="77777777" w:rsidR="00FE2754" w:rsidRPr="00506389"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Line managers keep track of </w:t>
            </w:r>
            <w:proofErr w:type="gramStart"/>
            <w:r w:rsidRPr="457ADDD9">
              <w:rPr>
                <w:rFonts w:asciiTheme="majorHAnsi" w:eastAsiaTheme="majorEastAsia" w:hAnsiTheme="majorHAnsi" w:cstheme="majorBidi"/>
              </w:rPr>
              <w:t>employees</w:t>
            </w:r>
            <w:proofErr w:type="gramEnd"/>
            <w:r w:rsidRPr="457ADDD9">
              <w:rPr>
                <w:rFonts w:asciiTheme="majorHAnsi" w:eastAsiaTheme="majorEastAsia" w:hAnsiTheme="majorHAnsi" w:cstheme="majorBidi"/>
              </w:rPr>
              <w:t xml:space="preserve"> </w:t>
            </w:r>
            <w:proofErr w:type="spellStart"/>
            <w:r w:rsidRPr="457ADDD9">
              <w:rPr>
                <w:rFonts w:asciiTheme="majorHAnsi" w:eastAsiaTheme="majorEastAsia" w:hAnsiTheme="majorHAnsi" w:cstheme="majorBidi"/>
              </w:rPr>
              <w:t>self isolating</w:t>
            </w:r>
            <w:proofErr w:type="spellEnd"/>
            <w:r w:rsidRPr="457ADDD9">
              <w:rPr>
                <w:rFonts w:asciiTheme="majorHAnsi" w:eastAsiaTheme="majorEastAsia" w:hAnsiTheme="majorHAnsi" w:cstheme="majorBidi"/>
              </w:rPr>
              <w:t xml:space="preserve"> with </w:t>
            </w:r>
            <w:proofErr w:type="spellStart"/>
            <w:r w:rsidRPr="457ADDD9">
              <w:rPr>
                <w:rFonts w:asciiTheme="majorHAnsi" w:eastAsiaTheme="majorEastAsia" w:hAnsiTheme="majorHAnsi" w:cstheme="majorBidi"/>
              </w:rPr>
              <w:t>Covid</w:t>
            </w:r>
            <w:proofErr w:type="spellEnd"/>
            <w:r w:rsidRPr="457ADDD9">
              <w:rPr>
                <w:rFonts w:asciiTheme="majorHAnsi" w:eastAsiaTheme="majorEastAsia" w:hAnsiTheme="majorHAnsi" w:cstheme="majorBidi"/>
              </w:rPr>
              <w:t xml:space="preserve"> symptoms so that they can support a return to work after the symptom free period. </w:t>
            </w:r>
          </w:p>
          <w:p w14:paraId="078BA99F" w14:textId="77777777" w:rsidR="00FE2754" w:rsidRPr="00506389"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rPr>
              <w:t>Training arrangements have been developed including refresher sessions to ensure staff have been trained before returning to work on any new procedures.</w:t>
            </w:r>
          </w:p>
          <w:p w14:paraId="029383CE" w14:textId="77777777" w:rsidR="00FE2754" w:rsidRPr="008A43A3"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rPr>
              <w:t>Staff have been separated into teams to reduce contact between employees and increase activity resilience.</w:t>
            </w:r>
          </w:p>
          <w:p w14:paraId="1ED8816A" w14:textId="77777777" w:rsidR="00FE2754" w:rsidRPr="008A43A3"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shd w:val="clear" w:color="auto" w:fill="FFFFFF"/>
              </w:rPr>
              <w:t xml:space="preserve">Advice </w:t>
            </w:r>
            <w:r w:rsidRPr="457ADDD9">
              <w:rPr>
                <w:rFonts w:asciiTheme="majorHAnsi" w:eastAsiaTheme="majorEastAsia" w:hAnsiTheme="majorHAnsi" w:cstheme="majorBidi"/>
              </w:rPr>
              <w:t>is shared with staff members and staff have been fully briefed and kept up to date with current advice on staying protected through the company lines of communications (</w:t>
            </w:r>
            <w:proofErr w:type="spellStart"/>
            <w:r w:rsidRPr="457ADDD9">
              <w:rPr>
                <w:rFonts w:asciiTheme="majorHAnsi" w:eastAsiaTheme="majorEastAsia" w:hAnsiTheme="majorHAnsi" w:cstheme="majorBidi"/>
              </w:rPr>
              <w:t>i,e</w:t>
            </w:r>
            <w:proofErr w:type="spellEnd"/>
            <w:r w:rsidRPr="457ADDD9">
              <w:rPr>
                <w:rFonts w:asciiTheme="majorHAnsi" w:eastAsiaTheme="majorEastAsia" w:hAnsiTheme="majorHAnsi" w:cstheme="majorBidi"/>
              </w:rPr>
              <w:t xml:space="preserve"> line managers, HR) </w:t>
            </w:r>
            <w:r w:rsidRPr="457ADDD9">
              <w:rPr>
                <w:rFonts w:asciiTheme="majorHAnsi" w:eastAsiaTheme="majorEastAsia" w:hAnsiTheme="majorHAnsi" w:cstheme="majorBidi"/>
                <w:shd w:val="clear" w:color="auto" w:fill="FFFFFF"/>
              </w:rPr>
              <w:t>and shared with staff.</w:t>
            </w:r>
          </w:p>
          <w:p w14:paraId="72E98557" w14:textId="77777777" w:rsidR="00FE2754" w:rsidRPr="008A43A3"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rPr>
              <w:t>Business related travel is stopped or greatly reduced in accordance with University policy</w:t>
            </w:r>
          </w:p>
          <w:p w14:paraId="03AD3F8A" w14:textId="77777777" w:rsidR="00FE2754" w:rsidRPr="008A43A3"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All non-essential meetings have been changed to digital consultations with essential face to face meetings following government social distancing guidelines. </w:t>
            </w:r>
          </w:p>
          <w:p w14:paraId="286B3806" w14:textId="77777777" w:rsidR="00FE2754" w:rsidRPr="008A43A3" w:rsidRDefault="00FE2754" w:rsidP="457ADDD9">
            <w:pPr>
              <w:pStyle w:val="ListParagraph"/>
              <w:numPr>
                <w:ilvl w:val="0"/>
                <w:numId w:val="7"/>
              </w:numPr>
              <w:jc w:val="both"/>
              <w:rPr>
                <w:rFonts w:asciiTheme="majorHAnsi" w:eastAsiaTheme="majorEastAsia" w:hAnsiTheme="majorHAnsi" w:cstheme="majorBidi"/>
              </w:rPr>
            </w:pPr>
            <w:r w:rsidRPr="457ADDD9">
              <w:rPr>
                <w:rFonts w:asciiTheme="majorHAnsi" w:eastAsiaTheme="majorEastAsia" w:hAnsiTheme="majorHAnsi" w:cstheme="majorBidi"/>
              </w:rPr>
              <w:t>Staff discouraged from hand shaking and general close personal greetings</w:t>
            </w:r>
          </w:p>
          <w:p w14:paraId="3450FC12" w14:textId="77777777" w:rsidR="00FE2754" w:rsidRDefault="00FE2754" w:rsidP="457ADDD9">
            <w:pPr>
              <w:pStyle w:val="ListParagraph"/>
              <w:numPr>
                <w:ilvl w:val="0"/>
                <w:numId w:val="7"/>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Employees are made aware of the impact of COVID 19 on their job/change of working environment.</w:t>
            </w:r>
          </w:p>
          <w:p w14:paraId="5F114BAE" w14:textId="77777777" w:rsidR="00FE2754" w:rsidRDefault="00FE2754" w:rsidP="457ADDD9">
            <w:pPr>
              <w:pStyle w:val="ListParagraph"/>
              <w:numPr>
                <w:ilvl w:val="0"/>
                <w:numId w:val="7"/>
              </w:numPr>
              <w:rPr>
                <w:rFonts w:asciiTheme="majorHAnsi" w:eastAsiaTheme="majorEastAsia" w:hAnsiTheme="majorHAnsi" w:cstheme="majorBidi"/>
              </w:rPr>
            </w:pPr>
            <w:r w:rsidRPr="457ADDD9">
              <w:rPr>
                <w:rFonts w:asciiTheme="majorHAnsi" w:eastAsiaTheme="majorEastAsia" w:hAnsiTheme="majorHAnsi" w:cstheme="majorBidi"/>
              </w:rPr>
              <w:t>Face coverings should be used in line with University Guidance</w:t>
            </w:r>
          </w:p>
          <w:p w14:paraId="76FDB275" w14:textId="3134E627" w:rsidR="00FE2754" w:rsidRPr="00FE2754" w:rsidRDefault="00FE2754" w:rsidP="457ADDD9">
            <w:pPr>
              <w:numPr>
                <w:ilvl w:val="0"/>
                <w:numId w:val="7"/>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Request that companies who regularly</w:t>
            </w:r>
            <w:r w:rsidR="7EBBF420" w:rsidRPr="457ADDD9">
              <w:rPr>
                <w:rFonts w:asciiTheme="majorHAnsi" w:eastAsiaTheme="majorEastAsia" w:hAnsiTheme="majorHAnsi" w:cstheme="majorBidi"/>
                <w:lang w:val="en-US" w:eastAsia="en-GB"/>
              </w:rPr>
              <w:t xml:space="preserve"> </w:t>
            </w:r>
            <w:r w:rsidRPr="457ADDD9">
              <w:rPr>
                <w:rFonts w:asciiTheme="majorHAnsi" w:eastAsiaTheme="majorEastAsia" w:hAnsiTheme="majorHAnsi" w:cstheme="majorBidi"/>
                <w:lang w:val="en-US" w:eastAsia="en-GB"/>
              </w:rPr>
              <w:t>attend University premises e.g. contractors to provide their health and safety</w:t>
            </w:r>
            <w:r w:rsidR="13F0F6BE" w:rsidRPr="457ADDD9">
              <w:rPr>
                <w:rFonts w:asciiTheme="majorHAnsi" w:eastAsiaTheme="majorEastAsia" w:hAnsiTheme="majorHAnsi" w:cstheme="majorBidi"/>
                <w:lang w:val="en-US" w:eastAsia="en-GB"/>
              </w:rPr>
              <w:t xml:space="preserve"> </w:t>
            </w:r>
            <w:r w:rsidRPr="457ADDD9">
              <w:rPr>
                <w:rFonts w:asciiTheme="majorHAnsi" w:eastAsiaTheme="majorEastAsia" w:hAnsiTheme="majorHAnsi" w:cstheme="majorBidi"/>
                <w:lang w:val="en-US" w:eastAsia="en-GB"/>
              </w:rPr>
              <w:t>policy/arrangements / or RAMS (risk assessment and method statement) regarding COVID-19. Staff are made aware of COVID-19 symptoms via communications, visual aids such as posters in key locations, screensavers</w:t>
            </w:r>
            <w:r w:rsidRPr="457ADDD9">
              <w:rPr>
                <w:rFonts w:asciiTheme="majorHAnsi" w:eastAsiaTheme="majorEastAsia" w:hAnsiTheme="majorHAnsi" w:cstheme="majorBidi"/>
                <w:lang w:eastAsia="en-GB"/>
              </w:rPr>
              <w:t> </w:t>
            </w:r>
          </w:p>
          <w:p w14:paraId="7DB42045" w14:textId="77777777" w:rsidR="00FE2754" w:rsidRPr="00FE2754" w:rsidRDefault="00FE2754" w:rsidP="457ADDD9">
            <w:pPr>
              <w:numPr>
                <w:ilvl w:val="0"/>
                <w:numId w:val="7"/>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Anybody visiting site will be informed that they are not to enter if </w:t>
            </w:r>
            <w:proofErr w:type="gramStart"/>
            <w:r w:rsidRPr="457ADDD9">
              <w:rPr>
                <w:rFonts w:asciiTheme="majorHAnsi" w:eastAsiaTheme="majorEastAsia" w:hAnsiTheme="majorHAnsi" w:cstheme="majorBidi"/>
                <w:lang w:val="en-US" w:eastAsia="en-GB"/>
              </w:rPr>
              <w:t>they’re</w:t>
            </w:r>
            <w:proofErr w:type="gramEnd"/>
            <w:r w:rsidRPr="457ADDD9">
              <w:rPr>
                <w:rFonts w:asciiTheme="majorHAnsi" w:eastAsiaTheme="majorEastAsia" w:hAnsiTheme="majorHAnsi" w:cstheme="majorBidi"/>
                <w:lang w:val="en-US" w:eastAsia="en-GB"/>
              </w:rPr>
              <w:t> experiencing COVID-19 symptoms and will be advised to self-isolate in line with government recommendations</w:t>
            </w:r>
            <w:r w:rsidRPr="457ADDD9">
              <w:rPr>
                <w:rFonts w:asciiTheme="majorHAnsi" w:eastAsiaTheme="majorEastAsia" w:hAnsiTheme="majorHAnsi" w:cstheme="majorBidi"/>
                <w:lang w:eastAsia="en-GB"/>
              </w:rPr>
              <w:t> </w:t>
            </w:r>
          </w:p>
          <w:p w14:paraId="4C8877A7" w14:textId="1F48516D" w:rsidR="00FE2754" w:rsidRPr="00FE2754" w:rsidRDefault="00FE2754" w:rsidP="457ADDD9">
            <w:pPr>
              <w:numPr>
                <w:ilvl w:val="0"/>
                <w:numId w:val="7"/>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Staff will be</w:t>
            </w:r>
            <w:r w:rsidR="5AF6E341" w:rsidRPr="457ADDD9">
              <w:rPr>
                <w:rFonts w:asciiTheme="majorHAnsi" w:eastAsiaTheme="majorEastAsia" w:hAnsiTheme="majorHAnsi" w:cstheme="majorBidi"/>
                <w:lang w:val="en-US" w:eastAsia="en-GB"/>
              </w:rPr>
              <w:t xml:space="preserve"> </w:t>
            </w:r>
            <w:r w:rsidRPr="457ADDD9">
              <w:rPr>
                <w:rFonts w:asciiTheme="majorHAnsi" w:eastAsiaTheme="majorEastAsia" w:hAnsiTheme="majorHAnsi" w:cstheme="majorBidi"/>
                <w:lang w:val="en-US" w:eastAsia="en-GB"/>
              </w:rPr>
              <w:t xml:space="preserve">informed to self-isolate if they have a person living in the same household or if </w:t>
            </w:r>
            <w:proofErr w:type="gramStart"/>
            <w:r w:rsidRPr="457ADDD9">
              <w:rPr>
                <w:rFonts w:asciiTheme="majorHAnsi" w:eastAsiaTheme="majorEastAsia" w:hAnsiTheme="majorHAnsi" w:cstheme="majorBidi"/>
                <w:lang w:val="en-US" w:eastAsia="en-GB"/>
              </w:rPr>
              <w:t>they’ve</w:t>
            </w:r>
            <w:proofErr w:type="gramEnd"/>
            <w:r w:rsidRPr="457ADDD9">
              <w:rPr>
                <w:rFonts w:asciiTheme="majorHAnsi" w:eastAsiaTheme="majorEastAsia" w:hAnsiTheme="majorHAnsi" w:cstheme="majorBidi"/>
                <w:lang w:val="en-US" w:eastAsia="en-GB"/>
              </w:rPr>
              <w:t> been in contact</w:t>
            </w:r>
          </w:p>
        </w:tc>
        <w:tc>
          <w:tcPr>
            <w:tcW w:w="567" w:type="dxa"/>
          </w:tcPr>
          <w:p w14:paraId="2A630CD3" w14:textId="0FD7A024" w:rsidR="009A5C4F" w:rsidRPr="00957A37" w:rsidRDefault="00065EC3"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34EFB53F" w14:textId="633C8FAB" w:rsidR="009A5C4F" w:rsidRPr="00957A37" w:rsidRDefault="00C0084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FFC000"/>
          </w:tcPr>
          <w:p w14:paraId="2A2C45CB" w14:textId="21D10FD6" w:rsidR="009A5C4F" w:rsidRDefault="00065EC3" w:rsidP="457ADDD9">
            <w:pPr>
              <w:rPr>
                <w:rFonts w:asciiTheme="majorHAnsi" w:eastAsiaTheme="majorEastAsia" w:hAnsiTheme="majorHAnsi" w:cstheme="majorBidi"/>
              </w:rPr>
            </w:pPr>
            <w:r w:rsidRPr="457ADDD9">
              <w:rPr>
                <w:rFonts w:asciiTheme="majorHAnsi" w:eastAsiaTheme="majorEastAsia" w:hAnsiTheme="majorHAnsi" w:cstheme="majorBidi"/>
              </w:rPr>
              <w:t>6</w:t>
            </w:r>
          </w:p>
          <w:p w14:paraId="6B090D5F" w14:textId="5FF08BB3" w:rsidR="00065EC3" w:rsidRPr="00957A37" w:rsidRDefault="00065EC3" w:rsidP="457ADDD9">
            <w:pPr>
              <w:rPr>
                <w:rFonts w:asciiTheme="majorHAnsi" w:eastAsiaTheme="majorEastAsia" w:hAnsiTheme="majorHAnsi" w:cstheme="majorBidi"/>
              </w:rPr>
            </w:pPr>
          </w:p>
        </w:tc>
        <w:tc>
          <w:tcPr>
            <w:tcW w:w="5528" w:type="dxa"/>
          </w:tcPr>
          <w:p w14:paraId="16ED2DED" w14:textId="22FA86C5" w:rsidR="009B7C7A" w:rsidRDefault="009B7C7A" w:rsidP="457ADDD9">
            <w:pPr>
              <w:rPr>
                <w:rFonts w:asciiTheme="majorHAnsi" w:eastAsiaTheme="majorEastAsia" w:hAnsiTheme="majorHAnsi" w:cstheme="majorBidi"/>
              </w:rPr>
            </w:pPr>
            <w:r w:rsidRPr="457ADDD9">
              <w:rPr>
                <w:rFonts w:asciiTheme="majorHAnsi" w:eastAsiaTheme="majorEastAsia" w:hAnsiTheme="majorHAnsi" w:cstheme="majorBidi"/>
              </w:rPr>
              <w:t>Consider the provision of separate facilities for employees at higher risk</w:t>
            </w:r>
          </w:p>
          <w:p w14:paraId="0010EFBD" w14:textId="77777777" w:rsidR="00671E1A" w:rsidRDefault="00671E1A" w:rsidP="457ADDD9">
            <w:pPr>
              <w:rPr>
                <w:rFonts w:asciiTheme="majorHAnsi" w:eastAsiaTheme="majorEastAsia" w:hAnsiTheme="majorHAnsi" w:cstheme="majorBidi"/>
              </w:rPr>
            </w:pPr>
          </w:p>
          <w:p w14:paraId="2407A3C2" w14:textId="77777777" w:rsidR="009B7C7A" w:rsidRDefault="009B7C7A" w:rsidP="457ADDD9">
            <w:pPr>
              <w:rPr>
                <w:rFonts w:asciiTheme="majorHAnsi" w:eastAsiaTheme="majorEastAsia" w:hAnsiTheme="majorHAnsi" w:cstheme="majorBidi"/>
              </w:rPr>
            </w:pPr>
            <w:r w:rsidRPr="457ADDD9">
              <w:rPr>
                <w:rFonts w:asciiTheme="majorHAnsi" w:eastAsiaTheme="majorEastAsia" w:hAnsiTheme="majorHAnsi" w:cstheme="majorBidi"/>
              </w:rPr>
              <w:t>Consider keeping doors open (where fire-safety requirements permit) to reduce need to touch doors after washing hands.</w:t>
            </w:r>
          </w:p>
          <w:p w14:paraId="6DCA0ED4" w14:textId="77777777" w:rsidR="009A5C4F" w:rsidRDefault="009A5C4F" w:rsidP="457ADDD9">
            <w:pPr>
              <w:rPr>
                <w:rFonts w:asciiTheme="majorHAnsi" w:eastAsiaTheme="majorEastAsia" w:hAnsiTheme="majorHAnsi" w:cstheme="majorBidi"/>
              </w:rPr>
            </w:pPr>
          </w:p>
          <w:p w14:paraId="5552ED65" w14:textId="43599DB1" w:rsidR="00671E1A" w:rsidRPr="00957A37" w:rsidRDefault="00671E1A" w:rsidP="457ADDD9">
            <w:pPr>
              <w:rPr>
                <w:rFonts w:asciiTheme="majorHAnsi" w:eastAsiaTheme="majorEastAsia" w:hAnsiTheme="majorHAnsi" w:cstheme="majorBidi"/>
              </w:rPr>
            </w:pPr>
            <w:r w:rsidRPr="457ADDD9">
              <w:rPr>
                <w:rStyle w:val="normaltextrun"/>
                <w:rFonts w:asciiTheme="majorHAnsi" w:eastAsiaTheme="majorEastAsia" w:hAnsiTheme="majorHAnsi" w:cstheme="majorBidi"/>
                <w:color w:val="000000"/>
                <w:shd w:val="clear" w:color="auto" w:fill="FFFFFF"/>
                <w:lang w:val="en-US"/>
              </w:rPr>
              <w:t>All staff will undertake a full induction regarding procedures, controls in place, welfare arrangements and cleaning regimes.</w:t>
            </w:r>
            <w:r w:rsidRPr="457ADDD9">
              <w:rPr>
                <w:rStyle w:val="eop"/>
                <w:rFonts w:asciiTheme="majorHAnsi" w:eastAsiaTheme="majorEastAsia" w:hAnsiTheme="majorHAnsi" w:cstheme="majorBidi"/>
                <w:color w:val="000000"/>
                <w:shd w:val="clear" w:color="auto" w:fill="FFFFFF"/>
              </w:rPr>
              <w:t> </w:t>
            </w:r>
          </w:p>
        </w:tc>
      </w:tr>
      <w:tr w:rsidR="00852083" w:rsidRPr="00957A37" w14:paraId="5F2DE5A0" w14:textId="77777777" w:rsidTr="2B988413">
        <w:tc>
          <w:tcPr>
            <w:tcW w:w="2689" w:type="dxa"/>
            <w:shd w:val="clear" w:color="auto" w:fill="auto"/>
            <w:vAlign w:val="center"/>
          </w:tcPr>
          <w:p w14:paraId="2963DDBA" w14:textId="7F45872B" w:rsidR="00852083" w:rsidRDefault="00852083" w:rsidP="457ADDD9">
            <w:pPr>
              <w:jc w:val="center"/>
              <w:rPr>
                <w:rFonts w:asciiTheme="majorHAnsi" w:eastAsiaTheme="majorEastAsia" w:hAnsiTheme="majorHAnsi" w:cstheme="majorBidi"/>
              </w:rPr>
            </w:pPr>
            <w:r w:rsidRPr="457ADDD9">
              <w:rPr>
                <w:rFonts w:asciiTheme="majorHAnsi" w:eastAsiaTheme="majorEastAsia" w:hAnsiTheme="majorHAnsi" w:cstheme="majorBidi"/>
              </w:rPr>
              <w:t>Use of communal spaces</w:t>
            </w:r>
            <w:r w:rsidR="00FB0B79" w:rsidRPr="457ADDD9">
              <w:rPr>
                <w:rFonts w:asciiTheme="majorHAnsi" w:eastAsiaTheme="majorEastAsia" w:hAnsiTheme="majorHAnsi" w:cstheme="majorBidi"/>
              </w:rPr>
              <w:t xml:space="preserve">, users of the facility in </w:t>
            </w:r>
            <w:proofErr w:type="gramStart"/>
            <w:r w:rsidR="00FB0B79" w:rsidRPr="457ADDD9">
              <w:rPr>
                <w:rFonts w:asciiTheme="majorHAnsi" w:eastAsiaTheme="majorEastAsia" w:hAnsiTheme="majorHAnsi" w:cstheme="majorBidi"/>
              </w:rPr>
              <w:t>close proximity</w:t>
            </w:r>
            <w:proofErr w:type="gramEnd"/>
            <w:r w:rsidR="00FB0B79" w:rsidRPr="457ADDD9">
              <w:rPr>
                <w:rFonts w:asciiTheme="majorHAnsi" w:eastAsiaTheme="majorEastAsia" w:hAnsiTheme="majorHAnsi" w:cstheme="majorBidi"/>
              </w:rPr>
              <w:t xml:space="preserve"> infecting one another with </w:t>
            </w:r>
            <w:proofErr w:type="spellStart"/>
            <w:r w:rsidR="00FB0B79" w:rsidRPr="457ADDD9">
              <w:rPr>
                <w:rFonts w:asciiTheme="majorHAnsi" w:eastAsiaTheme="majorEastAsia" w:hAnsiTheme="majorHAnsi" w:cstheme="majorBidi"/>
              </w:rPr>
              <w:t>Covid</w:t>
            </w:r>
            <w:proofErr w:type="spellEnd"/>
            <w:r w:rsidR="00FB0B79" w:rsidRPr="457ADDD9">
              <w:rPr>
                <w:rFonts w:asciiTheme="majorHAnsi" w:eastAsiaTheme="majorEastAsia" w:hAnsiTheme="majorHAnsi" w:cstheme="majorBidi"/>
              </w:rPr>
              <w:t xml:space="preserve"> 19</w:t>
            </w:r>
          </w:p>
        </w:tc>
        <w:tc>
          <w:tcPr>
            <w:tcW w:w="4961" w:type="dxa"/>
          </w:tcPr>
          <w:p w14:paraId="773DEAA7" w14:textId="1ED2A580" w:rsidR="00852083" w:rsidRDefault="0003433D" w:rsidP="457ADDD9">
            <w:pPr>
              <w:jc w:val="center"/>
              <w:rPr>
                <w:rFonts w:asciiTheme="majorHAnsi" w:eastAsiaTheme="majorEastAsia" w:hAnsiTheme="majorHAnsi" w:cstheme="majorBidi"/>
              </w:rPr>
            </w:pPr>
            <w:r w:rsidRPr="457ADDD9">
              <w:rPr>
                <w:rFonts w:asciiTheme="majorHAnsi" w:eastAsiaTheme="majorEastAsia" w:hAnsiTheme="majorHAnsi" w:cstheme="majorBidi"/>
              </w:rPr>
              <w:t>Spread of Covid-19 amongst Sport and Wellbeing team and members of the public</w:t>
            </w:r>
          </w:p>
        </w:tc>
        <w:tc>
          <w:tcPr>
            <w:tcW w:w="561" w:type="dxa"/>
          </w:tcPr>
          <w:p w14:paraId="1D6010D1" w14:textId="16189BAB" w:rsidR="00852083" w:rsidRPr="00957A37" w:rsidRDefault="002459E3"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0971D70E" w14:textId="432BE919" w:rsidR="00852083" w:rsidRPr="00957A37" w:rsidRDefault="00664EB4"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shd w:val="clear" w:color="auto" w:fill="FFC000"/>
          </w:tcPr>
          <w:p w14:paraId="6F53DF3E" w14:textId="296493F8" w:rsidR="00852083" w:rsidRPr="00957A37" w:rsidRDefault="002459E3" w:rsidP="457ADDD9">
            <w:pPr>
              <w:rPr>
                <w:rFonts w:asciiTheme="majorHAnsi" w:eastAsiaTheme="majorEastAsia" w:hAnsiTheme="majorHAnsi" w:cstheme="majorBidi"/>
              </w:rPr>
            </w:pPr>
            <w:r w:rsidRPr="457ADDD9">
              <w:rPr>
                <w:rFonts w:asciiTheme="majorHAnsi" w:eastAsiaTheme="majorEastAsia" w:hAnsiTheme="majorHAnsi" w:cstheme="majorBidi"/>
              </w:rPr>
              <w:t>9</w:t>
            </w:r>
          </w:p>
        </w:tc>
        <w:tc>
          <w:tcPr>
            <w:tcW w:w="5812" w:type="dxa"/>
          </w:tcPr>
          <w:p w14:paraId="77867073" w14:textId="190306F8" w:rsidR="00CE1CA0" w:rsidRPr="00A43616" w:rsidRDefault="00CE1CA0" w:rsidP="457ADDD9">
            <w:pPr>
              <w:rPr>
                <w:rFonts w:asciiTheme="majorHAnsi" w:eastAsiaTheme="majorEastAsia" w:hAnsiTheme="majorHAnsi" w:cstheme="majorBidi"/>
              </w:rPr>
            </w:pPr>
            <w:r w:rsidRPr="457ADDD9">
              <w:rPr>
                <w:rFonts w:asciiTheme="majorHAnsi" w:eastAsiaTheme="majorEastAsia" w:hAnsiTheme="majorHAnsi" w:cstheme="majorBidi"/>
              </w:rPr>
              <w:t>Implement social distancing:</w:t>
            </w:r>
          </w:p>
          <w:p w14:paraId="29C400FD" w14:textId="6CA7F706" w:rsidR="00852083" w:rsidRPr="00A43616" w:rsidRDefault="00852083" w:rsidP="457ADDD9">
            <w:pPr>
              <w:pStyle w:val="ListParagraph"/>
              <w:numPr>
                <w:ilvl w:val="0"/>
                <w:numId w:val="8"/>
              </w:numPr>
              <w:rPr>
                <w:rFonts w:asciiTheme="majorHAnsi" w:eastAsiaTheme="majorEastAsia" w:hAnsiTheme="majorHAnsi" w:cstheme="majorBidi"/>
              </w:rPr>
            </w:pPr>
            <w:r w:rsidRPr="457ADDD9">
              <w:rPr>
                <w:rFonts w:asciiTheme="majorHAnsi" w:eastAsiaTheme="majorEastAsia" w:hAnsiTheme="majorHAnsi" w:cstheme="majorBidi"/>
              </w:rPr>
              <w:t xml:space="preserve">Provide simple induction to remind employees </w:t>
            </w:r>
            <w:r w:rsidR="00FB0B79" w:rsidRPr="457ADDD9">
              <w:rPr>
                <w:rFonts w:asciiTheme="majorHAnsi" w:eastAsiaTheme="majorEastAsia" w:hAnsiTheme="majorHAnsi" w:cstheme="majorBidi"/>
              </w:rPr>
              <w:t xml:space="preserve">and users </w:t>
            </w:r>
            <w:r w:rsidRPr="457ADDD9">
              <w:rPr>
                <w:rFonts w:asciiTheme="majorHAnsi" w:eastAsiaTheme="majorEastAsia" w:hAnsiTheme="majorHAnsi" w:cstheme="majorBidi"/>
              </w:rPr>
              <w:t xml:space="preserve">of personal hygiene measures </w:t>
            </w:r>
          </w:p>
          <w:p w14:paraId="5F66C1CD" w14:textId="4236B14D" w:rsidR="00852083" w:rsidRPr="00A43616" w:rsidRDefault="00852083" w:rsidP="457ADDD9">
            <w:pPr>
              <w:pStyle w:val="ListParagraph"/>
              <w:numPr>
                <w:ilvl w:val="0"/>
                <w:numId w:val="8"/>
              </w:numPr>
              <w:rPr>
                <w:rFonts w:asciiTheme="majorHAnsi" w:eastAsiaTheme="majorEastAsia" w:hAnsiTheme="majorHAnsi" w:cstheme="majorBidi"/>
              </w:rPr>
            </w:pPr>
            <w:r w:rsidRPr="457ADDD9">
              <w:rPr>
                <w:rFonts w:asciiTheme="majorHAnsi" w:eastAsiaTheme="majorEastAsia" w:hAnsiTheme="majorHAnsi" w:cstheme="majorBidi"/>
              </w:rPr>
              <w:t>Increase frequency of cleaning in communal areas e.g.  doors, toilets</w:t>
            </w:r>
          </w:p>
          <w:p w14:paraId="0425B1CA" w14:textId="1CC45C87" w:rsidR="00852083" w:rsidRPr="00A43616" w:rsidRDefault="00852083" w:rsidP="457ADDD9">
            <w:pPr>
              <w:pStyle w:val="ListParagraph"/>
              <w:numPr>
                <w:ilvl w:val="0"/>
                <w:numId w:val="8"/>
              </w:numPr>
              <w:rPr>
                <w:rFonts w:asciiTheme="majorHAnsi" w:eastAsiaTheme="majorEastAsia" w:hAnsiTheme="majorHAnsi" w:cstheme="majorBidi"/>
              </w:rPr>
            </w:pPr>
            <w:r w:rsidRPr="457ADDD9">
              <w:rPr>
                <w:rFonts w:asciiTheme="majorHAnsi" w:eastAsiaTheme="majorEastAsia" w:hAnsiTheme="majorHAnsi" w:cstheme="majorBidi"/>
              </w:rPr>
              <w:lastRenderedPageBreak/>
              <w:t>Remind employees</w:t>
            </w:r>
            <w:r w:rsidR="00EF2C2D" w:rsidRPr="457ADDD9">
              <w:rPr>
                <w:rFonts w:asciiTheme="majorHAnsi" w:eastAsiaTheme="majorEastAsia" w:hAnsiTheme="majorHAnsi" w:cstheme="majorBidi"/>
              </w:rPr>
              <w:t xml:space="preserve"> and students/customers</w:t>
            </w:r>
            <w:r w:rsidRPr="457ADDD9">
              <w:rPr>
                <w:rFonts w:asciiTheme="majorHAnsi" w:eastAsiaTheme="majorEastAsia" w:hAnsiTheme="majorHAnsi" w:cstheme="majorBidi"/>
              </w:rPr>
              <w:t xml:space="preserve"> to stay home </w:t>
            </w:r>
            <w:r w:rsidR="00FB0B79" w:rsidRPr="457ADDD9">
              <w:rPr>
                <w:rFonts w:asciiTheme="majorHAnsi" w:eastAsiaTheme="majorEastAsia" w:hAnsiTheme="majorHAnsi" w:cstheme="majorBidi"/>
              </w:rPr>
              <w:t xml:space="preserve">and get tested </w:t>
            </w:r>
            <w:r w:rsidRPr="457ADDD9">
              <w:rPr>
                <w:rFonts w:asciiTheme="majorHAnsi" w:eastAsiaTheme="majorEastAsia" w:hAnsiTheme="majorHAnsi" w:cstheme="majorBidi"/>
              </w:rPr>
              <w:t>if symptomatic</w:t>
            </w:r>
          </w:p>
          <w:p w14:paraId="5501B6F5" w14:textId="77777777" w:rsidR="002A1792" w:rsidRPr="00671E1A" w:rsidRDefault="00EF2C2D" w:rsidP="457ADDD9">
            <w:pPr>
              <w:pStyle w:val="ListParagraph"/>
              <w:numPr>
                <w:ilvl w:val="0"/>
                <w:numId w:val="8"/>
              </w:numPr>
              <w:rPr>
                <w:rFonts w:asciiTheme="majorHAnsi" w:eastAsiaTheme="majorEastAsia" w:hAnsiTheme="majorHAnsi" w:cstheme="majorBidi"/>
              </w:rPr>
            </w:pPr>
            <w:r w:rsidRPr="457ADDD9">
              <w:rPr>
                <w:rFonts w:asciiTheme="majorHAnsi" w:eastAsiaTheme="majorEastAsia" w:hAnsiTheme="majorHAnsi" w:cstheme="majorBidi"/>
              </w:rPr>
              <w:t>Facilities in use are to have external doors left open whilst in use to reduce likelihood of people touching door furniture</w:t>
            </w:r>
          </w:p>
          <w:p w14:paraId="0A362069" w14:textId="77777777" w:rsidR="00FB0B79" w:rsidRPr="00FE2754" w:rsidRDefault="00FB0B79" w:rsidP="457ADDD9">
            <w:pPr>
              <w:pStyle w:val="ListParagraph"/>
              <w:numPr>
                <w:ilvl w:val="0"/>
                <w:numId w:val="8"/>
              </w:numPr>
              <w:rPr>
                <w:rFonts w:asciiTheme="majorHAnsi" w:eastAsiaTheme="majorEastAsia" w:hAnsiTheme="majorHAnsi" w:cstheme="majorBidi"/>
              </w:rPr>
            </w:pPr>
            <w:r w:rsidRPr="457ADDD9">
              <w:rPr>
                <w:rFonts w:asciiTheme="majorHAnsi" w:eastAsiaTheme="majorEastAsia" w:hAnsiTheme="majorHAnsi" w:cstheme="majorBidi"/>
                <w:lang w:eastAsia="en-GB"/>
              </w:rPr>
              <w:t>Sanitiser stations will be set up.</w:t>
            </w:r>
          </w:p>
          <w:p w14:paraId="63269B04" w14:textId="77777777" w:rsidR="00FE2754" w:rsidRPr="00FE2754" w:rsidRDefault="00FE2754" w:rsidP="457ADDD9">
            <w:pPr>
              <w:pStyle w:val="ListParagraph"/>
              <w:numPr>
                <w:ilvl w:val="0"/>
                <w:numId w:val="8"/>
              </w:numPr>
              <w:rPr>
                <w:rFonts w:asciiTheme="majorHAnsi" w:eastAsiaTheme="majorEastAsia" w:hAnsiTheme="majorHAnsi" w:cstheme="majorBidi"/>
              </w:rPr>
            </w:pPr>
            <w:r w:rsidRPr="457ADDD9">
              <w:rPr>
                <w:rFonts w:asciiTheme="majorHAnsi" w:eastAsiaTheme="majorEastAsia" w:hAnsiTheme="majorHAnsi" w:cstheme="majorBidi"/>
                <w:lang w:eastAsia="en-GB"/>
              </w:rPr>
              <w:t>Face coverings should be used in line with University Guidance</w:t>
            </w:r>
          </w:p>
          <w:p w14:paraId="2867240D" w14:textId="77777777" w:rsidR="00FE2754" w:rsidRPr="00FE2754" w:rsidRDefault="00FE2754" w:rsidP="457ADDD9">
            <w:pPr>
              <w:numPr>
                <w:ilvl w:val="0"/>
                <w:numId w:val="8"/>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Request that companies who regularly attend University premises e.g. contractors to provide their health and safety policy/arrangements / or RAMS (risk assessment and method statement) regarding COVID-19. Staff are made aware of COVID-19 symptoms via communications, visual aids such as posters in key locations, screensavers</w:t>
            </w:r>
            <w:r w:rsidRPr="457ADDD9">
              <w:rPr>
                <w:rFonts w:asciiTheme="majorHAnsi" w:eastAsiaTheme="majorEastAsia" w:hAnsiTheme="majorHAnsi" w:cstheme="majorBidi"/>
                <w:lang w:eastAsia="en-GB"/>
              </w:rPr>
              <w:t> </w:t>
            </w:r>
          </w:p>
          <w:p w14:paraId="17DED001" w14:textId="77777777" w:rsidR="00FE2754" w:rsidRPr="00FE2754" w:rsidRDefault="00FE2754" w:rsidP="457ADDD9">
            <w:pPr>
              <w:numPr>
                <w:ilvl w:val="0"/>
                <w:numId w:val="8"/>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Anybody visiting site will be informed that they are not to enter if </w:t>
            </w:r>
            <w:proofErr w:type="gramStart"/>
            <w:r w:rsidRPr="457ADDD9">
              <w:rPr>
                <w:rFonts w:asciiTheme="majorHAnsi" w:eastAsiaTheme="majorEastAsia" w:hAnsiTheme="majorHAnsi" w:cstheme="majorBidi"/>
                <w:lang w:val="en-US" w:eastAsia="en-GB"/>
              </w:rPr>
              <w:t>they’re</w:t>
            </w:r>
            <w:proofErr w:type="gramEnd"/>
            <w:r w:rsidRPr="457ADDD9">
              <w:rPr>
                <w:rFonts w:asciiTheme="majorHAnsi" w:eastAsiaTheme="majorEastAsia" w:hAnsiTheme="majorHAnsi" w:cstheme="majorBidi"/>
                <w:lang w:val="en-US" w:eastAsia="en-GB"/>
              </w:rPr>
              <w:t> experiencing COVID-19 symptoms and will be advised to self-isolate in line with government recommendations</w:t>
            </w:r>
            <w:r w:rsidRPr="457ADDD9">
              <w:rPr>
                <w:rFonts w:asciiTheme="majorHAnsi" w:eastAsiaTheme="majorEastAsia" w:hAnsiTheme="majorHAnsi" w:cstheme="majorBidi"/>
                <w:lang w:eastAsia="en-GB"/>
              </w:rPr>
              <w:t> </w:t>
            </w:r>
          </w:p>
          <w:p w14:paraId="59DE8290" w14:textId="77777777" w:rsidR="00FE2754" w:rsidRPr="00FE2754" w:rsidRDefault="00FE2754" w:rsidP="457ADDD9">
            <w:pPr>
              <w:numPr>
                <w:ilvl w:val="0"/>
                <w:numId w:val="8"/>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 xml:space="preserve">Staff will be informed to self-isolate if they have a person living in the same household or if </w:t>
            </w:r>
            <w:proofErr w:type="gramStart"/>
            <w:r w:rsidRPr="457ADDD9">
              <w:rPr>
                <w:rFonts w:asciiTheme="majorHAnsi" w:eastAsiaTheme="majorEastAsia" w:hAnsiTheme="majorHAnsi" w:cstheme="majorBidi"/>
                <w:lang w:val="en-US" w:eastAsia="en-GB"/>
              </w:rPr>
              <w:t>they’ve</w:t>
            </w:r>
            <w:proofErr w:type="gramEnd"/>
            <w:r w:rsidRPr="457ADDD9">
              <w:rPr>
                <w:rFonts w:asciiTheme="majorHAnsi" w:eastAsiaTheme="majorEastAsia" w:hAnsiTheme="majorHAnsi" w:cstheme="majorBidi"/>
                <w:lang w:val="en-US" w:eastAsia="en-GB"/>
              </w:rPr>
              <w:t> been in contact</w:t>
            </w:r>
          </w:p>
          <w:p w14:paraId="7FA83F56" w14:textId="09858AB3" w:rsidR="00FE2754" w:rsidRPr="00FE2754" w:rsidRDefault="00FE2754" w:rsidP="457ADDD9">
            <w:pPr>
              <w:rPr>
                <w:rFonts w:asciiTheme="majorHAnsi" w:eastAsiaTheme="majorEastAsia" w:hAnsiTheme="majorHAnsi" w:cstheme="majorBidi"/>
              </w:rPr>
            </w:pPr>
          </w:p>
        </w:tc>
        <w:tc>
          <w:tcPr>
            <w:tcW w:w="567" w:type="dxa"/>
          </w:tcPr>
          <w:p w14:paraId="7492C325" w14:textId="2580643C" w:rsidR="00852083" w:rsidRPr="00957A37" w:rsidRDefault="00664EB4"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3D555ADA" w14:textId="49920F2A" w:rsidR="00852083" w:rsidRPr="00957A37" w:rsidRDefault="00664EB4"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FFC000"/>
          </w:tcPr>
          <w:p w14:paraId="0E8B3324" w14:textId="035C8F09" w:rsidR="00852083" w:rsidRPr="00957A37" w:rsidRDefault="00664EB4" w:rsidP="457ADDD9">
            <w:pPr>
              <w:rPr>
                <w:rFonts w:asciiTheme="majorHAnsi" w:eastAsiaTheme="majorEastAsia" w:hAnsiTheme="majorHAnsi" w:cstheme="majorBidi"/>
              </w:rPr>
            </w:pPr>
            <w:r w:rsidRPr="457ADDD9">
              <w:rPr>
                <w:rFonts w:asciiTheme="majorHAnsi" w:eastAsiaTheme="majorEastAsia" w:hAnsiTheme="majorHAnsi" w:cstheme="majorBidi"/>
              </w:rPr>
              <w:t>6</w:t>
            </w:r>
          </w:p>
        </w:tc>
        <w:tc>
          <w:tcPr>
            <w:tcW w:w="5528" w:type="dxa"/>
          </w:tcPr>
          <w:p w14:paraId="37F3A0E1" w14:textId="5632169A" w:rsidR="00EF2C2D" w:rsidRDefault="2B988413" w:rsidP="2B988413">
            <w:pPr>
              <w:pStyle w:val="ListParagraph"/>
              <w:numPr>
                <w:ilvl w:val="3"/>
                <w:numId w:val="27"/>
              </w:numPr>
              <w:ind w:left="457" w:hanging="425"/>
              <w:rPr>
                <w:rFonts w:asciiTheme="majorHAnsi" w:eastAsiaTheme="majorEastAsia" w:hAnsiTheme="majorHAnsi" w:cstheme="majorBidi"/>
              </w:rPr>
            </w:pPr>
            <w:r w:rsidRPr="2B988413">
              <w:rPr>
                <w:rFonts w:asciiTheme="majorHAnsi" w:eastAsiaTheme="majorEastAsia" w:hAnsiTheme="majorHAnsi" w:cstheme="majorBidi"/>
              </w:rPr>
              <w:t xml:space="preserve">Sessions to be pre-booked to factor in the number of people present on </w:t>
            </w:r>
            <w:commentRangeStart w:id="0"/>
            <w:commentRangeStart w:id="1"/>
            <w:r w:rsidRPr="2B988413">
              <w:rPr>
                <w:rFonts w:asciiTheme="majorHAnsi" w:eastAsiaTheme="majorEastAsia" w:hAnsiTheme="majorHAnsi" w:cstheme="majorBidi"/>
              </w:rPr>
              <w:t>site</w:t>
            </w:r>
            <w:commentRangeEnd w:id="0"/>
            <w:r w:rsidR="00EF2C2D">
              <w:rPr>
                <w:rStyle w:val="CommentReference"/>
              </w:rPr>
              <w:commentReference w:id="0"/>
            </w:r>
            <w:commentRangeEnd w:id="1"/>
            <w:r w:rsidR="00EF2C2D">
              <w:rPr>
                <w:rStyle w:val="CommentReference"/>
              </w:rPr>
              <w:commentReference w:id="1"/>
            </w:r>
            <w:r w:rsidRPr="2B988413">
              <w:rPr>
                <w:rFonts w:asciiTheme="majorHAnsi" w:eastAsiaTheme="majorEastAsia" w:hAnsiTheme="majorHAnsi" w:cstheme="majorBidi"/>
              </w:rPr>
              <w:t>.</w:t>
            </w:r>
          </w:p>
          <w:p w14:paraId="50862DC9" w14:textId="45E5E9FA" w:rsidR="2B988413" w:rsidRDefault="2B988413" w:rsidP="2B988413">
            <w:pPr>
              <w:pStyle w:val="ListParagraph"/>
              <w:numPr>
                <w:ilvl w:val="1"/>
                <w:numId w:val="27"/>
              </w:numPr>
            </w:pPr>
            <w:r w:rsidRPr="2B988413">
              <w:rPr>
                <w:rFonts w:asciiTheme="majorHAnsi" w:eastAsiaTheme="majorEastAsia" w:hAnsiTheme="majorHAnsi" w:cstheme="majorBidi"/>
              </w:rPr>
              <w:t>Workshop 2 people (door open)</w:t>
            </w:r>
          </w:p>
          <w:p w14:paraId="25D5ABAE" w14:textId="2CB7B4FB" w:rsidR="2B988413" w:rsidRDefault="2B988413" w:rsidP="2B988413">
            <w:pPr>
              <w:pStyle w:val="ListParagraph"/>
              <w:numPr>
                <w:ilvl w:val="1"/>
                <w:numId w:val="27"/>
              </w:numPr>
            </w:pPr>
            <w:r w:rsidRPr="2B988413">
              <w:rPr>
                <w:rFonts w:asciiTheme="majorHAnsi" w:eastAsiaTheme="majorEastAsia" w:hAnsiTheme="majorHAnsi" w:cstheme="majorBidi"/>
              </w:rPr>
              <w:t>Classroom 3 people (door open)</w:t>
            </w:r>
          </w:p>
          <w:p w14:paraId="1A9F02EE" w14:textId="02993D52" w:rsidR="2B988413" w:rsidRDefault="2B988413" w:rsidP="2B988413">
            <w:pPr>
              <w:pStyle w:val="ListParagraph"/>
              <w:numPr>
                <w:ilvl w:val="1"/>
                <w:numId w:val="27"/>
              </w:numPr>
            </w:pPr>
            <w:r w:rsidRPr="2B988413">
              <w:rPr>
                <w:rFonts w:asciiTheme="majorHAnsi" w:eastAsiaTheme="majorEastAsia" w:hAnsiTheme="majorHAnsi" w:cstheme="majorBidi"/>
              </w:rPr>
              <w:t>Office 1 person</w:t>
            </w:r>
          </w:p>
          <w:p w14:paraId="15263E6A" w14:textId="29AFE6D0" w:rsidR="2B988413" w:rsidRDefault="2B988413" w:rsidP="2B988413">
            <w:pPr>
              <w:pStyle w:val="ListParagraph"/>
              <w:numPr>
                <w:ilvl w:val="1"/>
                <w:numId w:val="27"/>
              </w:numPr>
            </w:pPr>
            <w:r w:rsidRPr="2B988413">
              <w:rPr>
                <w:rFonts w:asciiTheme="majorHAnsi" w:eastAsiaTheme="majorEastAsia" w:hAnsiTheme="majorHAnsi" w:cstheme="majorBidi"/>
              </w:rPr>
              <w:t>Dry store 1 person</w:t>
            </w:r>
          </w:p>
          <w:p w14:paraId="3D639D5E" w14:textId="60F0F695" w:rsidR="2B988413" w:rsidRDefault="2B988413" w:rsidP="2B988413">
            <w:pPr>
              <w:pStyle w:val="ListParagraph"/>
              <w:numPr>
                <w:ilvl w:val="1"/>
                <w:numId w:val="27"/>
              </w:numPr>
            </w:pPr>
            <w:r w:rsidRPr="2B988413">
              <w:rPr>
                <w:rFonts w:asciiTheme="majorHAnsi" w:eastAsiaTheme="majorEastAsia" w:hAnsiTheme="majorHAnsi" w:cstheme="majorBidi"/>
              </w:rPr>
              <w:lastRenderedPageBreak/>
              <w:t>Fuel store 1 person</w:t>
            </w:r>
          </w:p>
          <w:p w14:paraId="53D85F04" w14:textId="7D9A8414" w:rsidR="2B988413" w:rsidRDefault="2B988413" w:rsidP="2B988413">
            <w:pPr>
              <w:pStyle w:val="ListParagraph"/>
              <w:numPr>
                <w:ilvl w:val="1"/>
                <w:numId w:val="27"/>
              </w:numPr>
            </w:pPr>
            <w:r w:rsidRPr="2B988413">
              <w:rPr>
                <w:rFonts w:asciiTheme="majorHAnsi" w:eastAsiaTheme="majorEastAsia" w:hAnsiTheme="majorHAnsi" w:cstheme="majorBidi"/>
              </w:rPr>
              <w:t xml:space="preserve">Rifle range and boat shed are subject to activity RAs </w:t>
            </w:r>
          </w:p>
          <w:p w14:paraId="5A99FF44" w14:textId="0C89FF28" w:rsidR="00EF2C2D" w:rsidRDefault="00EF2C2D" w:rsidP="457ADDD9">
            <w:pPr>
              <w:pStyle w:val="ListParagraph"/>
              <w:numPr>
                <w:ilvl w:val="3"/>
                <w:numId w:val="27"/>
              </w:numPr>
              <w:ind w:left="457" w:hanging="425"/>
              <w:rPr>
                <w:rFonts w:asciiTheme="majorHAnsi" w:eastAsiaTheme="majorEastAsia" w:hAnsiTheme="majorHAnsi" w:cstheme="majorBidi"/>
              </w:rPr>
            </w:pPr>
            <w:r w:rsidRPr="457ADDD9">
              <w:rPr>
                <w:rFonts w:asciiTheme="majorHAnsi" w:eastAsiaTheme="majorEastAsia" w:hAnsiTheme="majorHAnsi" w:cstheme="majorBidi"/>
              </w:rPr>
              <w:t>Changing rooms are closed, so communal space is outside</w:t>
            </w:r>
          </w:p>
          <w:p w14:paraId="35D765AF" w14:textId="4E1FE07B" w:rsidR="00664EB4" w:rsidRPr="00EF2C2D" w:rsidRDefault="2B988413" w:rsidP="2B988413">
            <w:pPr>
              <w:pStyle w:val="ListParagraph"/>
              <w:numPr>
                <w:ilvl w:val="3"/>
                <w:numId w:val="27"/>
              </w:numPr>
              <w:ind w:left="457" w:hanging="425"/>
              <w:rPr>
                <w:rFonts w:asciiTheme="majorHAnsi" w:eastAsiaTheme="majorEastAsia" w:hAnsiTheme="majorHAnsi" w:cstheme="majorBidi"/>
              </w:rPr>
            </w:pPr>
            <w:commentRangeStart w:id="2"/>
            <w:commentRangeStart w:id="3"/>
            <w:r w:rsidRPr="2B988413">
              <w:rPr>
                <w:rFonts w:asciiTheme="majorHAnsi" w:eastAsiaTheme="majorEastAsia" w:hAnsiTheme="majorHAnsi" w:cstheme="majorBidi"/>
              </w:rPr>
              <w:t>Consider the provision of separate facilities for employees at higher risk</w:t>
            </w:r>
            <w:commentRangeEnd w:id="2"/>
            <w:r w:rsidR="00664EB4">
              <w:rPr>
                <w:rStyle w:val="CommentReference"/>
              </w:rPr>
              <w:commentReference w:id="2"/>
            </w:r>
            <w:commentRangeEnd w:id="3"/>
            <w:r w:rsidR="00664EB4">
              <w:rPr>
                <w:rStyle w:val="CommentReference"/>
              </w:rPr>
              <w:commentReference w:id="3"/>
            </w:r>
          </w:p>
          <w:p w14:paraId="525EEDEE" w14:textId="17E4FB73" w:rsidR="002A1792" w:rsidRPr="00EF2C2D" w:rsidRDefault="002A1792" w:rsidP="457ADDD9">
            <w:pPr>
              <w:pStyle w:val="ListParagraph"/>
              <w:numPr>
                <w:ilvl w:val="0"/>
                <w:numId w:val="27"/>
              </w:numPr>
              <w:ind w:left="457" w:hanging="426"/>
              <w:rPr>
                <w:rFonts w:asciiTheme="majorHAnsi" w:eastAsiaTheme="majorEastAsia" w:hAnsiTheme="majorHAnsi" w:cstheme="majorBidi"/>
              </w:rPr>
            </w:pPr>
            <w:r w:rsidRPr="457ADDD9">
              <w:rPr>
                <w:rFonts w:asciiTheme="majorHAnsi" w:eastAsiaTheme="majorEastAsia" w:hAnsiTheme="majorHAnsi" w:cstheme="majorBidi"/>
              </w:rPr>
              <w:t>Consider keeping doors open</w:t>
            </w:r>
            <w:r w:rsidR="009F24EC" w:rsidRPr="457ADDD9">
              <w:rPr>
                <w:rFonts w:asciiTheme="majorHAnsi" w:eastAsiaTheme="majorEastAsia" w:hAnsiTheme="majorHAnsi" w:cstheme="majorBidi"/>
              </w:rPr>
              <w:t xml:space="preserve"> (where fire-safety requirements permit)</w:t>
            </w:r>
            <w:r w:rsidRPr="457ADDD9">
              <w:rPr>
                <w:rFonts w:asciiTheme="majorHAnsi" w:eastAsiaTheme="majorEastAsia" w:hAnsiTheme="majorHAnsi" w:cstheme="majorBidi"/>
              </w:rPr>
              <w:t xml:space="preserve"> to reduce need to touch doors after washing hands.</w:t>
            </w:r>
          </w:p>
          <w:p w14:paraId="0D35ACAB" w14:textId="6FDF9FAD" w:rsidR="00852083" w:rsidRPr="00957A37" w:rsidRDefault="00852083" w:rsidP="457ADDD9">
            <w:pPr>
              <w:rPr>
                <w:rFonts w:asciiTheme="majorHAnsi" w:eastAsiaTheme="majorEastAsia" w:hAnsiTheme="majorHAnsi" w:cstheme="majorBidi"/>
              </w:rPr>
            </w:pPr>
          </w:p>
        </w:tc>
      </w:tr>
      <w:tr w:rsidR="00FB0B79" w:rsidRPr="00957A37" w14:paraId="0C85A0D0" w14:textId="77777777" w:rsidTr="2B988413">
        <w:tc>
          <w:tcPr>
            <w:tcW w:w="2689" w:type="dxa"/>
            <w:shd w:val="clear" w:color="auto" w:fill="auto"/>
            <w:vAlign w:val="center"/>
          </w:tcPr>
          <w:p w14:paraId="77777525" w14:textId="7D95D0B7" w:rsidR="00FB0B79" w:rsidRDefault="00FB0B79" w:rsidP="457ADDD9">
            <w:pPr>
              <w:jc w:val="center"/>
              <w:rPr>
                <w:rFonts w:asciiTheme="majorHAnsi" w:eastAsiaTheme="majorEastAsia" w:hAnsiTheme="majorHAnsi" w:cstheme="majorBidi"/>
              </w:rPr>
            </w:pPr>
            <w:r w:rsidRPr="457ADDD9">
              <w:rPr>
                <w:rStyle w:val="normaltextrun"/>
                <w:rFonts w:asciiTheme="majorHAnsi" w:eastAsiaTheme="majorEastAsia" w:hAnsiTheme="majorHAnsi" w:cstheme="majorBidi"/>
                <w:color w:val="000000"/>
                <w:shd w:val="clear" w:color="auto" w:fill="FFFFFF"/>
                <w:lang w:val="en-US"/>
              </w:rPr>
              <w:lastRenderedPageBreak/>
              <w:t>Preventing the Spread of </w:t>
            </w:r>
            <w:proofErr w:type="spellStart"/>
            <w:r w:rsidRPr="457ADDD9">
              <w:rPr>
                <w:rStyle w:val="normaltextrun"/>
                <w:rFonts w:asciiTheme="majorHAnsi" w:eastAsiaTheme="majorEastAsia" w:hAnsiTheme="majorHAnsi" w:cstheme="majorBidi"/>
                <w:color w:val="000000"/>
                <w:shd w:val="clear" w:color="auto" w:fill="FFE5E5"/>
                <w:lang w:val="en-US"/>
              </w:rPr>
              <w:t>Covid</w:t>
            </w:r>
            <w:proofErr w:type="spellEnd"/>
            <w:r w:rsidRPr="457ADDD9">
              <w:rPr>
                <w:rStyle w:val="normaltextrun"/>
                <w:rFonts w:asciiTheme="majorHAnsi" w:eastAsiaTheme="majorEastAsia" w:hAnsiTheme="majorHAnsi" w:cstheme="majorBidi"/>
                <w:color w:val="000000"/>
                <w:shd w:val="clear" w:color="auto" w:fill="FFFFFF"/>
                <w:lang w:val="en-US"/>
              </w:rPr>
              <w:t> 19 through track a</w:t>
            </w:r>
            <w:r w:rsidR="00FE2754" w:rsidRPr="457ADDD9">
              <w:rPr>
                <w:rStyle w:val="normaltextrun"/>
                <w:rFonts w:asciiTheme="majorHAnsi" w:eastAsiaTheme="majorEastAsia" w:hAnsiTheme="majorHAnsi" w:cstheme="majorBidi"/>
                <w:color w:val="000000"/>
                <w:shd w:val="clear" w:color="auto" w:fill="FFFFFF"/>
                <w:lang w:val="en-US"/>
              </w:rPr>
              <w:t>n</w:t>
            </w:r>
            <w:r w:rsidRPr="457ADDD9">
              <w:rPr>
                <w:rStyle w:val="normaltextrun"/>
                <w:rFonts w:asciiTheme="majorHAnsi" w:eastAsiaTheme="majorEastAsia" w:hAnsiTheme="majorHAnsi" w:cstheme="majorBidi"/>
                <w:color w:val="000000"/>
                <w:shd w:val="clear" w:color="auto" w:fill="FFFFFF"/>
                <w:lang w:val="en-US"/>
              </w:rPr>
              <w:t>d trace</w:t>
            </w:r>
            <w:r w:rsidRPr="457ADDD9">
              <w:rPr>
                <w:rStyle w:val="eop"/>
                <w:rFonts w:asciiTheme="majorHAnsi" w:eastAsiaTheme="majorEastAsia" w:hAnsiTheme="majorHAnsi" w:cstheme="majorBidi"/>
                <w:color w:val="000000"/>
                <w:shd w:val="clear" w:color="auto" w:fill="FFFFFF"/>
              </w:rPr>
              <w:t> </w:t>
            </w:r>
          </w:p>
        </w:tc>
        <w:tc>
          <w:tcPr>
            <w:tcW w:w="4961" w:type="dxa"/>
          </w:tcPr>
          <w:p w14:paraId="4AD22BE7" w14:textId="77777777" w:rsidR="00FB0B79" w:rsidRDefault="00FB0B79" w:rsidP="457ADDD9">
            <w:pPr>
              <w:pStyle w:val="paragraph"/>
              <w:spacing w:before="0" w:beforeAutospacing="0" w:after="0" w:afterAutospacing="0"/>
              <w:ind w:left="150" w:right="150"/>
              <w:jc w:val="center"/>
              <w:textAlignment w:val="baseline"/>
              <w:rPr>
                <w:rFonts w:asciiTheme="majorHAnsi" w:eastAsiaTheme="majorEastAsia" w:hAnsiTheme="majorHAnsi" w:cstheme="majorBidi"/>
                <w:sz w:val="22"/>
                <w:szCs w:val="22"/>
              </w:rPr>
            </w:pPr>
            <w:r w:rsidRPr="457ADDD9">
              <w:rPr>
                <w:rStyle w:val="normaltextrun"/>
                <w:rFonts w:asciiTheme="majorHAnsi" w:eastAsiaTheme="majorEastAsia" w:hAnsiTheme="majorHAnsi" w:cstheme="majorBidi"/>
                <w:sz w:val="22"/>
                <w:szCs w:val="22"/>
                <w:lang w:val="en-US"/>
              </w:rPr>
              <w:t>Spread of Covid-19 amongst Sport and Wellbeing team and members of the public</w:t>
            </w:r>
            <w:r w:rsidRPr="457ADDD9">
              <w:rPr>
                <w:rStyle w:val="eop"/>
                <w:rFonts w:asciiTheme="majorHAnsi" w:eastAsiaTheme="majorEastAsia" w:hAnsiTheme="majorHAnsi" w:cstheme="majorBidi"/>
                <w:sz w:val="22"/>
                <w:szCs w:val="22"/>
              </w:rPr>
              <w:t> </w:t>
            </w:r>
          </w:p>
          <w:p w14:paraId="7BEB1CBF" w14:textId="77777777" w:rsidR="00FB0B79" w:rsidRDefault="00FB0B79" w:rsidP="457ADDD9">
            <w:pPr>
              <w:pStyle w:val="paragraph"/>
              <w:spacing w:before="0" w:beforeAutospacing="0" w:after="0" w:afterAutospacing="0"/>
              <w:textAlignment w:val="baseline"/>
              <w:rPr>
                <w:rFonts w:asciiTheme="majorHAnsi" w:eastAsiaTheme="majorEastAsia" w:hAnsiTheme="majorHAnsi" w:cstheme="majorBidi"/>
                <w:sz w:val="22"/>
                <w:szCs w:val="22"/>
              </w:rPr>
            </w:pPr>
            <w:r w:rsidRPr="457ADDD9">
              <w:rPr>
                <w:rStyle w:val="eop"/>
                <w:rFonts w:asciiTheme="majorHAnsi" w:eastAsiaTheme="majorEastAsia" w:hAnsiTheme="majorHAnsi" w:cstheme="majorBidi"/>
                <w:sz w:val="22"/>
                <w:szCs w:val="22"/>
              </w:rPr>
              <w:t> </w:t>
            </w:r>
          </w:p>
          <w:p w14:paraId="05BAD7CE" w14:textId="77777777" w:rsidR="00FB0B79" w:rsidRDefault="00FB0B79" w:rsidP="457ADDD9">
            <w:pPr>
              <w:pStyle w:val="paragraph"/>
              <w:spacing w:before="0" w:beforeAutospacing="0" w:after="0" w:afterAutospacing="0"/>
              <w:jc w:val="center"/>
              <w:textAlignment w:val="baseline"/>
              <w:rPr>
                <w:rFonts w:asciiTheme="majorHAnsi" w:eastAsiaTheme="majorEastAsia" w:hAnsiTheme="majorHAnsi" w:cstheme="majorBidi"/>
                <w:sz w:val="22"/>
                <w:szCs w:val="22"/>
              </w:rPr>
            </w:pPr>
            <w:r w:rsidRPr="457ADDD9">
              <w:rPr>
                <w:rStyle w:val="normaltextrun"/>
                <w:rFonts w:asciiTheme="majorHAnsi" w:eastAsiaTheme="majorEastAsia" w:hAnsiTheme="majorHAnsi" w:cstheme="majorBidi"/>
                <w:sz w:val="22"/>
                <w:szCs w:val="22"/>
                <w:lang w:val="en-US"/>
              </w:rPr>
              <w:t>Failure to comply with government guidelines</w:t>
            </w:r>
            <w:r w:rsidRPr="457ADDD9">
              <w:rPr>
                <w:rStyle w:val="eop"/>
                <w:rFonts w:asciiTheme="majorHAnsi" w:eastAsiaTheme="majorEastAsia" w:hAnsiTheme="majorHAnsi" w:cstheme="majorBidi"/>
                <w:sz w:val="22"/>
                <w:szCs w:val="22"/>
              </w:rPr>
              <w:t> </w:t>
            </w:r>
          </w:p>
          <w:p w14:paraId="3CD6011B" w14:textId="77777777" w:rsidR="00FB0B79" w:rsidRDefault="00FB0B79" w:rsidP="457ADDD9">
            <w:pPr>
              <w:jc w:val="center"/>
              <w:rPr>
                <w:rFonts w:asciiTheme="majorHAnsi" w:eastAsiaTheme="majorEastAsia" w:hAnsiTheme="majorHAnsi" w:cstheme="majorBidi"/>
              </w:rPr>
            </w:pPr>
          </w:p>
        </w:tc>
        <w:tc>
          <w:tcPr>
            <w:tcW w:w="561" w:type="dxa"/>
          </w:tcPr>
          <w:p w14:paraId="78F53B9A" w14:textId="7E7E1E0A" w:rsidR="00FB0B79"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tcPr>
          <w:p w14:paraId="72FC7821" w14:textId="47536AB5" w:rsidR="00FB0B79"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C000"/>
          </w:tcPr>
          <w:p w14:paraId="5A998D7C" w14:textId="110962CB" w:rsidR="00FB0B79"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16</w:t>
            </w:r>
          </w:p>
        </w:tc>
        <w:tc>
          <w:tcPr>
            <w:tcW w:w="5812" w:type="dxa"/>
          </w:tcPr>
          <w:p w14:paraId="55D5D7E3" w14:textId="09DEC6F4" w:rsidR="00FB0B79" w:rsidRPr="00FB0B79" w:rsidRDefault="00FB0B79" w:rsidP="457ADDD9">
            <w:pPr>
              <w:ind w:left="105" w:right="36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Staff will be required to self-isolate if they have been advised to do so as part of the government test and   trace</w:t>
            </w:r>
            <w:r w:rsidRPr="457ADDD9">
              <w:rPr>
                <w:rFonts w:asciiTheme="majorHAnsi" w:eastAsiaTheme="majorEastAsia" w:hAnsiTheme="majorHAnsi" w:cstheme="majorBidi"/>
                <w:lang w:eastAsia="en-GB"/>
              </w:rPr>
              <w:t> </w:t>
            </w:r>
            <w:r w:rsidRPr="457ADDD9">
              <w:rPr>
                <w:rFonts w:asciiTheme="majorHAnsi" w:eastAsiaTheme="majorEastAsia" w:hAnsiTheme="majorHAnsi" w:cstheme="majorBidi"/>
                <w:lang w:val="en-US" w:eastAsia="en-GB"/>
              </w:rPr>
              <w:t>system.</w:t>
            </w:r>
            <w:r w:rsidRPr="457ADDD9">
              <w:rPr>
                <w:rFonts w:asciiTheme="majorHAnsi" w:eastAsiaTheme="majorEastAsia" w:hAnsiTheme="majorHAnsi" w:cstheme="majorBidi"/>
                <w:lang w:eastAsia="en-GB"/>
              </w:rPr>
              <w:t> </w:t>
            </w:r>
          </w:p>
          <w:p w14:paraId="42263EBF" w14:textId="7B503EE8" w:rsidR="00FB0B79" w:rsidRPr="00FB0B79" w:rsidRDefault="00FB0B79" w:rsidP="457ADDD9">
            <w:pPr>
              <w:ind w:left="105" w:right="150"/>
              <w:textAlignment w:val="baseline"/>
              <w:rPr>
                <w:rFonts w:asciiTheme="majorHAnsi" w:eastAsiaTheme="majorEastAsia" w:hAnsiTheme="majorHAnsi" w:cstheme="majorBidi"/>
                <w:lang w:val="en-US" w:eastAsia="en-GB"/>
              </w:rPr>
            </w:pPr>
            <w:r w:rsidRPr="457ADDD9">
              <w:rPr>
                <w:rFonts w:asciiTheme="majorHAnsi" w:eastAsiaTheme="majorEastAsia" w:hAnsiTheme="majorHAnsi" w:cstheme="majorBidi"/>
                <w:lang w:val="en-US" w:eastAsia="en-GB"/>
              </w:rPr>
              <w:t>What to do if you feel unwell </w:t>
            </w:r>
          </w:p>
          <w:p w14:paraId="07C7F676" w14:textId="32DD89E5" w:rsidR="00FB0B79" w:rsidRPr="00FB0B79" w:rsidRDefault="00FB0B79" w:rsidP="457ADDD9">
            <w:pPr>
              <w:pStyle w:val="ListParagraph"/>
              <w:numPr>
                <w:ilvl w:val="0"/>
                <w:numId w:val="4"/>
              </w:numPr>
              <w:ind w:right="15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If you</w:t>
            </w:r>
            <w:r w:rsidR="5C853563" w:rsidRPr="457ADDD9">
              <w:rPr>
                <w:rFonts w:asciiTheme="majorHAnsi" w:eastAsiaTheme="majorEastAsia" w:hAnsiTheme="majorHAnsi" w:cstheme="majorBidi"/>
                <w:lang w:val="en-US" w:eastAsia="en-GB"/>
              </w:rPr>
              <w:t xml:space="preserve"> </w:t>
            </w:r>
            <w:r w:rsidRPr="457ADDD9">
              <w:rPr>
                <w:rFonts w:asciiTheme="majorHAnsi" w:eastAsiaTheme="majorEastAsia" w:hAnsiTheme="majorHAnsi" w:cstheme="majorBidi"/>
                <w:lang w:val="en-US" w:eastAsia="en-GB"/>
              </w:rPr>
              <w:t>feel unwell during or after visiting the building, it </w:t>
            </w:r>
            <w:r w:rsidR="04EA8A63" w:rsidRPr="457ADDD9">
              <w:rPr>
                <w:rFonts w:asciiTheme="majorHAnsi" w:eastAsiaTheme="majorEastAsia" w:hAnsiTheme="majorHAnsi" w:cstheme="majorBidi"/>
                <w:lang w:val="en-US" w:eastAsia="en-GB"/>
              </w:rPr>
              <w:t>i</w:t>
            </w:r>
            <w:r w:rsidRPr="457ADDD9">
              <w:rPr>
                <w:rFonts w:asciiTheme="majorHAnsi" w:eastAsiaTheme="majorEastAsia" w:hAnsiTheme="majorHAnsi" w:cstheme="majorBidi"/>
                <w:lang w:val="en-US" w:eastAsia="en-GB"/>
              </w:rPr>
              <w:t>s important that you report </w:t>
            </w:r>
            <w:r w:rsidR="036C6CCF" w:rsidRPr="457ADDD9">
              <w:rPr>
                <w:rFonts w:asciiTheme="majorHAnsi" w:eastAsiaTheme="majorEastAsia" w:hAnsiTheme="majorHAnsi" w:cstheme="majorBidi"/>
                <w:lang w:val="en-US" w:eastAsia="en-GB"/>
              </w:rPr>
              <w:t xml:space="preserve">it </w:t>
            </w:r>
            <w:r w:rsidRPr="457ADDD9">
              <w:rPr>
                <w:rFonts w:asciiTheme="majorHAnsi" w:eastAsiaTheme="majorEastAsia" w:hAnsiTheme="majorHAnsi" w:cstheme="majorBidi"/>
                <w:lang w:val="en-US" w:eastAsia="en-GB"/>
              </w:rPr>
              <w:t>as soon as possible.</w:t>
            </w:r>
            <w:r w:rsidRPr="457ADDD9">
              <w:rPr>
                <w:rFonts w:asciiTheme="majorHAnsi" w:eastAsiaTheme="majorEastAsia" w:hAnsiTheme="majorHAnsi" w:cstheme="majorBidi"/>
                <w:lang w:eastAsia="en-GB"/>
              </w:rPr>
              <w:t> </w:t>
            </w:r>
          </w:p>
          <w:p w14:paraId="1D46BBED" w14:textId="77777777" w:rsidR="00FB0B79" w:rsidRPr="00FB0B79" w:rsidRDefault="00FB0B79" w:rsidP="457ADDD9">
            <w:pPr>
              <w:ind w:left="15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If you develop Covid-19 symptoms, you must return home to self-isolate for 7 days</w:t>
            </w:r>
            <w:r w:rsidRPr="457ADDD9">
              <w:rPr>
                <w:rFonts w:asciiTheme="majorHAnsi" w:eastAsiaTheme="majorEastAsia" w:hAnsiTheme="majorHAnsi" w:cstheme="majorBidi"/>
                <w:lang w:eastAsia="en-GB"/>
              </w:rPr>
              <w:t> </w:t>
            </w:r>
          </w:p>
          <w:p w14:paraId="3DA42945" w14:textId="77777777" w:rsidR="00FB0B79" w:rsidRPr="00FB0B79" w:rsidRDefault="00FB0B79" w:rsidP="457ADDD9">
            <w:pPr>
              <w:ind w:left="15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Inform your line manager by phone or email, and contact</w:t>
            </w:r>
            <w:r w:rsidRPr="457ADDD9">
              <w:rPr>
                <w:rFonts w:asciiTheme="majorHAnsi" w:eastAsiaTheme="majorEastAsia" w:hAnsiTheme="majorHAnsi" w:cstheme="majorBidi"/>
                <w:lang w:eastAsia="en-GB"/>
              </w:rPr>
              <w:t> </w:t>
            </w:r>
          </w:p>
          <w:p w14:paraId="5DD0226B" w14:textId="77777777" w:rsidR="00FB0B79" w:rsidRPr="00FB0B79" w:rsidRDefault="00FB0B79" w:rsidP="457ADDD9">
            <w:pPr>
              <w:ind w:left="105"/>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the NHS Test and Trace service to request a Covid-19 test</w:t>
            </w:r>
            <w:r w:rsidRPr="457ADDD9">
              <w:rPr>
                <w:rFonts w:asciiTheme="majorHAnsi" w:eastAsiaTheme="majorEastAsia" w:hAnsiTheme="majorHAnsi" w:cstheme="majorBidi"/>
                <w:lang w:eastAsia="en-GB"/>
              </w:rPr>
              <w:t> </w:t>
            </w:r>
          </w:p>
          <w:p w14:paraId="14C5415C" w14:textId="77777777" w:rsidR="00FB0B79" w:rsidRPr="00FB0B79" w:rsidRDefault="00FB0B79" w:rsidP="457ADDD9">
            <w:pPr>
              <w:numPr>
                <w:ilvl w:val="0"/>
                <w:numId w:val="29"/>
              </w:numPr>
              <w:ind w:left="105" w:firstLine="15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Inform your line manager of the outcome of the test. If the test is positive for Covid-19, you would need to provide details of people you have been in contact with in the 48 hours prior to the start of symptoms</w:t>
            </w:r>
            <w:r w:rsidRPr="457ADDD9">
              <w:rPr>
                <w:rFonts w:asciiTheme="majorHAnsi" w:eastAsiaTheme="majorEastAsia" w:hAnsiTheme="majorHAnsi" w:cstheme="majorBidi"/>
                <w:lang w:eastAsia="en-GB"/>
              </w:rPr>
              <w:t> </w:t>
            </w:r>
          </w:p>
          <w:p w14:paraId="4FD5C5DB" w14:textId="37C7B3B3" w:rsidR="00FB0B79" w:rsidRPr="00A43616" w:rsidRDefault="2B988413" w:rsidP="5E36FF9A">
            <w:pPr>
              <w:ind w:left="105" w:right="75" w:firstLine="45"/>
              <w:jc w:val="both"/>
              <w:rPr>
                <w:rFonts w:asciiTheme="majorHAnsi" w:eastAsiaTheme="majorEastAsia" w:hAnsiTheme="majorHAnsi" w:cstheme="majorBidi"/>
                <w:lang w:eastAsia="en-GB"/>
              </w:rPr>
            </w:pPr>
            <w:r w:rsidRPr="2B988413">
              <w:rPr>
                <w:rFonts w:asciiTheme="majorHAnsi" w:eastAsiaTheme="majorEastAsia" w:hAnsiTheme="majorHAnsi" w:cstheme="majorBidi"/>
                <w:lang w:val="en-US" w:eastAsia="en-GB"/>
              </w:rPr>
              <w:t>In addition to the above, to report any sickness absence you would need to follow normal absence reporting procedures</w:t>
            </w:r>
          </w:p>
        </w:tc>
        <w:tc>
          <w:tcPr>
            <w:tcW w:w="567" w:type="dxa"/>
          </w:tcPr>
          <w:p w14:paraId="57144D68" w14:textId="301FC5F6" w:rsidR="00FB0B79"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tcPr>
          <w:p w14:paraId="40EA695F" w14:textId="6FC7F2E6" w:rsidR="00FB0B79"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FFC000"/>
          </w:tcPr>
          <w:p w14:paraId="7BD92C23" w14:textId="77687942" w:rsidR="00FB0B79"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8</w:t>
            </w:r>
          </w:p>
        </w:tc>
        <w:tc>
          <w:tcPr>
            <w:tcW w:w="5528" w:type="dxa"/>
          </w:tcPr>
          <w:p w14:paraId="557F379F" w14:textId="77777777" w:rsidR="00FB0B79" w:rsidRDefault="00FB0B79" w:rsidP="457ADDD9">
            <w:pPr>
              <w:pStyle w:val="ListParagraph"/>
              <w:ind w:left="457"/>
              <w:rPr>
                <w:rFonts w:asciiTheme="majorHAnsi" w:eastAsiaTheme="majorEastAsia" w:hAnsiTheme="majorHAnsi" w:cstheme="majorBidi"/>
              </w:rPr>
            </w:pPr>
          </w:p>
        </w:tc>
      </w:tr>
      <w:tr w:rsidR="009A5C4F" w:rsidRPr="00957A37" w14:paraId="175DA389" w14:textId="77777777" w:rsidTr="2B988413">
        <w:tc>
          <w:tcPr>
            <w:tcW w:w="2689" w:type="dxa"/>
            <w:shd w:val="clear" w:color="auto" w:fill="auto"/>
            <w:vAlign w:val="center"/>
          </w:tcPr>
          <w:p w14:paraId="2960AAB2" w14:textId="7281D8C1" w:rsidR="009A5C4F" w:rsidRPr="00957A37" w:rsidRDefault="002A1792" w:rsidP="457ADDD9">
            <w:pPr>
              <w:jc w:val="center"/>
              <w:rPr>
                <w:rFonts w:asciiTheme="majorHAnsi" w:eastAsiaTheme="majorEastAsia" w:hAnsiTheme="majorHAnsi" w:cstheme="majorBidi"/>
              </w:rPr>
            </w:pPr>
            <w:r w:rsidRPr="457ADDD9">
              <w:rPr>
                <w:rFonts w:asciiTheme="majorHAnsi" w:eastAsiaTheme="majorEastAsia" w:hAnsiTheme="majorHAnsi" w:cstheme="majorBidi"/>
              </w:rPr>
              <w:t>Employees</w:t>
            </w:r>
            <w:r w:rsidR="009A5C4F" w:rsidRPr="457ADDD9">
              <w:rPr>
                <w:rFonts w:asciiTheme="majorHAnsi" w:eastAsiaTheme="majorEastAsia" w:hAnsiTheme="majorHAnsi" w:cstheme="majorBidi"/>
              </w:rPr>
              <w:t xml:space="preserve"> with </w:t>
            </w:r>
            <w:r w:rsidR="00322407" w:rsidRPr="457ADDD9">
              <w:rPr>
                <w:rFonts w:asciiTheme="majorHAnsi" w:eastAsiaTheme="majorEastAsia" w:hAnsiTheme="majorHAnsi" w:cstheme="majorBidi"/>
              </w:rPr>
              <w:t xml:space="preserve">severe </w:t>
            </w:r>
            <w:r w:rsidR="009A5C4F" w:rsidRPr="457ADDD9">
              <w:rPr>
                <w:rFonts w:asciiTheme="majorHAnsi" w:eastAsiaTheme="majorEastAsia" w:hAnsiTheme="majorHAnsi" w:cstheme="majorBidi"/>
              </w:rPr>
              <w:t>chronic or underlying health condition</w:t>
            </w:r>
            <w:r w:rsidR="00CE1CA0" w:rsidRPr="457ADDD9">
              <w:rPr>
                <w:rFonts w:asciiTheme="majorHAnsi" w:eastAsiaTheme="majorEastAsia" w:hAnsiTheme="majorHAnsi" w:cstheme="majorBidi"/>
              </w:rPr>
              <w:t xml:space="preserve"> / </w:t>
            </w:r>
            <w:r w:rsidR="00322407" w:rsidRPr="457ADDD9">
              <w:rPr>
                <w:rFonts w:asciiTheme="majorHAnsi" w:eastAsiaTheme="majorEastAsia" w:hAnsiTheme="majorHAnsi" w:cstheme="majorBidi"/>
              </w:rPr>
              <w:t>over the age of 70</w:t>
            </w:r>
            <w:r w:rsidR="00E4277C" w:rsidRPr="457ADDD9">
              <w:rPr>
                <w:rFonts w:asciiTheme="majorHAnsi" w:eastAsiaTheme="majorEastAsia" w:hAnsiTheme="majorHAnsi" w:cstheme="majorBidi"/>
              </w:rPr>
              <w:t xml:space="preserve"> /categorised as extremely vulnerable</w:t>
            </w:r>
          </w:p>
        </w:tc>
        <w:tc>
          <w:tcPr>
            <w:tcW w:w="4961" w:type="dxa"/>
          </w:tcPr>
          <w:p w14:paraId="1164846D" w14:textId="6D7962B7" w:rsidR="009A5C4F" w:rsidRDefault="009A5C4F" w:rsidP="457ADDD9">
            <w:pPr>
              <w:jc w:val="center"/>
              <w:rPr>
                <w:rFonts w:asciiTheme="majorHAnsi" w:eastAsiaTheme="majorEastAsia" w:hAnsiTheme="majorHAnsi" w:cstheme="majorBidi"/>
              </w:rPr>
            </w:pPr>
            <w:r w:rsidRPr="457ADDD9">
              <w:rPr>
                <w:rFonts w:asciiTheme="majorHAnsi" w:eastAsiaTheme="majorEastAsia" w:hAnsiTheme="majorHAnsi" w:cstheme="majorBidi"/>
              </w:rPr>
              <w:t>Severe illness if infected.</w:t>
            </w:r>
          </w:p>
          <w:p w14:paraId="216CF690" w14:textId="64CCFE24" w:rsidR="009A5C4F" w:rsidRDefault="009A5C4F" w:rsidP="457ADDD9">
            <w:pPr>
              <w:jc w:val="center"/>
              <w:rPr>
                <w:rFonts w:asciiTheme="majorHAnsi" w:eastAsiaTheme="majorEastAsia" w:hAnsiTheme="majorHAnsi" w:cstheme="majorBidi"/>
              </w:rPr>
            </w:pPr>
            <w:r w:rsidRPr="457ADDD9">
              <w:rPr>
                <w:rFonts w:asciiTheme="majorHAnsi" w:eastAsiaTheme="majorEastAsia" w:hAnsiTheme="majorHAnsi" w:cstheme="majorBidi"/>
              </w:rPr>
              <w:t>Long</w:t>
            </w:r>
            <w:r w:rsidR="00322407" w:rsidRPr="457ADDD9">
              <w:rPr>
                <w:rFonts w:asciiTheme="majorHAnsi" w:eastAsiaTheme="majorEastAsia" w:hAnsiTheme="majorHAnsi" w:cstheme="majorBidi"/>
              </w:rPr>
              <w:t xml:space="preserve"> term sickness absence</w:t>
            </w:r>
            <w:r w:rsidRPr="457ADDD9">
              <w:rPr>
                <w:rFonts w:asciiTheme="majorHAnsi" w:eastAsiaTheme="majorEastAsia" w:hAnsiTheme="majorHAnsi" w:cstheme="majorBidi"/>
              </w:rPr>
              <w:t>.</w:t>
            </w:r>
          </w:p>
          <w:p w14:paraId="5C27362F" w14:textId="6D74CB89" w:rsidR="00322407" w:rsidRDefault="00322407" w:rsidP="457ADDD9">
            <w:pPr>
              <w:jc w:val="center"/>
              <w:rPr>
                <w:rFonts w:asciiTheme="majorHAnsi" w:eastAsiaTheme="majorEastAsia" w:hAnsiTheme="majorHAnsi" w:cstheme="majorBidi"/>
              </w:rPr>
            </w:pPr>
            <w:r w:rsidRPr="457ADDD9">
              <w:rPr>
                <w:rFonts w:asciiTheme="majorHAnsi" w:eastAsiaTheme="majorEastAsia" w:hAnsiTheme="majorHAnsi" w:cstheme="majorBidi"/>
              </w:rPr>
              <w:t>Risk of non-compliance with government guidance.</w:t>
            </w:r>
          </w:p>
          <w:p w14:paraId="7C8139AA" w14:textId="3BD62597" w:rsidR="009A5C4F" w:rsidRPr="00957A37" w:rsidRDefault="009A5C4F" w:rsidP="457ADDD9">
            <w:pPr>
              <w:jc w:val="center"/>
              <w:rPr>
                <w:rFonts w:asciiTheme="majorHAnsi" w:eastAsiaTheme="majorEastAsia" w:hAnsiTheme="majorHAnsi" w:cstheme="majorBidi"/>
              </w:rPr>
            </w:pPr>
          </w:p>
        </w:tc>
        <w:tc>
          <w:tcPr>
            <w:tcW w:w="561" w:type="dxa"/>
          </w:tcPr>
          <w:p w14:paraId="5CA6D0CE" w14:textId="1DE87426"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tcPr>
          <w:p w14:paraId="06A565FA" w14:textId="79BC8694"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shd w:val="clear" w:color="auto" w:fill="FF0000"/>
          </w:tcPr>
          <w:p w14:paraId="1245D3F5" w14:textId="6F079A7D"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25</w:t>
            </w:r>
          </w:p>
        </w:tc>
        <w:tc>
          <w:tcPr>
            <w:tcW w:w="5812" w:type="dxa"/>
          </w:tcPr>
          <w:p w14:paraId="25111B10"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Eliminate the risk by allowing clinically extremely vulnerable employees to continue to work from home in accordance with government guidance</w:t>
            </w:r>
            <w:r w:rsidRPr="457ADDD9">
              <w:rPr>
                <w:rFonts w:asciiTheme="majorHAnsi" w:eastAsiaTheme="majorEastAsia" w:hAnsiTheme="majorHAnsi" w:cstheme="majorBidi"/>
                <w:lang w:eastAsia="en-GB"/>
              </w:rPr>
              <w:t> </w:t>
            </w:r>
          </w:p>
          <w:p w14:paraId="1C4806DD"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Clinically extremely vulnerable people may include:</w:t>
            </w:r>
            <w:r w:rsidRPr="457ADDD9">
              <w:rPr>
                <w:rFonts w:asciiTheme="majorHAnsi" w:eastAsiaTheme="majorEastAsia" w:hAnsiTheme="majorHAnsi" w:cstheme="majorBidi"/>
                <w:color w:val="0A0C0C"/>
                <w:lang w:eastAsia="en-GB"/>
              </w:rPr>
              <w:t> </w:t>
            </w:r>
          </w:p>
          <w:p w14:paraId="123BFBCB"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solid organ transplant recipients</w:t>
            </w:r>
            <w:r w:rsidRPr="457ADDD9">
              <w:rPr>
                <w:rFonts w:asciiTheme="majorHAnsi" w:eastAsiaTheme="majorEastAsia" w:hAnsiTheme="majorHAnsi" w:cstheme="majorBidi"/>
                <w:color w:val="0A0C0C"/>
                <w:lang w:eastAsia="en-GB"/>
              </w:rPr>
              <w:t> </w:t>
            </w:r>
          </w:p>
          <w:p w14:paraId="2237545E"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with specific cancers:</w:t>
            </w:r>
            <w:r w:rsidRPr="457ADDD9">
              <w:rPr>
                <w:rFonts w:asciiTheme="majorHAnsi" w:eastAsiaTheme="majorEastAsia" w:hAnsiTheme="majorHAnsi" w:cstheme="majorBidi"/>
                <w:color w:val="0A0C0C"/>
                <w:lang w:eastAsia="en-GB"/>
              </w:rPr>
              <w:t> </w:t>
            </w:r>
          </w:p>
          <w:p w14:paraId="3FAC67C6"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with cancer who are undergoing active chemotherapy</w:t>
            </w:r>
            <w:r w:rsidRPr="457ADDD9">
              <w:rPr>
                <w:rFonts w:asciiTheme="majorHAnsi" w:eastAsiaTheme="majorEastAsia" w:hAnsiTheme="majorHAnsi" w:cstheme="majorBidi"/>
                <w:color w:val="0A0C0C"/>
                <w:lang w:eastAsia="en-GB"/>
              </w:rPr>
              <w:t> </w:t>
            </w:r>
          </w:p>
          <w:p w14:paraId="5415F7A9"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with lung cancer who are undergoing radical radiotherapy</w:t>
            </w:r>
            <w:r w:rsidRPr="457ADDD9">
              <w:rPr>
                <w:rFonts w:asciiTheme="majorHAnsi" w:eastAsiaTheme="majorEastAsia" w:hAnsiTheme="majorHAnsi" w:cstheme="majorBidi"/>
                <w:color w:val="0A0C0C"/>
                <w:lang w:eastAsia="en-GB"/>
              </w:rPr>
              <w:t> </w:t>
            </w:r>
          </w:p>
          <w:p w14:paraId="69CAFB57"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lastRenderedPageBreak/>
              <w:t>people with </w:t>
            </w:r>
            <w:proofErr w:type="gramStart"/>
            <w:r w:rsidRPr="457ADDD9">
              <w:rPr>
                <w:rFonts w:asciiTheme="majorHAnsi" w:eastAsiaTheme="majorEastAsia" w:hAnsiTheme="majorHAnsi" w:cstheme="majorBidi"/>
                <w:color w:val="0A0C0C"/>
                <w:lang w:val="en-US" w:eastAsia="en-GB"/>
              </w:rPr>
              <w:t>cancers  of</w:t>
            </w:r>
            <w:proofErr w:type="gramEnd"/>
            <w:r w:rsidRPr="457ADDD9">
              <w:rPr>
                <w:rFonts w:asciiTheme="majorHAnsi" w:eastAsiaTheme="majorEastAsia" w:hAnsiTheme="majorHAnsi" w:cstheme="majorBidi"/>
                <w:color w:val="0A0C0C"/>
                <w:lang w:val="en-US" w:eastAsia="en-GB"/>
              </w:rPr>
              <w:t> the blood or bone marrow such as leukaemia, lymphoma or myeloma who are at any stage of treatment</w:t>
            </w:r>
            <w:r w:rsidRPr="457ADDD9">
              <w:rPr>
                <w:rFonts w:asciiTheme="majorHAnsi" w:eastAsiaTheme="majorEastAsia" w:hAnsiTheme="majorHAnsi" w:cstheme="majorBidi"/>
                <w:color w:val="0A0C0C"/>
                <w:lang w:eastAsia="en-GB"/>
              </w:rPr>
              <w:t> </w:t>
            </w:r>
          </w:p>
          <w:p w14:paraId="2B19167E"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having immunotherapy or other continuing antibody treatments for cancer</w:t>
            </w:r>
            <w:r w:rsidRPr="457ADDD9">
              <w:rPr>
                <w:rFonts w:asciiTheme="majorHAnsi" w:eastAsiaTheme="majorEastAsia" w:hAnsiTheme="majorHAnsi" w:cstheme="majorBidi"/>
                <w:color w:val="0A0C0C"/>
                <w:lang w:eastAsia="en-GB"/>
              </w:rPr>
              <w:t> </w:t>
            </w:r>
          </w:p>
          <w:p w14:paraId="7C80AA19"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having other targeted cancer treatments which can affect the immune system, such as protein kinase inhibitors or PARP inhibitors</w:t>
            </w:r>
            <w:r w:rsidRPr="457ADDD9">
              <w:rPr>
                <w:rFonts w:asciiTheme="majorHAnsi" w:eastAsiaTheme="majorEastAsia" w:hAnsiTheme="majorHAnsi" w:cstheme="majorBidi"/>
                <w:color w:val="0A0C0C"/>
                <w:lang w:eastAsia="en-GB"/>
              </w:rPr>
              <w:t> </w:t>
            </w:r>
          </w:p>
          <w:p w14:paraId="6F0A887A"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who have had bone marrow or stem cell transplants in the last 6 months, or who are still taking immunosuppression drugs</w:t>
            </w:r>
            <w:r w:rsidRPr="457ADDD9">
              <w:rPr>
                <w:rFonts w:asciiTheme="majorHAnsi" w:eastAsiaTheme="majorEastAsia" w:hAnsiTheme="majorHAnsi" w:cstheme="majorBidi"/>
                <w:color w:val="0A0C0C"/>
                <w:lang w:eastAsia="en-GB"/>
              </w:rPr>
              <w:t> </w:t>
            </w:r>
          </w:p>
          <w:p w14:paraId="022292DB"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with severe respiratory conditions including all cystic fibrosis, severe asthma and severe chronic obstructive pulmonary disease (COPD)</w:t>
            </w:r>
            <w:r w:rsidRPr="457ADDD9">
              <w:rPr>
                <w:rFonts w:asciiTheme="majorHAnsi" w:eastAsiaTheme="majorEastAsia" w:hAnsiTheme="majorHAnsi" w:cstheme="majorBidi"/>
                <w:color w:val="0A0C0C"/>
                <w:lang w:eastAsia="en-GB"/>
              </w:rPr>
              <w:t> </w:t>
            </w:r>
          </w:p>
          <w:p w14:paraId="036889A5"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with rare diseases that significantly increase the risk of infections (such as severe combined immunodeficiency (SCID), homozygous sickle cell)</w:t>
            </w:r>
            <w:r w:rsidRPr="457ADDD9">
              <w:rPr>
                <w:rFonts w:asciiTheme="majorHAnsi" w:eastAsiaTheme="majorEastAsia" w:hAnsiTheme="majorHAnsi" w:cstheme="majorBidi"/>
                <w:color w:val="0A0C0C"/>
                <w:lang w:eastAsia="en-GB"/>
              </w:rPr>
              <w:t> </w:t>
            </w:r>
          </w:p>
          <w:p w14:paraId="5C752741"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people on immunosuppression therapies sufficient to significantly increase risk of infection</w:t>
            </w:r>
            <w:r w:rsidRPr="457ADDD9">
              <w:rPr>
                <w:rFonts w:asciiTheme="majorHAnsi" w:eastAsiaTheme="majorEastAsia" w:hAnsiTheme="majorHAnsi" w:cstheme="majorBidi"/>
                <w:color w:val="0A0C0C"/>
                <w:lang w:eastAsia="en-GB"/>
              </w:rPr>
              <w:t> </w:t>
            </w:r>
          </w:p>
          <w:p w14:paraId="156FCECF" w14:textId="06ABF03F" w:rsidR="00E4277C" w:rsidRPr="00E4277C" w:rsidRDefault="5BE0AE5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W</w:t>
            </w:r>
            <w:r w:rsidR="00E4277C" w:rsidRPr="457ADDD9">
              <w:rPr>
                <w:rFonts w:asciiTheme="majorHAnsi" w:eastAsiaTheme="majorEastAsia" w:hAnsiTheme="majorHAnsi" w:cstheme="majorBidi"/>
                <w:color w:val="0A0C0C"/>
                <w:lang w:val="en-US" w:eastAsia="en-GB"/>
              </w:rPr>
              <w:t>omen</w:t>
            </w:r>
            <w:r w:rsidRPr="457ADDD9">
              <w:rPr>
                <w:rFonts w:asciiTheme="majorHAnsi" w:eastAsiaTheme="majorEastAsia" w:hAnsiTheme="majorHAnsi" w:cstheme="majorBidi"/>
                <w:color w:val="0A0C0C"/>
                <w:lang w:val="en-US" w:eastAsia="en-GB"/>
              </w:rPr>
              <w:t xml:space="preserve"> </w:t>
            </w:r>
            <w:r w:rsidR="00E4277C" w:rsidRPr="457ADDD9">
              <w:rPr>
                <w:rFonts w:asciiTheme="majorHAnsi" w:eastAsiaTheme="majorEastAsia" w:hAnsiTheme="majorHAnsi" w:cstheme="majorBidi"/>
                <w:color w:val="0A0C0C"/>
                <w:lang w:val="en-US" w:eastAsia="en-GB"/>
              </w:rPr>
              <w:t>who are pregnant with significant heart disease, congenital or acquired</w:t>
            </w:r>
            <w:r w:rsidR="00E4277C" w:rsidRPr="457ADDD9">
              <w:rPr>
                <w:rFonts w:asciiTheme="majorHAnsi" w:eastAsiaTheme="majorEastAsia" w:hAnsiTheme="majorHAnsi" w:cstheme="majorBidi"/>
                <w:color w:val="0A0C0C"/>
                <w:lang w:eastAsia="en-GB"/>
              </w:rPr>
              <w:t> </w:t>
            </w:r>
          </w:p>
          <w:p w14:paraId="7D5D9C75"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other people who have also been classed as clinically extremely vulnerable, based on clinical judgement and an assessment of their needs. GPs and hospital clinicians have been provided with guidance to support these decisions</w:t>
            </w:r>
            <w:r w:rsidRPr="457ADDD9">
              <w:rPr>
                <w:rFonts w:asciiTheme="majorHAnsi" w:eastAsiaTheme="majorEastAsia" w:hAnsiTheme="majorHAnsi" w:cstheme="majorBidi"/>
                <w:color w:val="0A0C0C"/>
                <w:lang w:eastAsia="en-GB"/>
              </w:rPr>
              <w:t> </w:t>
            </w:r>
          </w:p>
          <w:p w14:paraId="0B483CBA" w14:textId="77777777" w:rsidR="00E4277C" w:rsidRPr="00E4277C" w:rsidRDefault="00E4277C" w:rsidP="457ADDD9">
            <w:pPr>
              <w:numPr>
                <w:ilvl w:val="0"/>
                <w:numId w:val="30"/>
              </w:numPr>
              <w:ind w:left="105" w:firstLine="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color w:val="0A0C0C"/>
                <w:lang w:val="en-US" w:eastAsia="en-GB"/>
              </w:rPr>
              <w:t>For more information about who has been classed as clinically extremely vulnerable, please visit the </w:t>
            </w:r>
            <w:r w:rsidRPr="457ADDD9">
              <w:rPr>
                <w:rFonts w:asciiTheme="majorHAnsi" w:eastAsiaTheme="majorEastAsia" w:hAnsiTheme="majorHAnsi" w:cstheme="majorBidi"/>
                <w:color w:val="4B2C92"/>
                <w:u w:val="single"/>
                <w:lang w:val="en-US" w:eastAsia="en-GB"/>
              </w:rPr>
              <w:t>NHS Digital website</w:t>
            </w:r>
            <w:r w:rsidRPr="457ADDD9">
              <w:rPr>
                <w:rFonts w:asciiTheme="majorHAnsi" w:eastAsiaTheme="majorEastAsia" w:hAnsiTheme="majorHAnsi" w:cstheme="majorBidi"/>
                <w:color w:val="0A0C0C"/>
                <w:lang w:val="en-US" w:eastAsia="en-GB"/>
              </w:rPr>
              <w:t>.</w:t>
            </w:r>
            <w:r w:rsidRPr="457ADDD9">
              <w:rPr>
                <w:rFonts w:asciiTheme="majorHAnsi" w:eastAsiaTheme="majorEastAsia" w:hAnsiTheme="majorHAnsi" w:cstheme="majorBidi"/>
                <w:color w:val="0A0C0C"/>
                <w:lang w:eastAsia="en-GB"/>
              </w:rPr>
              <w:t> </w:t>
            </w:r>
          </w:p>
          <w:p w14:paraId="318C478D" w14:textId="07B67771" w:rsidR="009A5C4F" w:rsidRDefault="009A5C4F" w:rsidP="457ADDD9">
            <w:pPr>
              <w:pStyle w:val="ListParagraph"/>
              <w:ind w:left="360"/>
              <w:rPr>
                <w:rFonts w:asciiTheme="majorHAnsi" w:eastAsiaTheme="majorEastAsia" w:hAnsiTheme="majorHAnsi" w:cstheme="majorBidi"/>
              </w:rPr>
            </w:pPr>
          </w:p>
          <w:p w14:paraId="1BE110F5" w14:textId="6F0BC4DD" w:rsidR="00322407" w:rsidRPr="00322407" w:rsidRDefault="00322407" w:rsidP="457ADDD9">
            <w:pPr>
              <w:pStyle w:val="ListParagraph"/>
              <w:ind w:left="360"/>
              <w:rPr>
                <w:rFonts w:asciiTheme="majorHAnsi" w:eastAsiaTheme="majorEastAsia" w:hAnsiTheme="majorHAnsi" w:cstheme="majorBidi"/>
              </w:rPr>
            </w:pPr>
          </w:p>
        </w:tc>
        <w:tc>
          <w:tcPr>
            <w:tcW w:w="567" w:type="dxa"/>
          </w:tcPr>
          <w:p w14:paraId="24544E43" w14:textId="1728DAC0" w:rsidR="009A5C4F" w:rsidRPr="00957A37" w:rsidRDefault="2B988413" w:rsidP="2B988413">
            <w:pPr>
              <w:rPr>
                <w:rFonts w:asciiTheme="majorHAnsi" w:eastAsiaTheme="majorEastAsia" w:hAnsiTheme="majorHAnsi" w:cstheme="majorBidi"/>
              </w:rPr>
            </w:pPr>
            <w:r w:rsidRPr="2B988413">
              <w:rPr>
                <w:rFonts w:asciiTheme="majorHAnsi" w:eastAsiaTheme="majorEastAsia" w:hAnsiTheme="majorHAnsi" w:cstheme="majorBidi"/>
              </w:rPr>
              <w:lastRenderedPageBreak/>
              <w:t>2</w:t>
            </w:r>
          </w:p>
        </w:tc>
        <w:tc>
          <w:tcPr>
            <w:tcW w:w="567" w:type="dxa"/>
          </w:tcPr>
          <w:p w14:paraId="514B3036" w14:textId="1EC928F8" w:rsidR="009A5C4F" w:rsidRPr="00957A37"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FFC000"/>
          </w:tcPr>
          <w:p w14:paraId="4C857995" w14:textId="65EE2C6F" w:rsidR="009A5C4F" w:rsidRPr="00957A37" w:rsidRDefault="2B988413" w:rsidP="2B988413">
            <w:pPr>
              <w:rPr>
                <w:rFonts w:asciiTheme="majorHAnsi" w:eastAsiaTheme="majorEastAsia" w:hAnsiTheme="majorHAnsi" w:cstheme="majorBidi"/>
              </w:rPr>
            </w:pPr>
            <w:r w:rsidRPr="2B988413">
              <w:rPr>
                <w:rFonts w:asciiTheme="majorHAnsi" w:eastAsiaTheme="majorEastAsia" w:hAnsiTheme="majorHAnsi" w:cstheme="majorBidi"/>
              </w:rPr>
              <w:t>8</w:t>
            </w:r>
          </w:p>
        </w:tc>
        <w:tc>
          <w:tcPr>
            <w:tcW w:w="5528" w:type="dxa"/>
          </w:tcPr>
          <w:p w14:paraId="37962D89" w14:textId="58BC79BE" w:rsidR="009A5C4F" w:rsidRPr="00957A37" w:rsidRDefault="00141C85" w:rsidP="457ADDD9">
            <w:pPr>
              <w:rPr>
                <w:rFonts w:asciiTheme="majorHAnsi" w:eastAsiaTheme="majorEastAsia" w:hAnsiTheme="majorHAnsi" w:cstheme="majorBidi"/>
              </w:rPr>
            </w:pPr>
            <w:r w:rsidRPr="457ADDD9">
              <w:rPr>
                <w:rFonts w:asciiTheme="majorHAnsi" w:eastAsiaTheme="majorEastAsia" w:hAnsiTheme="majorHAnsi" w:cstheme="majorBidi"/>
              </w:rPr>
              <w:t>Risk cannot be mitigated any further by the employer</w:t>
            </w:r>
          </w:p>
        </w:tc>
      </w:tr>
      <w:tr w:rsidR="009A5C4F" w:rsidRPr="00957A37" w14:paraId="2C60CB08" w14:textId="77777777" w:rsidTr="2B988413">
        <w:tc>
          <w:tcPr>
            <w:tcW w:w="2689" w:type="dxa"/>
            <w:shd w:val="clear" w:color="auto" w:fill="auto"/>
            <w:vAlign w:val="center"/>
          </w:tcPr>
          <w:p w14:paraId="7E576C2C" w14:textId="54E88B85" w:rsidR="009A5C4F" w:rsidRPr="00957A37" w:rsidRDefault="009A5C4F" w:rsidP="457ADDD9">
            <w:pPr>
              <w:jc w:val="center"/>
              <w:rPr>
                <w:rFonts w:asciiTheme="majorHAnsi" w:eastAsiaTheme="majorEastAsia" w:hAnsiTheme="majorHAnsi" w:cstheme="majorBidi"/>
              </w:rPr>
            </w:pPr>
            <w:r w:rsidRPr="457ADDD9">
              <w:rPr>
                <w:rFonts w:asciiTheme="majorHAnsi" w:eastAsiaTheme="majorEastAsia" w:hAnsiTheme="majorHAnsi" w:cstheme="majorBidi"/>
              </w:rPr>
              <w:t>Expectant mothers</w:t>
            </w:r>
            <w:r w:rsidR="00322407" w:rsidRPr="457ADDD9">
              <w:rPr>
                <w:rFonts w:asciiTheme="majorHAnsi" w:eastAsiaTheme="majorEastAsia" w:hAnsiTheme="majorHAnsi" w:cstheme="majorBidi"/>
              </w:rPr>
              <w:t xml:space="preserve">, those with underlying conditions and </w:t>
            </w:r>
            <w:r w:rsidR="003D2757" w:rsidRPr="457ADDD9">
              <w:rPr>
                <w:rFonts w:asciiTheme="majorHAnsi" w:eastAsiaTheme="majorEastAsia" w:hAnsiTheme="majorHAnsi" w:cstheme="majorBidi"/>
              </w:rPr>
              <w:t xml:space="preserve">those </w:t>
            </w:r>
            <w:r w:rsidR="00322407" w:rsidRPr="457ADDD9">
              <w:rPr>
                <w:rFonts w:asciiTheme="majorHAnsi" w:eastAsiaTheme="majorEastAsia" w:hAnsiTheme="majorHAnsi" w:cstheme="majorBidi"/>
              </w:rPr>
              <w:t>over the age of 60</w:t>
            </w:r>
            <w:r w:rsidR="00E4277C" w:rsidRPr="457ADDD9">
              <w:rPr>
                <w:rFonts w:asciiTheme="majorHAnsi" w:eastAsiaTheme="majorEastAsia" w:hAnsiTheme="majorHAnsi" w:cstheme="majorBidi"/>
              </w:rPr>
              <w:t xml:space="preserve"> or those form a BAME Background</w:t>
            </w:r>
          </w:p>
        </w:tc>
        <w:tc>
          <w:tcPr>
            <w:tcW w:w="4961" w:type="dxa"/>
          </w:tcPr>
          <w:p w14:paraId="36367D99" w14:textId="77777777" w:rsidR="009A5C4F" w:rsidRDefault="009A5C4F" w:rsidP="457ADDD9">
            <w:pPr>
              <w:jc w:val="center"/>
              <w:rPr>
                <w:rFonts w:asciiTheme="majorHAnsi" w:eastAsiaTheme="majorEastAsia" w:hAnsiTheme="majorHAnsi" w:cstheme="majorBidi"/>
              </w:rPr>
            </w:pPr>
            <w:r w:rsidRPr="457ADDD9">
              <w:rPr>
                <w:rFonts w:asciiTheme="majorHAnsi" w:eastAsiaTheme="majorEastAsia" w:hAnsiTheme="majorHAnsi" w:cstheme="majorBidi"/>
              </w:rPr>
              <w:t>Unknown impact to the unborn baby.</w:t>
            </w:r>
          </w:p>
          <w:p w14:paraId="54F7FCFD" w14:textId="273E8811" w:rsidR="009A5C4F" w:rsidRDefault="009A5C4F" w:rsidP="457ADDD9">
            <w:pPr>
              <w:jc w:val="center"/>
              <w:rPr>
                <w:rFonts w:asciiTheme="majorHAnsi" w:eastAsiaTheme="majorEastAsia" w:hAnsiTheme="majorHAnsi" w:cstheme="majorBidi"/>
              </w:rPr>
            </w:pPr>
            <w:r w:rsidRPr="457ADDD9">
              <w:rPr>
                <w:rFonts w:asciiTheme="majorHAnsi" w:eastAsiaTheme="majorEastAsia" w:hAnsiTheme="majorHAnsi" w:cstheme="majorBidi"/>
              </w:rPr>
              <w:t>Severe illness to the mother if immune compromised due to pregnancy or other associated health condition.</w:t>
            </w:r>
          </w:p>
          <w:p w14:paraId="5624E0B9" w14:textId="77777777" w:rsidR="00322407" w:rsidRDefault="00322407" w:rsidP="457ADDD9">
            <w:pPr>
              <w:jc w:val="center"/>
              <w:rPr>
                <w:rFonts w:asciiTheme="majorHAnsi" w:eastAsiaTheme="majorEastAsia" w:hAnsiTheme="majorHAnsi" w:cstheme="majorBidi"/>
              </w:rPr>
            </w:pPr>
          </w:p>
          <w:p w14:paraId="7ADDD708" w14:textId="12DB4E60" w:rsidR="00322407" w:rsidRPr="00957A37" w:rsidRDefault="00322407" w:rsidP="457ADDD9">
            <w:pPr>
              <w:jc w:val="center"/>
              <w:rPr>
                <w:rFonts w:asciiTheme="majorHAnsi" w:eastAsiaTheme="majorEastAsia" w:hAnsiTheme="majorHAnsi" w:cstheme="majorBidi"/>
              </w:rPr>
            </w:pPr>
            <w:r w:rsidRPr="457ADDD9">
              <w:rPr>
                <w:rFonts w:asciiTheme="majorHAnsi" w:eastAsiaTheme="majorEastAsia" w:hAnsiTheme="majorHAnsi" w:cstheme="majorBidi"/>
              </w:rPr>
              <w:t xml:space="preserve">Likelihood of more severe illness </w:t>
            </w:r>
            <w:r w:rsidR="00852083" w:rsidRPr="457ADDD9">
              <w:rPr>
                <w:rFonts w:asciiTheme="majorHAnsi" w:eastAsiaTheme="majorEastAsia" w:hAnsiTheme="majorHAnsi" w:cstheme="majorBidi"/>
              </w:rPr>
              <w:t>for those in the older category.  Data identifies this to significant</w:t>
            </w:r>
            <w:r w:rsidR="003D2757" w:rsidRPr="457ADDD9">
              <w:rPr>
                <w:rFonts w:asciiTheme="majorHAnsi" w:eastAsiaTheme="majorEastAsia" w:hAnsiTheme="majorHAnsi" w:cstheme="majorBidi"/>
              </w:rPr>
              <w:t>ly</w:t>
            </w:r>
            <w:r w:rsidR="00852083" w:rsidRPr="457ADDD9">
              <w:rPr>
                <w:rFonts w:asciiTheme="majorHAnsi" w:eastAsiaTheme="majorEastAsia" w:hAnsiTheme="majorHAnsi" w:cstheme="majorBidi"/>
              </w:rPr>
              <w:t xml:space="preserve"> increase </w:t>
            </w:r>
            <w:r w:rsidRPr="457ADDD9">
              <w:rPr>
                <w:rFonts w:asciiTheme="majorHAnsi" w:eastAsiaTheme="majorEastAsia" w:hAnsiTheme="majorHAnsi" w:cstheme="majorBidi"/>
              </w:rPr>
              <w:t>over the age of 60</w:t>
            </w:r>
            <w:r w:rsidR="00852083" w:rsidRPr="457ADDD9">
              <w:rPr>
                <w:rFonts w:asciiTheme="majorHAnsi" w:eastAsiaTheme="majorEastAsia" w:hAnsiTheme="majorHAnsi" w:cstheme="majorBidi"/>
              </w:rPr>
              <w:t>.</w:t>
            </w:r>
          </w:p>
        </w:tc>
        <w:tc>
          <w:tcPr>
            <w:tcW w:w="561" w:type="dxa"/>
          </w:tcPr>
          <w:p w14:paraId="31EE2E5A" w14:textId="61EDFA8E" w:rsidR="009A5C4F" w:rsidRPr="00957A37"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tcPr>
          <w:p w14:paraId="19751202" w14:textId="0C126D3D"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0000"/>
          </w:tcPr>
          <w:p w14:paraId="3B408C00" w14:textId="3A671D18" w:rsidR="009A5C4F" w:rsidRPr="00957A37" w:rsidRDefault="00E4277C" w:rsidP="457ADDD9">
            <w:pPr>
              <w:rPr>
                <w:rFonts w:asciiTheme="majorHAnsi" w:eastAsiaTheme="majorEastAsia" w:hAnsiTheme="majorHAnsi" w:cstheme="majorBidi"/>
              </w:rPr>
            </w:pPr>
            <w:r w:rsidRPr="457ADDD9">
              <w:rPr>
                <w:rFonts w:asciiTheme="majorHAnsi" w:eastAsiaTheme="majorEastAsia" w:hAnsiTheme="majorHAnsi" w:cstheme="majorBidi"/>
              </w:rPr>
              <w:t>20</w:t>
            </w:r>
          </w:p>
        </w:tc>
        <w:tc>
          <w:tcPr>
            <w:tcW w:w="5812" w:type="dxa"/>
          </w:tcPr>
          <w:p w14:paraId="67971DEB" w14:textId="42D5DBB4" w:rsidR="00852083" w:rsidRDefault="002D28CF"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 xml:space="preserve">Eliminate the </w:t>
            </w:r>
            <w:r w:rsidR="004A2CE5" w:rsidRPr="457ADDD9">
              <w:rPr>
                <w:rFonts w:asciiTheme="majorHAnsi" w:eastAsiaTheme="majorEastAsia" w:hAnsiTheme="majorHAnsi" w:cstheme="majorBidi"/>
              </w:rPr>
              <w:t>risk</w:t>
            </w:r>
            <w:r w:rsidRPr="457ADDD9">
              <w:rPr>
                <w:rFonts w:asciiTheme="majorHAnsi" w:eastAsiaTheme="majorEastAsia" w:hAnsiTheme="majorHAnsi" w:cstheme="majorBidi"/>
              </w:rPr>
              <w:t xml:space="preserve"> by allowing them to c</w:t>
            </w:r>
            <w:r w:rsidR="00852083" w:rsidRPr="457ADDD9">
              <w:rPr>
                <w:rFonts w:asciiTheme="majorHAnsi" w:eastAsiaTheme="majorEastAsia" w:hAnsiTheme="majorHAnsi" w:cstheme="majorBidi"/>
              </w:rPr>
              <w:t xml:space="preserve">ontinue to work from home if </w:t>
            </w:r>
            <w:proofErr w:type="gramStart"/>
            <w:r w:rsidR="00852083" w:rsidRPr="457ADDD9">
              <w:rPr>
                <w:rFonts w:asciiTheme="majorHAnsi" w:eastAsiaTheme="majorEastAsia" w:hAnsiTheme="majorHAnsi" w:cstheme="majorBidi"/>
              </w:rPr>
              <w:t>possible</w:t>
            </w:r>
            <w:proofErr w:type="gramEnd"/>
            <w:r w:rsidR="00852083" w:rsidRPr="457ADDD9">
              <w:rPr>
                <w:rFonts w:asciiTheme="majorHAnsi" w:eastAsiaTheme="majorEastAsia" w:hAnsiTheme="majorHAnsi" w:cstheme="majorBidi"/>
              </w:rPr>
              <w:t xml:space="preserve"> in accordance with government guidance</w:t>
            </w:r>
            <w:r w:rsidR="004A2CE5" w:rsidRPr="457ADDD9">
              <w:rPr>
                <w:rFonts w:asciiTheme="majorHAnsi" w:eastAsiaTheme="majorEastAsia" w:hAnsiTheme="majorHAnsi" w:cstheme="majorBidi"/>
              </w:rPr>
              <w:t>.</w:t>
            </w:r>
          </w:p>
          <w:p w14:paraId="215A6441" w14:textId="4FE8355A" w:rsidR="004A2CE5" w:rsidRPr="004A2CE5"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If not possible:</w:t>
            </w:r>
          </w:p>
          <w:p w14:paraId="11E74B83" w14:textId="7E68DCE1" w:rsidR="00852083" w:rsidRDefault="002D28CF"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Isolate the employee by providing separated works</w:t>
            </w:r>
            <w:r w:rsidR="0082050F" w:rsidRPr="457ADDD9">
              <w:rPr>
                <w:rFonts w:asciiTheme="majorHAnsi" w:eastAsiaTheme="majorEastAsia" w:hAnsiTheme="majorHAnsi" w:cstheme="majorBidi"/>
              </w:rPr>
              <w:t>pace</w:t>
            </w:r>
            <w:r w:rsidRPr="457ADDD9">
              <w:rPr>
                <w:rFonts w:asciiTheme="majorHAnsi" w:eastAsiaTheme="majorEastAsia" w:hAnsiTheme="majorHAnsi" w:cstheme="majorBidi"/>
              </w:rPr>
              <w:t xml:space="preserve"> away from others</w:t>
            </w:r>
            <w:r w:rsidR="004A2CE5" w:rsidRPr="457ADDD9">
              <w:rPr>
                <w:rFonts w:asciiTheme="majorHAnsi" w:eastAsiaTheme="majorEastAsia" w:hAnsiTheme="majorHAnsi" w:cstheme="majorBidi"/>
              </w:rPr>
              <w:t xml:space="preserve"> </w:t>
            </w:r>
          </w:p>
          <w:p w14:paraId="14FCFE7D" w14:textId="77777777" w:rsidR="003D2757" w:rsidRDefault="003D2757"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Minimise the time spent in the workplace</w:t>
            </w:r>
          </w:p>
          <w:p w14:paraId="44862B49" w14:textId="6D6DD879" w:rsidR="00CE1CA0" w:rsidRDefault="00CE1CA0"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Enable employee to work at different times</w:t>
            </w:r>
            <w:r w:rsidR="003D2757" w:rsidRPr="457ADDD9">
              <w:rPr>
                <w:rFonts w:asciiTheme="majorHAnsi" w:eastAsiaTheme="majorEastAsia" w:hAnsiTheme="majorHAnsi" w:cstheme="majorBidi"/>
              </w:rPr>
              <w:t>/shifts</w:t>
            </w:r>
            <w:r w:rsidRPr="457ADDD9">
              <w:rPr>
                <w:rFonts w:asciiTheme="majorHAnsi" w:eastAsiaTheme="majorEastAsia" w:hAnsiTheme="majorHAnsi" w:cstheme="majorBidi"/>
              </w:rPr>
              <w:t xml:space="preserve"> to others</w:t>
            </w:r>
          </w:p>
          <w:p w14:paraId="3647BB76" w14:textId="1A3582CA" w:rsidR="002D28CF" w:rsidRPr="00852083" w:rsidRDefault="002D28CF" w:rsidP="457ADDD9">
            <w:pPr>
              <w:pStyle w:val="ListParagraph"/>
              <w:numPr>
                <w:ilvl w:val="0"/>
                <w:numId w:val="9"/>
              </w:numPr>
              <w:rPr>
                <w:rFonts w:asciiTheme="majorHAnsi" w:eastAsiaTheme="majorEastAsia" w:hAnsiTheme="majorHAnsi" w:cstheme="majorBidi"/>
              </w:rPr>
            </w:pPr>
          </w:p>
        </w:tc>
        <w:tc>
          <w:tcPr>
            <w:tcW w:w="567" w:type="dxa"/>
          </w:tcPr>
          <w:p w14:paraId="78EF6113" w14:textId="32DA6AE6"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126C137C" w14:textId="4A051DBE"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92D050"/>
          </w:tcPr>
          <w:p w14:paraId="57344001" w14:textId="44DDDDB1" w:rsidR="009A5C4F" w:rsidRPr="00957A37" w:rsidRDefault="004A2CE5"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0A885CE7" w14:textId="77777777" w:rsidR="009A5C4F" w:rsidRPr="00957A37" w:rsidRDefault="009A5C4F" w:rsidP="457ADDD9">
            <w:pPr>
              <w:rPr>
                <w:rFonts w:asciiTheme="majorHAnsi" w:eastAsiaTheme="majorEastAsia" w:hAnsiTheme="majorHAnsi" w:cstheme="majorBidi"/>
              </w:rPr>
            </w:pPr>
          </w:p>
        </w:tc>
      </w:tr>
      <w:tr w:rsidR="002A1792" w:rsidRPr="00957A37" w14:paraId="24D6AAA5" w14:textId="77777777" w:rsidTr="2B988413">
        <w:tc>
          <w:tcPr>
            <w:tcW w:w="2689" w:type="dxa"/>
            <w:shd w:val="clear" w:color="auto" w:fill="auto"/>
            <w:vAlign w:val="center"/>
          </w:tcPr>
          <w:p w14:paraId="5389012A" w14:textId="581B2178" w:rsidR="002A1792" w:rsidRDefault="002A1792" w:rsidP="457ADDD9">
            <w:pPr>
              <w:jc w:val="center"/>
              <w:rPr>
                <w:rFonts w:asciiTheme="majorHAnsi" w:eastAsiaTheme="majorEastAsia" w:hAnsiTheme="majorHAnsi" w:cstheme="majorBidi"/>
              </w:rPr>
            </w:pPr>
            <w:r w:rsidRPr="457ADDD9">
              <w:rPr>
                <w:rFonts w:asciiTheme="majorHAnsi" w:eastAsiaTheme="majorEastAsia" w:hAnsiTheme="majorHAnsi" w:cstheme="majorBidi"/>
              </w:rPr>
              <w:t>Employees with visual, hearing or mobility impairments</w:t>
            </w:r>
          </w:p>
        </w:tc>
        <w:tc>
          <w:tcPr>
            <w:tcW w:w="4961" w:type="dxa"/>
          </w:tcPr>
          <w:p w14:paraId="0DE24078" w14:textId="77777777" w:rsidR="002A1792" w:rsidRDefault="004A2CE5" w:rsidP="457ADDD9">
            <w:pPr>
              <w:jc w:val="center"/>
              <w:rPr>
                <w:rFonts w:asciiTheme="majorHAnsi" w:eastAsiaTheme="majorEastAsia" w:hAnsiTheme="majorHAnsi" w:cstheme="majorBidi"/>
              </w:rPr>
            </w:pPr>
            <w:r w:rsidRPr="457ADDD9">
              <w:rPr>
                <w:rFonts w:asciiTheme="majorHAnsi" w:eastAsiaTheme="majorEastAsia" w:hAnsiTheme="majorHAnsi" w:cstheme="majorBidi"/>
              </w:rPr>
              <w:t>Employee may be less adept at moving quickly; may not see or hear clearly; to help them avoid other people.</w:t>
            </w:r>
          </w:p>
          <w:p w14:paraId="75BD7B12" w14:textId="35CC6A1A" w:rsidR="004A2CE5" w:rsidRDefault="2B988413" w:rsidP="2B988413">
            <w:pPr>
              <w:jc w:val="center"/>
              <w:rPr>
                <w:rFonts w:asciiTheme="majorHAnsi" w:eastAsiaTheme="majorEastAsia" w:hAnsiTheme="majorHAnsi" w:cstheme="majorBidi"/>
              </w:rPr>
            </w:pPr>
            <w:r w:rsidRPr="2B988413">
              <w:rPr>
                <w:rFonts w:asciiTheme="majorHAnsi" w:eastAsiaTheme="majorEastAsia" w:hAnsiTheme="majorHAnsi" w:cstheme="majorBidi"/>
              </w:rPr>
              <w:t>May need assistance to evacuate a building when social distancing cannot be achieved</w:t>
            </w:r>
          </w:p>
          <w:p w14:paraId="590CF33C" w14:textId="77777777" w:rsidR="004A2CE5" w:rsidRDefault="2B988413" w:rsidP="2B988413">
            <w:pPr>
              <w:jc w:val="center"/>
              <w:rPr>
                <w:rFonts w:asciiTheme="majorHAnsi" w:eastAsiaTheme="majorEastAsia" w:hAnsiTheme="majorHAnsi" w:cstheme="majorBidi"/>
              </w:rPr>
            </w:pPr>
            <w:r w:rsidRPr="2B988413">
              <w:rPr>
                <w:rFonts w:asciiTheme="majorHAnsi" w:eastAsiaTheme="majorEastAsia" w:hAnsiTheme="majorHAnsi" w:cstheme="majorBidi"/>
              </w:rPr>
              <w:t xml:space="preserve">May need assistance to carry out certain tasks which </w:t>
            </w:r>
            <w:commentRangeStart w:id="4"/>
            <w:commentRangeStart w:id="5"/>
            <w:r w:rsidRPr="2B988413">
              <w:rPr>
                <w:rFonts w:asciiTheme="majorHAnsi" w:eastAsiaTheme="majorEastAsia" w:hAnsiTheme="majorHAnsi" w:cstheme="majorBidi"/>
              </w:rPr>
              <w:t>breaches</w:t>
            </w:r>
            <w:commentRangeEnd w:id="4"/>
            <w:r w:rsidR="004A2CE5">
              <w:rPr>
                <w:rStyle w:val="CommentReference"/>
              </w:rPr>
              <w:commentReference w:id="4"/>
            </w:r>
            <w:commentRangeEnd w:id="5"/>
            <w:r w:rsidR="004A2CE5">
              <w:rPr>
                <w:rStyle w:val="CommentReference"/>
              </w:rPr>
              <w:commentReference w:id="5"/>
            </w:r>
            <w:r w:rsidRPr="2B988413">
              <w:rPr>
                <w:rFonts w:asciiTheme="majorHAnsi" w:eastAsiaTheme="majorEastAsia" w:hAnsiTheme="majorHAnsi" w:cstheme="majorBidi"/>
              </w:rPr>
              <w:t xml:space="preserve"> social distancing.</w:t>
            </w:r>
          </w:p>
          <w:p w14:paraId="49FE7EE0" w14:textId="79875D23" w:rsidR="004A2CE5" w:rsidRDefault="004A2CE5" w:rsidP="457ADDD9">
            <w:pPr>
              <w:jc w:val="center"/>
              <w:rPr>
                <w:rFonts w:asciiTheme="majorHAnsi" w:eastAsiaTheme="majorEastAsia" w:hAnsiTheme="majorHAnsi" w:cstheme="majorBidi"/>
              </w:rPr>
            </w:pPr>
          </w:p>
        </w:tc>
        <w:tc>
          <w:tcPr>
            <w:tcW w:w="561" w:type="dxa"/>
          </w:tcPr>
          <w:p w14:paraId="43563051" w14:textId="5F07852F" w:rsidR="002A1792" w:rsidRPr="00957A37" w:rsidRDefault="006F5D4B"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70" w:type="dxa"/>
          </w:tcPr>
          <w:p w14:paraId="5C885E34" w14:textId="1AEB6B5B" w:rsidR="002A1792" w:rsidRPr="00957A37" w:rsidRDefault="00026632"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shd w:val="clear" w:color="auto" w:fill="FFC000"/>
          </w:tcPr>
          <w:p w14:paraId="7692D55E" w14:textId="4B4B98D1" w:rsidR="002A1792" w:rsidRPr="00957A37" w:rsidRDefault="006F5D4B" w:rsidP="457ADDD9">
            <w:pPr>
              <w:rPr>
                <w:rFonts w:asciiTheme="majorHAnsi" w:eastAsiaTheme="majorEastAsia" w:hAnsiTheme="majorHAnsi" w:cstheme="majorBidi"/>
              </w:rPr>
            </w:pPr>
            <w:r w:rsidRPr="457ADDD9">
              <w:rPr>
                <w:rFonts w:asciiTheme="majorHAnsi" w:eastAsiaTheme="majorEastAsia" w:hAnsiTheme="majorHAnsi" w:cstheme="majorBidi"/>
              </w:rPr>
              <w:t>6</w:t>
            </w:r>
          </w:p>
        </w:tc>
        <w:tc>
          <w:tcPr>
            <w:tcW w:w="5812" w:type="dxa"/>
          </w:tcPr>
          <w:p w14:paraId="54F695CF" w14:textId="0B9DC4E1" w:rsidR="004A2CE5" w:rsidRDefault="004A2CE5"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Eliminate the risk by enabling continued work from home if possible</w:t>
            </w:r>
          </w:p>
          <w:p w14:paraId="048451DE" w14:textId="2F5FC05C" w:rsidR="004A2CE5" w:rsidRDefault="004A2CE5"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 xml:space="preserve">Reduce the risk by ensuring special needs are </w:t>
            </w:r>
            <w:proofErr w:type="gramStart"/>
            <w:r w:rsidRPr="457ADDD9">
              <w:rPr>
                <w:rFonts w:asciiTheme="majorHAnsi" w:eastAsiaTheme="majorEastAsia" w:hAnsiTheme="majorHAnsi" w:cstheme="majorBidi"/>
              </w:rPr>
              <w:t>taken into account</w:t>
            </w:r>
            <w:proofErr w:type="gramEnd"/>
            <w:r w:rsidRPr="457ADDD9">
              <w:rPr>
                <w:rFonts w:asciiTheme="majorHAnsi" w:eastAsiaTheme="majorEastAsia" w:hAnsiTheme="majorHAnsi" w:cstheme="majorBidi"/>
              </w:rPr>
              <w:t xml:space="preserve"> in all areas the employee may need to use </w:t>
            </w:r>
          </w:p>
          <w:p w14:paraId="7AE3C111" w14:textId="61200778" w:rsidR="002A1792" w:rsidRDefault="004A2CE5"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 xml:space="preserve">Ensure suitable access and egress </w:t>
            </w:r>
          </w:p>
          <w:p w14:paraId="48349203" w14:textId="77777777" w:rsidR="004A2CE5" w:rsidRDefault="004A2CE5"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 xml:space="preserve">Ensure pathways, </w:t>
            </w:r>
            <w:proofErr w:type="gramStart"/>
            <w:r w:rsidRPr="457ADDD9">
              <w:rPr>
                <w:rFonts w:asciiTheme="majorHAnsi" w:eastAsiaTheme="majorEastAsia" w:hAnsiTheme="majorHAnsi" w:cstheme="majorBidi"/>
              </w:rPr>
              <w:t>one way</w:t>
            </w:r>
            <w:proofErr w:type="gramEnd"/>
            <w:r w:rsidRPr="457ADDD9">
              <w:rPr>
                <w:rFonts w:asciiTheme="majorHAnsi" w:eastAsiaTheme="majorEastAsia" w:hAnsiTheme="majorHAnsi" w:cstheme="majorBidi"/>
              </w:rPr>
              <w:t xml:space="preserve"> systems etc are wide enough to allow for wheelchairs</w:t>
            </w:r>
          </w:p>
          <w:p w14:paraId="7F49AF41" w14:textId="77777777" w:rsidR="004A2CE5" w:rsidRDefault="004A2CE5"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lastRenderedPageBreak/>
              <w:t>Ensure disabled toilets available nearby</w:t>
            </w:r>
          </w:p>
          <w:p w14:paraId="75A71C47" w14:textId="77777777" w:rsidR="00026632" w:rsidRDefault="004A2CE5" w:rsidP="457ADDD9">
            <w:pPr>
              <w:pStyle w:val="ListParagraph"/>
              <w:numPr>
                <w:ilvl w:val="0"/>
                <w:numId w:val="9"/>
              </w:numPr>
              <w:rPr>
                <w:rFonts w:asciiTheme="majorHAnsi" w:eastAsiaTheme="majorEastAsia" w:hAnsiTheme="majorHAnsi" w:cstheme="majorBidi"/>
              </w:rPr>
            </w:pPr>
            <w:r w:rsidRPr="457ADDD9">
              <w:rPr>
                <w:rFonts w:asciiTheme="majorHAnsi" w:eastAsiaTheme="majorEastAsia" w:hAnsiTheme="majorHAnsi" w:cstheme="majorBidi"/>
              </w:rPr>
              <w:t xml:space="preserve">Ensure safe emergency evacuation without the need for a buddy in </w:t>
            </w:r>
            <w:proofErr w:type="gramStart"/>
            <w:r w:rsidRPr="457ADDD9">
              <w:rPr>
                <w:rFonts w:asciiTheme="majorHAnsi" w:eastAsiaTheme="majorEastAsia" w:hAnsiTheme="majorHAnsi" w:cstheme="majorBidi"/>
              </w:rPr>
              <w:t>close proximity</w:t>
            </w:r>
            <w:proofErr w:type="gramEnd"/>
          </w:p>
          <w:p w14:paraId="7A10673D" w14:textId="75439760" w:rsidR="00026632" w:rsidRPr="00026632" w:rsidRDefault="00026632"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If safe evacuation cannot be </w:t>
            </w:r>
            <w:proofErr w:type="gramStart"/>
            <w:r w:rsidRPr="457ADDD9">
              <w:rPr>
                <w:rFonts w:asciiTheme="majorHAnsi" w:eastAsiaTheme="majorEastAsia" w:hAnsiTheme="majorHAnsi" w:cstheme="majorBidi"/>
              </w:rPr>
              <w:t>provided</w:t>
            </w:r>
            <w:proofErr w:type="gramEnd"/>
            <w:r w:rsidRPr="457ADDD9">
              <w:rPr>
                <w:rFonts w:asciiTheme="majorHAnsi" w:eastAsiaTheme="majorEastAsia" w:hAnsiTheme="majorHAnsi" w:cstheme="majorBidi"/>
              </w:rPr>
              <w:t xml:space="preserve"> then employee must continue to work from home.</w:t>
            </w:r>
          </w:p>
        </w:tc>
        <w:tc>
          <w:tcPr>
            <w:tcW w:w="567" w:type="dxa"/>
          </w:tcPr>
          <w:p w14:paraId="6255852C" w14:textId="3158865B" w:rsidR="002A1792" w:rsidRPr="00957A37" w:rsidRDefault="00026632"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1</w:t>
            </w:r>
          </w:p>
        </w:tc>
        <w:tc>
          <w:tcPr>
            <w:tcW w:w="567" w:type="dxa"/>
          </w:tcPr>
          <w:p w14:paraId="05E2C620" w14:textId="7BB3873F" w:rsidR="002A1792" w:rsidRPr="00957A37" w:rsidRDefault="00026632"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92D050"/>
          </w:tcPr>
          <w:p w14:paraId="67D764A2" w14:textId="2C271E50" w:rsidR="002A1792" w:rsidRPr="00957A37" w:rsidRDefault="00026632"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4D3C7EBB" w14:textId="77777777" w:rsidR="002A1792" w:rsidRPr="00957A37" w:rsidRDefault="002A1792" w:rsidP="457ADDD9">
            <w:pPr>
              <w:rPr>
                <w:rFonts w:asciiTheme="majorHAnsi" w:eastAsiaTheme="majorEastAsia" w:hAnsiTheme="majorHAnsi" w:cstheme="majorBidi"/>
              </w:rPr>
            </w:pPr>
          </w:p>
        </w:tc>
      </w:tr>
      <w:tr w:rsidR="009A5C4F" w:rsidRPr="00957A37" w14:paraId="54D62F82" w14:textId="77777777" w:rsidTr="2B988413">
        <w:tc>
          <w:tcPr>
            <w:tcW w:w="2689" w:type="dxa"/>
            <w:shd w:val="clear" w:color="auto" w:fill="auto"/>
            <w:vAlign w:val="center"/>
          </w:tcPr>
          <w:p w14:paraId="3D5E2A96" w14:textId="037B6540" w:rsidR="009A5C4F" w:rsidRPr="00957A37" w:rsidRDefault="00026632" w:rsidP="457ADDD9">
            <w:pPr>
              <w:jc w:val="center"/>
              <w:rPr>
                <w:rFonts w:asciiTheme="majorHAnsi" w:eastAsiaTheme="majorEastAsia" w:hAnsiTheme="majorHAnsi" w:cstheme="majorBidi"/>
              </w:rPr>
            </w:pPr>
            <w:r w:rsidRPr="457ADDD9">
              <w:rPr>
                <w:rFonts w:asciiTheme="majorHAnsi" w:eastAsiaTheme="majorEastAsia" w:hAnsiTheme="majorHAnsi" w:cstheme="majorBidi"/>
              </w:rPr>
              <w:t xml:space="preserve">Fire </w:t>
            </w:r>
          </w:p>
        </w:tc>
        <w:tc>
          <w:tcPr>
            <w:tcW w:w="4961" w:type="dxa"/>
          </w:tcPr>
          <w:p w14:paraId="4D56BB3D" w14:textId="77777777" w:rsidR="00026632" w:rsidRDefault="00725209" w:rsidP="457ADDD9">
            <w:pPr>
              <w:rPr>
                <w:rFonts w:asciiTheme="majorHAnsi" w:eastAsiaTheme="majorEastAsia" w:hAnsiTheme="majorHAnsi" w:cstheme="majorBidi"/>
              </w:rPr>
            </w:pPr>
            <w:r w:rsidRPr="457ADDD9">
              <w:rPr>
                <w:rFonts w:asciiTheme="majorHAnsi" w:eastAsiaTheme="majorEastAsia" w:hAnsiTheme="majorHAnsi" w:cstheme="majorBidi"/>
              </w:rPr>
              <w:t>A fire may break out on site whilst work is being completed on site.</w:t>
            </w:r>
          </w:p>
          <w:p w14:paraId="7D5E79BA" w14:textId="77777777" w:rsidR="00E4277C" w:rsidRDefault="00E4277C" w:rsidP="457ADDD9">
            <w:pPr>
              <w:rPr>
                <w:rFonts w:asciiTheme="majorHAnsi" w:eastAsiaTheme="majorEastAsia" w:hAnsiTheme="majorHAnsi" w:cstheme="majorBidi"/>
              </w:rPr>
            </w:pPr>
          </w:p>
          <w:p w14:paraId="28570EDA" w14:textId="2E9CABE2" w:rsidR="00E4277C" w:rsidRPr="00E4277C" w:rsidRDefault="00E4277C" w:rsidP="457ADDD9">
            <w:pPr>
              <w:ind w:right="195"/>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Increased likelihood and spread of fire because reduced numbers of trained personnel to address it.</w:t>
            </w:r>
            <w:r w:rsidRPr="457ADDD9">
              <w:rPr>
                <w:rFonts w:asciiTheme="majorHAnsi" w:eastAsiaTheme="majorEastAsia" w:hAnsiTheme="majorHAnsi" w:cstheme="majorBidi"/>
                <w:lang w:eastAsia="en-GB"/>
              </w:rPr>
              <w:t> </w:t>
            </w:r>
          </w:p>
          <w:p w14:paraId="2EE177F8" w14:textId="77777777" w:rsidR="00E4277C" w:rsidRPr="00E4277C" w:rsidRDefault="00E4277C" w:rsidP="457ADDD9">
            <w:pPr>
              <w:ind w:right="48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Increased risk that not everyone will evacuate safely because of a lack of fire wardens.</w:t>
            </w:r>
            <w:r w:rsidRPr="457ADDD9">
              <w:rPr>
                <w:rFonts w:asciiTheme="majorHAnsi" w:eastAsiaTheme="majorEastAsia" w:hAnsiTheme="majorHAnsi" w:cstheme="majorBidi"/>
                <w:lang w:eastAsia="en-GB"/>
              </w:rPr>
              <w:t> </w:t>
            </w:r>
          </w:p>
          <w:p w14:paraId="609487CB" w14:textId="1359F6D1" w:rsidR="00E4277C" w:rsidRPr="00957A37" w:rsidRDefault="00E4277C" w:rsidP="457ADDD9">
            <w:pPr>
              <w:rPr>
                <w:rFonts w:asciiTheme="majorHAnsi" w:eastAsiaTheme="majorEastAsia" w:hAnsiTheme="majorHAnsi" w:cstheme="majorBidi"/>
              </w:rPr>
            </w:pPr>
          </w:p>
        </w:tc>
        <w:tc>
          <w:tcPr>
            <w:tcW w:w="561" w:type="dxa"/>
          </w:tcPr>
          <w:p w14:paraId="1E8A17D3" w14:textId="2C8FF673" w:rsidR="009A5C4F" w:rsidRPr="00957A37" w:rsidRDefault="00725209"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70" w:type="dxa"/>
          </w:tcPr>
          <w:p w14:paraId="32C0CBED" w14:textId="64164ED7" w:rsidR="009A5C4F" w:rsidRPr="00957A37" w:rsidRDefault="00FD0813"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shd w:val="clear" w:color="auto" w:fill="FFC000"/>
          </w:tcPr>
          <w:p w14:paraId="295C0782" w14:textId="3BF024E8" w:rsidR="009A5C4F" w:rsidRPr="00957A37" w:rsidRDefault="00725209"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812" w:type="dxa"/>
          </w:tcPr>
          <w:p w14:paraId="6D2A65D8" w14:textId="47A2F1D2" w:rsidR="00506389" w:rsidRPr="00506389" w:rsidRDefault="00506389"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Assumption is that the Responsible Person for the University has carried out checks on your building in the following areas:</w:t>
            </w:r>
          </w:p>
          <w:p w14:paraId="0E91FDB1" w14:textId="77777777"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Emergency lighting suitable, sufficient and maintained. </w:t>
            </w:r>
          </w:p>
          <w:p w14:paraId="11BE2A46" w14:textId="77777777"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Suitable number fire extinguishers available in required locations.</w:t>
            </w:r>
          </w:p>
          <w:p w14:paraId="01E3B5C5" w14:textId="77777777"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Fire blankets available in required location.</w:t>
            </w:r>
          </w:p>
          <w:p w14:paraId="17C0E511" w14:textId="2510BEBE"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Fire alarm and detection system for the building tested, inspected</w:t>
            </w:r>
            <w:r w:rsidR="004D49A0" w:rsidRPr="457ADDD9">
              <w:rPr>
                <w:rFonts w:asciiTheme="majorHAnsi" w:eastAsiaTheme="majorEastAsia" w:hAnsiTheme="majorHAnsi" w:cstheme="majorBidi"/>
              </w:rPr>
              <w:t>,</w:t>
            </w:r>
            <w:r w:rsidRPr="457ADDD9">
              <w:rPr>
                <w:rFonts w:asciiTheme="majorHAnsi" w:eastAsiaTheme="majorEastAsia" w:hAnsiTheme="majorHAnsi" w:cstheme="majorBidi"/>
              </w:rPr>
              <w:t xml:space="preserve"> maintained</w:t>
            </w:r>
            <w:r w:rsidR="004D49A0" w:rsidRPr="457ADDD9">
              <w:rPr>
                <w:rFonts w:asciiTheme="majorHAnsi" w:eastAsiaTheme="majorEastAsia" w:hAnsiTheme="majorHAnsi" w:cstheme="majorBidi"/>
              </w:rPr>
              <w:t xml:space="preserve"> with direct notification of activation to CCR</w:t>
            </w:r>
            <w:r w:rsidRPr="457ADDD9">
              <w:rPr>
                <w:rFonts w:asciiTheme="majorHAnsi" w:eastAsiaTheme="majorEastAsia" w:hAnsiTheme="majorHAnsi" w:cstheme="majorBidi"/>
              </w:rPr>
              <w:t>.</w:t>
            </w:r>
          </w:p>
          <w:p w14:paraId="5E206DE1" w14:textId="77777777"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Means of escape clear.</w:t>
            </w:r>
          </w:p>
          <w:p w14:paraId="1D244421" w14:textId="77777777"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Fire doors provided and maintained in good working order.</w:t>
            </w:r>
          </w:p>
          <w:p w14:paraId="13567557" w14:textId="77777777" w:rsidR="00506389" w:rsidRPr="00506389" w:rsidRDefault="00506389" w:rsidP="457ADDD9">
            <w:pPr>
              <w:pStyle w:val="ListParagraph"/>
              <w:numPr>
                <w:ilvl w:val="1"/>
                <w:numId w:val="11"/>
              </w:numPr>
              <w:jc w:val="both"/>
              <w:rPr>
                <w:rFonts w:asciiTheme="majorHAnsi" w:eastAsiaTheme="majorEastAsia" w:hAnsiTheme="majorHAnsi" w:cstheme="majorBidi"/>
              </w:rPr>
            </w:pPr>
            <w:r w:rsidRPr="457ADDD9">
              <w:rPr>
                <w:rFonts w:asciiTheme="majorHAnsi" w:eastAsiaTheme="majorEastAsia" w:hAnsiTheme="majorHAnsi" w:cstheme="majorBidi"/>
              </w:rPr>
              <w:t>Building has suitable lightening conductors / protection.</w:t>
            </w:r>
          </w:p>
          <w:p w14:paraId="470A1972" w14:textId="77777777" w:rsidR="00506389" w:rsidRDefault="00506389" w:rsidP="457ADDD9">
            <w:pPr>
              <w:pStyle w:val="ListParagraph"/>
              <w:numPr>
                <w:ilvl w:val="1"/>
                <w:numId w:val="11"/>
              </w:numPr>
              <w:rPr>
                <w:rFonts w:asciiTheme="majorHAnsi" w:eastAsiaTheme="majorEastAsia" w:hAnsiTheme="majorHAnsi" w:cstheme="majorBidi"/>
              </w:rPr>
            </w:pPr>
            <w:r w:rsidRPr="457ADDD9">
              <w:rPr>
                <w:rFonts w:asciiTheme="majorHAnsi" w:eastAsiaTheme="majorEastAsia" w:hAnsiTheme="majorHAnsi" w:cstheme="majorBidi"/>
              </w:rPr>
              <w:t>The fire risk assessment suitable &amp; sufficient / current.</w:t>
            </w:r>
          </w:p>
          <w:p w14:paraId="3AF07595" w14:textId="4EE1C9DE" w:rsidR="00026632" w:rsidRPr="00506389" w:rsidRDefault="00026632" w:rsidP="457ADDD9">
            <w:pPr>
              <w:pStyle w:val="ListParagraph"/>
              <w:numPr>
                <w:ilvl w:val="0"/>
                <w:numId w:val="11"/>
              </w:numPr>
              <w:rPr>
                <w:rFonts w:asciiTheme="majorHAnsi" w:eastAsiaTheme="majorEastAsia" w:hAnsiTheme="majorHAnsi" w:cstheme="majorBidi"/>
              </w:rPr>
            </w:pPr>
            <w:r w:rsidRPr="457ADDD9">
              <w:rPr>
                <w:rFonts w:asciiTheme="majorHAnsi" w:eastAsiaTheme="majorEastAsia" w:hAnsiTheme="majorHAnsi" w:cstheme="majorBidi"/>
              </w:rPr>
              <w:t>Ensure high risk work is sufficiently supported on site with technical expertise.</w:t>
            </w:r>
          </w:p>
          <w:p w14:paraId="68A15E43" w14:textId="644C1403" w:rsidR="00026632" w:rsidRPr="00506389" w:rsidRDefault="00026632" w:rsidP="457ADDD9">
            <w:pPr>
              <w:pStyle w:val="ListParagraph"/>
              <w:numPr>
                <w:ilvl w:val="0"/>
                <w:numId w:val="11"/>
              </w:numPr>
              <w:rPr>
                <w:rFonts w:asciiTheme="majorHAnsi" w:eastAsiaTheme="majorEastAsia" w:hAnsiTheme="majorHAnsi" w:cstheme="majorBidi"/>
              </w:rPr>
            </w:pPr>
            <w:r w:rsidRPr="457ADDD9">
              <w:rPr>
                <w:rFonts w:asciiTheme="majorHAnsi" w:eastAsiaTheme="majorEastAsia" w:hAnsiTheme="majorHAnsi" w:cstheme="majorBidi"/>
              </w:rPr>
              <w:t>Line managers to ensure employees are supervised and that Health &amp; Safety policy and housekeeping is adhered to.</w:t>
            </w:r>
          </w:p>
          <w:p w14:paraId="7E82E6E7" w14:textId="40427B52" w:rsidR="00026632" w:rsidRPr="00506389" w:rsidRDefault="00026632" w:rsidP="457ADDD9">
            <w:pPr>
              <w:pStyle w:val="ListParagraph"/>
              <w:numPr>
                <w:ilvl w:val="0"/>
                <w:numId w:val="11"/>
              </w:numPr>
              <w:rPr>
                <w:rFonts w:asciiTheme="majorHAnsi" w:eastAsiaTheme="majorEastAsia" w:hAnsiTheme="majorHAnsi" w:cstheme="majorBidi"/>
              </w:rPr>
            </w:pPr>
            <w:r w:rsidRPr="457ADDD9">
              <w:rPr>
                <w:rFonts w:asciiTheme="majorHAnsi" w:eastAsiaTheme="majorEastAsia" w:hAnsiTheme="majorHAnsi" w:cstheme="majorBidi"/>
              </w:rPr>
              <w:t xml:space="preserve">Ensure trained fire wardens are included among those returning to work on campus. </w:t>
            </w:r>
          </w:p>
          <w:p w14:paraId="1F1E9652" w14:textId="43F74E42" w:rsidR="00026632" w:rsidRPr="00506389" w:rsidRDefault="00026632" w:rsidP="457ADDD9">
            <w:pPr>
              <w:rPr>
                <w:rFonts w:asciiTheme="majorHAnsi" w:eastAsiaTheme="majorEastAsia" w:hAnsiTheme="majorHAnsi" w:cstheme="majorBidi"/>
              </w:rPr>
            </w:pPr>
            <w:r w:rsidRPr="457ADDD9">
              <w:rPr>
                <w:rFonts w:asciiTheme="majorHAnsi" w:eastAsiaTheme="majorEastAsia" w:hAnsiTheme="majorHAnsi" w:cstheme="majorBidi"/>
              </w:rPr>
              <w:t>Or</w:t>
            </w:r>
          </w:p>
          <w:p w14:paraId="256FAB64" w14:textId="77777777" w:rsidR="00141C85" w:rsidRPr="00506389" w:rsidRDefault="002A1792" w:rsidP="457ADDD9">
            <w:pPr>
              <w:pStyle w:val="ListParagraph"/>
              <w:numPr>
                <w:ilvl w:val="0"/>
                <w:numId w:val="11"/>
              </w:numPr>
              <w:rPr>
                <w:rFonts w:asciiTheme="majorHAnsi" w:eastAsiaTheme="majorEastAsia" w:hAnsiTheme="majorHAnsi" w:cstheme="majorBidi"/>
              </w:rPr>
            </w:pPr>
            <w:r w:rsidRPr="457ADDD9">
              <w:rPr>
                <w:rFonts w:asciiTheme="majorHAnsi" w:eastAsiaTheme="majorEastAsia" w:hAnsiTheme="majorHAnsi" w:cstheme="majorBidi"/>
              </w:rPr>
              <w:t>ensure employees are aware of the need to self</w:t>
            </w:r>
            <w:r w:rsidR="00026632" w:rsidRPr="457ADDD9">
              <w:rPr>
                <w:rFonts w:asciiTheme="majorHAnsi" w:eastAsiaTheme="majorEastAsia" w:hAnsiTheme="majorHAnsi" w:cstheme="majorBidi"/>
              </w:rPr>
              <w:t>-</w:t>
            </w:r>
            <w:r w:rsidRPr="457ADDD9">
              <w:rPr>
                <w:rFonts w:asciiTheme="majorHAnsi" w:eastAsiaTheme="majorEastAsia" w:hAnsiTheme="majorHAnsi" w:cstheme="majorBidi"/>
              </w:rPr>
              <w:t>evacuate upon hearing the alarm</w:t>
            </w:r>
            <w:r w:rsidR="00026632" w:rsidRPr="457ADDD9">
              <w:rPr>
                <w:rFonts w:asciiTheme="majorHAnsi" w:eastAsiaTheme="majorEastAsia" w:hAnsiTheme="majorHAnsi" w:cstheme="majorBidi"/>
              </w:rPr>
              <w:t xml:space="preserve"> and must </w:t>
            </w:r>
            <w:commentRangeStart w:id="6"/>
            <w:r w:rsidR="00026632" w:rsidRPr="457ADDD9">
              <w:rPr>
                <w:rFonts w:asciiTheme="majorHAnsi" w:eastAsiaTheme="majorEastAsia" w:hAnsiTheme="majorHAnsi" w:cstheme="majorBidi"/>
              </w:rPr>
              <w:t>not</w:t>
            </w:r>
            <w:commentRangeEnd w:id="6"/>
            <w:r>
              <w:rPr>
                <w:rStyle w:val="CommentReference"/>
              </w:rPr>
              <w:commentReference w:id="6"/>
            </w:r>
            <w:r w:rsidR="00026632" w:rsidRPr="457ADDD9">
              <w:rPr>
                <w:rFonts w:asciiTheme="majorHAnsi" w:eastAsiaTheme="majorEastAsia" w:hAnsiTheme="majorHAnsi" w:cstheme="majorBidi"/>
              </w:rPr>
              <w:t xml:space="preserve"> re-enter the building until given </w:t>
            </w:r>
            <w:proofErr w:type="gramStart"/>
            <w:r w:rsidR="00026632" w:rsidRPr="457ADDD9">
              <w:rPr>
                <w:rFonts w:asciiTheme="majorHAnsi" w:eastAsiaTheme="majorEastAsia" w:hAnsiTheme="majorHAnsi" w:cstheme="majorBidi"/>
              </w:rPr>
              <w:t>the all</w:t>
            </w:r>
            <w:proofErr w:type="gramEnd"/>
            <w:r w:rsidR="00026632" w:rsidRPr="457ADDD9">
              <w:rPr>
                <w:rFonts w:asciiTheme="majorHAnsi" w:eastAsiaTheme="majorEastAsia" w:hAnsiTheme="majorHAnsi" w:cstheme="majorBidi"/>
              </w:rPr>
              <w:t xml:space="preserve"> clear by security.</w:t>
            </w:r>
          </w:p>
          <w:p w14:paraId="4A98D9D9" w14:textId="4D706DA0" w:rsidR="00E962CE" w:rsidRPr="00506389" w:rsidRDefault="00E962CE" w:rsidP="457ADDD9">
            <w:pPr>
              <w:pStyle w:val="ListParagraph"/>
              <w:ind w:left="1080"/>
              <w:rPr>
                <w:rFonts w:asciiTheme="majorHAnsi" w:eastAsiaTheme="majorEastAsia" w:hAnsiTheme="majorHAnsi" w:cstheme="majorBidi"/>
              </w:rPr>
            </w:pPr>
          </w:p>
        </w:tc>
        <w:tc>
          <w:tcPr>
            <w:tcW w:w="567" w:type="dxa"/>
          </w:tcPr>
          <w:p w14:paraId="64EA2894" w14:textId="077F30CD" w:rsidR="009A5C4F" w:rsidRPr="00957A37" w:rsidRDefault="00FD0813"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0623B24D" w14:textId="73DD2FC9" w:rsidR="009A5C4F" w:rsidRPr="00957A37" w:rsidRDefault="00FD0813"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67" w:type="dxa"/>
            <w:shd w:val="clear" w:color="auto" w:fill="FFC000"/>
          </w:tcPr>
          <w:p w14:paraId="227BE31B" w14:textId="357FE8D6" w:rsidR="009A5C4F" w:rsidRPr="00957A37" w:rsidRDefault="00FD0813"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528" w:type="dxa"/>
          </w:tcPr>
          <w:p w14:paraId="194591CF" w14:textId="77777777" w:rsidR="00E4277C" w:rsidRPr="00E4277C" w:rsidRDefault="00E4277C" w:rsidP="457ADDD9">
            <w:pPr>
              <w:ind w:left="105"/>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As per normal NOP / EAP</w:t>
            </w:r>
            <w:r w:rsidRPr="457ADDD9">
              <w:rPr>
                <w:rFonts w:asciiTheme="majorHAnsi" w:eastAsiaTheme="majorEastAsia" w:hAnsiTheme="majorHAnsi" w:cstheme="majorBidi"/>
                <w:lang w:eastAsia="en-GB"/>
              </w:rPr>
              <w:t> </w:t>
            </w:r>
          </w:p>
          <w:p w14:paraId="1CF76D2C" w14:textId="77777777" w:rsidR="00E4277C" w:rsidRPr="00E4277C" w:rsidRDefault="00E4277C" w:rsidP="457ADDD9">
            <w:p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eastAsia="en-GB"/>
              </w:rPr>
              <w:t> </w:t>
            </w:r>
          </w:p>
          <w:p w14:paraId="5B23E296" w14:textId="77777777" w:rsidR="00E4277C" w:rsidRPr="00E4277C" w:rsidRDefault="00E4277C" w:rsidP="457ADDD9">
            <w:pPr>
              <w:ind w:left="105" w:right="84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All staff members of Sport and Wellbeing have completed the e-learning on fire awareness as of 22/7/20</w:t>
            </w:r>
            <w:r w:rsidRPr="457ADDD9">
              <w:rPr>
                <w:rFonts w:asciiTheme="majorHAnsi" w:eastAsiaTheme="majorEastAsia" w:hAnsiTheme="majorHAnsi" w:cstheme="majorBidi"/>
                <w:lang w:eastAsia="en-GB"/>
              </w:rPr>
              <w:t> </w:t>
            </w:r>
          </w:p>
          <w:p w14:paraId="05C43FF4" w14:textId="69FFFF23" w:rsidR="009A5C4F" w:rsidRPr="00957A37" w:rsidRDefault="009A5C4F" w:rsidP="457ADDD9">
            <w:pPr>
              <w:rPr>
                <w:rFonts w:asciiTheme="majorHAnsi" w:eastAsiaTheme="majorEastAsia" w:hAnsiTheme="majorHAnsi" w:cstheme="majorBidi"/>
              </w:rPr>
            </w:pPr>
          </w:p>
        </w:tc>
      </w:tr>
      <w:tr w:rsidR="007D4D0D" w:rsidRPr="00957A37" w14:paraId="403E1911" w14:textId="77777777" w:rsidTr="2B988413">
        <w:tc>
          <w:tcPr>
            <w:tcW w:w="2689" w:type="dxa"/>
            <w:shd w:val="clear" w:color="auto" w:fill="auto"/>
            <w:vAlign w:val="center"/>
          </w:tcPr>
          <w:p w14:paraId="37E96D16" w14:textId="6420783B" w:rsidR="007D4D0D" w:rsidRPr="00957A37" w:rsidRDefault="00E962CE"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Employee wellbeing </w:t>
            </w:r>
          </w:p>
        </w:tc>
        <w:tc>
          <w:tcPr>
            <w:tcW w:w="4961" w:type="dxa"/>
          </w:tcPr>
          <w:p w14:paraId="110ABD30" w14:textId="489CAB69"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Adverse ill-health.  Sickness absence.  Poor concentration leading to mistakes.  </w:t>
            </w:r>
          </w:p>
        </w:tc>
        <w:tc>
          <w:tcPr>
            <w:tcW w:w="561" w:type="dxa"/>
          </w:tcPr>
          <w:p w14:paraId="36058985" w14:textId="2485181E"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0D79794E" w14:textId="20FAFBC2"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shd w:val="clear" w:color="auto" w:fill="FFC000"/>
          </w:tcPr>
          <w:p w14:paraId="082F4B7A" w14:textId="5799188B"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9</w:t>
            </w:r>
          </w:p>
        </w:tc>
        <w:tc>
          <w:tcPr>
            <w:tcW w:w="5812" w:type="dxa"/>
          </w:tcPr>
          <w:p w14:paraId="4CB15303" w14:textId="77777777" w:rsidR="00E962CE" w:rsidRPr="00506389" w:rsidRDefault="00E962CE" w:rsidP="457ADDD9">
            <w:pPr>
              <w:pStyle w:val="ListParagraph"/>
              <w:numPr>
                <w:ilvl w:val="0"/>
                <w:numId w:val="13"/>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Regular communication is in place (individual and group) to ensure staff are not ill-informed about returning to work safely.</w:t>
            </w:r>
          </w:p>
          <w:p w14:paraId="791B889E" w14:textId="6705CC45" w:rsidR="00E962CE" w:rsidRPr="00506389" w:rsidRDefault="00E962CE" w:rsidP="457ADDD9">
            <w:pPr>
              <w:pStyle w:val="ListParagraph"/>
              <w:numPr>
                <w:ilvl w:val="0"/>
                <w:numId w:val="13"/>
              </w:numPr>
              <w:spacing w:line="240" w:lineRule="atLeast"/>
              <w:jc w:val="both"/>
              <w:rPr>
                <w:rFonts w:asciiTheme="majorHAnsi" w:eastAsiaTheme="majorEastAsia" w:hAnsiTheme="majorHAnsi" w:cstheme="majorBidi"/>
              </w:rPr>
            </w:pPr>
            <w:commentRangeStart w:id="7"/>
            <w:r w:rsidRPr="457ADDD9">
              <w:rPr>
                <w:rFonts w:asciiTheme="majorHAnsi" w:eastAsiaTheme="majorEastAsia" w:hAnsiTheme="majorHAnsi" w:cstheme="majorBidi"/>
              </w:rPr>
              <w:t>New workplace/controls put in place to reduce risk of exposure to COVID 19 are documented in procedures and p</w:t>
            </w:r>
            <w:r w:rsidR="00506389" w:rsidRPr="457ADDD9">
              <w:rPr>
                <w:rFonts w:asciiTheme="majorHAnsi" w:eastAsiaTheme="majorEastAsia" w:hAnsiTheme="majorHAnsi" w:cstheme="majorBidi"/>
              </w:rPr>
              <w:t>rocess</w:t>
            </w:r>
            <w:r w:rsidRPr="457ADDD9">
              <w:rPr>
                <w:rFonts w:asciiTheme="majorHAnsi" w:eastAsiaTheme="majorEastAsia" w:hAnsiTheme="majorHAnsi" w:cstheme="majorBidi"/>
              </w:rPr>
              <w:t xml:space="preserve"> and disseminated to employees through line managers and HR. </w:t>
            </w:r>
            <w:commentRangeEnd w:id="7"/>
            <w:r>
              <w:rPr>
                <w:rStyle w:val="CommentReference"/>
              </w:rPr>
              <w:commentReference w:id="7"/>
            </w:r>
          </w:p>
          <w:p w14:paraId="4AF9A8F7" w14:textId="77777777" w:rsidR="00E962CE" w:rsidRPr="00506389" w:rsidRDefault="00E962CE" w:rsidP="457ADDD9">
            <w:pPr>
              <w:pStyle w:val="ListParagraph"/>
              <w:numPr>
                <w:ilvl w:val="0"/>
                <w:numId w:val="13"/>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Line managers are aware of how big changes to working arrangements may cause additional work-related stress and affect their employees’ mental health and wellbeing. </w:t>
            </w:r>
          </w:p>
          <w:p w14:paraId="6B2077F1" w14:textId="77777777" w:rsidR="00E962CE" w:rsidRPr="00506389" w:rsidRDefault="00E962CE" w:rsidP="457ADDD9">
            <w:pPr>
              <w:pStyle w:val="ListParagraph"/>
              <w:numPr>
                <w:ilvl w:val="0"/>
                <w:numId w:val="13"/>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Managers hold regular informal discussions with their team and look at ways to reduce causes of stress. </w:t>
            </w:r>
          </w:p>
          <w:p w14:paraId="1F2149E8" w14:textId="77777777" w:rsidR="00E962CE" w:rsidRPr="00506389" w:rsidRDefault="00E962CE" w:rsidP="457ADDD9">
            <w:pPr>
              <w:pStyle w:val="ListParagraph"/>
              <w:numPr>
                <w:ilvl w:val="0"/>
                <w:numId w:val="13"/>
              </w:numPr>
              <w:jc w:val="both"/>
              <w:rPr>
                <w:rFonts w:asciiTheme="majorHAnsi" w:eastAsiaTheme="majorEastAsia" w:hAnsiTheme="majorHAnsi" w:cstheme="majorBidi"/>
              </w:rPr>
            </w:pPr>
            <w:r w:rsidRPr="457ADDD9">
              <w:rPr>
                <w:rFonts w:asciiTheme="majorHAnsi" w:eastAsiaTheme="majorEastAsia" w:hAnsiTheme="majorHAnsi" w:cstheme="majorBidi"/>
              </w:rPr>
              <w:t>Concerns on workload issues or support needs are escalated to line manager.</w:t>
            </w:r>
          </w:p>
          <w:p w14:paraId="03B47DA9" w14:textId="77777777" w:rsidR="00E962CE" w:rsidRPr="00506389" w:rsidRDefault="00E962CE" w:rsidP="457ADDD9">
            <w:pPr>
              <w:pStyle w:val="ListParagraph"/>
              <w:numPr>
                <w:ilvl w:val="0"/>
                <w:numId w:val="13"/>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Managers are trained to recognise signs and symptoms that a person is working beyond their capacity to cope and deal sensitively with employees experiencing problems outside of work. </w:t>
            </w:r>
          </w:p>
          <w:p w14:paraId="06BC8863" w14:textId="77777777" w:rsidR="00E962CE" w:rsidRPr="00506389" w:rsidRDefault="00E962CE" w:rsidP="457ADDD9">
            <w:pPr>
              <w:pStyle w:val="ListParagraph"/>
              <w:numPr>
                <w:ilvl w:val="0"/>
                <w:numId w:val="13"/>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lastRenderedPageBreak/>
              <w:t>Staff who are in vulnerable groups themselves or caring for others are encouraged to contact their line manager to discuss their support needs</w:t>
            </w:r>
          </w:p>
          <w:p w14:paraId="7FCBCC39" w14:textId="7F49C714" w:rsidR="00E962CE" w:rsidRPr="00506389" w:rsidRDefault="00E962CE" w:rsidP="457ADDD9">
            <w:pPr>
              <w:pStyle w:val="ListParagraph"/>
              <w:numPr>
                <w:ilvl w:val="0"/>
                <w:numId w:val="13"/>
              </w:numPr>
              <w:spacing w:line="240" w:lineRule="atLeast"/>
              <w:jc w:val="both"/>
              <w:rPr>
                <w:rFonts w:asciiTheme="majorHAnsi" w:eastAsiaTheme="majorEastAsia" w:hAnsiTheme="majorHAnsi" w:cstheme="majorBidi"/>
              </w:rPr>
            </w:pPr>
            <w:commentRangeStart w:id="8"/>
            <w:r w:rsidRPr="457ADDD9">
              <w:rPr>
                <w:rFonts w:asciiTheme="majorHAnsi" w:eastAsiaTheme="majorEastAsia" w:hAnsiTheme="majorHAnsi" w:cstheme="majorBidi"/>
              </w:rPr>
              <w:t>Undertake</w:t>
            </w:r>
            <w:commentRangeEnd w:id="8"/>
            <w:r>
              <w:rPr>
                <w:rStyle w:val="CommentReference"/>
              </w:rPr>
              <w:commentReference w:id="8"/>
            </w:r>
            <w:r w:rsidRPr="457ADDD9">
              <w:rPr>
                <w:rFonts w:asciiTheme="majorHAnsi" w:eastAsiaTheme="majorEastAsia" w:hAnsiTheme="majorHAnsi" w:cstheme="majorBidi"/>
              </w:rPr>
              <w:t xml:space="preserve"> a review of </w:t>
            </w:r>
            <w:r w:rsidR="00506389" w:rsidRPr="457ADDD9">
              <w:rPr>
                <w:rFonts w:asciiTheme="majorHAnsi" w:eastAsiaTheme="majorEastAsia" w:hAnsiTheme="majorHAnsi" w:cstheme="majorBidi"/>
              </w:rPr>
              <w:t xml:space="preserve">the </w:t>
            </w:r>
            <w:r w:rsidRPr="457ADDD9">
              <w:rPr>
                <w:rFonts w:asciiTheme="majorHAnsi" w:eastAsiaTheme="majorEastAsia" w:hAnsiTheme="majorHAnsi" w:cstheme="majorBidi"/>
              </w:rPr>
              <w:t>stress risk assessment</w:t>
            </w:r>
          </w:p>
          <w:p w14:paraId="4866AD47" w14:textId="184DFEDE" w:rsidR="00E962CE" w:rsidRPr="00506389" w:rsidRDefault="00E962CE" w:rsidP="457ADDD9">
            <w:pPr>
              <w:pStyle w:val="ListParagraph"/>
              <w:spacing w:line="240" w:lineRule="atLeast"/>
              <w:ind w:left="360"/>
              <w:jc w:val="both"/>
              <w:rPr>
                <w:rFonts w:asciiTheme="majorHAnsi" w:eastAsiaTheme="majorEastAsia" w:hAnsiTheme="majorHAnsi" w:cstheme="majorBidi"/>
              </w:rPr>
            </w:pPr>
            <w:r w:rsidRPr="457ADDD9">
              <w:rPr>
                <w:rFonts w:asciiTheme="majorHAnsi" w:eastAsiaTheme="majorEastAsia" w:hAnsiTheme="majorHAnsi" w:cstheme="majorBidi"/>
              </w:rPr>
              <w:t xml:space="preserve">to reflect new working arrangements. </w:t>
            </w:r>
            <w:r w:rsidR="00FE2754" w:rsidRPr="457ADDD9">
              <w:rPr>
                <w:rFonts w:asciiTheme="majorHAnsi" w:eastAsiaTheme="majorEastAsia" w:hAnsiTheme="majorHAnsi" w:cstheme="majorBidi"/>
              </w:rPr>
              <w:t>Where significant</w:t>
            </w:r>
            <w:r w:rsidRPr="457ADDD9">
              <w:rPr>
                <w:rFonts w:asciiTheme="majorHAnsi" w:eastAsiaTheme="majorEastAsia" w:hAnsiTheme="majorHAnsi" w:cstheme="majorBidi"/>
              </w:rPr>
              <w:t xml:space="preserve"> adjustments to employee’s working practices</w:t>
            </w:r>
            <w:r w:rsidR="00506389" w:rsidRPr="457ADDD9">
              <w:rPr>
                <w:rFonts w:asciiTheme="majorHAnsi" w:eastAsiaTheme="majorEastAsia" w:hAnsiTheme="majorHAnsi" w:cstheme="majorBidi"/>
              </w:rPr>
              <w:t xml:space="preserve"> have been made</w:t>
            </w:r>
            <w:r w:rsidRPr="457ADDD9">
              <w:rPr>
                <w:rFonts w:asciiTheme="majorHAnsi" w:eastAsiaTheme="majorEastAsia" w:hAnsiTheme="majorHAnsi" w:cstheme="majorBidi"/>
              </w:rPr>
              <w:t xml:space="preserve">, a review must be undertaken. </w:t>
            </w:r>
          </w:p>
          <w:p w14:paraId="59A63C8C" w14:textId="6290094C" w:rsidR="00E962CE" w:rsidRDefault="00E962CE" w:rsidP="457ADDD9">
            <w:pPr>
              <w:pStyle w:val="ListParagraph"/>
              <w:numPr>
                <w:ilvl w:val="0"/>
                <w:numId w:val="13"/>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Employees are made aware of supportive mechanisms available to them (e.g. counselling, occupational health, </w:t>
            </w:r>
            <w:r w:rsidR="00506389" w:rsidRPr="457ADDD9">
              <w:rPr>
                <w:rFonts w:asciiTheme="majorHAnsi" w:eastAsiaTheme="majorEastAsia" w:hAnsiTheme="majorHAnsi" w:cstheme="majorBidi"/>
              </w:rPr>
              <w:t>Employees Assistance Program</w:t>
            </w:r>
            <w:r w:rsidR="0082050F" w:rsidRPr="457ADDD9">
              <w:rPr>
                <w:rFonts w:asciiTheme="majorHAnsi" w:eastAsiaTheme="majorEastAsia" w:hAnsiTheme="majorHAnsi" w:cstheme="majorBidi"/>
              </w:rPr>
              <w:t>m</w:t>
            </w:r>
            <w:r w:rsidR="00506389" w:rsidRPr="457ADDD9">
              <w:rPr>
                <w:rFonts w:asciiTheme="majorHAnsi" w:eastAsiaTheme="majorEastAsia" w:hAnsiTheme="majorHAnsi" w:cstheme="majorBidi"/>
              </w:rPr>
              <w:t>e</w:t>
            </w:r>
            <w:r w:rsidRPr="457ADDD9">
              <w:rPr>
                <w:rFonts w:asciiTheme="majorHAnsi" w:eastAsiaTheme="majorEastAsia" w:hAnsiTheme="majorHAnsi" w:cstheme="majorBidi"/>
              </w:rPr>
              <w:t xml:space="preserve"> etc) through line managers.</w:t>
            </w:r>
          </w:p>
          <w:p w14:paraId="4AC1A4EA" w14:textId="2B2B0CD6" w:rsidR="00E14D29" w:rsidRDefault="00E14D29" w:rsidP="457ADDD9">
            <w:pPr>
              <w:pStyle w:val="ListParagraph"/>
              <w:numPr>
                <w:ilvl w:val="0"/>
                <w:numId w:val="13"/>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Staff will be given the opportunity to review the procedures that are being put in place and ask any questions provide suggestions to enhance safety.</w:t>
            </w:r>
          </w:p>
          <w:p w14:paraId="2D9844CF" w14:textId="6A8AB9F8" w:rsidR="00E4277C" w:rsidRPr="00506389" w:rsidRDefault="00E4277C" w:rsidP="457ADDD9">
            <w:pPr>
              <w:pStyle w:val="ListParagraph"/>
              <w:numPr>
                <w:ilvl w:val="0"/>
                <w:numId w:val="13"/>
              </w:numPr>
              <w:spacing w:line="240" w:lineRule="atLeast"/>
              <w:jc w:val="both"/>
              <w:rPr>
                <w:rFonts w:asciiTheme="majorHAnsi" w:eastAsiaTheme="majorEastAsia" w:hAnsiTheme="majorHAnsi" w:cstheme="majorBidi"/>
              </w:rPr>
            </w:pPr>
            <w:r w:rsidRPr="457ADDD9">
              <w:rPr>
                <w:rStyle w:val="normaltextrun"/>
                <w:rFonts w:asciiTheme="majorHAnsi" w:eastAsiaTheme="majorEastAsia" w:hAnsiTheme="majorHAnsi" w:cstheme="majorBidi"/>
                <w:color w:val="000000"/>
                <w:shd w:val="clear" w:color="auto" w:fill="FFFFFF"/>
                <w:lang w:val="en-US"/>
              </w:rPr>
              <w:t>All team members are expected to complete the Covid e- learning before reopening.</w:t>
            </w:r>
            <w:r w:rsidRPr="457ADDD9">
              <w:rPr>
                <w:rStyle w:val="eop"/>
                <w:rFonts w:asciiTheme="majorHAnsi" w:eastAsiaTheme="majorEastAsia" w:hAnsiTheme="majorHAnsi" w:cstheme="majorBidi"/>
                <w:color w:val="000000"/>
                <w:shd w:val="clear" w:color="auto" w:fill="FFFFFF"/>
              </w:rPr>
              <w:t> </w:t>
            </w:r>
          </w:p>
          <w:p w14:paraId="196F4C42" w14:textId="77777777" w:rsidR="007D4D0D" w:rsidRPr="00506389" w:rsidRDefault="007D4D0D" w:rsidP="457ADDD9">
            <w:pPr>
              <w:rPr>
                <w:rFonts w:asciiTheme="majorHAnsi" w:eastAsiaTheme="majorEastAsia" w:hAnsiTheme="majorHAnsi" w:cstheme="majorBidi"/>
              </w:rPr>
            </w:pPr>
          </w:p>
        </w:tc>
        <w:tc>
          <w:tcPr>
            <w:tcW w:w="567" w:type="dxa"/>
          </w:tcPr>
          <w:p w14:paraId="5DCD37A6" w14:textId="2C777E85"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24DCB392" w14:textId="274F68E2"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FFC000"/>
          </w:tcPr>
          <w:p w14:paraId="41E1C0D4" w14:textId="7F3D74AD" w:rsidR="007D4D0D"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6</w:t>
            </w:r>
          </w:p>
        </w:tc>
        <w:tc>
          <w:tcPr>
            <w:tcW w:w="5528" w:type="dxa"/>
          </w:tcPr>
          <w:p w14:paraId="0A62D98D" w14:textId="1805BFDD" w:rsidR="00FE2754" w:rsidRPr="00FE2754" w:rsidRDefault="00FE2754" w:rsidP="457ADDD9">
            <w:pPr>
              <w:ind w:left="105" w:right="24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This Risk Assessment will be provided to all team members that work at the Watersports Centre and they will have to sign to say they have read and understood it before they can return to work. This document will also be available on the staff notice board.</w:t>
            </w:r>
            <w:r w:rsidRPr="457ADDD9">
              <w:rPr>
                <w:rFonts w:asciiTheme="majorHAnsi" w:eastAsiaTheme="majorEastAsia" w:hAnsiTheme="majorHAnsi" w:cstheme="majorBidi"/>
                <w:lang w:eastAsia="en-GB"/>
              </w:rPr>
              <w:t> </w:t>
            </w:r>
          </w:p>
          <w:p w14:paraId="0D40A5A8" w14:textId="77777777" w:rsidR="00FE2754" w:rsidRPr="00FE2754" w:rsidRDefault="00FE2754" w:rsidP="457ADDD9">
            <w:pPr>
              <w:ind w:left="105" w:right="60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All team members will also undertake an induction prior to commencement of their first shift.</w:t>
            </w:r>
            <w:r w:rsidRPr="457ADDD9">
              <w:rPr>
                <w:rFonts w:asciiTheme="majorHAnsi" w:eastAsiaTheme="majorEastAsia" w:hAnsiTheme="majorHAnsi" w:cstheme="majorBidi"/>
                <w:lang w:eastAsia="en-GB"/>
              </w:rPr>
              <w:t> </w:t>
            </w:r>
          </w:p>
          <w:p w14:paraId="041FD0B0" w14:textId="77777777" w:rsidR="00FE2754" w:rsidRPr="00FE2754" w:rsidRDefault="00FE2754" w:rsidP="457ADDD9">
            <w:pPr>
              <w:ind w:left="105" w:right="18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All team members will be “checked in on” by their Manager / Supervisor in their first few days specifically to allay fears / address welfare considerations.</w:t>
            </w:r>
            <w:r w:rsidRPr="457ADDD9">
              <w:rPr>
                <w:rFonts w:asciiTheme="majorHAnsi" w:eastAsiaTheme="majorEastAsia" w:hAnsiTheme="majorHAnsi" w:cstheme="majorBidi"/>
                <w:lang w:eastAsia="en-GB"/>
              </w:rPr>
              <w:t> </w:t>
            </w:r>
          </w:p>
          <w:p w14:paraId="53959B52" w14:textId="77777777" w:rsidR="00FE2754" w:rsidRPr="00FE2754" w:rsidRDefault="00FE2754" w:rsidP="457ADDD9">
            <w:pPr>
              <w:ind w:left="105" w:right="600"/>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In addition, there is a staff helpline, +44 (0)23 8059 </w:t>
            </w:r>
            <w:proofErr w:type="gramStart"/>
            <w:r w:rsidRPr="457ADDD9">
              <w:rPr>
                <w:rFonts w:asciiTheme="majorHAnsi" w:eastAsiaTheme="majorEastAsia" w:hAnsiTheme="majorHAnsi" w:cstheme="majorBidi"/>
                <w:lang w:val="en-US" w:eastAsia="en-GB"/>
              </w:rPr>
              <w:t>9000,  is</w:t>
            </w:r>
            <w:proofErr w:type="gramEnd"/>
            <w:r w:rsidRPr="457ADDD9">
              <w:rPr>
                <w:rFonts w:asciiTheme="majorHAnsi" w:eastAsiaTheme="majorEastAsia" w:hAnsiTheme="majorHAnsi" w:cstheme="majorBidi"/>
                <w:lang w:val="en-US" w:eastAsia="en-GB"/>
              </w:rPr>
              <w:t> available 08:00–17:00, Monday – Friday</w:t>
            </w:r>
            <w:r w:rsidRPr="457ADDD9">
              <w:rPr>
                <w:rFonts w:asciiTheme="majorHAnsi" w:eastAsiaTheme="majorEastAsia" w:hAnsiTheme="majorHAnsi" w:cstheme="majorBidi"/>
                <w:lang w:eastAsia="en-GB"/>
              </w:rPr>
              <w:t> </w:t>
            </w:r>
          </w:p>
          <w:p w14:paraId="2D747926" w14:textId="77777777" w:rsidR="00FE2754" w:rsidRPr="00FE2754" w:rsidRDefault="00FE2754" w:rsidP="457ADDD9">
            <w:pPr>
              <w:ind w:left="105" w:right="105" w:firstLine="45"/>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The University has a team of trained staff volunteers to provide confidential support to staff and students if they are feeling bullied or harassed.</w:t>
            </w:r>
            <w:r w:rsidRPr="457ADDD9">
              <w:rPr>
                <w:rFonts w:asciiTheme="majorHAnsi" w:eastAsiaTheme="majorEastAsia" w:hAnsiTheme="majorHAnsi" w:cstheme="majorBidi"/>
                <w:lang w:eastAsia="en-GB"/>
              </w:rPr>
              <w:t> </w:t>
            </w:r>
          </w:p>
          <w:p w14:paraId="0CAF6839" w14:textId="76CC48A1" w:rsidR="007D4D0D" w:rsidRPr="00957A37" w:rsidRDefault="007D4D0D" w:rsidP="457ADDD9">
            <w:pPr>
              <w:rPr>
                <w:rFonts w:asciiTheme="majorHAnsi" w:eastAsiaTheme="majorEastAsia" w:hAnsiTheme="majorHAnsi" w:cstheme="majorBidi"/>
              </w:rPr>
            </w:pPr>
          </w:p>
        </w:tc>
      </w:tr>
      <w:tr w:rsidR="00E962CE" w:rsidRPr="00957A37" w14:paraId="13518D48" w14:textId="77777777" w:rsidTr="2B988413">
        <w:tc>
          <w:tcPr>
            <w:tcW w:w="2689" w:type="dxa"/>
            <w:shd w:val="clear" w:color="auto" w:fill="auto"/>
            <w:vAlign w:val="center"/>
          </w:tcPr>
          <w:p w14:paraId="7F71DD5D" w14:textId="523A0CA8" w:rsidR="00E962CE" w:rsidRDefault="00E962CE"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Virus transmission in the workplace</w:t>
            </w:r>
          </w:p>
        </w:tc>
        <w:tc>
          <w:tcPr>
            <w:tcW w:w="4961" w:type="dxa"/>
          </w:tcPr>
          <w:p w14:paraId="4E46401B" w14:textId="7AB6381A"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Ill-health.  Sickness absence.  Spread of infection to others.  Productivity loss.  </w:t>
            </w:r>
          </w:p>
        </w:tc>
        <w:tc>
          <w:tcPr>
            <w:tcW w:w="561" w:type="dxa"/>
          </w:tcPr>
          <w:p w14:paraId="78162771" w14:textId="07E221FF"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04F41FE0" w14:textId="3B932EF6"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C000"/>
          </w:tcPr>
          <w:p w14:paraId="247797BD" w14:textId="4B1B8D64"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12</w:t>
            </w:r>
          </w:p>
        </w:tc>
        <w:tc>
          <w:tcPr>
            <w:tcW w:w="5812" w:type="dxa"/>
          </w:tcPr>
          <w:p w14:paraId="7346B7DD" w14:textId="5576A0E5" w:rsidR="00E962CE" w:rsidRPr="00506389"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Specific individual worker risk </w:t>
            </w:r>
            <w:r w:rsidR="755949F0" w:rsidRPr="457ADDD9">
              <w:rPr>
                <w:rFonts w:asciiTheme="majorHAnsi" w:eastAsiaTheme="majorEastAsia" w:hAnsiTheme="majorHAnsi" w:cstheme="majorBidi"/>
              </w:rPr>
              <w:t>assessment undertaken</w:t>
            </w:r>
            <w:r w:rsidRPr="457ADDD9">
              <w:rPr>
                <w:rFonts w:asciiTheme="majorHAnsi" w:eastAsiaTheme="majorEastAsia" w:hAnsiTheme="majorHAnsi" w:cstheme="majorBidi"/>
              </w:rPr>
              <w:t xml:space="preserve"> for those who have a self-declared health condition which could increase their risk profile.</w:t>
            </w:r>
          </w:p>
          <w:p w14:paraId="14459E8A" w14:textId="64C0F108" w:rsidR="00E962CE" w:rsidRPr="00506389" w:rsidRDefault="00506389"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A process is in place and clearly understood for the </w:t>
            </w:r>
            <w:r w:rsidR="00E962CE" w:rsidRPr="457ADDD9">
              <w:rPr>
                <w:rFonts w:asciiTheme="majorHAnsi" w:eastAsiaTheme="majorEastAsia" w:hAnsiTheme="majorHAnsi" w:cstheme="majorBidi"/>
              </w:rPr>
              <w:t>proactive monitoring and checking that preventative and protective control measures are implemented in line with current health and safety general duties.</w:t>
            </w:r>
          </w:p>
          <w:p w14:paraId="1DEAF27C" w14:textId="7342EDD5" w:rsidR="00E962CE" w:rsidRPr="00506389"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Staff </w:t>
            </w:r>
            <w:r w:rsidR="00506389" w:rsidRPr="457ADDD9">
              <w:rPr>
                <w:rFonts w:asciiTheme="majorHAnsi" w:eastAsiaTheme="majorEastAsia" w:hAnsiTheme="majorHAnsi" w:cstheme="majorBidi"/>
              </w:rPr>
              <w:t xml:space="preserve">continue to work from home </w:t>
            </w:r>
            <w:r w:rsidRPr="457ADDD9">
              <w:rPr>
                <w:rFonts w:asciiTheme="majorHAnsi" w:eastAsiaTheme="majorEastAsia" w:hAnsiTheme="majorHAnsi" w:cstheme="majorBidi"/>
              </w:rPr>
              <w:t>where possible and for the foreseeable future</w:t>
            </w:r>
            <w:r w:rsidR="00506389" w:rsidRPr="457ADDD9">
              <w:rPr>
                <w:rFonts w:asciiTheme="majorHAnsi" w:eastAsiaTheme="majorEastAsia" w:hAnsiTheme="majorHAnsi" w:cstheme="majorBidi"/>
              </w:rPr>
              <w:t xml:space="preserve">.  </w:t>
            </w:r>
          </w:p>
          <w:p w14:paraId="467E405A" w14:textId="77777777" w:rsidR="00E962CE" w:rsidRPr="00506389"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Employees are educated on preventative care. </w:t>
            </w:r>
          </w:p>
          <w:p w14:paraId="2B161499" w14:textId="77777777" w:rsidR="00E962CE" w:rsidRPr="00506389"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Hygiene guidance is given such as avoiding touching eyes, nose, mouth and unwashed hands, cover your cough or sneeze with a tissue, and throw it away in a bin and wash your hands. </w:t>
            </w:r>
          </w:p>
          <w:p w14:paraId="544FFB11" w14:textId="55D1B7B7" w:rsidR="00A818F3" w:rsidRDefault="00A818F3"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Staff change into clean washed uniform when arriving at work each day.</w:t>
            </w:r>
          </w:p>
          <w:p w14:paraId="5586ADC7" w14:textId="57C8FAF2"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Posters are displayed that encourage staying home when sick, cough and sneeze etiquette.</w:t>
            </w:r>
          </w:p>
          <w:p w14:paraId="780CA9F3" w14:textId="06B1E1A5"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Alcohol hand gel has been placed at </w:t>
            </w:r>
            <w:r w:rsidR="008A43A3" w:rsidRPr="457ADDD9">
              <w:rPr>
                <w:rFonts w:asciiTheme="majorHAnsi" w:eastAsiaTheme="majorEastAsia" w:hAnsiTheme="majorHAnsi" w:cstheme="majorBidi"/>
              </w:rPr>
              <w:t>high use areas</w:t>
            </w:r>
            <w:r w:rsidRPr="457ADDD9">
              <w:rPr>
                <w:rFonts w:asciiTheme="majorHAnsi" w:eastAsiaTheme="majorEastAsia" w:hAnsiTheme="majorHAnsi" w:cstheme="majorBidi"/>
              </w:rPr>
              <w:t xml:space="preserve"> to the workplace and in other areas where they will be seen.</w:t>
            </w:r>
          </w:p>
          <w:p w14:paraId="026AC01C"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Staff have been instructed to clean their hands frequently, to wash their hands with soap and water for at least 20 seconds followed </w:t>
            </w:r>
            <w:proofErr w:type="gramStart"/>
            <w:r w:rsidRPr="457ADDD9">
              <w:rPr>
                <w:rFonts w:asciiTheme="majorHAnsi" w:eastAsiaTheme="majorEastAsia" w:hAnsiTheme="majorHAnsi" w:cstheme="majorBidi"/>
              </w:rPr>
              <w:t>by the use of</w:t>
            </w:r>
            <w:proofErr w:type="gramEnd"/>
            <w:r w:rsidRPr="457ADDD9">
              <w:rPr>
                <w:rFonts w:asciiTheme="majorHAnsi" w:eastAsiaTheme="majorEastAsia" w:hAnsiTheme="majorHAnsi" w:cstheme="majorBidi"/>
              </w:rPr>
              <w:t xml:space="preserve"> an alcohol-based hand sanitiser that contains at least 60-95% alcohol.</w:t>
            </w:r>
          </w:p>
          <w:p w14:paraId="661A1706"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Soap and water and alcohol-based hand rubs are provided in the workplace and adequate supplies are maintained.</w:t>
            </w:r>
          </w:p>
          <w:p w14:paraId="6880E36F" w14:textId="704562C3"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Staff bring their own provisions in for </w:t>
            </w:r>
            <w:commentRangeStart w:id="9"/>
            <w:r w:rsidRPr="457ADDD9">
              <w:rPr>
                <w:rFonts w:asciiTheme="majorHAnsi" w:eastAsiaTheme="majorEastAsia" w:hAnsiTheme="majorHAnsi" w:cstheme="majorBidi"/>
              </w:rPr>
              <w:t>lunch</w:t>
            </w:r>
            <w:commentRangeEnd w:id="9"/>
            <w:r>
              <w:rPr>
                <w:rStyle w:val="CommentReference"/>
              </w:rPr>
              <w:commentReference w:id="9"/>
            </w:r>
            <w:r w:rsidRPr="457ADDD9">
              <w:rPr>
                <w:rFonts w:asciiTheme="majorHAnsi" w:eastAsiaTheme="majorEastAsia" w:hAnsiTheme="majorHAnsi" w:cstheme="majorBidi"/>
              </w:rPr>
              <w:t>.</w:t>
            </w:r>
            <w:r w:rsidR="00E14D29" w:rsidRPr="457ADDD9">
              <w:rPr>
                <w:rFonts w:asciiTheme="majorHAnsi" w:eastAsiaTheme="majorEastAsia" w:hAnsiTheme="majorHAnsi" w:cstheme="majorBidi"/>
              </w:rPr>
              <w:t xml:space="preserve"> </w:t>
            </w:r>
            <w:r w:rsidR="00AE2359" w:rsidRPr="457ADDD9">
              <w:rPr>
                <w:rFonts w:asciiTheme="majorHAnsi" w:eastAsiaTheme="majorEastAsia" w:hAnsiTheme="majorHAnsi" w:cstheme="majorBidi"/>
              </w:rPr>
              <w:t>If refrigeration is required, they may have a fridge allocated to then for use</w:t>
            </w:r>
            <w:r w:rsidR="00E14D29" w:rsidRPr="457ADDD9">
              <w:rPr>
                <w:rFonts w:asciiTheme="majorHAnsi" w:eastAsiaTheme="majorEastAsia" w:hAnsiTheme="majorHAnsi" w:cstheme="majorBidi"/>
              </w:rPr>
              <w:t xml:space="preserve">. If microwaves are </w:t>
            </w:r>
            <w:proofErr w:type="gramStart"/>
            <w:r w:rsidR="00E14D29" w:rsidRPr="457ADDD9">
              <w:rPr>
                <w:rFonts w:asciiTheme="majorHAnsi" w:eastAsiaTheme="majorEastAsia" w:hAnsiTheme="majorHAnsi" w:cstheme="majorBidi"/>
              </w:rPr>
              <w:t>used</w:t>
            </w:r>
            <w:proofErr w:type="gramEnd"/>
            <w:r w:rsidR="00E14D29" w:rsidRPr="457ADDD9">
              <w:rPr>
                <w:rFonts w:asciiTheme="majorHAnsi" w:eastAsiaTheme="majorEastAsia" w:hAnsiTheme="majorHAnsi" w:cstheme="majorBidi"/>
              </w:rPr>
              <w:t xml:space="preserve"> they will need to be fully cleaned with the cleaning equipment provided after use.</w:t>
            </w:r>
          </w:p>
          <w:p w14:paraId="24B3F8D8"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Social gathering amongst employees have been discouraged whilst at work.</w:t>
            </w:r>
          </w:p>
          <w:p w14:paraId="62E375EE"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Staff requested to keep in touch through remote technology such as phone, internet and social media.</w:t>
            </w:r>
          </w:p>
          <w:p w14:paraId="763B672D" w14:textId="77777777" w:rsidR="00E962CE" w:rsidRPr="008A43A3" w:rsidRDefault="00E962CE" w:rsidP="457ADDD9">
            <w:pPr>
              <w:pStyle w:val="ListParagraph"/>
              <w:numPr>
                <w:ilvl w:val="0"/>
                <w:numId w:val="11"/>
              </w:numPr>
              <w:jc w:val="both"/>
              <w:rPr>
                <w:rFonts w:asciiTheme="majorHAnsi" w:eastAsiaTheme="majorEastAsia" w:hAnsiTheme="majorHAnsi" w:cstheme="majorBidi"/>
                <w:shd w:val="clear" w:color="auto" w:fill="FFFFFF"/>
              </w:rPr>
            </w:pPr>
            <w:r w:rsidRPr="457ADDD9">
              <w:rPr>
                <w:rFonts w:asciiTheme="majorHAnsi" w:eastAsiaTheme="majorEastAsia" w:hAnsiTheme="majorHAnsi" w:cstheme="majorBidi"/>
                <w:shd w:val="clear" w:color="auto" w:fill="FFFFFF"/>
              </w:rPr>
              <w:lastRenderedPageBreak/>
              <w:t xml:space="preserve">The government’s e.g. Public Health England / Devolved Agencies response page is monitored regularly for latest details on guidance and advice. </w:t>
            </w:r>
          </w:p>
          <w:p w14:paraId="662B6F3F"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shd w:val="clear" w:color="auto" w:fill="FFFFFF"/>
              </w:rPr>
              <w:t xml:space="preserve">Advice </w:t>
            </w:r>
            <w:r w:rsidRPr="457ADDD9">
              <w:rPr>
                <w:rFonts w:asciiTheme="majorHAnsi" w:eastAsiaTheme="majorEastAsia" w:hAnsiTheme="majorHAnsi" w:cstheme="majorBidi"/>
              </w:rPr>
              <w:t>is shared with staff members and staff have been fully briefed and kept up to date with current advice on staying protected through the company lines of communications (</w:t>
            </w:r>
            <w:proofErr w:type="spellStart"/>
            <w:r w:rsidRPr="457ADDD9">
              <w:rPr>
                <w:rFonts w:asciiTheme="majorHAnsi" w:eastAsiaTheme="majorEastAsia" w:hAnsiTheme="majorHAnsi" w:cstheme="majorBidi"/>
              </w:rPr>
              <w:t>i,e</w:t>
            </w:r>
            <w:proofErr w:type="spellEnd"/>
            <w:r w:rsidRPr="457ADDD9">
              <w:rPr>
                <w:rFonts w:asciiTheme="majorHAnsi" w:eastAsiaTheme="majorEastAsia" w:hAnsiTheme="majorHAnsi" w:cstheme="majorBidi"/>
              </w:rPr>
              <w:t xml:space="preserve"> line managers, HR) </w:t>
            </w:r>
            <w:r w:rsidRPr="457ADDD9">
              <w:rPr>
                <w:rFonts w:asciiTheme="majorHAnsi" w:eastAsiaTheme="majorEastAsia" w:hAnsiTheme="majorHAnsi" w:cstheme="majorBidi"/>
                <w:shd w:val="clear" w:color="auto" w:fill="FFFFFF"/>
              </w:rPr>
              <w:t>and shared with staff.</w:t>
            </w:r>
          </w:p>
          <w:p w14:paraId="5E3338BF" w14:textId="2D74A69E"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Business related travel is </w:t>
            </w:r>
            <w:r w:rsidR="008A43A3" w:rsidRPr="457ADDD9">
              <w:rPr>
                <w:rFonts w:asciiTheme="majorHAnsi" w:eastAsiaTheme="majorEastAsia" w:hAnsiTheme="majorHAnsi" w:cstheme="majorBidi"/>
              </w:rPr>
              <w:t xml:space="preserve">stopped or greatly </w:t>
            </w:r>
            <w:r w:rsidRPr="457ADDD9">
              <w:rPr>
                <w:rFonts w:asciiTheme="majorHAnsi" w:eastAsiaTheme="majorEastAsia" w:hAnsiTheme="majorHAnsi" w:cstheme="majorBidi"/>
              </w:rPr>
              <w:t xml:space="preserve">reduced </w:t>
            </w:r>
            <w:r w:rsidR="008A43A3" w:rsidRPr="457ADDD9">
              <w:rPr>
                <w:rFonts w:asciiTheme="majorHAnsi" w:eastAsiaTheme="majorEastAsia" w:hAnsiTheme="majorHAnsi" w:cstheme="majorBidi"/>
              </w:rPr>
              <w:t>in accordance with University policy</w:t>
            </w:r>
          </w:p>
          <w:p w14:paraId="309FC4C0"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All non-essential meetings have been changed to digital consultations with essential face to face meetings following government social distancing guidelines. </w:t>
            </w:r>
          </w:p>
          <w:p w14:paraId="033222D8" w14:textId="77777777" w:rsidR="00E962CE" w:rsidRPr="008A43A3" w:rsidRDefault="00E962CE" w:rsidP="457ADDD9">
            <w:pPr>
              <w:pStyle w:val="ListParagraph"/>
              <w:numPr>
                <w:ilvl w:val="0"/>
                <w:numId w:val="11"/>
              </w:numPr>
              <w:jc w:val="both"/>
              <w:rPr>
                <w:rFonts w:asciiTheme="majorHAnsi" w:eastAsiaTheme="majorEastAsia" w:hAnsiTheme="majorHAnsi" w:cstheme="majorBidi"/>
              </w:rPr>
            </w:pPr>
            <w:r w:rsidRPr="457ADDD9">
              <w:rPr>
                <w:rFonts w:asciiTheme="majorHAnsi" w:eastAsiaTheme="majorEastAsia" w:hAnsiTheme="majorHAnsi" w:cstheme="majorBidi"/>
              </w:rPr>
              <w:t>Staff discouraged from hand shaking and general close personal greetings</w:t>
            </w:r>
          </w:p>
          <w:p w14:paraId="1D4984EB" w14:textId="77777777" w:rsidR="00E962CE" w:rsidRDefault="00E962CE" w:rsidP="457ADDD9">
            <w:pPr>
              <w:pStyle w:val="ListParagraph"/>
              <w:numPr>
                <w:ilvl w:val="0"/>
                <w:numId w:val="11"/>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Employees are made aware of the impact of COVID 19 on their job/change of working environment.</w:t>
            </w:r>
          </w:p>
          <w:p w14:paraId="1026E4F5" w14:textId="77777777" w:rsidR="00C73FFC" w:rsidRPr="00506389" w:rsidRDefault="00C73FFC" w:rsidP="457ADDD9">
            <w:pPr>
              <w:pStyle w:val="NormalWeb"/>
              <w:numPr>
                <w:ilvl w:val="0"/>
                <w:numId w:val="11"/>
              </w:numPr>
              <w:jc w:val="both"/>
              <w:rPr>
                <w:rFonts w:asciiTheme="majorHAnsi" w:eastAsiaTheme="majorEastAsia" w:hAnsiTheme="majorHAnsi" w:cstheme="majorBidi"/>
                <w:color w:val="000000"/>
                <w:sz w:val="22"/>
                <w:szCs w:val="22"/>
              </w:rPr>
            </w:pPr>
            <w:r w:rsidRPr="457ADDD9">
              <w:rPr>
                <w:rFonts w:asciiTheme="majorHAnsi" w:eastAsiaTheme="majorEastAsia" w:hAnsiTheme="majorHAnsi" w:cstheme="majorBidi"/>
                <w:color w:val="000000" w:themeColor="text1"/>
                <w:sz w:val="22"/>
                <w:szCs w:val="22"/>
              </w:rPr>
              <w:t xml:space="preserve">Request that companies who regularly attend University premises e.g. contractors to provide their health and safety policy/arrangements / or RAMS (risk assessment and method statement) regarding COVID-19. </w:t>
            </w:r>
          </w:p>
          <w:p w14:paraId="3F2A47EC" w14:textId="13AA2862" w:rsidR="00C73FFC" w:rsidRPr="00506389" w:rsidRDefault="00C73FFC" w:rsidP="457ADDD9">
            <w:pPr>
              <w:pStyle w:val="NormalWeb"/>
              <w:numPr>
                <w:ilvl w:val="0"/>
                <w:numId w:val="11"/>
              </w:numPr>
              <w:jc w:val="both"/>
              <w:rPr>
                <w:rFonts w:asciiTheme="majorHAnsi" w:eastAsiaTheme="majorEastAsia" w:hAnsiTheme="majorHAnsi" w:cstheme="majorBidi"/>
                <w:color w:val="000000"/>
                <w:sz w:val="22"/>
                <w:szCs w:val="22"/>
              </w:rPr>
            </w:pPr>
            <w:r w:rsidRPr="457ADDD9">
              <w:rPr>
                <w:rFonts w:asciiTheme="majorHAnsi" w:eastAsiaTheme="majorEastAsia" w:hAnsiTheme="majorHAnsi" w:cstheme="majorBidi"/>
                <w:color w:val="000000" w:themeColor="text1"/>
                <w:sz w:val="22"/>
                <w:szCs w:val="22"/>
              </w:rPr>
              <w:t xml:space="preserve">Staff are made aware of COVID-19 symptoms via </w:t>
            </w:r>
            <w:r w:rsidR="00EF2C2D" w:rsidRPr="457ADDD9">
              <w:rPr>
                <w:rFonts w:asciiTheme="majorHAnsi" w:eastAsiaTheme="majorEastAsia" w:hAnsiTheme="majorHAnsi" w:cstheme="majorBidi"/>
                <w:color w:val="000000" w:themeColor="text1"/>
                <w:sz w:val="22"/>
                <w:szCs w:val="22"/>
              </w:rPr>
              <w:t>communications, visual</w:t>
            </w:r>
            <w:r w:rsidRPr="457ADDD9">
              <w:rPr>
                <w:rFonts w:asciiTheme="majorHAnsi" w:eastAsiaTheme="majorEastAsia" w:hAnsiTheme="majorHAnsi" w:cstheme="majorBidi"/>
                <w:color w:val="000000" w:themeColor="text1"/>
                <w:sz w:val="22"/>
                <w:szCs w:val="22"/>
              </w:rPr>
              <w:t xml:space="preserve"> aids such as posters in key locations, screensavers </w:t>
            </w:r>
          </w:p>
          <w:p w14:paraId="54160190" w14:textId="77777777" w:rsidR="00C73FFC" w:rsidRPr="00506389" w:rsidRDefault="00C73FFC" w:rsidP="457ADDD9">
            <w:pPr>
              <w:pStyle w:val="NormalWeb"/>
              <w:numPr>
                <w:ilvl w:val="0"/>
                <w:numId w:val="11"/>
              </w:numPr>
              <w:jc w:val="both"/>
              <w:rPr>
                <w:rFonts w:asciiTheme="majorHAnsi" w:eastAsiaTheme="majorEastAsia" w:hAnsiTheme="majorHAnsi" w:cstheme="majorBidi"/>
                <w:color w:val="000000"/>
                <w:sz w:val="22"/>
                <w:szCs w:val="22"/>
              </w:rPr>
            </w:pPr>
            <w:r w:rsidRPr="457ADDD9">
              <w:rPr>
                <w:rFonts w:asciiTheme="majorHAnsi" w:eastAsiaTheme="majorEastAsia" w:hAnsiTheme="majorHAnsi" w:cstheme="majorBidi"/>
                <w:color w:val="000000" w:themeColor="text1"/>
                <w:sz w:val="22"/>
                <w:szCs w:val="22"/>
              </w:rPr>
              <w:t xml:space="preserve">Anybody visiting site will be informed that they are not to enter if </w:t>
            </w:r>
            <w:proofErr w:type="gramStart"/>
            <w:r w:rsidRPr="457ADDD9">
              <w:rPr>
                <w:rFonts w:asciiTheme="majorHAnsi" w:eastAsiaTheme="majorEastAsia" w:hAnsiTheme="majorHAnsi" w:cstheme="majorBidi"/>
                <w:color w:val="000000" w:themeColor="text1"/>
                <w:sz w:val="22"/>
                <w:szCs w:val="22"/>
              </w:rPr>
              <w:t>they’re</w:t>
            </w:r>
            <w:proofErr w:type="gramEnd"/>
            <w:r w:rsidRPr="457ADDD9">
              <w:rPr>
                <w:rFonts w:asciiTheme="majorHAnsi" w:eastAsiaTheme="majorEastAsia" w:hAnsiTheme="majorHAnsi" w:cstheme="majorBidi"/>
                <w:color w:val="000000" w:themeColor="text1"/>
                <w:sz w:val="22"/>
                <w:szCs w:val="22"/>
              </w:rPr>
              <w:t xml:space="preserve"> experiencing COVID-19 symptoms and will be advised to self-isolate in line with government recommendations</w:t>
            </w:r>
          </w:p>
          <w:p w14:paraId="1B04EC74" w14:textId="6B46C4C8" w:rsidR="00C73FFC" w:rsidRPr="008A43A3" w:rsidRDefault="00C73FFC" w:rsidP="457ADDD9">
            <w:pPr>
              <w:pStyle w:val="ListParagraph"/>
              <w:numPr>
                <w:ilvl w:val="0"/>
                <w:numId w:val="11"/>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color w:val="000000" w:themeColor="text1"/>
              </w:rPr>
              <w:t xml:space="preserve">Staff will be informed to self-isolate if they have a person living in the same household or if </w:t>
            </w:r>
            <w:proofErr w:type="gramStart"/>
            <w:r w:rsidRPr="457ADDD9">
              <w:rPr>
                <w:rFonts w:asciiTheme="majorHAnsi" w:eastAsiaTheme="majorEastAsia" w:hAnsiTheme="majorHAnsi" w:cstheme="majorBidi"/>
                <w:color w:val="000000" w:themeColor="text1"/>
              </w:rPr>
              <w:t>they’ve</w:t>
            </w:r>
            <w:proofErr w:type="gramEnd"/>
            <w:r w:rsidRPr="457ADDD9">
              <w:rPr>
                <w:rFonts w:asciiTheme="majorHAnsi" w:eastAsiaTheme="majorEastAsia" w:hAnsiTheme="majorHAnsi" w:cstheme="majorBidi"/>
                <w:color w:val="000000" w:themeColor="text1"/>
              </w:rPr>
              <w:t xml:space="preserve"> been in contact with someone displaying COVID-19 symptoms</w:t>
            </w:r>
          </w:p>
        </w:tc>
        <w:tc>
          <w:tcPr>
            <w:tcW w:w="567" w:type="dxa"/>
          </w:tcPr>
          <w:p w14:paraId="26EFD9DC" w14:textId="344F1C87" w:rsidR="00E962CE" w:rsidRPr="00957A37" w:rsidRDefault="00A818F3"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5A859DD8" w14:textId="7B0C1216"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FFC000"/>
          </w:tcPr>
          <w:p w14:paraId="530547E7" w14:textId="3BB7BE00" w:rsidR="00E962CE" w:rsidRPr="00957A37" w:rsidRDefault="00A818F3" w:rsidP="457ADDD9">
            <w:pPr>
              <w:rPr>
                <w:rFonts w:asciiTheme="majorHAnsi" w:eastAsiaTheme="majorEastAsia" w:hAnsiTheme="majorHAnsi" w:cstheme="majorBidi"/>
              </w:rPr>
            </w:pPr>
            <w:r w:rsidRPr="457ADDD9">
              <w:rPr>
                <w:rFonts w:asciiTheme="majorHAnsi" w:eastAsiaTheme="majorEastAsia" w:hAnsiTheme="majorHAnsi" w:cstheme="majorBidi"/>
              </w:rPr>
              <w:t>8</w:t>
            </w:r>
          </w:p>
        </w:tc>
        <w:tc>
          <w:tcPr>
            <w:tcW w:w="5528" w:type="dxa"/>
          </w:tcPr>
          <w:p w14:paraId="0CA439FE" w14:textId="760EA041" w:rsidR="00E962CE" w:rsidRPr="00957A37" w:rsidRDefault="009B7C7A" w:rsidP="457ADDD9">
            <w:pPr>
              <w:rPr>
                <w:rFonts w:asciiTheme="majorHAnsi" w:eastAsiaTheme="majorEastAsia" w:hAnsiTheme="majorHAnsi" w:cstheme="majorBidi"/>
              </w:rPr>
            </w:pPr>
            <w:r w:rsidRPr="457ADDD9">
              <w:rPr>
                <w:rFonts w:asciiTheme="majorHAnsi" w:eastAsiaTheme="majorEastAsia" w:hAnsiTheme="majorHAnsi" w:cstheme="majorBidi"/>
              </w:rPr>
              <w:t>Risk cannot be mitigated any further by the employer</w:t>
            </w:r>
          </w:p>
        </w:tc>
      </w:tr>
      <w:tr w:rsidR="00A23B7B" w:rsidRPr="00957A37" w14:paraId="12C4A858" w14:textId="77777777" w:rsidTr="2B988413">
        <w:tc>
          <w:tcPr>
            <w:tcW w:w="2689" w:type="dxa"/>
            <w:shd w:val="clear" w:color="auto" w:fill="auto"/>
            <w:vAlign w:val="center"/>
          </w:tcPr>
          <w:p w14:paraId="0982AD09" w14:textId="32719963" w:rsidR="00A23B7B" w:rsidRDefault="00A23B7B" w:rsidP="457ADDD9">
            <w:pPr>
              <w:rPr>
                <w:rFonts w:asciiTheme="majorHAnsi" w:eastAsiaTheme="majorEastAsia" w:hAnsiTheme="majorHAnsi" w:cstheme="majorBidi"/>
              </w:rPr>
            </w:pPr>
            <w:r w:rsidRPr="457ADDD9">
              <w:rPr>
                <w:rFonts w:asciiTheme="majorHAnsi" w:eastAsiaTheme="majorEastAsia" w:hAnsiTheme="majorHAnsi" w:cstheme="majorBidi"/>
              </w:rPr>
              <w:t>Entry and Exit to buildings</w:t>
            </w:r>
          </w:p>
        </w:tc>
        <w:tc>
          <w:tcPr>
            <w:tcW w:w="4961" w:type="dxa"/>
          </w:tcPr>
          <w:p w14:paraId="7534DEED" w14:textId="14BB2FC7" w:rsidR="00A23B7B" w:rsidRDefault="00A23B7B" w:rsidP="457ADDD9">
            <w:pPr>
              <w:rPr>
                <w:rFonts w:asciiTheme="majorHAnsi" w:eastAsiaTheme="majorEastAsia" w:hAnsiTheme="majorHAnsi" w:cstheme="majorBidi"/>
              </w:rPr>
            </w:pPr>
            <w:r w:rsidRPr="457ADDD9">
              <w:rPr>
                <w:rStyle w:val="normaltextrun"/>
                <w:rFonts w:asciiTheme="majorHAnsi" w:eastAsiaTheme="majorEastAsia" w:hAnsiTheme="majorHAnsi" w:cstheme="majorBidi"/>
                <w:color w:val="000000"/>
                <w:shd w:val="clear" w:color="auto" w:fill="FFFFFF"/>
                <w:lang w:val="en-US"/>
              </w:rPr>
              <w:t>These are high risk contact spots and can spread the infection quickly to anyone who touches them</w:t>
            </w:r>
            <w:r w:rsidRPr="457ADDD9">
              <w:rPr>
                <w:rStyle w:val="eop"/>
                <w:rFonts w:asciiTheme="majorHAnsi" w:eastAsiaTheme="majorEastAsia" w:hAnsiTheme="majorHAnsi" w:cstheme="majorBidi"/>
                <w:color w:val="000000"/>
                <w:shd w:val="clear" w:color="auto" w:fill="FFFFFF"/>
              </w:rPr>
              <w:t> </w:t>
            </w:r>
          </w:p>
        </w:tc>
        <w:tc>
          <w:tcPr>
            <w:tcW w:w="561" w:type="dxa"/>
          </w:tcPr>
          <w:p w14:paraId="08590DD5" w14:textId="36BC1A94" w:rsidR="00A23B7B" w:rsidRDefault="00A23B7B"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5B744EDD" w14:textId="69546A8B" w:rsidR="00A23B7B" w:rsidRDefault="00A23B7B"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shd w:val="clear" w:color="auto" w:fill="FFC000"/>
          </w:tcPr>
          <w:p w14:paraId="18024DC1" w14:textId="66883AF9" w:rsidR="00A23B7B" w:rsidRDefault="00A23B7B" w:rsidP="457ADDD9">
            <w:pPr>
              <w:rPr>
                <w:rFonts w:asciiTheme="majorHAnsi" w:eastAsiaTheme="majorEastAsia" w:hAnsiTheme="majorHAnsi" w:cstheme="majorBidi"/>
              </w:rPr>
            </w:pPr>
            <w:r w:rsidRPr="457ADDD9">
              <w:rPr>
                <w:rFonts w:asciiTheme="majorHAnsi" w:eastAsiaTheme="majorEastAsia" w:hAnsiTheme="majorHAnsi" w:cstheme="majorBidi"/>
              </w:rPr>
              <w:t>9</w:t>
            </w:r>
          </w:p>
        </w:tc>
        <w:tc>
          <w:tcPr>
            <w:tcW w:w="5812" w:type="dxa"/>
          </w:tcPr>
          <w:p w14:paraId="61B18DA4" w14:textId="50E6B0D7"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Doors to be kept open to prevent the need for touching the doors / keypad (where possible)</w:t>
            </w:r>
            <w:r w:rsidRPr="457ADDD9">
              <w:rPr>
                <w:rFonts w:asciiTheme="majorHAnsi" w:eastAsiaTheme="majorEastAsia" w:hAnsiTheme="majorHAnsi" w:cstheme="majorBidi"/>
                <w:lang w:eastAsia="en-GB"/>
              </w:rPr>
              <w:t> </w:t>
            </w:r>
          </w:p>
          <w:p w14:paraId="7393B77F" w14:textId="77777777"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Bookings and payments can now be done online reducing the need for in person contact.</w:t>
            </w:r>
            <w:r w:rsidRPr="457ADDD9">
              <w:rPr>
                <w:rFonts w:asciiTheme="majorHAnsi" w:eastAsiaTheme="majorEastAsia" w:hAnsiTheme="majorHAnsi" w:cstheme="majorBidi"/>
                <w:lang w:eastAsia="en-GB"/>
              </w:rPr>
              <w:t> </w:t>
            </w:r>
          </w:p>
          <w:p w14:paraId="04F38B10" w14:textId="77777777"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Number restrictions will mean less access than normal.</w:t>
            </w:r>
            <w:r w:rsidRPr="457ADDD9">
              <w:rPr>
                <w:rFonts w:asciiTheme="majorHAnsi" w:eastAsiaTheme="majorEastAsia" w:hAnsiTheme="majorHAnsi" w:cstheme="majorBidi"/>
                <w:lang w:eastAsia="en-GB"/>
              </w:rPr>
              <w:t> </w:t>
            </w:r>
          </w:p>
          <w:p w14:paraId="0E2A851C" w14:textId="5C17D97F"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The touch points will be cleaned with anti-bac (by someone wearing gloves and a mask)</w:t>
            </w:r>
            <w:r w:rsidRPr="457ADDD9">
              <w:rPr>
                <w:rFonts w:asciiTheme="majorHAnsi" w:eastAsiaTheme="majorEastAsia" w:hAnsiTheme="majorHAnsi" w:cstheme="majorBidi"/>
                <w:lang w:eastAsia="en-GB"/>
              </w:rPr>
              <w:t> </w:t>
            </w:r>
          </w:p>
          <w:p w14:paraId="104141AA" w14:textId="77777777"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Entry and exits to the building/site are limited to the minimum number of points required.</w:t>
            </w:r>
            <w:r w:rsidRPr="457ADDD9">
              <w:rPr>
                <w:rFonts w:asciiTheme="majorHAnsi" w:eastAsiaTheme="majorEastAsia" w:hAnsiTheme="majorHAnsi" w:cstheme="majorBidi"/>
                <w:lang w:eastAsia="en-GB"/>
              </w:rPr>
              <w:t> </w:t>
            </w:r>
          </w:p>
          <w:p w14:paraId="3280DCF7" w14:textId="77777777" w:rsidR="00A23B7B" w:rsidRPr="00A23B7B" w:rsidRDefault="00A23B7B" w:rsidP="457ADDD9">
            <w:pPr>
              <w:numPr>
                <w:ilvl w:val="0"/>
                <w:numId w:val="11"/>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Access and exit from a building must be enabled without the need for physical touching where possible.</w:t>
            </w:r>
            <w:r w:rsidRPr="457ADDD9">
              <w:rPr>
                <w:rFonts w:asciiTheme="majorHAnsi" w:eastAsiaTheme="majorEastAsia" w:hAnsiTheme="majorHAnsi" w:cstheme="majorBidi"/>
                <w:lang w:eastAsia="en-GB"/>
              </w:rPr>
              <w:t> </w:t>
            </w:r>
          </w:p>
          <w:p w14:paraId="14A9D124" w14:textId="77777777"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Access to the building is restricted &amp; supervised</w:t>
            </w:r>
            <w:r w:rsidRPr="457ADDD9">
              <w:rPr>
                <w:rFonts w:asciiTheme="majorHAnsi" w:eastAsiaTheme="majorEastAsia" w:hAnsiTheme="majorHAnsi" w:cstheme="majorBidi"/>
                <w:lang w:eastAsia="en-GB"/>
              </w:rPr>
              <w:t> </w:t>
            </w:r>
          </w:p>
          <w:p w14:paraId="51C90AA6" w14:textId="3CE4FEDC" w:rsidR="00A23B7B" w:rsidRPr="00A23B7B" w:rsidRDefault="00A23B7B" w:rsidP="457ADDD9">
            <w:pPr>
              <w:numPr>
                <w:ilvl w:val="0"/>
                <w:numId w:val="11"/>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Hand </w:t>
            </w:r>
            <w:proofErr w:type="spellStart"/>
            <w:r w:rsidRPr="457ADDD9">
              <w:rPr>
                <w:rFonts w:asciiTheme="majorHAnsi" w:eastAsiaTheme="majorEastAsia" w:hAnsiTheme="majorHAnsi" w:cstheme="majorBidi"/>
                <w:color w:val="000000"/>
                <w:shd w:val="clear" w:color="auto" w:fill="FFE5E5"/>
                <w:lang w:val="en-US" w:eastAsia="en-GB"/>
              </w:rPr>
              <w:t>sanitiser</w:t>
            </w:r>
            <w:proofErr w:type="spellEnd"/>
            <w:r w:rsidRPr="457ADDD9">
              <w:rPr>
                <w:rFonts w:asciiTheme="majorHAnsi" w:eastAsiaTheme="majorEastAsia" w:hAnsiTheme="majorHAnsi" w:cstheme="majorBidi"/>
                <w:lang w:val="en-US" w:eastAsia="en-GB"/>
              </w:rPr>
              <w:t> containers are available in every work area and on main travel routes through the building/site including access and egress areas</w:t>
            </w:r>
            <w:r w:rsidRPr="457ADDD9">
              <w:rPr>
                <w:rFonts w:asciiTheme="majorHAnsi" w:eastAsiaTheme="majorEastAsia" w:hAnsiTheme="majorHAnsi" w:cstheme="majorBidi"/>
                <w:lang w:eastAsia="en-GB"/>
              </w:rPr>
              <w:t> </w:t>
            </w:r>
          </w:p>
          <w:p w14:paraId="28AA6177" w14:textId="77777777" w:rsidR="00A23B7B" w:rsidRPr="00A23B7B" w:rsidRDefault="00A23B7B" w:rsidP="457ADDD9">
            <w:pPr>
              <w:pStyle w:val="ListParagraph"/>
              <w:numPr>
                <w:ilvl w:val="0"/>
                <w:numId w:val="11"/>
              </w:numPr>
              <w:jc w:val="both"/>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Advisory hand washing signage displayed throughout the building, especially at entrances and exits and were people congregate.</w:t>
            </w:r>
            <w:r w:rsidRPr="457ADDD9">
              <w:rPr>
                <w:rFonts w:asciiTheme="majorHAnsi" w:eastAsiaTheme="majorEastAsia" w:hAnsiTheme="majorHAnsi" w:cstheme="majorBidi"/>
                <w:lang w:eastAsia="en-GB"/>
              </w:rPr>
              <w:t> </w:t>
            </w:r>
          </w:p>
          <w:p w14:paraId="2B6D93F2" w14:textId="2CB951E1" w:rsidR="00A23B7B" w:rsidRPr="00A23B7B" w:rsidRDefault="00A23B7B" w:rsidP="457ADDD9">
            <w:pPr>
              <w:numPr>
                <w:ilvl w:val="0"/>
                <w:numId w:val="11"/>
              </w:numPr>
              <w:textAlignment w:val="baseline"/>
              <w:rPr>
                <w:rFonts w:asciiTheme="majorHAnsi" w:eastAsiaTheme="majorEastAsia" w:hAnsiTheme="majorHAnsi" w:cstheme="majorBidi"/>
                <w:lang w:eastAsia="en-GB"/>
              </w:rPr>
            </w:pPr>
            <w:r w:rsidRPr="457ADDD9">
              <w:rPr>
                <w:rFonts w:asciiTheme="majorHAnsi" w:eastAsiaTheme="majorEastAsia" w:hAnsiTheme="majorHAnsi" w:cstheme="majorBidi"/>
                <w:lang w:val="en-US" w:eastAsia="en-GB"/>
              </w:rPr>
              <w:t>Signs displayed reviewed and </w:t>
            </w:r>
            <w:proofErr w:type="gramStart"/>
            <w:r w:rsidRPr="457ADDD9">
              <w:rPr>
                <w:rFonts w:asciiTheme="majorHAnsi" w:eastAsiaTheme="majorEastAsia" w:hAnsiTheme="majorHAnsi" w:cstheme="majorBidi"/>
                <w:lang w:val="en-US" w:eastAsia="en-GB"/>
              </w:rPr>
              <w:t>replaced</w:t>
            </w:r>
            <w:proofErr w:type="gramEnd"/>
            <w:r w:rsidRPr="457ADDD9">
              <w:rPr>
                <w:rFonts w:asciiTheme="majorHAnsi" w:eastAsiaTheme="majorEastAsia" w:hAnsiTheme="majorHAnsi" w:cstheme="majorBidi"/>
                <w:lang w:val="en-US" w:eastAsia="en-GB"/>
              </w:rPr>
              <w:t xml:space="preserve"> as necessary.</w:t>
            </w:r>
            <w:r w:rsidRPr="457ADDD9">
              <w:rPr>
                <w:rFonts w:asciiTheme="majorHAnsi" w:eastAsiaTheme="majorEastAsia" w:hAnsiTheme="majorHAnsi" w:cstheme="majorBidi"/>
                <w:lang w:eastAsia="en-GB"/>
              </w:rPr>
              <w:t> </w:t>
            </w:r>
          </w:p>
        </w:tc>
        <w:tc>
          <w:tcPr>
            <w:tcW w:w="567" w:type="dxa"/>
          </w:tcPr>
          <w:p w14:paraId="25D1728C" w14:textId="1B546DFA" w:rsidR="00A23B7B" w:rsidRDefault="3245C1D8"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tcPr>
          <w:p w14:paraId="6F243135" w14:textId="7293A4BE" w:rsidR="00A23B7B" w:rsidRDefault="284D8FC7"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shd w:val="clear" w:color="auto" w:fill="FFC000"/>
          </w:tcPr>
          <w:p w14:paraId="5A80C1FA" w14:textId="598475C5" w:rsidR="00A23B7B" w:rsidRDefault="284D8FC7"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189E7A40" w14:textId="77777777" w:rsidR="00A23B7B" w:rsidRDefault="00A23B7B" w:rsidP="457ADDD9">
            <w:pPr>
              <w:rPr>
                <w:rFonts w:asciiTheme="majorHAnsi" w:eastAsiaTheme="majorEastAsia" w:hAnsiTheme="majorHAnsi" w:cstheme="majorBidi"/>
              </w:rPr>
            </w:pPr>
          </w:p>
        </w:tc>
      </w:tr>
      <w:tr w:rsidR="00E962CE" w:rsidRPr="00957A37" w14:paraId="380995B6" w14:textId="77777777" w:rsidTr="2B988413">
        <w:tc>
          <w:tcPr>
            <w:tcW w:w="2689" w:type="dxa"/>
            <w:shd w:val="clear" w:color="auto" w:fill="auto"/>
            <w:vAlign w:val="center"/>
          </w:tcPr>
          <w:p w14:paraId="0A4B9944" w14:textId="3B1EE0C7" w:rsidR="00E962CE" w:rsidRDefault="00E962CE" w:rsidP="457ADDD9">
            <w:pPr>
              <w:rPr>
                <w:rFonts w:asciiTheme="majorHAnsi" w:eastAsiaTheme="majorEastAsia" w:hAnsiTheme="majorHAnsi" w:cstheme="majorBidi"/>
              </w:rPr>
            </w:pPr>
            <w:r w:rsidRPr="457ADDD9">
              <w:rPr>
                <w:rFonts w:asciiTheme="majorHAnsi" w:eastAsiaTheme="majorEastAsia" w:hAnsiTheme="majorHAnsi" w:cstheme="majorBidi"/>
              </w:rPr>
              <w:t>Residue virus on surfaces</w:t>
            </w:r>
          </w:p>
        </w:tc>
        <w:tc>
          <w:tcPr>
            <w:tcW w:w="4961" w:type="dxa"/>
          </w:tcPr>
          <w:p w14:paraId="114386AB" w14:textId="3DF1F3B0"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Ill-health due to viral spread.  Sickness absence.  Spread of infection to others.  Productivity loss.  </w:t>
            </w:r>
          </w:p>
        </w:tc>
        <w:tc>
          <w:tcPr>
            <w:tcW w:w="561" w:type="dxa"/>
          </w:tcPr>
          <w:p w14:paraId="6692141A" w14:textId="061E8055"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0D1A1C50" w14:textId="5B2DE4BD"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C000"/>
          </w:tcPr>
          <w:p w14:paraId="3DBCEDFF" w14:textId="2D9C5646"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12</w:t>
            </w:r>
          </w:p>
        </w:tc>
        <w:tc>
          <w:tcPr>
            <w:tcW w:w="5812" w:type="dxa"/>
          </w:tcPr>
          <w:p w14:paraId="47058594" w14:textId="38B12B4B" w:rsidR="00D16AD0" w:rsidRDefault="00725209"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Controlled and pre-booked attendance on site.  Site appears “closed” to visitors and staff not scheduled to be on site.</w:t>
            </w:r>
          </w:p>
          <w:p w14:paraId="7BEDB8B6" w14:textId="5D3EA324" w:rsidR="00E962CE" w:rsidRPr="008A43A3" w:rsidRDefault="00E962CE"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lastRenderedPageBreak/>
              <w:t xml:space="preserve">A deep clean of the </w:t>
            </w:r>
            <w:r w:rsidR="008A43A3" w:rsidRPr="457ADDD9">
              <w:rPr>
                <w:rFonts w:asciiTheme="majorHAnsi" w:eastAsiaTheme="majorEastAsia" w:hAnsiTheme="majorHAnsi" w:cstheme="majorBidi"/>
              </w:rPr>
              <w:t>building has been carried out</w:t>
            </w:r>
            <w:r w:rsidRPr="457ADDD9">
              <w:rPr>
                <w:rFonts w:asciiTheme="majorHAnsi" w:eastAsiaTheme="majorEastAsia" w:hAnsiTheme="majorHAnsi" w:cstheme="majorBidi"/>
              </w:rPr>
              <w:t xml:space="preserve"> before returning if required.</w:t>
            </w:r>
          </w:p>
          <w:p w14:paraId="564A1A7C" w14:textId="0E6DABD1" w:rsidR="00E962CE" w:rsidRPr="008A43A3" w:rsidRDefault="00A818F3"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A daily clean of all </w:t>
            </w:r>
            <w:r w:rsidR="00725209" w:rsidRPr="457ADDD9">
              <w:rPr>
                <w:rFonts w:asciiTheme="majorHAnsi" w:eastAsiaTheme="majorEastAsia" w:hAnsiTheme="majorHAnsi" w:cstheme="majorBidi"/>
              </w:rPr>
              <w:t xml:space="preserve">used </w:t>
            </w:r>
            <w:r w:rsidRPr="457ADDD9">
              <w:rPr>
                <w:rFonts w:asciiTheme="majorHAnsi" w:eastAsiaTheme="majorEastAsia" w:hAnsiTheme="majorHAnsi" w:cstheme="majorBidi"/>
              </w:rPr>
              <w:t>surfaces in the Centre will be undertaken</w:t>
            </w:r>
            <w:r w:rsidR="00725209" w:rsidRPr="457ADDD9">
              <w:rPr>
                <w:rFonts w:asciiTheme="majorHAnsi" w:eastAsiaTheme="majorEastAsia" w:hAnsiTheme="majorHAnsi" w:cstheme="majorBidi"/>
              </w:rPr>
              <w:t>.</w:t>
            </w:r>
          </w:p>
          <w:p w14:paraId="7E399482" w14:textId="3A6FD7BE"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The ongoing cleaning frequency is made sufficient such that cleaning can be undertaken when </w:t>
            </w:r>
            <w:r w:rsidR="00725209" w:rsidRPr="457ADDD9">
              <w:rPr>
                <w:rFonts w:asciiTheme="majorHAnsi" w:eastAsiaTheme="majorEastAsia" w:hAnsiTheme="majorHAnsi" w:cstheme="majorBidi"/>
              </w:rPr>
              <w:t>site</w:t>
            </w:r>
            <w:r w:rsidRPr="457ADDD9">
              <w:rPr>
                <w:rFonts w:asciiTheme="majorHAnsi" w:eastAsiaTheme="majorEastAsia" w:hAnsiTheme="majorHAnsi" w:cstheme="majorBidi"/>
              </w:rPr>
              <w:t xml:space="preserve"> is occupied.</w:t>
            </w:r>
          </w:p>
          <w:p w14:paraId="020341D5" w14:textId="168F7545"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All hand contact points cleaned on a frequent basis throughout the day including, door handles, light switches, furniture, handrails, IT equipment, desks, phones, flush plates, taps, dispensers, </w:t>
            </w:r>
            <w:commentRangeStart w:id="10"/>
            <w:r w:rsidRPr="457ADDD9">
              <w:rPr>
                <w:rFonts w:asciiTheme="majorHAnsi" w:eastAsiaTheme="majorEastAsia" w:hAnsiTheme="majorHAnsi" w:cstheme="majorBidi"/>
              </w:rPr>
              <w:t>toilets</w:t>
            </w:r>
            <w:commentRangeEnd w:id="10"/>
            <w:r>
              <w:rPr>
                <w:rStyle w:val="CommentReference"/>
              </w:rPr>
              <w:commentReference w:id="10"/>
            </w:r>
            <w:r w:rsidRPr="457ADDD9">
              <w:rPr>
                <w:rFonts w:asciiTheme="majorHAnsi" w:eastAsiaTheme="majorEastAsia" w:hAnsiTheme="majorHAnsi" w:cstheme="majorBidi"/>
              </w:rPr>
              <w:t xml:space="preserve">, </w:t>
            </w:r>
          </w:p>
          <w:p w14:paraId="1217AC9E" w14:textId="1B19AA6F"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Where practical, curtain</w:t>
            </w:r>
            <w:r w:rsidR="00A818F3" w:rsidRPr="457ADDD9">
              <w:rPr>
                <w:rFonts w:asciiTheme="majorHAnsi" w:eastAsiaTheme="majorEastAsia" w:hAnsiTheme="majorHAnsi" w:cstheme="majorBidi"/>
              </w:rPr>
              <w:t>,</w:t>
            </w:r>
            <w:r w:rsidRPr="457ADDD9">
              <w:rPr>
                <w:rFonts w:asciiTheme="majorHAnsi" w:eastAsiaTheme="majorEastAsia" w:hAnsiTheme="majorHAnsi" w:cstheme="majorBidi"/>
              </w:rPr>
              <w:t xml:space="preserve"> blinds</w:t>
            </w:r>
            <w:r w:rsidR="00A818F3" w:rsidRPr="457ADDD9">
              <w:rPr>
                <w:rFonts w:asciiTheme="majorHAnsi" w:eastAsiaTheme="majorEastAsia" w:hAnsiTheme="majorHAnsi" w:cstheme="majorBidi"/>
              </w:rPr>
              <w:t xml:space="preserve"> and soft furnishings</w:t>
            </w:r>
            <w:r w:rsidRPr="457ADDD9">
              <w:rPr>
                <w:rFonts w:asciiTheme="majorHAnsi" w:eastAsiaTheme="majorEastAsia" w:hAnsiTheme="majorHAnsi" w:cstheme="majorBidi"/>
              </w:rPr>
              <w:t xml:space="preserve"> are removed to minimise the areas where viruses can be difficult or time consuming to remove. </w:t>
            </w:r>
          </w:p>
          <w:p w14:paraId="29B3F77B" w14:textId="77777777"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Appropriate cleaning products are used during daily preventative clean regime.</w:t>
            </w:r>
          </w:p>
          <w:p w14:paraId="7D96EBB4" w14:textId="748EEF7E"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Staff avoid touching common pieces of equipment such as printers/scanners/faxes and use only dedicated work equipment on the</w:t>
            </w:r>
            <w:r w:rsidR="00725209" w:rsidRPr="457ADDD9">
              <w:rPr>
                <w:rFonts w:asciiTheme="majorHAnsi" w:eastAsiaTheme="majorEastAsia" w:hAnsiTheme="majorHAnsi" w:cstheme="majorBidi"/>
              </w:rPr>
              <w:t>ir</w:t>
            </w:r>
            <w:r w:rsidRPr="457ADDD9">
              <w:rPr>
                <w:rFonts w:asciiTheme="majorHAnsi" w:eastAsiaTheme="majorEastAsia" w:hAnsiTheme="majorHAnsi" w:cstheme="majorBidi"/>
              </w:rPr>
              <w:t xml:space="preserve"> workstations. </w:t>
            </w:r>
          </w:p>
          <w:p w14:paraId="431E16A8" w14:textId="77777777"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Any use of common work equipment is restricted and managed.</w:t>
            </w:r>
          </w:p>
          <w:p w14:paraId="535616D5" w14:textId="77777777"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Persons undertaking the cleaning been instructed with clear safe usage instructions.</w:t>
            </w:r>
          </w:p>
          <w:p w14:paraId="0882B4F7" w14:textId="77777777" w:rsidR="00E962CE" w:rsidRPr="008A43A3"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The relevant Safety Data Sheet and COSHH assessment is provided for the substances in use</w:t>
            </w:r>
          </w:p>
          <w:p w14:paraId="56DD1168" w14:textId="67202006" w:rsidR="00E962CE" w:rsidRDefault="00E962C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Correct PPE is provided for the use of cleaning materials</w:t>
            </w:r>
          </w:p>
          <w:p w14:paraId="09B5EDDF" w14:textId="1892900A" w:rsidR="008A43A3" w:rsidRPr="008A43A3" w:rsidRDefault="008A43A3"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Appropriate cleaning products are provided, so that staff can frequently clean their work</w:t>
            </w:r>
            <w:r w:rsidR="0003361F" w:rsidRPr="457ADDD9">
              <w:rPr>
                <w:rFonts w:asciiTheme="majorHAnsi" w:eastAsiaTheme="majorEastAsia" w:hAnsiTheme="majorHAnsi" w:cstheme="majorBidi"/>
              </w:rPr>
              <w:t>spaces</w:t>
            </w:r>
            <w:r w:rsidRPr="457ADDD9">
              <w:rPr>
                <w:rFonts w:asciiTheme="majorHAnsi" w:eastAsiaTheme="majorEastAsia" w:hAnsiTheme="majorHAnsi" w:cstheme="majorBidi"/>
              </w:rPr>
              <w:t xml:space="preserve"> during the day. </w:t>
            </w:r>
          </w:p>
          <w:p w14:paraId="237336BE" w14:textId="77777777" w:rsidR="008A43A3" w:rsidRPr="008A43A3" w:rsidRDefault="008A43A3"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Staff provided with waste bins lined with a plastic bag so that they can be emptied without contacting the contents.</w:t>
            </w:r>
          </w:p>
          <w:p w14:paraId="14032DAD" w14:textId="7145F692" w:rsidR="00E962CE" w:rsidRPr="00EF2C2D" w:rsidRDefault="008A43A3"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Staff are instructed that the emptying of bins and wastepaper baskets should be followed by hand washing.</w:t>
            </w:r>
          </w:p>
        </w:tc>
        <w:tc>
          <w:tcPr>
            <w:tcW w:w="567" w:type="dxa"/>
          </w:tcPr>
          <w:p w14:paraId="58FBF7C0" w14:textId="61A675F2"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555C598A" w14:textId="4A07BFCC"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FFC000"/>
          </w:tcPr>
          <w:p w14:paraId="52E3E656" w14:textId="2655CAC1"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8</w:t>
            </w:r>
          </w:p>
        </w:tc>
        <w:tc>
          <w:tcPr>
            <w:tcW w:w="5528" w:type="dxa"/>
          </w:tcPr>
          <w:p w14:paraId="0C085DF7" w14:textId="2A26E4EF" w:rsidR="00E962CE" w:rsidRPr="00957A37" w:rsidRDefault="009B7C7A" w:rsidP="457ADDD9">
            <w:pPr>
              <w:rPr>
                <w:rFonts w:asciiTheme="majorHAnsi" w:eastAsiaTheme="majorEastAsia" w:hAnsiTheme="majorHAnsi" w:cstheme="majorBidi"/>
              </w:rPr>
            </w:pPr>
            <w:r w:rsidRPr="457ADDD9">
              <w:rPr>
                <w:rFonts w:asciiTheme="majorHAnsi" w:eastAsiaTheme="majorEastAsia" w:hAnsiTheme="majorHAnsi" w:cstheme="majorBidi"/>
              </w:rPr>
              <w:t>Risk cannot be mitigated any further by the employer</w:t>
            </w:r>
          </w:p>
        </w:tc>
      </w:tr>
      <w:tr w:rsidR="00E962CE" w:rsidRPr="00957A37" w14:paraId="2D4FE2E9" w14:textId="77777777" w:rsidTr="2B988413">
        <w:tc>
          <w:tcPr>
            <w:tcW w:w="2689" w:type="dxa"/>
            <w:shd w:val="clear" w:color="auto" w:fill="auto"/>
            <w:vAlign w:val="center"/>
          </w:tcPr>
          <w:p w14:paraId="2B993734" w14:textId="6198C448" w:rsidR="00E962CE" w:rsidRDefault="00E962CE" w:rsidP="457ADDD9">
            <w:pPr>
              <w:rPr>
                <w:rFonts w:asciiTheme="majorHAnsi" w:eastAsiaTheme="majorEastAsia" w:hAnsiTheme="majorHAnsi" w:cstheme="majorBidi"/>
              </w:rPr>
            </w:pPr>
            <w:r w:rsidRPr="457ADDD9">
              <w:rPr>
                <w:rFonts w:asciiTheme="majorHAnsi" w:eastAsiaTheme="majorEastAsia" w:hAnsiTheme="majorHAnsi" w:cstheme="majorBidi"/>
              </w:rPr>
              <w:t>Working environment</w:t>
            </w:r>
          </w:p>
        </w:tc>
        <w:tc>
          <w:tcPr>
            <w:tcW w:w="4961" w:type="dxa"/>
          </w:tcPr>
          <w:p w14:paraId="2FE78129" w14:textId="13498338"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Poor employee wellbeing.  Increased risk of viral spread if infection present. </w:t>
            </w:r>
          </w:p>
        </w:tc>
        <w:tc>
          <w:tcPr>
            <w:tcW w:w="561" w:type="dxa"/>
          </w:tcPr>
          <w:p w14:paraId="5F52CF5E" w14:textId="063BA8AE"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70" w:type="dxa"/>
          </w:tcPr>
          <w:p w14:paraId="06EA4250" w14:textId="39C2CA91"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shd w:val="clear" w:color="auto" w:fill="FFC000"/>
          </w:tcPr>
          <w:p w14:paraId="63FE9F86" w14:textId="00E1EEBA"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6</w:t>
            </w:r>
          </w:p>
        </w:tc>
        <w:tc>
          <w:tcPr>
            <w:tcW w:w="5812" w:type="dxa"/>
          </w:tcPr>
          <w:p w14:paraId="5F9C2912" w14:textId="77777777" w:rsidR="00E962CE" w:rsidRPr="008A43A3" w:rsidRDefault="00E962CE"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Workplace temperatures are not too hot or too cold (at least 17 degrees Celsius).</w:t>
            </w:r>
          </w:p>
          <w:p w14:paraId="36836D32" w14:textId="43C5441D" w:rsidR="00E962CE" w:rsidRPr="008A43A3" w:rsidRDefault="00E962CE"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Measures can be taken to control temperature extremes and/or humidity levels. </w:t>
            </w:r>
          </w:p>
          <w:p w14:paraId="4AB68F12" w14:textId="6187FB13" w:rsidR="00E962CE" w:rsidRPr="008A43A3" w:rsidRDefault="00E962CE"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Natural ventilation is available in the workplace</w:t>
            </w:r>
            <w:r w:rsidR="0003361F" w:rsidRPr="457ADDD9">
              <w:rPr>
                <w:rFonts w:asciiTheme="majorHAnsi" w:eastAsiaTheme="majorEastAsia" w:hAnsiTheme="majorHAnsi" w:cstheme="majorBidi"/>
              </w:rPr>
              <w:t xml:space="preserve"> where possible</w:t>
            </w:r>
            <w:r w:rsidRPr="457ADDD9">
              <w:rPr>
                <w:rFonts w:asciiTheme="majorHAnsi" w:eastAsiaTheme="majorEastAsia" w:hAnsiTheme="majorHAnsi" w:cstheme="majorBidi"/>
              </w:rPr>
              <w:t>, e.g.</w:t>
            </w:r>
            <w:r w:rsidR="008A43A3" w:rsidRPr="457ADDD9">
              <w:rPr>
                <w:rFonts w:asciiTheme="majorHAnsi" w:eastAsiaTheme="majorEastAsia" w:hAnsiTheme="majorHAnsi" w:cstheme="majorBidi"/>
              </w:rPr>
              <w:t xml:space="preserve"> </w:t>
            </w:r>
            <w:r w:rsidRPr="457ADDD9">
              <w:rPr>
                <w:rFonts w:asciiTheme="majorHAnsi" w:eastAsiaTheme="majorEastAsia" w:hAnsiTheme="majorHAnsi" w:cstheme="majorBidi"/>
              </w:rPr>
              <w:t>windows or open doorways.</w:t>
            </w:r>
          </w:p>
          <w:p w14:paraId="3A3AB4D1" w14:textId="3A5EEAE8" w:rsidR="00E962CE" w:rsidRPr="00074535" w:rsidRDefault="00E962CE" w:rsidP="457ADDD9">
            <w:pPr>
              <w:pStyle w:val="ListParagraph"/>
              <w:numPr>
                <w:ilvl w:val="0"/>
                <w:numId w:val="16"/>
              </w:numPr>
              <w:jc w:val="both"/>
              <w:rPr>
                <w:rFonts w:asciiTheme="majorHAnsi" w:eastAsiaTheme="majorEastAsia" w:hAnsiTheme="majorHAnsi" w:cstheme="majorBidi"/>
              </w:rPr>
            </w:pPr>
            <w:r w:rsidRPr="457ADDD9">
              <w:rPr>
                <w:rFonts w:asciiTheme="majorHAnsi" w:eastAsiaTheme="majorEastAsia" w:hAnsiTheme="majorHAnsi" w:cstheme="majorBidi"/>
              </w:rPr>
              <w:t>Ventilation systems have been adequately maintained and serviced.</w:t>
            </w:r>
          </w:p>
        </w:tc>
        <w:tc>
          <w:tcPr>
            <w:tcW w:w="567" w:type="dxa"/>
          </w:tcPr>
          <w:p w14:paraId="7937874B" w14:textId="76900512"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624E527D" w14:textId="0E1F89E4"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92D050"/>
          </w:tcPr>
          <w:p w14:paraId="71BF6431" w14:textId="6AF9A2B4" w:rsidR="00E962CE"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528" w:type="dxa"/>
          </w:tcPr>
          <w:p w14:paraId="5673A363" w14:textId="77777777" w:rsidR="00E962CE" w:rsidRPr="00957A37" w:rsidRDefault="00E962CE" w:rsidP="457ADDD9">
            <w:pPr>
              <w:rPr>
                <w:rFonts w:asciiTheme="majorHAnsi" w:eastAsiaTheme="majorEastAsia" w:hAnsiTheme="majorHAnsi" w:cstheme="majorBidi"/>
              </w:rPr>
            </w:pPr>
          </w:p>
        </w:tc>
      </w:tr>
      <w:tr w:rsidR="00C73FFC" w:rsidRPr="00957A37" w14:paraId="47AC8F84" w14:textId="77777777" w:rsidTr="2B988413">
        <w:tc>
          <w:tcPr>
            <w:tcW w:w="2689" w:type="dxa"/>
            <w:shd w:val="clear" w:color="auto" w:fill="auto"/>
            <w:vAlign w:val="center"/>
          </w:tcPr>
          <w:p w14:paraId="0003E0DF" w14:textId="209B9E9A" w:rsidR="00C73FFC" w:rsidRDefault="00F97930"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Staff </w:t>
            </w:r>
            <w:r w:rsidR="00C73FFC" w:rsidRPr="457ADDD9">
              <w:rPr>
                <w:rFonts w:asciiTheme="majorHAnsi" w:eastAsiaTheme="majorEastAsia" w:hAnsiTheme="majorHAnsi" w:cstheme="majorBidi"/>
              </w:rPr>
              <w:t>Travelling to work</w:t>
            </w:r>
          </w:p>
        </w:tc>
        <w:tc>
          <w:tcPr>
            <w:tcW w:w="4961" w:type="dxa"/>
          </w:tcPr>
          <w:p w14:paraId="2FD67712" w14:textId="7F0CD4B2" w:rsidR="00C73FFC"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Risk of viral infection if using public transport or there is increased contact with others.  Increased potential for viral spread in the workplace</w:t>
            </w:r>
          </w:p>
        </w:tc>
        <w:tc>
          <w:tcPr>
            <w:tcW w:w="561" w:type="dxa"/>
          </w:tcPr>
          <w:p w14:paraId="51A2BFE3" w14:textId="429FB246" w:rsidR="00C73FFC"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6BA840AA" w14:textId="0386ECE4" w:rsidR="00C73FFC"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C000"/>
          </w:tcPr>
          <w:p w14:paraId="30C5B025" w14:textId="676EFACA" w:rsidR="00C73FFC" w:rsidRPr="00957A37" w:rsidRDefault="00C73FFC" w:rsidP="457ADDD9">
            <w:pPr>
              <w:rPr>
                <w:rFonts w:asciiTheme="majorHAnsi" w:eastAsiaTheme="majorEastAsia" w:hAnsiTheme="majorHAnsi" w:cstheme="majorBidi"/>
              </w:rPr>
            </w:pPr>
            <w:r w:rsidRPr="457ADDD9">
              <w:rPr>
                <w:rFonts w:asciiTheme="majorHAnsi" w:eastAsiaTheme="majorEastAsia" w:hAnsiTheme="majorHAnsi" w:cstheme="majorBidi"/>
              </w:rPr>
              <w:t>12</w:t>
            </w:r>
          </w:p>
        </w:tc>
        <w:tc>
          <w:tcPr>
            <w:tcW w:w="5812" w:type="dxa"/>
          </w:tcPr>
          <w:p w14:paraId="2B0354FB" w14:textId="77777777" w:rsidR="00C73FFC" w:rsidRPr="008A43A3" w:rsidRDefault="00C73FFC"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Sufficient parking restrictions to maintain social distancing measures in place.</w:t>
            </w:r>
          </w:p>
          <w:p w14:paraId="39DFFD59" w14:textId="77777777" w:rsidR="00C73FFC" w:rsidRPr="008A43A3" w:rsidRDefault="00C73FFC"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Workers will be instructed to use their own transport for work activities.</w:t>
            </w:r>
          </w:p>
          <w:p w14:paraId="610702D7" w14:textId="3F432B40" w:rsidR="00C73FFC" w:rsidRDefault="00C73FFC"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Workers told to avoid public transport where applicable and using alternatives e.g. cycling, walking to work etc</w:t>
            </w:r>
          </w:p>
          <w:p w14:paraId="2754BA77" w14:textId="77777777" w:rsidR="00C73FFC" w:rsidRDefault="00243672"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 xml:space="preserve">If public transport cannot be </w:t>
            </w:r>
            <w:proofErr w:type="gramStart"/>
            <w:r w:rsidRPr="457ADDD9">
              <w:rPr>
                <w:rFonts w:asciiTheme="majorHAnsi" w:eastAsiaTheme="majorEastAsia" w:hAnsiTheme="majorHAnsi" w:cstheme="majorBidi"/>
              </w:rPr>
              <w:t>avoided</w:t>
            </w:r>
            <w:proofErr w:type="gramEnd"/>
            <w:r w:rsidRPr="457ADDD9">
              <w:rPr>
                <w:rFonts w:asciiTheme="majorHAnsi" w:eastAsiaTheme="majorEastAsia" w:hAnsiTheme="majorHAnsi" w:cstheme="majorBidi"/>
              </w:rPr>
              <w:t xml:space="preserve"> consider alternative work on a temporary basis to enable work from home</w:t>
            </w:r>
          </w:p>
          <w:p w14:paraId="6504E532" w14:textId="54961960" w:rsidR="00A23B7B" w:rsidRPr="00EF2C2D" w:rsidRDefault="00A23B7B" w:rsidP="457ADDD9">
            <w:pPr>
              <w:pStyle w:val="ListParagraph"/>
              <w:numPr>
                <w:ilvl w:val="0"/>
                <w:numId w:val="16"/>
              </w:numPr>
              <w:spacing w:line="240" w:lineRule="atLeast"/>
              <w:jc w:val="both"/>
              <w:rPr>
                <w:rStyle w:val="normaltextrun"/>
                <w:rFonts w:asciiTheme="majorHAnsi" w:eastAsiaTheme="majorEastAsia" w:hAnsiTheme="majorHAnsi" w:cstheme="majorBidi"/>
                <w:lang w:val="en-US"/>
              </w:rPr>
            </w:pPr>
            <w:r w:rsidRPr="457ADDD9">
              <w:rPr>
                <w:rStyle w:val="normaltextrun"/>
                <w:rFonts w:asciiTheme="majorHAnsi" w:eastAsiaTheme="majorEastAsia" w:hAnsiTheme="majorHAnsi" w:cstheme="majorBidi"/>
                <w:color w:val="000000"/>
                <w:shd w:val="clear" w:color="auto" w:fill="FFFFFF"/>
                <w:lang w:val="en-US"/>
              </w:rPr>
              <w:t xml:space="preserve">When using public transport employees must change into a “clean” uniform </w:t>
            </w:r>
            <w:r w:rsidRPr="457ADDD9">
              <w:rPr>
                <w:rStyle w:val="normaltextrun"/>
                <w:rFonts w:asciiTheme="majorHAnsi" w:eastAsiaTheme="majorEastAsia" w:hAnsiTheme="majorHAnsi" w:cstheme="majorBidi"/>
                <w:color w:val="000000"/>
                <w:shd w:val="clear" w:color="auto" w:fill="FFFFFF"/>
                <w:lang w:val="en-US"/>
              </w:rPr>
              <w:lastRenderedPageBreak/>
              <w:t>once they arrive at work, putting their “dirty” uniform in a locker- </w:t>
            </w:r>
            <w:r w:rsidR="41D40570" w:rsidRPr="457ADDD9">
              <w:rPr>
                <w:rStyle w:val="normaltextrun"/>
                <w:rFonts w:asciiTheme="majorHAnsi" w:eastAsiaTheme="majorEastAsia" w:hAnsiTheme="majorHAnsi" w:cstheme="majorBidi"/>
                <w:color w:val="000000"/>
                <w:shd w:val="clear" w:color="auto" w:fill="FFFFFF"/>
                <w:lang w:val="en-US"/>
              </w:rPr>
              <w:t>they will then wash their hands</w:t>
            </w:r>
          </w:p>
        </w:tc>
        <w:tc>
          <w:tcPr>
            <w:tcW w:w="567" w:type="dxa"/>
          </w:tcPr>
          <w:p w14:paraId="07D98902" w14:textId="204737D7" w:rsidR="00C73FFC"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1</w:t>
            </w:r>
          </w:p>
        </w:tc>
        <w:tc>
          <w:tcPr>
            <w:tcW w:w="567" w:type="dxa"/>
          </w:tcPr>
          <w:p w14:paraId="3F69BD09" w14:textId="7C95F790" w:rsidR="00C73FFC"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92D050"/>
          </w:tcPr>
          <w:p w14:paraId="5685DBA8" w14:textId="6735F591" w:rsidR="00C73FFC"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6848B09E" w14:textId="77777777" w:rsidR="00C73FFC" w:rsidRPr="00957A37" w:rsidRDefault="00C73FFC" w:rsidP="457ADDD9">
            <w:pPr>
              <w:rPr>
                <w:rFonts w:asciiTheme="majorHAnsi" w:eastAsiaTheme="majorEastAsia" w:hAnsiTheme="majorHAnsi" w:cstheme="majorBidi"/>
              </w:rPr>
            </w:pPr>
          </w:p>
        </w:tc>
      </w:tr>
      <w:tr w:rsidR="00E962CE" w:rsidRPr="00957A37" w14:paraId="4A192B71" w14:textId="77777777" w:rsidTr="2B988413">
        <w:tc>
          <w:tcPr>
            <w:tcW w:w="2689" w:type="dxa"/>
            <w:shd w:val="clear" w:color="auto" w:fill="auto"/>
            <w:vAlign w:val="center"/>
          </w:tcPr>
          <w:p w14:paraId="317197F8" w14:textId="51B1F5C9" w:rsidR="00E962CE"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W</w:t>
            </w:r>
            <w:r w:rsidR="00E962CE" w:rsidRPr="457ADDD9">
              <w:rPr>
                <w:rFonts w:asciiTheme="majorHAnsi" w:eastAsiaTheme="majorEastAsia" w:hAnsiTheme="majorHAnsi" w:cstheme="majorBidi"/>
              </w:rPr>
              <w:t>ater</w:t>
            </w:r>
          </w:p>
        </w:tc>
        <w:tc>
          <w:tcPr>
            <w:tcW w:w="4961" w:type="dxa"/>
          </w:tcPr>
          <w:p w14:paraId="6DDFE407" w14:textId="0BD80D58"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Poor water management can lead to legionella – severe illness.  Can make the employee much more susceptible to other illnesses and viruses such as Covid-19</w:t>
            </w:r>
          </w:p>
        </w:tc>
        <w:tc>
          <w:tcPr>
            <w:tcW w:w="561" w:type="dxa"/>
          </w:tcPr>
          <w:p w14:paraId="413BBFB4" w14:textId="4CB78FFB"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2C362A3E" w14:textId="391B79E8"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shd w:val="clear" w:color="auto" w:fill="FF0000"/>
          </w:tcPr>
          <w:p w14:paraId="34FF5BCC" w14:textId="6E209E6F"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15</w:t>
            </w:r>
          </w:p>
        </w:tc>
        <w:tc>
          <w:tcPr>
            <w:tcW w:w="5812" w:type="dxa"/>
          </w:tcPr>
          <w:p w14:paraId="4B662064" w14:textId="692C15DA" w:rsidR="00E962CE" w:rsidRPr="00C73FFC" w:rsidRDefault="00E962CE" w:rsidP="457ADDD9">
            <w:pPr>
              <w:pStyle w:val="ListParagraph"/>
              <w:numPr>
                <w:ilvl w:val="0"/>
                <w:numId w:val="19"/>
              </w:numPr>
              <w:jc w:val="both"/>
              <w:rPr>
                <w:rFonts w:asciiTheme="majorHAnsi" w:eastAsiaTheme="majorEastAsia" w:hAnsiTheme="majorHAnsi" w:cstheme="majorBidi"/>
              </w:rPr>
            </w:pPr>
            <w:r w:rsidRPr="457ADDD9">
              <w:rPr>
                <w:rFonts w:asciiTheme="majorHAnsi" w:eastAsiaTheme="majorEastAsia" w:hAnsiTheme="majorHAnsi" w:cstheme="majorBidi"/>
              </w:rPr>
              <w:t>Tanks</w:t>
            </w:r>
            <w:r w:rsidR="00E14D29" w:rsidRPr="457ADDD9">
              <w:rPr>
                <w:rFonts w:asciiTheme="majorHAnsi" w:eastAsiaTheme="majorEastAsia" w:hAnsiTheme="majorHAnsi" w:cstheme="majorBidi"/>
              </w:rPr>
              <w:t xml:space="preserve"> and</w:t>
            </w:r>
            <w:r w:rsidRPr="457ADDD9">
              <w:rPr>
                <w:rFonts w:asciiTheme="majorHAnsi" w:eastAsiaTheme="majorEastAsia" w:hAnsiTheme="majorHAnsi" w:cstheme="majorBidi"/>
              </w:rPr>
              <w:t xml:space="preserve"> taps</w:t>
            </w:r>
            <w:r w:rsidR="00E14D29" w:rsidRPr="457ADDD9">
              <w:rPr>
                <w:rFonts w:asciiTheme="majorHAnsi" w:eastAsiaTheme="majorEastAsia" w:hAnsiTheme="majorHAnsi" w:cstheme="majorBidi"/>
              </w:rPr>
              <w:t xml:space="preserve"> in</w:t>
            </w:r>
            <w:r w:rsidRPr="457ADDD9">
              <w:rPr>
                <w:rFonts w:asciiTheme="majorHAnsi" w:eastAsiaTheme="majorEastAsia" w:hAnsiTheme="majorHAnsi" w:cstheme="majorBidi"/>
              </w:rPr>
              <w:t>spected and maintained.</w:t>
            </w:r>
          </w:p>
          <w:p w14:paraId="070A92FA" w14:textId="77777777" w:rsidR="001E1C02" w:rsidRDefault="00E962CE" w:rsidP="457ADDD9">
            <w:pPr>
              <w:pStyle w:val="ListParagraph"/>
              <w:numPr>
                <w:ilvl w:val="0"/>
                <w:numId w:val="19"/>
              </w:numPr>
              <w:jc w:val="both"/>
              <w:rPr>
                <w:rFonts w:asciiTheme="majorHAnsi" w:eastAsiaTheme="majorEastAsia" w:hAnsiTheme="majorHAnsi" w:cstheme="majorBidi"/>
              </w:rPr>
            </w:pPr>
            <w:r w:rsidRPr="457ADDD9">
              <w:rPr>
                <w:rFonts w:asciiTheme="majorHAnsi" w:eastAsiaTheme="majorEastAsia" w:hAnsiTheme="majorHAnsi" w:cstheme="majorBidi"/>
              </w:rPr>
              <w:t>Suitable controls in place to reduce the risk of legionnaires disease</w:t>
            </w:r>
            <w:r w:rsidR="001E1C02" w:rsidRPr="457ADDD9">
              <w:rPr>
                <w:rFonts w:asciiTheme="majorHAnsi" w:eastAsiaTheme="majorEastAsia" w:hAnsiTheme="majorHAnsi" w:cstheme="majorBidi"/>
              </w:rPr>
              <w:t>.</w:t>
            </w:r>
          </w:p>
          <w:p w14:paraId="0D6A30D1" w14:textId="70B9D2BC" w:rsidR="00E962CE" w:rsidRPr="00C73FFC" w:rsidRDefault="001E1C02" w:rsidP="457ADDD9">
            <w:pPr>
              <w:pStyle w:val="ListParagraph"/>
              <w:numPr>
                <w:ilvl w:val="0"/>
                <w:numId w:val="19"/>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weekly flushing of all hot water outlets as per normal departmental procedures. Or when completing weekly empty building checks for Planon. </w:t>
            </w:r>
          </w:p>
          <w:p w14:paraId="437181B1" w14:textId="44778D0C" w:rsidR="00E962CE" w:rsidRPr="00506389" w:rsidRDefault="00E962CE" w:rsidP="457ADDD9">
            <w:pPr>
              <w:pStyle w:val="ListParagraph"/>
              <w:numPr>
                <w:ilvl w:val="0"/>
                <w:numId w:val="19"/>
              </w:numPr>
              <w:jc w:val="both"/>
              <w:rPr>
                <w:rFonts w:asciiTheme="majorHAnsi" w:eastAsiaTheme="majorEastAsia" w:hAnsiTheme="majorHAnsi" w:cstheme="majorBidi"/>
              </w:rPr>
            </w:pPr>
            <w:r w:rsidRPr="457ADDD9">
              <w:rPr>
                <w:rFonts w:asciiTheme="majorHAnsi" w:eastAsiaTheme="majorEastAsia" w:hAnsiTheme="majorHAnsi" w:cstheme="majorBidi"/>
              </w:rPr>
              <w:t xml:space="preserve">Drinking water facilities safe for use i.e. </w:t>
            </w:r>
            <w:r w:rsidR="00F35FFA" w:rsidRPr="457ADDD9">
              <w:rPr>
                <w:rFonts w:asciiTheme="majorHAnsi" w:eastAsiaTheme="majorEastAsia" w:hAnsiTheme="majorHAnsi" w:cstheme="majorBidi"/>
              </w:rPr>
              <w:t>bottled water for personal use</w:t>
            </w:r>
            <w:r w:rsidR="001E1C02" w:rsidRPr="457ADDD9">
              <w:rPr>
                <w:rFonts w:asciiTheme="majorHAnsi" w:eastAsiaTheme="majorEastAsia" w:hAnsiTheme="majorHAnsi" w:cstheme="majorBidi"/>
              </w:rPr>
              <w:t>.</w:t>
            </w:r>
          </w:p>
        </w:tc>
        <w:tc>
          <w:tcPr>
            <w:tcW w:w="567" w:type="dxa"/>
          </w:tcPr>
          <w:p w14:paraId="7489424F" w14:textId="35B70174"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50C1B6D3" w14:textId="3A7EA7CD"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92D050"/>
          </w:tcPr>
          <w:p w14:paraId="328FACAC" w14:textId="0C0B5BB8" w:rsidR="00E962CE" w:rsidRPr="00957A37" w:rsidRDefault="00243672"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4CE00B2A" w14:textId="77777777" w:rsidR="00E962CE" w:rsidRPr="00957A37" w:rsidRDefault="00E962CE" w:rsidP="457ADDD9">
            <w:pPr>
              <w:rPr>
                <w:rFonts w:asciiTheme="majorHAnsi" w:eastAsiaTheme="majorEastAsia" w:hAnsiTheme="majorHAnsi" w:cstheme="majorBidi"/>
              </w:rPr>
            </w:pPr>
          </w:p>
        </w:tc>
      </w:tr>
      <w:tr w:rsidR="0071390E" w:rsidRPr="00957A37" w14:paraId="044EF3BA" w14:textId="77777777" w:rsidTr="2B988413">
        <w:tc>
          <w:tcPr>
            <w:tcW w:w="2689" w:type="dxa"/>
            <w:shd w:val="clear" w:color="auto" w:fill="auto"/>
            <w:vAlign w:val="center"/>
          </w:tcPr>
          <w:p w14:paraId="7A9B4BC1" w14:textId="023B73EF" w:rsidR="0071390E" w:rsidRPr="00825357"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Toilet use </w:t>
            </w:r>
          </w:p>
        </w:tc>
        <w:tc>
          <w:tcPr>
            <w:tcW w:w="4961" w:type="dxa"/>
          </w:tcPr>
          <w:p w14:paraId="32B614C3" w14:textId="1EEAB169" w:rsidR="0071390E" w:rsidRPr="00825357"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Spreading of COVID19</w:t>
            </w:r>
          </w:p>
        </w:tc>
        <w:tc>
          <w:tcPr>
            <w:tcW w:w="561" w:type="dxa"/>
          </w:tcPr>
          <w:p w14:paraId="0E475B2E" w14:textId="49BC30B7"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62819B1F" w14:textId="16396602"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shd w:val="clear" w:color="auto" w:fill="FF0000"/>
          </w:tcPr>
          <w:p w14:paraId="2128E2EF" w14:textId="4C857788"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15</w:t>
            </w:r>
          </w:p>
        </w:tc>
        <w:tc>
          <w:tcPr>
            <w:tcW w:w="5812" w:type="dxa"/>
          </w:tcPr>
          <w:p w14:paraId="4EA69CFE" w14:textId="1771BBAC" w:rsidR="0071390E" w:rsidRDefault="0071390E" w:rsidP="457ADDD9">
            <w:pPr>
              <w:pStyle w:val="ListParagraph"/>
              <w:numPr>
                <w:ilvl w:val="0"/>
                <w:numId w:val="22"/>
              </w:numPr>
              <w:ind w:left="360"/>
              <w:rPr>
                <w:rFonts w:asciiTheme="majorHAnsi" w:eastAsiaTheme="majorEastAsia" w:hAnsiTheme="majorHAnsi" w:cstheme="majorBidi"/>
              </w:rPr>
            </w:pPr>
            <w:r w:rsidRPr="457ADDD9">
              <w:rPr>
                <w:rFonts w:asciiTheme="majorHAnsi" w:eastAsiaTheme="majorEastAsia" w:hAnsiTheme="majorHAnsi" w:cstheme="majorBidi"/>
              </w:rPr>
              <w:t>Staff members to use separate toilet facilities</w:t>
            </w:r>
          </w:p>
          <w:p w14:paraId="3D175458" w14:textId="65A861E8" w:rsidR="2B6C8E82" w:rsidRDefault="2B6C8E82" w:rsidP="457ADDD9">
            <w:pPr>
              <w:pStyle w:val="ListParagraph"/>
              <w:numPr>
                <w:ilvl w:val="0"/>
                <w:numId w:val="22"/>
              </w:numPr>
              <w:ind w:left="360"/>
            </w:pPr>
            <w:r w:rsidRPr="457ADDD9">
              <w:rPr>
                <w:rFonts w:asciiTheme="majorHAnsi" w:eastAsiaTheme="majorEastAsia" w:hAnsiTheme="majorHAnsi" w:cstheme="majorBidi"/>
              </w:rPr>
              <w:t xml:space="preserve">Customers to be requested to keep their toilet use to a minimum.  </w:t>
            </w:r>
          </w:p>
          <w:p w14:paraId="68E1A745" w14:textId="43287DEC" w:rsidR="0071390E" w:rsidRDefault="0071390E" w:rsidP="457ADDD9">
            <w:pPr>
              <w:pStyle w:val="ListParagraph"/>
              <w:numPr>
                <w:ilvl w:val="0"/>
                <w:numId w:val="22"/>
              </w:numPr>
              <w:ind w:left="360"/>
              <w:rPr>
                <w:rFonts w:asciiTheme="majorHAnsi" w:eastAsiaTheme="majorEastAsia" w:hAnsiTheme="majorHAnsi" w:cstheme="majorBidi"/>
              </w:rPr>
            </w:pPr>
            <w:r w:rsidRPr="457ADDD9">
              <w:rPr>
                <w:rFonts w:asciiTheme="majorHAnsi" w:eastAsiaTheme="majorEastAsia" w:hAnsiTheme="majorHAnsi" w:cstheme="majorBidi"/>
              </w:rPr>
              <w:t xml:space="preserve">Staff </w:t>
            </w:r>
            <w:r w:rsidR="55D0F4CF" w:rsidRPr="457ADDD9">
              <w:rPr>
                <w:rFonts w:asciiTheme="majorHAnsi" w:eastAsiaTheme="majorEastAsia" w:hAnsiTheme="majorHAnsi" w:cstheme="majorBidi"/>
              </w:rPr>
              <w:t xml:space="preserve">and customers </w:t>
            </w:r>
            <w:r w:rsidRPr="457ADDD9">
              <w:rPr>
                <w:rFonts w:asciiTheme="majorHAnsi" w:eastAsiaTheme="majorEastAsia" w:hAnsiTheme="majorHAnsi" w:cstheme="majorBidi"/>
              </w:rPr>
              <w:t>to be reminded of personal hygiene rules</w:t>
            </w:r>
          </w:p>
          <w:p w14:paraId="2C3165DF" w14:textId="1FB0C024" w:rsidR="70048104" w:rsidRDefault="70048104" w:rsidP="457ADDD9">
            <w:pPr>
              <w:pStyle w:val="ListParagraph"/>
              <w:numPr>
                <w:ilvl w:val="0"/>
                <w:numId w:val="22"/>
              </w:numPr>
              <w:ind w:left="360"/>
            </w:pPr>
            <w:r w:rsidRPr="457ADDD9">
              <w:rPr>
                <w:rFonts w:asciiTheme="majorHAnsi" w:eastAsiaTheme="majorEastAsia" w:hAnsiTheme="majorHAnsi" w:cstheme="majorBidi"/>
              </w:rPr>
              <w:t>Signage to be put up in all toilets encouraging good personal hygiene.</w:t>
            </w:r>
          </w:p>
          <w:p w14:paraId="3896A92A" w14:textId="2DFEEE2C" w:rsidR="0071390E" w:rsidRPr="00142ED5" w:rsidRDefault="0071390E" w:rsidP="457ADDD9">
            <w:pPr>
              <w:pStyle w:val="ListParagraph"/>
              <w:numPr>
                <w:ilvl w:val="0"/>
                <w:numId w:val="22"/>
              </w:numPr>
              <w:ind w:left="360"/>
              <w:jc w:val="both"/>
              <w:rPr>
                <w:rFonts w:asciiTheme="majorHAnsi" w:eastAsiaTheme="majorEastAsia" w:hAnsiTheme="majorHAnsi" w:cstheme="majorBidi"/>
              </w:rPr>
            </w:pPr>
            <w:r w:rsidRPr="457ADDD9">
              <w:rPr>
                <w:rFonts w:asciiTheme="majorHAnsi" w:eastAsiaTheme="majorEastAsia" w:hAnsiTheme="majorHAnsi" w:cstheme="majorBidi"/>
              </w:rPr>
              <w:t>Staff to be responsible for regular cleaning of toilet facilities.</w:t>
            </w:r>
          </w:p>
        </w:tc>
        <w:tc>
          <w:tcPr>
            <w:tcW w:w="567" w:type="dxa"/>
          </w:tcPr>
          <w:p w14:paraId="06E48EE5" w14:textId="48A3F34C"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094AAA7B" w14:textId="6D967060"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92D050"/>
          </w:tcPr>
          <w:p w14:paraId="107AE882" w14:textId="2F6904B0"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528" w:type="dxa"/>
          </w:tcPr>
          <w:p w14:paraId="56368310" w14:textId="77777777" w:rsidR="0071390E" w:rsidRPr="00957A37" w:rsidRDefault="0071390E" w:rsidP="457ADDD9">
            <w:pPr>
              <w:rPr>
                <w:rFonts w:asciiTheme="majorHAnsi" w:eastAsiaTheme="majorEastAsia" w:hAnsiTheme="majorHAnsi" w:cstheme="majorBidi"/>
              </w:rPr>
            </w:pPr>
          </w:p>
        </w:tc>
      </w:tr>
      <w:tr w:rsidR="0071390E" w:rsidRPr="00957A37" w14:paraId="05200D73" w14:textId="77777777" w:rsidTr="2B988413">
        <w:tc>
          <w:tcPr>
            <w:tcW w:w="2689" w:type="dxa"/>
            <w:shd w:val="clear" w:color="auto" w:fill="auto"/>
            <w:vAlign w:val="center"/>
          </w:tcPr>
          <w:p w14:paraId="32EF41D7" w14:textId="068AF104" w:rsidR="0071390E" w:rsidRPr="001E1C02"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Changing room use</w:t>
            </w:r>
          </w:p>
        </w:tc>
        <w:tc>
          <w:tcPr>
            <w:tcW w:w="4961" w:type="dxa"/>
          </w:tcPr>
          <w:p w14:paraId="1FBDA26F" w14:textId="6C4068ED" w:rsidR="0071390E" w:rsidRPr="001E1C02"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Spreading of COVID19</w:t>
            </w:r>
          </w:p>
        </w:tc>
        <w:tc>
          <w:tcPr>
            <w:tcW w:w="561" w:type="dxa"/>
          </w:tcPr>
          <w:p w14:paraId="490D412F" w14:textId="513FC804"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1C8A7F25" w14:textId="0619B152"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shd w:val="clear" w:color="auto" w:fill="FF0000"/>
          </w:tcPr>
          <w:p w14:paraId="083C6478" w14:textId="7A275DA6"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15</w:t>
            </w:r>
          </w:p>
        </w:tc>
        <w:tc>
          <w:tcPr>
            <w:tcW w:w="5812" w:type="dxa"/>
          </w:tcPr>
          <w:p w14:paraId="6F44198B" w14:textId="5E99AD86" w:rsidR="0071390E" w:rsidRDefault="0071390E" w:rsidP="457ADDD9">
            <w:pPr>
              <w:pStyle w:val="ListParagraph"/>
              <w:numPr>
                <w:ilvl w:val="0"/>
                <w:numId w:val="22"/>
              </w:numPr>
              <w:ind w:left="360"/>
              <w:rPr>
                <w:rFonts w:asciiTheme="majorHAnsi" w:eastAsiaTheme="majorEastAsia" w:hAnsiTheme="majorHAnsi" w:cstheme="majorBidi"/>
              </w:rPr>
            </w:pPr>
            <w:r w:rsidRPr="457ADDD9">
              <w:rPr>
                <w:rFonts w:asciiTheme="majorHAnsi" w:eastAsiaTheme="majorEastAsia" w:hAnsiTheme="majorHAnsi" w:cstheme="majorBidi"/>
              </w:rPr>
              <w:t>Changing room facilities are closed to the club groups</w:t>
            </w:r>
            <w:r w:rsidR="00EF2C2D" w:rsidRPr="457ADDD9">
              <w:rPr>
                <w:rFonts w:asciiTheme="majorHAnsi" w:eastAsiaTheme="majorEastAsia" w:hAnsiTheme="majorHAnsi" w:cstheme="majorBidi"/>
              </w:rPr>
              <w:t>/customers</w:t>
            </w:r>
            <w:r w:rsidRPr="457ADDD9">
              <w:rPr>
                <w:rFonts w:asciiTheme="majorHAnsi" w:eastAsiaTheme="majorEastAsia" w:hAnsiTheme="majorHAnsi" w:cstheme="majorBidi"/>
              </w:rPr>
              <w:t xml:space="preserve"> during their activities</w:t>
            </w:r>
          </w:p>
          <w:p w14:paraId="2294EB46" w14:textId="496F78DF" w:rsidR="0071390E" w:rsidRDefault="0071390E" w:rsidP="457ADDD9">
            <w:pPr>
              <w:pStyle w:val="ListParagraph"/>
              <w:numPr>
                <w:ilvl w:val="0"/>
                <w:numId w:val="22"/>
              </w:numPr>
              <w:ind w:left="360"/>
              <w:rPr>
                <w:rFonts w:asciiTheme="majorHAnsi" w:eastAsiaTheme="majorEastAsia" w:hAnsiTheme="majorHAnsi" w:cstheme="majorBidi"/>
              </w:rPr>
            </w:pPr>
            <w:r w:rsidRPr="457ADDD9">
              <w:rPr>
                <w:rFonts w:asciiTheme="majorHAnsi" w:eastAsiaTheme="majorEastAsia" w:hAnsiTheme="majorHAnsi" w:cstheme="majorBidi"/>
              </w:rPr>
              <w:t>Club members</w:t>
            </w:r>
            <w:r w:rsidR="00EF2C2D" w:rsidRPr="457ADDD9">
              <w:rPr>
                <w:rFonts w:asciiTheme="majorHAnsi" w:eastAsiaTheme="majorEastAsia" w:hAnsiTheme="majorHAnsi" w:cstheme="majorBidi"/>
              </w:rPr>
              <w:t xml:space="preserve">/customers </w:t>
            </w:r>
            <w:r w:rsidRPr="457ADDD9">
              <w:rPr>
                <w:rFonts w:asciiTheme="majorHAnsi" w:eastAsiaTheme="majorEastAsia" w:hAnsiTheme="majorHAnsi" w:cstheme="majorBidi"/>
              </w:rPr>
              <w:t>advised to attend site fully prepared and dressed for their respective activities.</w:t>
            </w:r>
          </w:p>
          <w:p w14:paraId="0FE701A6" w14:textId="4612A6FC" w:rsidR="0071390E" w:rsidRPr="00074535" w:rsidRDefault="0071390E" w:rsidP="457ADDD9">
            <w:pPr>
              <w:pStyle w:val="ListParagraph"/>
              <w:numPr>
                <w:ilvl w:val="0"/>
                <w:numId w:val="22"/>
              </w:numPr>
              <w:ind w:left="360"/>
              <w:rPr>
                <w:rFonts w:asciiTheme="majorHAnsi" w:eastAsiaTheme="majorEastAsia" w:hAnsiTheme="majorHAnsi" w:cstheme="majorBidi"/>
              </w:rPr>
            </w:pPr>
            <w:r w:rsidRPr="457ADDD9">
              <w:rPr>
                <w:rFonts w:asciiTheme="majorHAnsi" w:eastAsiaTheme="majorEastAsia" w:hAnsiTheme="majorHAnsi" w:cstheme="majorBidi"/>
              </w:rPr>
              <w:t xml:space="preserve">Showers will be unavailable </w:t>
            </w:r>
          </w:p>
        </w:tc>
        <w:tc>
          <w:tcPr>
            <w:tcW w:w="567" w:type="dxa"/>
          </w:tcPr>
          <w:p w14:paraId="2C36FDAB" w14:textId="2175385B"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54AE6415" w14:textId="77E540C0"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92D050"/>
          </w:tcPr>
          <w:p w14:paraId="41426719" w14:textId="510EC5A0"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528" w:type="dxa"/>
          </w:tcPr>
          <w:p w14:paraId="2B7A1262" w14:textId="77777777" w:rsidR="0071390E" w:rsidRPr="00957A37" w:rsidRDefault="0071390E" w:rsidP="457ADDD9">
            <w:pPr>
              <w:rPr>
                <w:rFonts w:asciiTheme="majorHAnsi" w:eastAsiaTheme="majorEastAsia" w:hAnsiTheme="majorHAnsi" w:cstheme="majorBidi"/>
              </w:rPr>
            </w:pPr>
          </w:p>
        </w:tc>
      </w:tr>
      <w:tr w:rsidR="0071390E" w:rsidRPr="00957A37" w14:paraId="4ECFBE0B" w14:textId="77777777" w:rsidTr="2B988413">
        <w:tc>
          <w:tcPr>
            <w:tcW w:w="2689" w:type="dxa"/>
            <w:shd w:val="clear" w:color="auto" w:fill="auto"/>
            <w:vAlign w:val="center"/>
          </w:tcPr>
          <w:p w14:paraId="3EE438C4" w14:textId="751C52D7" w:rsidR="0071390E" w:rsidRPr="001E1C02"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Payments for services</w:t>
            </w:r>
          </w:p>
        </w:tc>
        <w:tc>
          <w:tcPr>
            <w:tcW w:w="4961" w:type="dxa"/>
          </w:tcPr>
          <w:p w14:paraId="54628CB2" w14:textId="39A24DA0" w:rsidR="0071390E" w:rsidRPr="001E1C02"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Spreading of COVID19</w:t>
            </w:r>
          </w:p>
        </w:tc>
        <w:tc>
          <w:tcPr>
            <w:tcW w:w="561" w:type="dxa"/>
          </w:tcPr>
          <w:p w14:paraId="63BC77A2" w14:textId="7157BD80"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50465C11" w14:textId="01E85F49"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5</w:t>
            </w:r>
          </w:p>
        </w:tc>
        <w:tc>
          <w:tcPr>
            <w:tcW w:w="570" w:type="dxa"/>
            <w:shd w:val="clear" w:color="auto" w:fill="FF0000"/>
          </w:tcPr>
          <w:p w14:paraId="3646C654" w14:textId="6331FA94"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15</w:t>
            </w:r>
          </w:p>
        </w:tc>
        <w:tc>
          <w:tcPr>
            <w:tcW w:w="5812" w:type="dxa"/>
          </w:tcPr>
          <w:p w14:paraId="787A582F" w14:textId="77777777" w:rsidR="0071390E" w:rsidRDefault="0071390E" w:rsidP="457ADDD9">
            <w:pPr>
              <w:pStyle w:val="ListParagraph"/>
              <w:numPr>
                <w:ilvl w:val="0"/>
                <w:numId w:val="23"/>
              </w:numPr>
              <w:ind w:left="360"/>
              <w:rPr>
                <w:rStyle w:val="eop"/>
                <w:rFonts w:asciiTheme="majorHAnsi" w:eastAsiaTheme="majorEastAsia" w:hAnsiTheme="majorHAnsi" w:cstheme="majorBidi"/>
              </w:rPr>
            </w:pPr>
            <w:r w:rsidRPr="457ADDD9">
              <w:rPr>
                <w:rStyle w:val="eop"/>
                <w:rFonts w:asciiTheme="majorHAnsi" w:eastAsiaTheme="majorEastAsia" w:hAnsiTheme="majorHAnsi" w:cstheme="majorBidi"/>
              </w:rPr>
              <w:t>Payments will be processed via the University online store, or via University invoice where required.</w:t>
            </w:r>
          </w:p>
          <w:p w14:paraId="5433494D" w14:textId="0895F724" w:rsidR="0071390E" w:rsidRDefault="0071390E" w:rsidP="457ADDD9">
            <w:pPr>
              <w:pStyle w:val="ListParagraph"/>
              <w:numPr>
                <w:ilvl w:val="0"/>
                <w:numId w:val="22"/>
              </w:numPr>
              <w:ind w:left="360"/>
              <w:rPr>
                <w:rFonts w:asciiTheme="majorHAnsi" w:eastAsiaTheme="majorEastAsia" w:hAnsiTheme="majorHAnsi" w:cstheme="majorBidi"/>
              </w:rPr>
            </w:pPr>
            <w:r w:rsidRPr="457ADDD9">
              <w:rPr>
                <w:rStyle w:val="eop"/>
                <w:rFonts w:asciiTheme="majorHAnsi" w:eastAsiaTheme="majorEastAsia" w:hAnsiTheme="majorHAnsi" w:cstheme="majorBidi"/>
              </w:rPr>
              <w:t>Bookings to be arranged via telephone, email or online store only.</w:t>
            </w:r>
          </w:p>
        </w:tc>
        <w:tc>
          <w:tcPr>
            <w:tcW w:w="567" w:type="dxa"/>
          </w:tcPr>
          <w:p w14:paraId="4E8FDF12" w14:textId="60756834"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006D960D" w14:textId="04029318"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shd w:val="clear" w:color="auto" w:fill="92D050"/>
          </w:tcPr>
          <w:p w14:paraId="07222267" w14:textId="124AB411"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528" w:type="dxa"/>
          </w:tcPr>
          <w:p w14:paraId="438E8D4E" w14:textId="77777777" w:rsidR="0071390E" w:rsidRPr="00957A37" w:rsidRDefault="0071390E" w:rsidP="457ADDD9">
            <w:pPr>
              <w:rPr>
                <w:rFonts w:asciiTheme="majorHAnsi" w:eastAsiaTheme="majorEastAsia" w:hAnsiTheme="majorHAnsi" w:cstheme="majorBidi"/>
              </w:rPr>
            </w:pPr>
          </w:p>
        </w:tc>
      </w:tr>
      <w:tr w:rsidR="0071390E" w:rsidRPr="00957A37" w14:paraId="1A8B3910" w14:textId="77777777" w:rsidTr="2B988413">
        <w:tc>
          <w:tcPr>
            <w:tcW w:w="2689" w:type="dxa"/>
            <w:shd w:val="clear" w:color="auto" w:fill="auto"/>
            <w:vAlign w:val="center"/>
          </w:tcPr>
          <w:p w14:paraId="367D079A" w14:textId="041BFDC1" w:rsidR="0071390E" w:rsidRPr="001E1C02"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Restarting Student Union Sports at Watersports Centre</w:t>
            </w:r>
          </w:p>
        </w:tc>
        <w:tc>
          <w:tcPr>
            <w:tcW w:w="4961" w:type="dxa"/>
          </w:tcPr>
          <w:p w14:paraId="75997795" w14:textId="4FCC8170" w:rsidR="0071390E" w:rsidRPr="001E1C02"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Spreading of COVID19</w:t>
            </w:r>
          </w:p>
        </w:tc>
        <w:tc>
          <w:tcPr>
            <w:tcW w:w="561" w:type="dxa"/>
          </w:tcPr>
          <w:p w14:paraId="1B8D8AC3" w14:textId="3D99A5E3"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20112997" w14:textId="5689C063"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C000"/>
          </w:tcPr>
          <w:p w14:paraId="4D755C06" w14:textId="77A5A647"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12</w:t>
            </w:r>
          </w:p>
        </w:tc>
        <w:tc>
          <w:tcPr>
            <w:tcW w:w="5812" w:type="dxa"/>
          </w:tcPr>
          <w:p w14:paraId="09EF2887" w14:textId="77777777"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Activities may only resume once the University of Southampton Students’ Union has lifted the cessation of all Students’ Union club activities.</w:t>
            </w:r>
          </w:p>
          <w:p w14:paraId="36F27924" w14:textId="62795214"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 xml:space="preserve">Social distancing rules </w:t>
            </w:r>
            <w:r w:rsidR="00EF2C2D" w:rsidRPr="457ADDD9">
              <w:rPr>
                <w:rFonts w:asciiTheme="majorHAnsi" w:eastAsiaTheme="majorEastAsia" w:hAnsiTheme="majorHAnsi" w:cstheme="majorBidi"/>
              </w:rPr>
              <w:t>to</w:t>
            </w:r>
            <w:r w:rsidRPr="457ADDD9">
              <w:rPr>
                <w:rFonts w:asciiTheme="majorHAnsi" w:eastAsiaTheme="majorEastAsia" w:hAnsiTheme="majorHAnsi" w:cstheme="majorBidi"/>
              </w:rPr>
              <w:t xml:space="preserve"> be </w:t>
            </w:r>
            <w:r w:rsidR="673737BF" w:rsidRPr="457ADDD9">
              <w:rPr>
                <w:rFonts w:asciiTheme="majorHAnsi" w:eastAsiaTheme="majorEastAsia" w:hAnsiTheme="majorHAnsi" w:cstheme="majorBidi"/>
              </w:rPr>
              <w:t>always adhered to</w:t>
            </w:r>
          </w:p>
          <w:p w14:paraId="0F1E3977" w14:textId="2876553A"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 xml:space="preserve">Rules on maximum number of people attending gatherings to be </w:t>
            </w:r>
            <w:r w:rsidR="6F7CB257" w:rsidRPr="457ADDD9">
              <w:rPr>
                <w:rFonts w:asciiTheme="majorHAnsi" w:eastAsiaTheme="majorEastAsia" w:hAnsiTheme="majorHAnsi" w:cstheme="majorBidi"/>
              </w:rPr>
              <w:t>always adhered to</w:t>
            </w:r>
            <w:r w:rsidRPr="457ADDD9">
              <w:rPr>
                <w:rFonts w:asciiTheme="majorHAnsi" w:eastAsiaTheme="majorEastAsia" w:hAnsiTheme="majorHAnsi" w:cstheme="majorBidi"/>
              </w:rPr>
              <w:t xml:space="preserve">.  If numbers of maximum gathering increases, the lower number of the maximum allowed in ratio as per NGB rules or </w:t>
            </w:r>
            <w:r w:rsidR="00EF2C2D" w:rsidRPr="457ADDD9">
              <w:rPr>
                <w:rFonts w:asciiTheme="majorHAnsi" w:eastAsiaTheme="majorEastAsia" w:hAnsiTheme="majorHAnsi" w:cstheme="majorBidi"/>
              </w:rPr>
              <w:t xml:space="preserve">Government issued </w:t>
            </w:r>
            <w:r w:rsidRPr="457ADDD9">
              <w:rPr>
                <w:rFonts w:asciiTheme="majorHAnsi" w:eastAsiaTheme="majorEastAsia" w:hAnsiTheme="majorHAnsi" w:cstheme="majorBidi"/>
              </w:rPr>
              <w:t xml:space="preserve">social gathering </w:t>
            </w:r>
            <w:r w:rsidR="00EF2C2D" w:rsidRPr="457ADDD9">
              <w:rPr>
                <w:rFonts w:asciiTheme="majorHAnsi" w:eastAsiaTheme="majorEastAsia" w:hAnsiTheme="majorHAnsi" w:cstheme="majorBidi"/>
              </w:rPr>
              <w:t xml:space="preserve">rules </w:t>
            </w:r>
            <w:r w:rsidRPr="457ADDD9">
              <w:rPr>
                <w:rFonts w:asciiTheme="majorHAnsi" w:eastAsiaTheme="majorEastAsia" w:hAnsiTheme="majorHAnsi" w:cstheme="majorBidi"/>
              </w:rPr>
              <w:t>is to be applied</w:t>
            </w:r>
          </w:p>
          <w:p w14:paraId="158F467A" w14:textId="77777777"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Sail training is to use single- occupancy craft unless if customers are from the same household.</w:t>
            </w:r>
          </w:p>
          <w:p w14:paraId="348F6B4C" w14:textId="77777777"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Rowing outings are to follow guidance issued by British Rowing Association</w:t>
            </w:r>
          </w:p>
          <w:p w14:paraId="7D140631" w14:textId="04990DC7"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 xml:space="preserve">Rifle Club are to follow directions issued by the National Small-Bore Rifle Association (NSRA) and the British Shooting sports Council (BSSC) </w:t>
            </w:r>
          </w:p>
          <w:p w14:paraId="043E7FDD" w14:textId="77777777"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Windsurf club are to follow social distancing guidelines when accessing the site for equipment collection and drop-off</w:t>
            </w:r>
          </w:p>
          <w:p w14:paraId="6CBBF0B6" w14:textId="77777777"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Canoe Club are to follow guidance issued by British Canoeing</w:t>
            </w:r>
          </w:p>
          <w:p w14:paraId="737C5629" w14:textId="77777777" w:rsidR="0071390E" w:rsidRDefault="0071390E" w:rsidP="457ADDD9">
            <w:pPr>
              <w:pStyle w:val="ListParagraph"/>
              <w:numPr>
                <w:ilvl w:val="0"/>
                <w:numId w:val="23"/>
              </w:numPr>
              <w:ind w:left="360"/>
              <w:rPr>
                <w:rFonts w:asciiTheme="majorHAnsi" w:eastAsiaTheme="majorEastAsia" w:hAnsiTheme="majorHAnsi" w:cstheme="majorBidi"/>
              </w:rPr>
            </w:pPr>
            <w:r w:rsidRPr="457ADDD9">
              <w:rPr>
                <w:rFonts w:asciiTheme="majorHAnsi" w:eastAsiaTheme="majorEastAsia" w:hAnsiTheme="majorHAnsi" w:cstheme="majorBidi"/>
              </w:rPr>
              <w:t xml:space="preserve">Archery club are to follow guidance issued by </w:t>
            </w:r>
            <w:proofErr w:type="spellStart"/>
            <w:r w:rsidRPr="457ADDD9">
              <w:rPr>
                <w:rFonts w:asciiTheme="majorHAnsi" w:eastAsiaTheme="majorEastAsia" w:hAnsiTheme="majorHAnsi" w:cstheme="majorBidi"/>
              </w:rPr>
              <w:t>ArcheryGB</w:t>
            </w:r>
            <w:proofErr w:type="spellEnd"/>
          </w:p>
          <w:p w14:paraId="0950124F" w14:textId="77777777" w:rsidR="00EF2C2D" w:rsidRDefault="00EF2C2D" w:rsidP="457ADDD9">
            <w:pPr>
              <w:pStyle w:val="ListParagraph"/>
              <w:numPr>
                <w:ilvl w:val="0"/>
                <w:numId w:val="23"/>
              </w:numPr>
              <w:ind w:left="360"/>
              <w:rPr>
                <w:rFonts w:asciiTheme="majorHAnsi" w:eastAsiaTheme="majorEastAsia" w:hAnsiTheme="majorHAnsi" w:cstheme="majorBidi"/>
              </w:rPr>
            </w:pPr>
            <w:r w:rsidRPr="457ADDD9">
              <w:rPr>
                <w:rFonts w:asciiTheme="majorHAnsi" w:eastAsiaTheme="majorEastAsia" w:hAnsiTheme="majorHAnsi" w:cstheme="majorBidi"/>
              </w:rPr>
              <w:lastRenderedPageBreak/>
              <w:t>Wessex Sailing Club is to adhere to guidance issued by the Royal Yachting Association.</w:t>
            </w:r>
          </w:p>
          <w:p w14:paraId="022B226B" w14:textId="77777777" w:rsidR="00EF2C2D" w:rsidRDefault="00EF2C2D" w:rsidP="457ADDD9">
            <w:pPr>
              <w:pStyle w:val="ListParagraph"/>
              <w:numPr>
                <w:ilvl w:val="0"/>
                <w:numId w:val="23"/>
              </w:numPr>
              <w:ind w:left="360"/>
              <w:rPr>
                <w:rFonts w:asciiTheme="majorHAnsi" w:eastAsiaTheme="majorEastAsia" w:hAnsiTheme="majorHAnsi" w:cstheme="majorBidi"/>
              </w:rPr>
            </w:pPr>
            <w:r w:rsidRPr="457ADDD9">
              <w:rPr>
                <w:rFonts w:asciiTheme="majorHAnsi" w:eastAsiaTheme="majorEastAsia" w:hAnsiTheme="majorHAnsi" w:cstheme="majorBidi"/>
              </w:rPr>
              <w:t>Canoe Polo Club to follow guidance issued by British Canoe</w:t>
            </w:r>
            <w:r w:rsidR="003E1396" w:rsidRPr="457ADDD9">
              <w:rPr>
                <w:rFonts w:asciiTheme="majorHAnsi" w:eastAsiaTheme="majorEastAsia" w:hAnsiTheme="majorHAnsi" w:cstheme="majorBidi"/>
              </w:rPr>
              <w:t xml:space="preserve"> Polo.</w:t>
            </w:r>
          </w:p>
          <w:p w14:paraId="2A5827AD" w14:textId="26B78BB5" w:rsidR="008E0DD9" w:rsidRPr="007114A1" w:rsidRDefault="008E0DD9" w:rsidP="457ADDD9">
            <w:pPr>
              <w:pStyle w:val="ListParagraph"/>
              <w:numPr>
                <w:ilvl w:val="0"/>
                <w:numId w:val="23"/>
              </w:numPr>
              <w:ind w:left="360"/>
              <w:rPr>
                <w:rFonts w:asciiTheme="majorHAnsi" w:eastAsiaTheme="majorEastAsia" w:hAnsiTheme="majorHAnsi" w:cstheme="majorBidi"/>
              </w:rPr>
            </w:pPr>
            <w:r w:rsidRPr="457ADDD9">
              <w:rPr>
                <w:rFonts w:asciiTheme="majorHAnsi" w:eastAsiaTheme="majorEastAsia" w:hAnsiTheme="majorHAnsi" w:cstheme="majorBidi"/>
                <w:b/>
                <w:bCs/>
              </w:rPr>
              <w:t>All student activity will be subject to a review of the student Clubs own Risk Assessment and sign off by Sport and Wellbeing management prior to any activity.</w:t>
            </w:r>
          </w:p>
        </w:tc>
        <w:tc>
          <w:tcPr>
            <w:tcW w:w="567" w:type="dxa"/>
          </w:tcPr>
          <w:p w14:paraId="12F6D4FE" w14:textId="7BB17075"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2255D025" w14:textId="2ACDE0D9"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FFC000"/>
          </w:tcPr>
          <w:p w14:paraId="511ED3F0" w14:textId="6CC0AA83"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6</w:t>
            </w:r>
          </w:p>
        </w:tc>
        <w:tc>
          <w:tcPr>
            <w:tcW w:w="5528" w:type="dxa"/>
          </w:tcPr>
          <w:p w14:paraId="19FB5C3C" w14:textId="1D493AB7" w:rsidR="0071390E" w:rsidRPr="00957A37" w:rsidRDefault="2B988413" w:rsidP="2B988413">
            <w:pPr>
              <w:rPr>
                <w:rFonts w:asciiTheme="majorHAnsi" w:eastAsiaTheme="majorEastAsia" w:hAnsiTheme="majorHAnsi" w:cstheme="majorBidi"/>
              </w:rPr>
            </w:pPr>
            <w:r w:rsidRPr="2B988413">
              <w:rPr>
                <w:rFonts w:asciiTheme="majorHAnsi" w:eastAsiaTheme="majorEastAsia" w:hAnsiTheme="majorHAnsi" w:cstheme="majorBidi"/>
              </w:rPr>
              <w:t>All activities must be booked into respective facility spaces and times with Sport and Wellbeing so that overall site attendance numbers may be considered.</w:t>
            </w:r>
          </w:p>
          <w:p w14:paraId="41121449" w14:textId="58A66F0B" w:rsidR="0071390E" w:rsidRPr="00957A37" w:rsidRDefault="2B988413" w:rsidP="2B988413">
            <w:pPr>
              <w:rPr>
                <w:rFonts w:asciiTheme="majorHAnsi" w:eastAsiaTheme="majorEastAsia" w:hAnsiTheme="majorHAnsi" w:cstheme="majorBidi"/>
              </w:rPr>
            </w:pPr>
            <w:r w:rsidRPr="2B988413">
              <w:rPr>
                <w:rFonts w:asciiTheme="majorHAnsi" w:eastAsiaTheme="majorEastAsia" w:hAnsiTheme="majorHAnsi" w:cstheme="majorBidi"/>
              </w:rPr>
              <w:t xml:space="preserve">Due to the timings of some sport club activities, (early morning rowing, late evening rifle, weekend canoe for instance), staff will not always be present on site.  This is within our normal operating procedures.  The club is responsible for the safety of their activity.  </w:t>
            </w:r>
          </w:p>
          <w:p w14:paraId="26B57661" w14:textId="1C64C621" w:rsidR="0071390E" w:rsidRPr="00957A37" w:rsidRDefault="2B988413" w:rsidP="2B988413">
            <w:pPr>
              <w:rPr>
                <w:rFonts w:asciiTheme="majorHAnsi" w:eastAsiaTheme="majorEastAsia" w:hAnsiTheme="majorHAnsi" w:cstheme="majorBidi"/>
              </w:rPr>
            </w:pPr>
            <w:r w:rsidRPr="2B988413">
              <w:rPr>
                <w:rFonts w:asciiTheme="majorHAnsi" w:eastAsiaTheme="majorEastAsia" w:hAnsiTheme="majorHAnsi" w:cstheme="majorBidi"/>
              </w:rPr>
              <w:t>The toilets will be cleaned by staff first thing upon return to site and last thing before they leave.  Each club will clean the toilets after each use.  S&amp;W will provide equipment and training to each committee.</w:t>
            </w:r>
          </w:p>
        </w:tc>
      </w:tr>
      <w:tr w:rsidR="457ADDD9" w14:paraId="34BE0A06" w14:textId="77777777" w:rsidTr="2B988413">
        <w:tc>
          <w:tcPr>
            <w:tcW w:w="2689" w:type="dxa"/>
            <w:shd w:val="clear" w:color="auto" w:fill="auto"/>
            <w:vAlign w:val="center"/>
          </w:tcPr>
          <w:p w14:paraId="022C6452" w14:textId="5B8B46A1" w:rsidR="74EA85AC" w:rsidRDefault="74EA85AC"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Winchester College attending the </w:t>
            </w:r>
            <w:r w:rsidR="78942E07" w:rsidRPr="457ADDD9">
              <w:rPr>
                <w:rFonts w:asciiTheme="majorHAnsi" w:eastAsiaTheme="majorEastAsia" w:hAnsiTheme="majorHAnsi" w:cstheme="majorBidi"/>
              </w:rPr>
              <w:t>si</w:t>
            </w:r>
            <w:r w:rsidRPr="457ADDD9">
              <w:rPr>
                <w:rFonts w:asciiTheme="majorHAnsi" w:eastAsiaTheme="majorEastAsia" w:hAnsiTheme="majorHAnsi" w:cstheme="majorBidi"/>
              </w:rPr>
              <w:t>te for rowing sessions</w:t>
            </w:r>
          </w:p>
        </w:tc>
        <w:tc>
          <w:tcPr>
            <w:tcW w:w="4961" w:type="dxa"/>
          </w:tcPr>
          <w:p w14:paraId="6FC29BDD" w14:textId="629ADA6F" w:rsidR="74EA85AC" w:rsidRDefault="74EA85AC" w:rsidP="457ADDD9">
            <w:pPr>
              <w:rPr>
                <w:rFonts w:asciiTheme="majorHAnsi" w:eastAsiaTheme="majorEastAsia" w:hAnsiTheme="majorHAnsi" w:cstheme="majorBidi"/>
              </w:rPr>
            </w:pPr>
            <w:r w:rsidRPr="457ADDD9">
              <w:rPr>
                <w:rFonts w:asciiTheme="majorHAnsi" w:eastAsiaTheme="majorEastAsia" w:hAnsiTheme="majorHAnsi" w:cstheme="majorBidi"/>
              </w:rPr>
              <w:t>Risk of viral infection between students, members of the college and S&amp;W staff</w:t>
            </w:r>
          </w:p>
        </w:tc>
        <w:tc>
          <w:tcPr>
            <w:tcW w:w="561" w:type="dxa"/>
          </w:tcPr>
          <w:p w14:paraId="4D7152CF" w14:textId="099CD27A" w:rsidR="7A971953" w:rsidRDefault="7A971953"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tcPr>
          <w:p w14:paraId="1CD86021" w14:textId="08862339" w:rsidR="1F25EE3B" w:rsidRDefault="1F25EE3B"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0000"/>
          </w:tcPr>
          <w:p w14:paraId="302BDD36" w14:textId="1483B685" w:rsidR="7B4988AF" w:rsidRDefault="7B4988AF" w:rsidP="457ADDD9">
            <w:pPr>
              <w:rPr>
                <w:rFonts w:asciiTheme="majorHAnsi" w:eastAsiaTheme="majorEastAsia" w:hAnsiTheme="majorHAnsi" w:cstheme="majorBidi"/>
              </w:rPr>
            </w:pPr>
            <w:r w:rsidRPr="457ADDD9">
              <w:rPr>
                <w:rFonts w:asciiTheme="majorHAnsi" w:eastAsiaTheme="majorEastAsia" w:hAnsiTheme="majorHAnsi" w:cstheme="majorBidi"/>
              </w:rPr>
              <w:t>16</w:t>
            </w:r>
          </w:p>
        </w:tc>
        <w:tc>
          <w:tcPr>
            <w:tcW w:w="5812" w:type="dxa"/>
          </w:tcPr>
          <w:p w14:paraId="02C8D19C" w14:textId="3337C2F8" w:rsidR="792D9C8C" w:rsidRDefault="792D9C8C" w:rsidP="457ADDD9">
            <w:pPr>
              <w:rPr>
                <w:rFonts w:asciiTheme="majorHAnsi" w:eastAsiaTheme="majorEastAsia" w:hAnsiTheme="majorHAnsi" w:cstheme="majorBidi"/>
              </w:rPr>
            </w:pPr>
            <w:r w:rsidRPr="457ADDD9">
              <w:rPr>
                <w:rFonts w:asciiTheme="majorHAnsi" w:eastAsiaTheme="majorEastAsia" w:hAnsiTheme="majorHAnsi" w:cstheme="majorBidi"/>
              </w:rPr>
              <w:t>Minimise interaction between the college and others by social distancing and scheduling them at allocated times.</w:t>
            </w:r>
          </w:p>
          <w:p w14:paraId="248C6AE7" w14:textId="54D8CEA5" w:rsidR="792D9C8C" w:rsidRDefault="792D9C8C" w:rsidP="457ADDD9">
            <w:pPr>
              <w:rPr>
                <w:rFonts w:asciiTheme="majorHAnsi" w:eastAsiaTheme="majorEastAsia" w:hAnsiTheme="majorHAnsi" w:cstheme="majorBidi"/>
              </w:rPr>
            </w:pPr>
            <w:r w:rsidRPr="457ADDD9">
              <w:rPr>
                <w:rFonts w:asciiTheme="majorHAnsi" w:eastAsiaTheme="majorEastAsia" w:hAnsiTheme="majorHAnsi" w:cstheme="majorBidi"/>
              </w:rPr>
              <w:t>The college is required to keep a record of all those that attend for 21 days for track and trace purposes.</w:t>
            </w:r>
          </w:p>
          <w:p w14:paraId="3829B822" w14:textId="5810041D" w:rsidR="3D341271" w:rsidRDefault="3D341271"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All college students are to come pre changed and not to use the changing facilities. </w:t>
            </w:r>
          </w:p>
          <w:p w14:paraId="4290FFA9" w14:textId="7D548F05" w:rsidR="792D9C8C" w:rsidRDefault="792D9C8C" w:rsidP="457ADDD9">
            <w:pPr>
              <w:rPr>
                <w:rFonts w:asciiTheme="majorHAnsi" w:eastAsiaTheme="majorEastAsia" w:hAnsiTheme="majorHAnsi" w:cstheme="majorBidi"/>
              </w:rPr>
            </w:pPr>
            <w:r w:rsidRPr="457ADDD9">
              <w:rPr>
                <w:rFonts w:asciiTheme="majorHAnsi" w:eastAsiaTheme="majorEastAsia" w:hAnsiTheme="majorHAnsi" w:cstheme="majorBidi"/>
              </w:rPr>
              <w:t>All equipment used is to be washed down thoroughly before and after use</w:t>
            </w:r>
          </w:p>
          <w:p w14:paraId="5F7AE5ED" w14:textId="616FBBA7" w:rsidR="39DC478C" w:rsidRDefault="39DC478C" w:rsidP="457ADDD9">
            <w:pPr>
              <w:rPr>
                <w:rFonts w:asciiTheme="majorHAnsi" w:eastAsiaTheme="majorEastAsia" w:hAnsiTheme="majorHAnsi" w:cstheme="majorBidi"/>
              </w:rPr>
            </w:pPr>
            <w:r w:rsidRPr="457ADDD9">
              <w:rPr>
                <w:rFonts w:asciiTheme="majorHAnsi" w:eastAsiaTheme="majorEastAsia" w:hAnsiTheme="majorHAnsi" w:cstheme="majorBidi"/>
              </w:rPr>
              <w:t>The rowing is to follow British Rowing Association guidelines.</w:t>
            </w:r>
          </w:p>
          <w:p w14:paraId="33CD5654" w14:textId="2A4E7C68" w:rsidR="1B319F0B" w:rsidRDefault="1B319F0B" w:rsidP="457ADDD9">
            <w:pPr>
              <w:rPr>
                <w:rFonts w:asciiTheme="majorHAnsi" w:eastAsiaTheme="majorEastAsia" w:hAnsiTheme="majorHAnsi" w:cstheme="majorBidi"/>
              </w:rPr>
            </w:pPr>
            <w:r w:rsidRPr="457ADDD9">
              <w:rPr>
                <w:rFonts w:asciiTheme="majorHAnsi" w:eastAsiaTheme="majorEastAsia" w:hAnsiTheme="majorHAnsi" w:cstheme="majorBidi"/>
              </w:rPr>
              <w:t>Winchester college to provide their own RA for review before any activity can commence.</w:t>
            </w:r>
          </w:p>
          <w:p w14:paraId="62814181" w14:textId="43F24F2E" w:rsidR="4262715F" w:rsidRDefault="4262715F" w:rsidP="457ADDD9">
            <w:pPr>
              <w:rPr>
                <w:rFonts w:asciiTheme="majorHAnsi" w:eastAsiaTheme="majorEastAsia" w:hAnsiTheme="majorHAnsi" w:cstheme="majorBidi"/>
              </w:rPr>
            </w:pPr>
            <w:r w:rsidRPr="457ADDD9">
              <w:rPr>
                <w:rFonts w:asciiTheme="majorHAnsi" w:eastAsiaTheme="majorEastAsia" w:hAnsiTheme="majorHAnsi" w:cstheme="majorBidi"/>
              </w:rPr>
              <w:t>Stay outside</w:t>
            </w:r>
          </w:p>
        </w:tc>
        <w:tc>
          <w:tcPr>
            <w:tcW w:w="567" w:type="dxa"/>
          </w:tcPr>
          <w:p w14:paraId="63CD89ED" w14:textId="4F6B7849" w:rsidR="1B319F0B" w:rsidRDefault="1B319F0B"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tcPr>
          <w:p w14:paraId="51C168BC" w14:textId="63C26366" w:rsidR="0E8032B6" w:rsidRDefault="0E8032B6"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shd w:val="clear" w:color="auto" w:fill="92D050"/>
          </w:tcPr>
          <w:p w14:paraId="27402444" w14:textId="069597CD" w:rsidR="0E8032B6" w:rsidRDefault="0E8032B6" w:rsidP="457ADDD9">
            <w:pPr>
              <w:spacing w:after="200" w:line="276" w:lineRule="auto"/>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55B74E9C" w14:textId="7C364276" w:rsidR="4B6F33BC" w:rsidRDefault="00642275" w:rsidP="457ADDD9">
            <w:hyperlink r:id="rId15">
              <w:r w:rsidR="4B6F33BC" w:rsidRPr="457ADDD9">
                <w:rPr>
                  <w:rStyle w:val="Hyperlink"/>
                  <w:rFonts w:ascii="Cambria" w:eastAsia="Cambria" w:hAnsi="Cambria" w:cs="Cambria"/>
                </w:rPr>
                <w:t>https://www.britishrowing.org/wp-content/uploads/2020/08/200813-Coronavirus-Advice-Returning-to-Rowing-v5-2.pdf</w:t>
              </w:r>
            </w:hyperlink>
          </w:p>
        </w:tc>
      </w:tr>
      <w:tr w:rsidR="457ADDD9" w14:paraId="1F159DBB" w14:textId="77777777" w:rsidTr="2B988413">
        <w:tc>
          <w:tcPr>
            <w:tcW w:w="2689" w:type="dxa"/>
            <w:shd w:val="clear" w:color="auto" w:fill="auto"/>
            <w:vAlign w:val="center"/>
          </w:tcPr>
          <w:p w14:paraId="2FD5F16D" w14:textId="27DA90D3" w:rsidR="44F9562A" w:rsidRDefault="44F9562A" w:rsidP="457ADDD9">
            <w:pPr>
              <w:rPr>
                <w:rFonts w:asciiTheme="majorHAnsi" w:eastAsiaTheme="majorEastAsia" w:hAnsiTheme="majorHAnsi" w:cstheme="majorBidi"/>
              </w:rPr>
            </w:pPr>
            <w:r w:rsidRPr="457ADDD9">
              <w:rPr>
                <w:rFonts w:asciiTheme="majorHAnsi" w:eastAsiaTheme="majorEastAsia" w:hAnsiTheme="majorHAnsi" w:cstheme="majorBidi"/>
              </w:rPr>
              <w:t>Southampton Sailing Club sessions</w:t>
            </w:r>
          </w:p>
        </w:tc>
        <w:tc>
          <w:tcPr>
            <w:tcW w:w="4961" w:type="dxa"/>
          </w:tcPr>
          <w:p w14:paraId="20BF9F33" w14:textId="33D37620" w:rsidR="44F9562A" w:rsidRDefault="44F9562A" w:rsidP="457ADDD9">
            <w:pPr>
              <w:rPr>
                <w:rFonts w:asciiTheme="majorHAnsi" w:eastAsiaTheme="majorEastAsia" w:hAnsiTheme="majorHAnsi" w:cstheme="majorBidi"/>
              </w:rPr>
            </w:pPr>
            <w:r w:rsidRPr="457ADDD9">
              <w:rPr>
                <w:rFonts w:asciiTheme="majorHAnsi" w:eastAsiaTheme="majorEastAsia" w:hAnsiTheme="majorHAnsi" w:cstheme="majorBidi"/>
              </w:rPr>
              <w:t>Risk of viral infection between students, members of the club, public and S&amp;W staff</w:t>
            </w:r>
          </w:p>
          <w:p w14:paraId="61E7CB5A" w14:textId="78BC68DD" w:rsidR="457ADDD9" w:rsidRDefault="457ADDD9" w:rsidP="457ADDD9">
            <w:pPr>
              <w:rPr>
                <w:rFonts w:asciiTheme="majorHAnsi" w:eastAsiaTheme="majorEastAsia" w:hAnsiTheme="majorHAnsi" w:cstheme="majorBidi"/>
              </w:rPr>
            </w:pPr>
          </w:p>
        </w:tc>
        <w:tc>
          <w:tcPr>
            <w:tcW w:w="561" w:type="dxa"/>
          </w:tcPr>
          <w:p w14:paraId="6D3FF820" w14:textId="159F20DC" w:rsidR="6CFC6465" w:rsidRDefault="6CFC6465"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tcPr>
          <w:p w14:paraId="303B6C19" w14:textId="0C887DD2" w:rsidR="6CFC6465" w:rsidRDefault="6CFC6465"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0000"/>
          </w:tcPr>
          <w:p w14:paraId="5E4816C0" w14:textId="64F0694B" w:rsidR="6CFC6465" w:rsidRDefault="6CFC6465" w:rsidP="457ADDD9">
            <w:pPr>
              <w:rPr>
                <w:rFonts w:asciiTheme="majorHAnsi" w:eastAsiaTheme="majorEastAsia" w:hAnsiTheme="majorHAnsi" w:cstheme="majorBidi"/>
              </w:rPr>
            </w:pPr>
            <w:r w:rsidRPr="457ADDD9">
              <w:rPr>
                <w:rFonts w:asciiTheme="majorHAnsi" w:eastAsiaTheme="majorEastAsia" w:hAnsiTheme="majorHAnsi" w:cstheme="majorBidi"/>
              </w:rPr>
              <w:t>16</w:t>
            </w:r>
          </w:p>
        </w:tc>
        <w:tc>
          <w:tcPr>
            <w:tcW w:w="5812" w:type="dxa"/>
          </w:tcPr>
          <w:p w14:paraId="2C27D34A" w14:textId="0AD720A6" w:rsidR="6CFC6465" w:rsidRDefault="6CFC6465"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Abide by the procedures for manging </w:t>
            </w:r>
            <w:proofErr w:type="spellStart"/>
            <w:r w:rsidRPr="457ADDD9">
              <w:rPr>
                <w:rFonts w:asciiTheme="majorHAnsi" w:eastAsiaTheme="majorEastAsia" w:hAnsiTheme="majorHAnsi" w:cstheme="majorBidi"/>
              </w:rPr>
              <w:t>Covid</w:t>
            </w:r>
            <w:proofErr w:type="spellEnd"/>
            <w:r w:rsidRPr="457ADDD9">
              <w:rPr>
                <w:rFonts w:asciiTheme="majorHAnsi" w:eastAsiaTheme="majorEastAsia" w:hAnsiTheme="majorHAnsi" w:cstheme="majorBidi"/>
              </w:rPr>
              <w:t xml:space="preserve"> for Southampton </w:t>
            </w:r>
            <w:r w:rsidR="38F756C6" w:rsidRPr="457ADDD9">
              <w:rPr>
                <w:rFonts w:asciiTheme="majorHAnsi" w:eastAsiaTheme="majorEastAsia" w:hAnsiTheme="majorHAnsi" w:cstheme="majorBidi"/>
              </w:rPr>
              <w:t>S</w:t>
            </w:r>
            <w:r w:rsidRPr="457ADDD9">
              <w:rPr>
                <w:rFonts w:asciiTheme="majorHAnsi" w:eastAsiaTheme="majorEastAsia" w:hAnsiTheme="majorHAnsi" w:cstheme="majorBidi"/>
              </w:rPr>
              <w:t>ailing Club as a minimum</w:t>
            </w:r>
            <w:r w:rsidR="5B6248EB" w:rsidRPr="457ADDD9">
              <w:rPr>
                <w:rFonts w:asciiTheme="majorHAnsi" w:eastAsiaTheme="majorEastAsia" w:hAnsiTheme="majorHAnsi" w:cstheme="majorBidi"/>
              </w:rPr>
              <w:t>.</w:t>
            </w:r>
          </w:p>
          <w:p w14:paraId="200BF18A" w14:textId="35A058A6" w:rsidR="5B6248EB" w:rsidRDefault="5B6248EB" w:rsidP="457ADDD9">
            <w:pPr>
              <w:rPr>
                <w:rFonts w:asciiTheme="majorHAnsi" w:eastAsiaTheme="majorEastAsia" w:hAnsiTheme="majorHAnsi" w:cstheme="majorBidi"/>
              </w:rPr>
            </w:pPr>
            <w:r w:rsidRPr="457ADDD9">
              <w:rPr>
                <w:rFonts w:asciiTheme="majorHAnsi" w:eastAsiaTheme="majorEastAsia" w:hAnsiTheme="majorHAnsi" w:cstheme="majorBidi"/>
              </w:rPr>
              <w:t>Note: No changing rooms are available</w:t>
            </w:r>
          </w:p>
          <w:p w14:paraId="2C0A266F" w14:textId="79532340" w:rsidR="5B6248EB" w:rsidRDefault="5B6248EB" w:rsidP="457ADDD9">
            <w:pPr>
              <w:rPr>
                <w:rFonts w:asciiTheme="majorHAnsi" w:eastAsiaTheme="majorEastAsia" w:hAnsiTheme="majorHAnsi" w:cstheme="majorBidi"/>
              </w:rPr>
            </w:pPr>
            <w:r w:rsidRPr="457ADDD9">
              <w:rPr>
                <w:rFonts w:asciiTheme="majorHAnsi" w:eastAsiaTheme="majorEastAsia" w:hAnsiTheme="majorHAnsi" w:cstheme="majorBidi"/>
              </w:rPr>
              <w:t>Minimise interaction</w:t>
            </w:r>
            <w:r w:rsidR="72200A7D" w:rsidRPr="457ADDD9">
              <w:rPr>
                <w:rFonts w:asciiTheme="majorHAnsi" w:eastAsiaTheme="majorEastAsia" w:hAnsiTheme="majorHAnsi" w:cstheme="majorBidi"/>
              </w:rPr>
              <w:t xml:space="preserve"> between the students using the site and others by social distancing</w:t>
            </w:r>
            <w:r w:rsidR="1CBE6D36" w:rsidRPr="457ADDD9">
              <w:rPr>
                <w:rFonts w:asciiTheme="majorHAnsi" w:eastAsiaTheme="majorEastAsia" w:hAnsiTheme="majorHAnsi" w:cstheme="majorBidi"/>
              </w:rPr>
              <w:t>, scheduling</w:t>
            </w:r>
            <w:r w:rsidR="72200A7D" w:rsidRPr="457ADDD9">
              <w:rPr>
                <w:rFonts w:asciiTheme="majorHAnsi" w:eastAsiaTheme="majorEastAsia" w:hAnsiTheme="majorHAnsi" w:cstheme="majorBidi"/>
              </w:rPr>
              <w:t xml:space="preserve"> and communication with the </w:t>
            </w:r>
            <w:r w:rsidR="725A7B1E" w:rsidRPr="457ADDD9">
              <w:rPr>
                <w:rFonts w:asciiTheme="majorHAnsi" w:eastAsiaTheme="majorEastAsia" w:hAnsiTheme="majorHAnsi" w:cstheme="majorBidi"/>
              </w:rPr>
              <w:t>Sailing C</w:t>
            </w:r>
            <w:r w:rsidR="72200A7D" w:rsidRPr="457ADDD9">
              <w:rPr>
                <w:rFonts w:asciiTheme="majorHAnsi" w:eastAsiaTheme="majorEastAsia" w:hAnsiTheme="majorHAnsi" w:cstheme="majorBidi"/>
              </w:rPr>
              <w:t>lub.</w:t>
            </w:r>
          </w:p>
          <w:p w14:paraId="796A6785" w14:textId="25B08D35" w:rsidR="4403890D" w:rsidRDefault="4403890D" w:rsidP="457ADDD9">
            <w:pPr>
              <w:rPr>
                <w:rFonts w:asciiTheme="majorHAnsi" w:eastAsiaTheme="majorEastAsia" w:hAnsiTheme="majorHAnsi" w:cstheme="majorBidi"/>
              </w:rPr>
            </w:pPr>
            <w:r w:rsidRPr="457ADDD9">
              <w:rPr>
                <w:rFonts w:asciiTheme="majorHAnsi" w:eastAsiaTheme="majorEastAsia" w:hAnsiTheme="majorHAnsi" w:cstheme="majorBidi"/>
              </w:rPr>
              <w:t>All equipment is to be washed down thoroughly before and after use.</w:t>
            </w:r>
          </w:p>
          <w:p w14:paraId="29AB40B0" w14:textId="16B2E1F4" w:rsidR="512A2E5C" w:rsidRDefault="512A2E5C" w:rsidP="457ADDD9">
            <w:pPr>
              <w:rPr>
                <w:rFonts w:asciiTheme="majorHAnsi" w:eastAsiaTheme="majorEastAsia" w:hAnsiTheme="majorHAnsi" w:cstheme="majorBidi"/>
              </w:rPr>
            </w:pPr>
            <w:r w:rsidRPr="457ADDD9">
              <w:rPr>
                <w:rFonts w:asciiTheme="majorHAnsi" w:eastAsiaTheme="majorEastAsia" w:hAnsiTheme="majorHAnsi" w:cstheme="majorBidi"/>
              </w:rPr>
              <w:t>No Transport will be offered by S&amp;W.  Those attending will be advised to cycle / drive, but not share cars.</w:t>
            </w:r>
          </w:p>
          <w:p w14:paraId="2A84C08E" w14:textId="1448C425" w:rsidR="3D832875" w:rsidRDefault="3D832875"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All windsurfing </w:t>
            </w:r>
            <w:r w:rsidR="2E072B25" w:rsidRPr="457ADDD9">
              <w:rPr>
                <w:rFonts w:asciiTheme="majorHAnsi" w:eastAsiaTheme="majorEastAsia" w:hAnsiTheme="majorHAnsi" w:cstheme="majorBidi"/>
              </w:rPr>
              <w:t xml:space="preserve">&amp; </w:t>
            </w:r>
            <w:r w:rsidRPr="457ADDD9">
              <w:rPr>
                <w:rFonts w:asciiTheme="majorHAnsi" w:eastAsiaTheme="majorEastAsia" w:hAnsiTheme="majorHAnsi" w:cstheme="majorBidi"/>
              </w:rPr>
              <w:t>sailing activity is to follow RYA Guidelines and is subject to a Club Risk Assessment being signed off by S&amp;W</w:t>
            </w:r>
          </w:p>
          <w:p w14:paraId="0F73CE24" w14:textId="58224381" w:rsidR="7FB4C4E4" w:rsidRDefault="7FB4C4E4" w:rsidP="457ADDD9">
            <w:pPr>
              <w:rPr>
                <w:rFonts w:asciiTheme="majorHAnsi" w:eastAsiaTheme="majorEastAsia" w:hAnsiTheme="majorHAnsi" w:cstheme="majorBidi"/>
              </w:rPr>
            </w:pPr>
            <w:r w:rsidRPr="457ADDD9">
              <w:rPr>
                <w:rFonts w:asciiTheme="majorHAnsi" w:eastAsiaTheme="majorEastAsia" w:hAnsiTheme="majorHAnsi" w:cstheme="majorBidi"/>
              </w:rPr>
              <w:t>Apart from the toilet use this is an outdoor site.</w:t>
            </w:r>
          </w:p>
        </w:tc>
        <w:tc>
          <w:tcPr>
            <w:tcW w:w="567" w:type="dxa"/>
          </w:tcPr>
          <w:p w14:paraId="513B200D" w14:textId="1C08B8C2" w:rsidR="24E68B82" w:rsidRDefault="24E68B82"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tcPr>
          <w:p w14:paraId="169F83D5" w14:textId="595E3D09" w:rsidR="24E68B82" w:rsidRDefault="24E68B82"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67" w:type="dxa"/>
            <w:shd w:val="clear" w:color="auto" w:fill="FFC000"/>
          </w:tcPr>
          <w:p w14:paraId="40706084" w14:textId="360DD93F" w:rsidR="24E68B82" w:rsidRDefault="24E68B82" w:rsidP="457ADDD9">
            <w:pPr>
              <w:spacing w:line="276" w:lineRule="auto"/>
              <w:rPr>
                <w:rFonts w:asciiTheme="majorHAnsi" w:eastAsiaTheme="majorEastAsia" w:hAnsiTheme="majorHAnsi" w:cstheme="majorBidi"/>
              </w:rPr>
            </w:pPr>
            <w:r w:rsidRPr="457ADDD9">
              <w:rPr>
                <w:rFonts w:asciiTheme="majorHAnsi" w:eastAsiaTheme="majorEastAsia" w:hAnsiTheme="majorHAnsi" w:cstheme="majorBidi"/>
              </w:rPr>
              <w:t>6</w:t>
            </w:r>
          </w:p>
        </w:tc>
        <w:tc>
          <w:tcPr>
            <w:tcW w:w="5528" w:type="dxa"/>
          </w:tcPr>
          <w:p w14:paraId="50CD5375" w14:textId="7C5C6BCB" w:rsidR="3D832875" w:rsidRDefault="00642275" w:rsidP="457ADDD9">
            <w:hyperlink r:id="rId16">
              <w:r w:rsidR="3D832875" w:rsidRPr="457ADDD9">
                <w:rPr>
                  <w:rStyle w:val="Hyperlink"/>
                  <w:rFonts w:ascii="Cambria" w:eastAsia="Cambria" w:hAnsi="Cambria" w:cs="Cambria"/>
                </w:rPr>
                <w:t>https://www.rya.org.uk/training-support/Pages/coronavirus_guidance.aspx</w:t>
              </w:r>
            </w:hyperlink>
          </w:p>
        </w:tc>
      </w:tr>
      <w:tr w:rsidR="457ADDD9" w14:paraId="413777AB" w14:textId="77777777" w:rsidTr="2B988413">
        <w:tc>
          <w:tcPr>
            <w:tcW w:w="2689" w:type="dxa"/>
            <w:shd w:val="clear" w:color="auto" w:fill="auto"/>
            <w:vAlign w:val="center"/>
          </w:tcPr>
          <w:p w14:paraId="6571BDBA" w14:textId="04CA9F11" w:rsidR="5066A19C" w:rsidRDefault="5066A19C" w:rsidP="457ADDD9">
            <w:pPr>
              <w:rPr>
                <w:rFonts w:asciiTheme="majorHAnsi" w:eastAsiaTheme="majorEastAsia" w:hAnsiTheme="majorHAnsi" w:cstheme="majorBidi"/>
              </w:rPr>
            </w:pPr>
            <w:r w:rsidRPr="457ADDD9">
              <w:rPr>
                <w:rFonts w:asciiTheme="majorHAnsi" w:eastAsiaTheme="majorEastAsia" w:hAnsiTheme="majorHAnsi" w:cstheme="majorBidi"/>
              </w:rPr>
              <w:t>Courses</w:t>
            </w:r>
            <w:r w:rsidR="619F7990" w:rsidRPr="457ADDD9">
              <w:rPr>
                <w:rFonts w:asciiTheme="majorHAnsi" w:eastAsiaTheme="majorEastAsia" w:hAnsiTheme="majorHAnsi" w:cstheme="majorBidi"/>
              </w:rPr>
              <w:t xml:space="preserve"> run by S&amp;W</w:t>
            </w:r>
          </w:p>
        </w:tc>
        <w:tc>
          <w:tcPr>
            <w:tcW w:w="4961" w:type="dxa"/>
          </w:tcPr>
          <w:p w14:paraId="1A79BC75" w14:textId="3C4CABDB" w:rsidR="619F7990" w:rsidRDefault="619F7990" w:rsidP="457ADDD9">
            <w:pPr>
              <w:rPr>
                <w:rFonts w:asciiTheme="majorHAnsi" w:eastAsiaTheme="majorEastAsia" w:hAnsiTheme="majorHAnsi" w:cstheme="majorBidi"/>
              </w:rPr>
            </w:pPr>
            <w:r w:rsidRPr="457ADDD9">
              <w:rPr>
                <w:rFonts w:asciiTheme="majorHAnsi" w:eastAsiaTheme="majorEastAsia" w:hAnsiTheme="majorHAnsi" w:cstheme="majorBidi"/>
              </w:rPr>
              <w:t>Risk of viral infection between students, public and S&amp;W staff</w:t>
            </w:r>
          </w:p>
          <w:p w14:paraId="32C50100" w14:textId="6025E1CF" w:rsidR="457ADDD9" w:rsidRDefault="457ADDD9" w:rsidP="457ADDD9">
            <w:pPr>
              <w:rPr>
                <w:rFonts w:asciiTheme="majorHAnsi" w:eastAsiaTheme="majorEastAsia" w:hAnsiTheme="majorHAnsi" w:cstheme="majorBidi"/>
              </w:rPr>
            </w:pPr>
          </w:p>
        </w:tc>
        <w:tc>
          <w:tcPr>
            <w:tcW w:w="561" w:type="dxa"/>
          </w:tcPr>
          <w:p w14:paraId="123381D6" w14:textId="79AF12BC" w:rsidR="63C25B04" w:rsidRDefault="63C25B04"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tcPr>
          <w:p w14:paraId="647FBF1E" w14:textId="4F57976C" w:rsidR="63C25B04" w:rsidRDefault="63C25B04"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0000"/>
          </w:tcPr>
          <w:p w14:paraId="2DEF6B8C" w14:textId="2B59CB84" w:rsidR="63C25B04" w:rsidRDefault="63C25B04" w:rsidP="457ADDD9">
            <w:pPr>
              <w:rPr>
                <w:rFonts w:asciiTheme="majorHAnsi" w:eastAsiaTheme="majorEastAsia" w:hAnsiTheme="majorHAnsi" w:cstheme="majorBidi"/>
              </w:rPr>
            </w:pPr>
            <w:r w:rsidRPr="457ADDD9">
              <w:rPr>
                <w:rFonts w:asciiTheme="majorHAnsi" w:eastAsiaTheme="majorEastAsia" w:hAnsiTheme="majorHAnsi" w:cstheme="majorBidi"/>
              </w:rPr>
              <w:t>16</w:t>
            </w:r>
          </w:p>
        </w:tc>
        <w:tc>
          <w:tcPr>
            <w:tcW w:w="5812" w:type="dxa"/>
          </w:tcPr>
          <w:p w14:paraId="5416480E" w14:textId="11C4D5A1" w:rsidR="63C25B04" w:rsidRDefault="63C25B04"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Sport and Wellbeing run a variety of courses as an accredited RYA Centre.  </w:t>
            </w:r>
          </w:p>
          <w:p w14:paraId="7C531705" w14:textId="0A117697" w:rsidR="5403585C" w:rsidRDefault="5403585C"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All courses will be run following the RYA Guidelines as a minimum standard.  </w:t>
            </w:r>
          </w:p>
          <w:p w14:paraId="3F79A0F5" w14:textId="391D7A44" w:rsidR="5403585C" w:rsidRDefault="5403585C" w:rsidP="457ADDD9">
            <w:pPr>
              <w:rPr>
                <w:rFonts w:asciiTheme="majorHAnsi" w:eastAsiaTheme="majorEastAsia" w:hAnsiTheme="majorHAnsi" w:cstheme="majorBidi"/>
              </w:rPr>
            </w:pPr>
            <w:r w:rsidRPr="457ADDD9">
              <w:rPr>
                <w:rFonts w:asciiTheme="majorHAnsi" w:eastAsiaTheme="majorEastAsia" w:hAnsiTheme="majorHAnsi" w:cstheme="majorBidi"/>
              </w:rPr>
              <w:t>In addition:</w:t>
            </w:r>
          </w:p>
          <w:p w14:paraId="34585B60" w14:textId="273FA27F" w:rsidR="5403585C" w:rsidRDefault="5403585C" w:rsidP="457ADDD9">
            <w:pPr>
              <w:pStyle w:val="ListParagraph"/>
              <w:numPr>
                <w:ilvl w:val="0"/>
                <w:numId w:val="2"/>
              </w:numPr>
              <w:rPr>
                <w:rFonts w:asciiTheme="majorHAnsi" w:eastAsiaTheme="majorEastAsia" w:hAnsiTheme="majorHAnsi" w:cstheme="majorBidi"/>
              </w:rPr>
            </w:pPr>
            <w:r w:rsidRPr="457ADDD9">
              <w:rPr>
                <w:rFonts w:asciiTheme="majorHAnsi" w:eastAsiaTheme="majorEastAsia" w:hAnsiTheme="majorHAnsi" w:cstheme="majorBidi"/>
              </w:rPr>
              <w:t xml:space="preserve">Registers will be kept </w:t>
            </w:r>
            <w:r w:rsidR="3D306F90" w:rsidRPr="457ADDD9">
              <w:rPr>
                <w:rFonts w:asciiTheme="majorHAnsi" w:eastAsiaTheme="majorEastAsia" w:hAnsiTheme="majorHAnsi" w:cstheme="majorBidi"/>
              </w:rPr>
              <w:t xml:space="preserve">for 21 days </w:t>
            </w:r>
            <w:r w:rsidRPr="457ADDD9">
              <w:rPr>
                <w:rFonts w:asciiTheme="majorHAnsi" w:eastAsiaTheme="majorEastAsia" w:hAnsiTheme="majorHAnsi" w:cstheme="majorBidi"/>
              </w:rPr>
              <w:t>for track and trace</w:t>
            </w:r>
          </w:p>
          <w:p w14:paraId="391C4764" w14:textId="1C7FCD0B" w:rsidR="5403585C" w:rsidRDefault="5403585C" w:rsidP="457ADDD9">
            <w:pPr>
              <w:pStyle w:val="ListParagraph"/>
              <w:numPr>
                <w:ilvl w:val="0"/>
                <w:numId w:val="2"/>
              </w:numPr>
            </w:pPr>
            <w:r w:rsidRPr="457ADDD9">
              <w:rPr>
                <w:rFonts w:asciiTheme="majorHAnsi" w:eastAsiaTheme="majorEastAsia" w:hAnsiTheme="majorHAnsi" w:cstheme="majorBidi"/>
              </w:rPr>
              <w:t>Kit will be allocated to one user for the duration of the course, then thoroughly washed.</w:t>
            </w:r>
          </w:p>
          <w:p w14:paraId="16D4DDC7" w14:textId="6BCB910F" w:rsidR="5F4E0311" w:rsidRDefault="5F4E0311" w:rsidP="457ADDD9">
            <w:pPr>
              <w:pStyle w:val="ListParagraph"/>
              <w:numPr>
                <w:ilvl w:val="0"/>
                <w:numId w:val="2"/>
              </w:numPr>
            </w:pPr>
            <w:r w:rsidRPr="457ADDD9">
              <w:rPr>
                <w:rFonts w:asciiTheme="majorHAnsi" w:eastAsiaTheme="majorEastAsia" w:hAnsiTheme="majorHAnsi" w:cstheme="majorBidi"/>
              </w:rPr>
              <w:t>No changing rooms will be available</w:t>
            </w:r>
          </w:p>
          <w:p w14:paraId="3B8DE112" w14:textId="1DB6E0EE" w:rsidR="5F4E0311" w:rsidRDefault="5F4E0311" w:rsidP="457ADDD9">
            <w:pPr>
              <w:pStyle w:val="ListParagraph"/>
              <w:numPr>
                <w:ilvl w:val="0"/>
                <w:numId w:val="2"/>
              </w:numPr>
            </w:pPr>
            <w:r w:rsidRPr="457ADDD9">
              <w:rPr>
                <w:rFonts w:asciiTheme="majorHAnsi" w:eastAsiaTheme="majorEastAsia" w:hAnsiTheme="majorHAnsi" w:cstheme="majorBidi"/>
              </w:rPr>
              <w:t>Good hygiene will be encouraged</w:t>
            </w:r>
          </w:p>
          <w:p w14:paraId="5011C6C0" w14:textId="144DDA22" w:rsidR="34D43EFD" w:rsidRDefault="34D43EFD" w:rsidP="457ADDD9">
            <w:pPr>
              <w:pStyle w:val="ListParagraph"/>
              <w:numPr>
                <w:ilvl w:val="0"/>
                <w:numId w:val="2"/>
              </w:numPr>
            </w:pPr>
            <w:r w:rsidRPr="457ADDD9">
              <w:rPr>
                <w:rFonts w:asciiTheme="majorHAnsi" w:eastAsiaTheme="majorEastAsia" w:hAnsiTheme="majorHAnsi" w:cstheme="majorBidi"/>
              </w:rPr>
              <w:t>Where possible all teaching will take place outside, (most is on boats)</w:t>
            </w:r>
            <w:r w:rsidR="069FB645" w:rsidRPr="457ADDD9">
              <w:rPr>
                <w:rFonts w:asciiTheme="majorHAnsi" w:eastAsiaTheme="majorEastAsia" w:hAnsiTheme="majorHAnsi" w:cstheme="majorBidi"/>
              </w:rPr>
              <w:t>, where impossible social distancing protocols will be observed.</w:t>
            </w:r>
          </w:p>
          <w:p w14:paraId="0A14A103" w14:textId="33127DB9" w:rsidR="069FB645" w:rsidRDefault="069FB645" w:rsidP="457ADDD9">
            <w:pPr>
              <w:pStyle w:val="ListParagraph"/>
              <w:numPr>
                <w:ilvl w:val="0"/>
                <w:numId w:val="2"/>
              </w:numPr>
            </w:pPr>
            <w:r w:rsidRPr="457ADDD9">
              <w:rPr>
                <w:rFonts w:asciiTheme="majorHAnsi" w:eastAsiaTheme="majorEastAsia" w:hAnsiTheme="majorHAnsi" w:cstheme="majorBidi"/>
              </w:rPr>
              <w:t xml:space="preserve">Handwashing “breaks” will be called and enforced by the instructor </w:t>
            </w:r>
          </w:p>
        </w:tc>
        <w:tc>
          <w:tcPr>
            <w:tcW w:w="567" w:type="dxa"/>
          </w:tcPr>
          <w:p w14:paraId="3F680BD4" w14:textId="5919E528" w:rsidR="457ADDD9" w:rsidRDefault="457ADDD9" w:rsidP="457ADDD9">
            <w:pPr>
              <w:rPr>
                <w:rFonts w:asciiTheme="majorHAnsi" w:eastAsiaTheme="majorEastAsia" w:hAnsiTheme="majorHAnsi" w:cstheme="majorBidi"/>
              </w:rPr>
            </w:pPr>
          </w:p>
        </w:tc>
        <w:tc>
          <w:tcPr>
            <w:tcW w:w="567" w:type="dxa"/>
          </w:tcPr>
          <w:p w14:paraId="1AD1FA77" w14:textId="52C44D61" w:rsidR="457ADDD9" w:rsidRDefault="457ADDD9" w:rsidP="457ADDD9">
            <w:pPr>
              <w:rPr>
                <w:rFonts w:asciiTheme="majorHAnsi" w:eastAsiaTheme="majorEastAsia" w:hAnsiTheme="majorHAnsi" w:cstheme="majorBidi"/>
              </w:rPr>
            </w:pPr>
          </w:p>
        </w:tc>
        <w:tc>
          <w:tcPr>
            <w:tcW w:w="567" w:type="dxa"/>
            <w:shd w:val="clear" w:color="auto" w:fill="92D050"/>
          </w:tcPr>
          <w:p w14:paraId="788875AB" w14:textId="49B2EE9E" w:rsidR="457ADDD9" w:rsidRDefault="457ADDD9" w:rsidP="457ADDD9">
            <w:pPr>
              <w:spacing w:line="276" w:lineRule="auto"/>
              <w:rPr>
                <w:rFonts w:asciiTheme="majorHAnsi" w:eastAsiaTheme="majorEastAsia" w:hAnsiTheme="majorHAnsi" w:cstheme="majorBidi"/>
              </w:rPr>
            </w:pPr>
          </w:p>
        </w:tc>
        <w:tc>
          <w:tcPr>
            <w:tcW w:w="5528" w:type="dxa"/>
          </w:tcPr>
          <w:p w14:paraId="429F56B6" w14:textId="55B36067" w:rsidR="63C25B04" w:rsidRDefault="00642275" w:rsidP="457ADDD9">
            <w:hyperlink r:id="rId17">
              <w:r w:rsidR="63C25B04" w:rsidRPr="457ADDD9">
                <w:rPr>
                  <w:rStyle w:val="Hyperlink"/>
                  <w:rFonts w:ascii="Cambria" w:eastAsia="Cambria" w:hAnsi="Cambria" w:cs="Cambria"/>
                </w:rPr>
                <w:t>https://www.rya.org.uk/training-support/Pages/coronavirus_guidance.aspx</w:t>
              </w:r>
            </w:hyperlink>
          </w:p>
        </w:tc>
      </w:tr>
      <w:tr w:rsidR="457ADDD9" w14:paraId="0083431A" w14:textId="77777777" w:rsidTr="2B988413">
        <w:tc>
          <w:tcPr>
            <w:tcW w:w="2689" w:type="dxa"/>
            <w:shd w:val="clear" w:color="auto" w:fill="auto"/>
            <w:vAlign w:val="center"/>
          </w:tcPr>
          <w:p w14:paraId="0F65C71C" w14:textId="68783E8F" w:rsidR="1C7C72B6" w:rsidRDefault="1C7C72B6" w:rsidP="457ADDD9">
            <w:pPr>
              <w:rPr>
                <w:rFonts w:asciiTheme="majorHAnsi" w:eastAsiaTheme="majorEastAsia" w:hAnsiTheme="majorHAnsi" w:cstheme="majorBidi"/>
              </w:rPr>
            </w:pPr>
            <w:r w:rsidRPr="457ADDD9">
              <w:rPr>
                <w:rFonts w:asciiTheme="majorHAnsi" w:eastAsiaTheme="majorEastAsia" w:hAnsiTheme="majorHAnsi" w:cstheme="majorBidi"/>
              </w:rPr>
              <w:t>Track and trace</w:t>
            </w:r>
          </w:p>
        </w:tc>
        <w:tc>
          <w:tcPr>
            <w:tcW w:w="4961" w:type="dxa"/>
          </w:tcPr>
          <w:p w14:paraId="0BDDC4AF" w14:textId="3C4CABDB" w:rsidR="1C7C72B6" w:rsidRDefault="1C7C72B6" w:rsidP="457ADDD9">
            <w:pPr>
              <w:rPr>
                <w:rFonts w:asciiTheme="majorHAnsi" w:eastAsiaTheme="majorEastAsia" w:hAnsiTheme="majorHAnsi" w:cstheme="majorBidi"/>
              </w:rPr>
            </w:pPr>
            <w:r w:rsidRPr="457ADDD9">
              <w:rPr>
                <w:rFonts w:asciiTheme="majorHAnsi" w:eastAsiaTheme="majorEastAsia" w:hAnsiTheme="majorHAnsi" w:cstheme="majorBidi"/>
              </w:rPr>
              <w:t>Risk of viral infection between students, public and S&amp;W staff</w:t>
            </w:r>
          </w:p>
          <w:p w14:paraId="40AF088D" w14:textId="53568AE0" w:rsidR="457ADDD9" w:rsidRDefault="457ADDD9" w:rsidP="457ADDD9">
            <w:pPr>
              <w:rPr>
                <w:rFonts w:asciiTheme="majorHAnsi" w:eastAsiaTheme="majorEastAsia" w:hAnsiTheme="majorHAnsi" w:cstheme="majorBidi"/>
              </w:rPr>
            </w:pPr>
          </w:p>
        </w:tc>
        <w:tc>
          <w:tcPr>
            <w:tcW w:w="561" w:type="dxa"/>
          </w:tcPr>
          <w:p w14:paraId="412B4D50" w14:textId="2A0F2543" w:rsidR="1C7C72B6" w:rsidRDefault="1C7C72B6"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tcPr>
          <w:p w14:paraId="7BC29FD8" w14:textId="46BDB76A" w:rsidR="1C7C72B6" w:rsidRDefault="1C7C72B6"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0000"/>
          </w:tcPr>
          <w:p w14:paraId="514A8EC2" w14:textId="748D1EC7" w:rsidR="1C7C72B6" w:rsidRDefault="1C7C72B6" w:rsidP="457ADDD9">
            <w:pPr>
              <w:rPr>
                <w:rFonts w:asciiTheme="majorHAnsi" w:eastAsiaTheme="majorEastAsia" w:hAnsiTheme="majorHAnsi" w:cstheme="majorBidi"/>
              </w:rPr>
            </w:pPr>
            <w:r w:rsidRPr="457ADDD9">
              <w:rPr>
                <w:rFonts w:asciiTheme="majorHAnsi" w:eastAsiaTheme="majorEastAsia" w:hAnsiTheme="majorHAnsi" w:cstheme="majorBidi"/>
              </w:rPr>
              <w:t>16</w:t>
            </w:r>
          </w:p>
        </w:tc>
        <w:tc>
          <w:tcPr>
            <w:tcW w:w="5812" w:type="dxa"/>
          </w:tcPr>
          <w:p w14:paraId="54B291B0" w14:textId="09274C3D" w:rsidR="1C7C72B6" w:rsidRDefault="1C7C72B6" w:rsidP="457ADDD9">
            <w:pPr>
              <w:rPr>
                <w:rFonts w:asciiTheme="majorHAnsi" w:eastAsiaTheme="majorEastAsia" w:hAnsiTheme="majorHAnsi" w:cstheme="majorBidi"/>
              </w:rPr>
            </w:pPr>
            <w:r w:rsidRPr="457ADDD9">
              <w:rPr>
                <w:rFonts w:asciiTheme="majorHAnsi" w:eastAsiaTheme="majorEastAsia" w:hAnsiTheme="majorHAnsi" w:cstheme="majorBidi"/>
              </w:rPr>
              <w:t xml:space="preserve">The risk of transmitting </w:t>
            </w:r>
            <w:proofErr w:type="spellStart"/>
            <w:r w:rsidRPr="457ADDD9">
              <w:rPr>
                <w:rFonts w:asciiTheme="majorHAnsi" w:eastAsiaTheme="majorEastAsia" w:hAnsiTheme="majorHAnsi" w:cstheme="majorBidi"/>
              </w:rPr>
              <w:t>Covid</w:t>
            </w:r>
            <w:proofErr w:type="spellEnd"/>
            <w:r w:rsidRPr="457ADDD9">
              <w:rPr>
                <w:rFonts w:asciiTheme="majorHAnsi" w:eastAsiaTheme="majorEastAsia" w:hAnsiTheme="majorHAnsi" w:cstheme="majorBidi"/>
              </w:rPr>
              <w:t xml:space="preserve"> 19 can be minimised by a robust </w:t>
            </w:r>
            <w:proofErr w:type="spellStart"/>
            <w:r w:rsidRPr="457ADDD9">
              <w:rPr>
                <w:rFonts w:asciiTheme="majorHAnsi" w:eastAsiaTheme="majorEastAsia" w:hAnsiTheme="majorHAnsi" w:cstheme="majorBidi"/>
              </w:rPr>
              <w:t>traciing</w:t>
            </w:r>
            <w:proofErr w:type="spellEnd"/>
            <w:r w:rsidRPr="457ADDD9">
              <w:rPr>
                <w:rFonts w:asciiTheme="majorHAnsi" w:eastAsiaTheme="majorEastAsia" w:hAnsiTheme="majorHAnsi" w:cstheme="majorBidi"/>
              </w:rPr>
              <w:t xml:space="preserve"> and isolation regime.  </w:t>
            </w:r>
            <w:r w:rsidR="1104AF85" w:rsidRPr="457ADDD9">
              <w:rPr>
                <w:rFonts w:asciiTheme="majorHAnsi" w:eastAsiaTheme="majorEastAsia" w:hAnsiTheme="majorHAnsi" w:cstheme="majorBidi"/>
              </w:rPr>
              <w:t xml:space="preserve">To facilitate </w:t>
            </w:r>
            <w:proofErr w:type="gramStart"/>
            <w:r w:rsidR="1104AF85" w:rsidRPr="457ADDD9">
              <w:rPr>
                <w:rFonts w:asciiTheme="majorHAnsi" w:eastAsiaTheme="majorEastAsia" w:hAnsiTheme="majorHAnsi" w:cstheme="majorBidi"/>
              </w:rPr>
              <w:t>this</w:t>
            </w:r>
            <w:proofErr w:type="gramEnd"/>
            <w:r w:rsidR="1104AF85" w:rsidRPr="457ADDD9">
              <w:rPr>
                <w:rFonts w:asciiTheme="majorHAnsi" w:eastAsiaTheme="majorEastAsia" w:hAnsiTheme="majorHAnsi" w:cstheme="majorBidi"/>
              </w:rPr>
              <w:t xml:space="preserve"> we will:</w:t>
            </w:r>
          </w:p>
          <w:p w14:paraId="57C406C3" w14:textId="5ADF86C6" w:rsidR="1104AF85" w:rsidRDefault="1104AF85" w:rsidP="457ADDD9">
            <w:pPr>
              <w:pStyle w:val="ListParagraph"/>
              <w:numPr>
                <w:ilvl w:val="0"/>
                <w:numId w:val="1"/>
              </w:numPr>
              <w:rPr>
                <w:rFonts w:asciiTheme="majorHAnsi" w:eastAsiaTheme="majorEastAsia" w:hAnsiTheme="majorHAnsi" w:cstheme="majorBidi"/>
              </w:rPr>
            </w:pPr>
            <w:r w:rsidRPr="457ADDD9">
              <w:rPr>
                <w:rFonts w:asciiTheme="majorHAnsi" w:eastAsiaTheme="majorEastAsia" w:hAnsiTheme="majorHAnsi" w:cstheme="majorBidi"/>
              </w:rPr>
              <w:lastRenderedPageBreak/>
              <w:t>Only allow activity and users who are booked onto the system</w:t>
            </w:r>
          </w:p>
          <w:p w14:paraId="599E4842" w14:textId="67439D9E" w:rsidR="1104AF85" w:rsidRDefault="1104AF85" w:rsidP="457ADDD9">
            <w:pPr>
              <w:pStyle w:val="ListParagraph"/>
              <w:numPr>
                <w:ilvl w:val="0"/>
                <w:numId w:val="1"/>
              </w:numPr>
            </w:pPr>
            <w:r w:rsidRPr="457ADDD9">
              <w:rPr>
                <w:rFonts w:asciiTheme="majorHAnsi" w:eastAsiaTheme="majorEastAsia" w:hAnsiTheme="majorHAnsi" w:cstheme="majorBidi"/>
              </w:rPr>
              <w:t>Maintain these records for a minimum of 21 days</w:t>
            </w:r>
          </w:p>
          <w:p w14:paraId="6F174768" w14:textId="368F8DFA" w:rsidR="1104AF85" w:rsidRDefault="1104AF85" w:rsidP="457ADDD9">
            <w:pPr>
              <w:pStyle w:val="ListParagraph"/>
              <w:numPr>
                <w:ilvl w:val="0"/>
                <w:numId w:val="1"/>
              </w:numPr>
            </w:pPr>
            <w:r w:rsidRPr="457ADDD9">
              <w:rPr>
                <w:rFonts w:asciiTheme="majorHAnsi" w:eastAsiaTheme="majorEastAsia" w:hAnsiTheme="majorHAnsi" w:cstheme="majorBidi"/>
              </w:rPr>
              <w:t xml:space="preserve">Follow University procedures on tracing if notified of a visitor as having </w:t>
            </w:r>
            <w:proofErr w:type="spellStart"/>
            <w:r w:rsidRPr="457ADDD9">
              <w:rPr>
                <w:rFonts w:asciiTheme="majorHAnsi" w:eastAsiaTheme="majorEastAsia" w:hAnsiTheme="majorHAnsi" w:cstheme="majorBidi"/>
              </w:rPr>
              <w:t>Covid</w:t>
            </w:r>
            <w:proofErr w:type="spellEnd"/>
            <w:r w:rsidRPr="457ADDD9">
              <w:rPr>
                <w:rFonts w:asciiTheme="majorHAnsi" w:eastAsiaTheme="majorEastAsia" w:hAnsiTheme="majorHAnsi" w:cstheme="majorBidi"/>
              </w:rPr>
              <w:t>.</w:t>
            </w:r>
          </w:p>
        </w:tc>
        <w:tc>
          <w:tcPr>
            <w:tcW w:w="567" w:type="dxa"/>
          </w:tcPr>
          <w:p w14:paraId="7A35A4EF" w14:textId="77242309" w:rsidR="1104AF85" w:rsidRDefault="1104AF85" w:rsidP="457ADDD9">
            <w:pPr>
              <w:rPr>
                <w:rFonts w:asciiTheme="majorHAnsi" w:eastAsiaTheme="majorEastAsia" w:hAnsiTheme="majorHAnsi" w:cstheme="majorBidi"/>
              </w:rPr>
            </w:pPr>
            <w:r w:rsidRPr="457ADDD9">
              <w:rPr>
                <w:rFonts w:asciiTheme="majorHAnsi" w:eastAsiaTheme="majorEastAsia" w:hAnsiTheme="majorHAnsi" w:cstheme="majorBidi"/>
              </w:rPr>
              <w:lastRenderedPageBreak/>
              <w:t>2</w:t>
            </w:r>
          </w:p>
        </w:tc>
        <w:tc>
          <w:tcPr>
            <w:tcW w:w="567" w:type="dxa"/>
          </w:tcPr>
          <w:p w14:paraId="2714E96A" w14:textId="1AA1CC27" w:rsidR="1104AF85" w:rsidRDefault="1104AF85" w:rsidP="457ADDD9">
            <w:pPr>
              <w:rPr>
                <w:rFonts w:asciiTheme="majorHAnsi" w:eastAsiaTheme="majorEastAsia" w:hAnsiTheme="majorHAnsi" w:cstheme="majorBidi"/>
              </w:rPr>
            </w:pPr>
            <w:r w:rsidRPr="457ADDD9">
              <w:rPr>
                <w:rFonts w:asciiTheme="majorHAnsi" w:eastAsiaTheme="majorEastAsia" w:hAnsiTheme="majorHAnsi" w:cstheme="majorBidi"/>
              </w:rPr>
              <w:t>2</w:t>
            </w:r>
          </w:p>
        </w:tc>
        <w:tc>
          <w:tcPr>
            <w:tcW w:w="567" w:type="dxa"/>
            <w:shd w:val="clear" w:color="auto" w:fill="92D050"/>
          </w:tcPr>
          <w:p w14:paraId="4087333E" w14:textId="0BF8B73F" w:rsidR="1104AF85" w:rsidRDefault="1104AF85" w:rsidP="457ADDD9">
            <w:pPr>
              <w:spacing w:line="276" w:lineRule="auto"/>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3F64E7A5" w14:textId="71B7130A" w:rsidR="457ADDD9" w:rsidRDefault="457ADDD9" w:rsidP="457ADDD9">
            <w:pPr>
              <w:rPr>
                <w:rFonts w:ascii="Cambria" w:eastAsia="Cambria" w:hAnsi="Cambria" w:cs="Cambria"/>
              </w:rPr>
            </w:pPr>
          </w:p>
        </w:tc>
      </w:tr>
      <w:tr w:rsidR="0071390E" w:rsidRPr="00957A37" w14:paraId="25A6AD40" w14:textId="77777777" w:rsidTr="2B988413">
        <w:tc>
          <w:tcPr>
            <w:tcW w:w="2689" w:type="dxa"/>
            <w:shd w:val="clear" w:color="auto" w:fill="auto"/>
            <w:vAlign w:val="center"/>
          </w:tcPr>
          <w:p w14:paraId="5E36B5E2" w14:textId="0C935D4D"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Students/Customers travelling to site</w:t>
            </w:r>
          </w:p>
        </w:tc>
        <w:tc>
          <w:tcPr>
            <w:tcW w:w="4961" w:type="dxa"/>
          </w:tcPr>
          <w:p w14:paraId="73EC81EE" w14:textId="18579279"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Risk of viral infection if using public transport or there is increased contact with others.  Increased potential for viral spread in the workplace</w:t>
            </w:r>
          </w:p>
        </w:tc>
        <w:tc>
          <w:tcPr>
            <w:tcW w:w="561" w:type="dxa"/>
          </w:tcPr>
          <w:p w14:paraId="534177B4" w14:textId="3B1B6FC1"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3</w:t>
            </w:r>
          </w:p>
        </w:tc>
        <w:tc>
          <w:tcPr>
            <w:tcW w:w="570" w:type="dxa"/>
          </w:tcPr>
          <w:p w14:paraId="119A1221" w14:textId="26F69BDE"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70" w:type="dxa"/>
            <w:shd w:val="clear" w:color="auto" w:fill="FFC000"/>
          </w:tcPr>
          <w:p w14:paraId="5EB63861" w14:textId="1C3B95EF"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12</w:t>
            </w:r>
          </w:p>
        </w:tc>
        <w:tc>
          <w:tcPr>
            <w:tcW w:w="5812" w:type="dxa"/>
          </w:tcPr>
          <w:p w14:paraId="06521C06" w14:textId="77777777" w:rsidR="0071390E" w:rsidRPr="008A43A3" w:rsidRDefault="0071390E" w:rsidP="457ADDD9">
            <w:pPr>
              <w:pStyle w:val="ListParagraph"/>
              <w:numPr>
                <w:ilvl w:val="0"/>
                <w:numId w:val="16"/>
              </w:numPr>
              <w:spacing w:line="240" w:lineRule="atLeast"/>
              <w:jc w:val="both"/>
              <w:rPr>
                <w:rFonts w:asciiTheme="majorHAnsi" w:eastAsiaTheme="majorEastAsia" w:hAnsiTheme="majorHAnsi" w:cstheme="majorBidi"/>
              </w:rPr>
            </w:pPr>
            <w:r w:rsidRPr="457ADDD9">
              <w:rPr>
                <w:rFonts w:asciiTheme="majorHAnsi" w:eastAsiaTheme="majorEastAsia" w:hAnsiTheme="majorHAnsi" w:cstheme="majorBidi"/>
              </w:rPr>
              <w:t>Students and customers advised to cycle or walk to site and avoid driving or using public transport.</w:t>
            </w:r>
          </w:p>
          <w:p w14:paraId="0F9DCA84" w14:textId="1709B639" w:rsidR="0071390E" w:rsidRDefault="0071390E" w:rsidP="457ADDD9">
            <w:pPr>
              <w:pStyle w:val="ListParagraph"/>
              <w:numPr>
                <w:ilvl w:val="0"/>
                <w:numId w:val="25"/>
              </w:numPr>
              <w:ind w:left="360"/>
              <w:rPr>
                <w:rFonts w:asciiTheme="majorHAnsi" w:eastAsiaTheme="majorEastAsia" w:hAnsiTheme="majorHAnsi" w:cstheme="majorBidi"/>
              </w:rPr>
            </w:pPr>
            <w:r w:rsidRPr="457ADDD9">
              <w:rPr>
                <w:rFonts w:asciiTheme="majorHAnsi" w:eastAsiaTheme="majorEastAsia" w:hAnsiTheme="majorHAnsi" w:cstheme="majorBidi"/>
              </w:rPr>
              <w:t>Students and customers attending site in vehicles are to park sensitively and to maintain social distancing when moving around the site.</w:t>
            </w:r>
          </w:p>
        </w:tc>
        <w:tc>
          <w:tcPr>
            <w:tcW w:w="567" w:type="dxa"/>
          </w:tcPr>
          <w:p w14:paraId="336EE54C" w14:textId="271C904E"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1</w:t>
            </w:r>
          </w:p>
        </w:tc>
        <w:tc>
          <w:tcPr>
            <w:tcW w:w="567" w:type="dxa"/>
          </w:tcPr>
          <w:p w14:paraId="405F690E" w14:textId="5167F6D7"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67" w:type="dxa"/>
            <w:shd w:val="clear" w:color="auto" w:fill="FFC000"/>
          </w:tcPr>
          <w:p w14:paraId="274E0CC3" w14:textId="61F535D5" w:rsidR="0071390E" w:rsidRDefault="0071390E" w:rsidP="457ADDD9">
            <w:pPr>
              <w:rPr>
                <w:rFonts w:asciiTheme="majorHAnsi" w:eastAsiaTheme="majorEastAsia" w:hAnsiTheme="majorHAnsi" w:cstheme="majorBidi"/>
              </w:rPr>
            </w:pPr>
            <w:r w:rsidRPr="457ADDD9">
              <w:rPr>
                <w:rFonts w:asciiTheme="majorHAnsi" w:eastAsiaTheme="majorEastAsia" w:hAnsiTheme="majorHAnsi" w:cstheme="majorBidi"/>
              </w:rPr>
              <w:t>4</w:t>
            </w:r>
          </w:p>
        </w:tc>
        <w:tc>
          <w:tcPr>
            <w:tcW w:w="5528" w:type="dxa"/>
          </w:tcPr>
          <w:p w14:paraId="784C6409" w14:textId="171F1608" w:rsidR="0071390E" w:rsidRPr="006F5D4B" w:rsidRDefault="0071390E" w:rsidP="457ADDD9">
            <w:pPr>
              <w:rPr>
                <w:rFonts w:ascii="Lucida Sans" w:hAnsi="Lucida Sans"/>
              </w:rPr>
            </w:pP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457ADDD9">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77B809B" w14:textId="5F6781A7"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G </w:t>
            </w:r>
            <w:r w:rsidR="00A818F3">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p>
        </w:tc>
      </w:tr>
      <w:tr w:rsidR="006C4BC8" w:rsidRPr="00957A37" w14:paraId="4AF520CC" w14:textId="77777777" w:rsidTr="457ADDD9">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457ADDD9">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3BB3F5E8" w:rsidR="006C4BC8" w:rsidRPr="00957A37" w:rsidRDefault="0FD51954" w:rsidP="457ADDD9">
            <w:pPr>
              <w:spacing w:after="0" w:line="240" w:lineRule="auto"/>
              <w:jc w:val="center"/>
            </w:pPr>
            <w:r>
              <w:rPr>
                <w:noProof/>
                <w:lang w:eastAsia="en-GB"/>
              </w:rPr>
              <w:drawing>
                <wp:inline distT="0" distB="0" distL="0" distR="0" wp14:anchorId="5046C1D4" wp14:editId="25D8137A">
                  <wp:extent cx="1517663" cy="1139415"/>
                  <wp:effectExtent l="19050" t="19050" r="6350" b="3810"/>
                  <wp:docPr id="1897454862" name="Picture 189745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rcRect/>
                          <a:stretch>
                            <a:fillRect/>
                          </a:stretch>
                        </pic:blipFill>
                        <pic:spPr>
                          <a:xfrm rot="10740000">
                            <a:off x="0" y="0"/>
                            <a:ext cx="1517663" cy="1139415"/>
                          </a:xfrm>
                          <a:prstGeom prst="rect">
                            <a:avLst/>
                          </a:prstGeom>
                        </pic:spPr>
                      </pic:pic>
                    </a:graphicData>
                  </a:graphic>
                </wp:inline>
              </w:drawing>
            </w: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0EBA25F0" w:rsidR="006C4BC8" w:rsidRPr="00957A37" w:rsidRDefault="48FBD756" w:rsidP="457ADDD9">
            <w:pPr>
              <w:spacing w:after="0" w:line="240" w:lineRule="auto"/>
              <w:jc w:val="center"/>
              <w:rPr>
                <w:rFonts w:ascii="Lucida Sans" w:eastAsia="Calibri" w:hAnsi="Lucida Sans" w:cs="Times New Roman"/>
                <w:sz w:val="20"/>
                <w:szCs w:val="20"/>
              </w:rPr>
            </w:pPr>
            <w:r w:rsidRPr="457ADDD9">
              <w:rPr>
                <w:rFonts w:ascii="Lucida Sans" w:eastAsia="Calibri" w:hAnsi="Lucida Sans" w:cs="Times New Roman"/>
                <w:sz w:val="20"/>
                <w:szCs w:val="20"/>
              </w:rPr>
              <w:t>Matthew Plant</w:t>
            </w: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64751898" w:rsidR="006C4BC8" w:rsidRPr="00957A37" w:rsidRDefault="4D56CF9B" w:rsidP="457ADDD9">
            <w:pPr>
              <w:spacing w:after="0" w:line="240" w:lineRule="auto"/>
              <w:jc w:val="center"/>
              <w:rPr>
                <w:rFonts w:ascii="Lucida Sans" w:eastAsia="Calibri" w:hAnsi="Lucida Sans" w:cs="Times New Roman"/>
                <w:sz w:val="20"/>
                <w:szCs w:val="20"/>
              </w:rPr>
            </w:pPr>
            <w:r w:rsidRPr="457ADDD9">
              <w:rPr>
                <w:rFonts w:ascii="Lucida Sans" w:eastAsia="Calibri" w:hAnsi="Lucida Sans" w:cs="Times New Roman"/>
                <w:sz w:val="20"/>
                <w:szCs w:val="20"/>
              </w:rPr>
              <w:t>21/8/20</w:t>
            </w:r>
          </w:p>
        </w:tc>
      </w:tr>
      <w:tr w:rsidR="00054B44" w:rsidRPr="00957A37" w14:paraId="46FA472D" w14:textId="77777777" w:rsidTr="457ADDD9">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457ADDD9">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74C4F580"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r w:rsidR="00054B44" w:rsidRPr="00957A37" w14:paraId="3E980130" w14:textId="77777777" w:rsidTr="457ADDD9">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457ADDD9">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60907DF1" w14:textId="77777777" w:rsidR="00303A43" w:rsidRPr="00957A37" w:rsidRDefault="00303A43">
      <w:pPr>
        <w:rPr>
          <w:rFonts w:ascii="Lucida Sans" w:eastAsia="Calibri" w:hAnsi="Lucida Sans" w:cs="Times New Roman"/>
          <w:sz w:val="20"/>
          <w:szCs w:val="20"/>
        </w:rPr>
      </w:pPr>
      <w:r w:rsidRPr="00957A37">
        <w:rPr>
          <w:rFonts w:ascii="Lucida Sans" w:eastAsia="Calibri" w:hAnsi="Lucida Sans" w:cs="Times New Roman"/>
          <w:sz w:val="20"/>
          <w:szCs w:val="20"/>
        </w:rPr>
        <w:br w:type="page"/>
      </w:r>
    </w:p>
    <w:p w14:paraId="3852D196" w14:textId="77777777" w:rsidR="00357C85" w:rsidRPr="00206901" w:rsidRDefault="00357C85" w:rsidP="00357C85">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6"/>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60288"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6"/>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6"/>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6"/>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6"/>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mc:AlternateContent>
          <mc:Choice Requires="wps">
            <w:drawing>
              <wp:anchor distT="45720" distB="45720" distL="114300" distR="114300" simplePos="0" relativeHeight="251659264"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052992" w:rsidRPr="00206901" w:rsidRDefault="00052992" w:rsidP="00357C85">
                            <w:pPr>
                              <w:rPr>
                                <w:rFonts w:ascii="Lucida Sans" w:hAnsi="Lucida Sans"/>
                                <w:sz w:val="20"/>
                                <w:szCs w:val="20"/>
                              </w:rPr>
                            </w:pPr>
                            <w:r w:rsidRPr="00206901">
                              <w:rPr>
                                <w:rFonts w:ascii="Lucida Sans" w:hAnsi="Lucida Sans"/>
                                <w:sz w:val="20"/>
                                <w:szCs w:val="20"/>
                              </w:rPr>
                              <w:t>Risk process</w:t>
                            </w:r>
                          </w:p>
                          <w:p w14:paraId="52D83E3C"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052992" w:rsidRPr="00206901" w:rsidRDefault="00052992" w:rsidP="00357C85">
                      <w:pPr>
                        <w:rPr>
                          <w:rFonts w:ascii="Lucida Sans" w:hAnsi="Lucida Sans"/>
                          <w:sz w:val="20"/>
                          <w:szCs w:val="20"/>
                        </w:rPr>
                      </w:pPr>
                      <w:r w:rsidRPr="00206901">
                        <w:rPr>
                          <w:rFonts w:ascii="Lucida Sans" w:hAnsi="Lucida Sans"/>
                          <w:sz w:val="20"/>
                          <w:szCs w:val="20"/>
                        </w:rPr>
                        <w:t>Risk process</w:t>
                      </w:r>
                    </w:p>
                    <w:p w14:paraId="52D83E3C"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052992" w:rsidRPr="00206901" w:rsidRDefault="00052992" w:rsidP="00656714">
                      <w:pPr>
                        <w:pStyle w:val="ListParagraph"/>
                        <w:numPr>
                          <w:ilvl w:val="0"/>
                          <w:numId w:val="5"/>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24"/>
      <w:footerReference w:type="default" r:id="rId25"/>
      <w:pgSz w:w="23814" w:h="16839" w:orient="landscape" w:code="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areth Jones [2]" w:date="2020-09-04T12:19:00Z" w:initials="GJ">
    <w:p w14:paraId="6684B9F8" w14:textId="7E5B76DF" w:rsidR="00052992" w:rsidRDefault="00052992">
      <w:pPr>
        <w:pStyle w:val="CommentText"/>
      </w:pPr>
      <w:r>
        <w:rPr>
          <w:rStyle w:val="CommentReference"/>
        </w:rPr>
        <w:annotationRef/>
      </w:r>
      <w:r>
        <w:t xml:space="preserve">Has an evaluation of booking limits been taken, especially if any inside space is being </w:t>
      </w:r>
      <w:proofErr w:type="gramStart"/>
      <w:r>
        <w:t>used.</w:t>
      </w:r>
      <w:proofErr w:type="gramEnd"/>
      <w:r>
        <w:t xml:space="preserve"> E.g. Classroom.</w:t>
      </w:r>
    </w:p>
  </w:comment>
  <w:comment w:id="1" w:author="Matthew Plant" w:date="2020-09-08T10:14:00Z" w:initials="MP">
    <w:p w14:paraId="70BCAC17" w14:textId="2C45E985" w:rsidR="2B988413" w:rsidRDefault="2B988413">
      <w:pPr>
        <w:pStyle w:val="CommentText"/>
      </w:pPr>
      <w:r>
        <w:t>Adjusted in RA</w:t>
      </w:r>
      <w:r>
        <w:rPr>
          <w:rStyle w:val="CommentReference"/>
        </w:rPr>
        <w:annotationRef/>
      </w:r>
    </w:p>
  </w:comment>
  <w:comment w:id="2" w:author="Gareth Jones [2]" w:date="2020-09-04T12:21:00Z" w:initials="GJ">
    <w:p w14:paraId="15EC4B64" w14:textId="02F84593" w:rsidR="00052992" w:rsidRDefault="00052992">
      <w:pPr>
        <w:pStyle w:val="CommentText"/>
      </w:pPr>
      <w:r>
        <w:rPr>
          <w:rStyle w:val="CommentReference"/>
        </w:rPr>
        <w:annotationRef/>
      </w:r>
      <w:r>
        <w:t>What are you going to do if you have staff or clients that fall in this category?</w:t>
      </w:r>
    </w:p>
  </w:comment>
  <w:comment w:id="3" w:author="Matthew Plant" w:date="2020-09-08T10:14:00Z" w:initials="MP">
    <w:p w14:paraId="0BF4983B" w14:textId="3EFB32F4" w:rsidR="2B988413" w:rsidRDefault="2B988413">
      <w:pPr>
        <w:pStyle w:val="CommentText"/>
      </w:pPr>
      <w:r>
        <w:t xml:space="preserve">Complete a personal RA and take appropriate action.  We have 2 staff, </w:t>
      </w:r>
      <w:proofErr w:type="spellStart"/>
      <w:r>
        <w:t>niether</w:t>
      </w:r>
      <w:proofErr w:type="spellEnd"/>
      <w:r>
        <w:t xml:space="preserve"> are in this category2 adjusted in RA</w:t>
      </w:r>
      <w:r>
        <w:rPr>
          <w:rStyle w:val="CommentReference"/>
        </w:rPr>
        <w:annotationRef/>
      </w:r>
    </w:p>
    <w:p w14:paraId="4F09D4B4" w14:textId="0E6DD500" w:rsidR="2B988413" w:rsidRDefault="2B988413">
      <w:pPr>
        <w:pStyle w:val="CommentText"/>
      </w:pPr>
    </w:p>
  </w:comment>
  <w:comment w:id="4" w:author="Gareth Jones [2]" w:date="2020-09-04T12:27:00Z" w:initials="GJ">
    <w:p w14:paraId="5E595A6D" w14:textId="738BECFD" w:rsidR="00052992" w:rsidRDefault="00052992">
      <w:pPr>
        <w:pStyle w:val="CommentText"/>
      </w:pPr>
      <w:r>
        <w:rPr>
          <w:rStyle w:val="CommentReference"/>
        </w:rPr>
        <w:annotationRef/>
      </w:r>
      <w:r>
        <w:t>Suggest when social distancing cannot be practically achieved rather than the word breached.</w:t>
      </w:r>
    </w:p>
  </w:comment>
  <w:comment w:id="5" w:author="Matthew Plant" w:date="2020-09-08T10:17:00Z" w:initials="MP">
    <w:p w14:paraId="73CEAAF6" w14:textId="717A54F4" w:rsidR="2B988413" w:rsidRDefault="2B988413">
      <w:pPr>
        <w:pStyle w:val="CommentText"/>
      </w:pPr>
      <w:r>
        <w:t>adjusted in RA</w:t>
      </w:r>
      <w:r>
        <w:rPr>
          <w:rStyle w:val="CommentReference"/>
        </w:rPr>
        <w:annotationRef/>
      </w:r>
    </w:p>
  </w:comment>
  <w:comment w:id="6" w:author="Gareth Jones [2]" w:date="2020-05-27T17:42:00Z" w:initials="JG">
    <w:p w14:paraId="618E22A5" w14:textId="77777777" w:rsidR="00052992" w:rsidRDefault="00052992">
      <w:pPr>
        <w:pStyle w:val="CommentText"/>
      </w:pPr>
      <w:r>
        <w:rPr>
          <w:rStyle w:val="CommentReference"/>
        </w:rPr>
        <w:annotationRef/>
      </w:r>
      <w:r>
        <w:t xml:space="preserve">Emergency arrangements remain the same get out via nearest route. Don’t have to follow </w:t>
      </w:r>
      <w:proofErr w:type="spellStart"/>
      <w:r>
        <w:t>covid</w:t>
      </w:r>
      <w:proofErr w:type="spellEnd"/>
      <w:r>
        <w:t xml:space="preserve"> </w:t>
      </w:r>
      <w:proofErr w:type="gramStart"/>
      <w:r>
        <w:t>one way</w:t>
      </w:r>
      <w:proofErr w:type="gramEnd"/>
      <w:r>
        <w:t xml:space="preserve"> systems etc.</w:t>
      </w:r>
    </w:p>
    <w:p w14:paraId="05B03A25" w14:textId="77777777" w:rsidR="00052992" w:rsidRDefault="00052992">
      <w:pPr>
        <w:pStyle w:val="CommentText"/>
      </w:pPr>
    </w:p>
    <w:p w14:paraId="357BD73B" w14:textId="0DC7E7AA" w:rsidR="00052992" w:rsidRDefault="00052992">
      <w:pPr>
        <w:pStyle w:val="CommentText"/>
      </w:pPr>
      <w:r>
        <w:t xml:space="preserve">Have you considered how the staircases will work e.g. people crossing etc? </w:t>
      </w:r>
    </w:p>
  </w:comment>
  <w:comment w:id="7" w:author="Gareth Jones [2]" w:date="2020-05-27T17:44:00Z" w:initials="JG">
    <w:p w14:paraId="1922B3DE" w14:textId="1328FDC1" w:rsidR="00052992" w:rsidRDefault="00052992">
      <w:pPr>
        <w:pStyle w:val="CommentText"/>
      </w:pPr>
      <w:r>
        <w:rPr>
          <w:rStyle w:val="CommentReference"/>
        </w:rPr>
        <w:annotationRef/>
      </w:r>
      <w:r>
        <w:t xml:space="preserve">Do you have a separate document, e.g. are you expecting staff to have masks etc for any specific tasks where social distancing cannot be </w:t>
      </w:r>
      <w:proofErr w:type="gramStart"/>
      <w:r>
        <w:t>achieved.</w:t>
      </w:r>
      <w:proofErr w:type="gramEnd"/>
      <w:r>
        <w:t xml:space="preserve"> I guess this would be scary for small child and government guidance is not suggesting it?</w:t>
      </w:r>
    </w:p>
  </w:comment>
  <w:comment w:id="8" w:author="Gareth Jones [2]" w:date="2020-05-27T17:55:00Z" w:initials="JG">
    <w:p w14:paraId="707C430F" w14:textId="3474A92F" w:rsidR="00052992" w:rsidRDefault="00052992">
      <w:pPr>
        <w:pStyle w:val="CommentText"/>
      </w:pPr>
      <w:r>
        <w:rPr>
          <w:rStyle w:val="CommentReference"/>
        </w:rPr>
        <w:annotationRef/>
      </w:r>
      <w:r>
        <w:t>Do you have a stress risk assessment to review? Or consider staff encourage to raise concerns so any problems can be addressed.</w:t>
      </w:r>
    </w:p>
  </w:comment>
  <w:comment w:id="9" w:author="Gareth Jones [2]" w:date="2020-05-27T18:02:00Z" w:initials="JG">
    <w:p w14:paraId="4E8AE9F4" w14:textId="5C7F6D02" w:rsidR="00052992" w:rsidRDefault="00052992">
      <w:pPr>
        <w:pStyle w:val="CommentText"/>
      </w:pPr>
      <w:r>
        <w:rPr>
          <w:rStyle w:val="CommentReference"/>
        </w:rPr>
        <w:annotationRef/>
      </w:r>
      <w:r>
        <w:t>Use of microwaves fridges etc? Cleaning regime?</w:t>
      </w:r>
    </w:p>
  </w:comment>
  <w:comment w:id="10" w:author="Gareth Jones [2]" w:date="2020-05-27T18:04:00Z" w:initials="JG">
    <w:p w14:paraId="58B9B84D" w14:textId="6ECA15AF" w:rsidR="00052992" w:rsidRDefault="00052992">
      <w:pPr>
        <w:pStyle w:val="CommentText"/>
      </w:pPr>
      <w:r>
        <w:rPr>
          <w:rStyle w:val="CommentReference"/>
        </w:rPr>
        <w:annotationRef/>
      </w:r>
      <w:r>
        <w:t>Kitchen surfaces and cleaning up after yourself and taking utensils etc away so cannot be used by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84B9F8" w15:done="0"/>
  <w15:commentEx w15:paraId="70BCAC17" w15:paraIdParent="6684B9F8" w15:done="0"/>
  <w15:commentEx w15:paraId="15EC4B64" w15:done="0"/>
  <w15:commentEx w15:paraId="4F09D4B4" w15:paraIdParent="15EC4B64" w15:done="0"/>
  <w15:commentEx w15:paraId="5E595A6D" w15:done="0"/>
  <w15:commentEx w15:paraId="73CEAAF6" w15:paraIdParent="5E595A6D" w15:done="0"/>
  <w15:commentEx w15:paraId="357BD73B" w15:done="1"/>
  <w15:commentEx w15:paraId="1922B3DE" w15:done="1"/>
  <w15:commentEx w15:paraId="707C430F" w15:done="1"/>
  <w15:commentEx w15:paraId="4E8AE9F4" w15:done="1"/>
  <w15:commentEx w15:paraId="58B9B8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0D8230" w16cex:dateUtc="2020-09-08T09:14:00Z"/>
  <w16cex:commentExtensible w16cex:durableId="1D0B7BB9" w16cex:dateUtc="2020-09-08T09:14:00Z"/>
  <w16cex:commentExtensible w16cex:durableId="78FB8EAA" w16cex:dateUtc="2020-09-08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4B9F8" w16cid:durableId="0AC5CF9B"/>
  <w16cid:commentId w16cid:paraId="70BCAC17" w16cid:durableId="000D8230"/>
  <w16cid:commentId w16cid:paraId="15EC4B64" w16cid:durableId="0A546D6E"/>
  <w16cid:commentId w16cid:paraId="4F09D4B4" w16cid:durableId="1D0B7BB9"/>
  <w16cid:commentId w16cid:paraId="5E595A6D" w16cid:durableId="7C3B156E"/>
  <w16cid:commentId w16cid:paraId="73CEAAF6" w16cid:durableId="78FB8EAA"/>
  <w16cid:commentId w16cid:paraId="357BD73B" w16cid:durableId="2279EB61"/>
  <w16cid:commentId w16cid:paraId="1922B3DE" w16cid:durableId="2279EB62"/>
  <w16cid:commentId w16cid:paraId="707C430F" w16cid:durableId="2279EB63"/>
  <w16cid:commentId w16cid:paraId="4E8AE9F4" w16cid:durableId="2279EB67"/>
  <w16cid:commentId w16cid:paraId="58B9B84D" w16cid:durableId="2279EB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906FC" w14:textId="77777777" w:rsidR="00642275" w:rsidRDefault="00642275" w:rsidP="00AC47B4">
      <w:pPr>
        <w:spacing w:after="0" w:line="240" w:lineRule="auto"/>
      </w:pPr>
      <w:r>
        <w:separator/>
      </w:r>
    </w:p>
  </w:endnote>
  <w:endnote w:type="continuationSeparator" w:id="0">
    <w:p w14:paraId="6DBE5E90" w14:textId="77777777" w:rsidR="00642275" w:rsidRDefault="0064227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D5D1B47" w14:textId="04EFDEFC" w:rsidR="00052992" w:rsidRDefault="00052992">
        <w:pPr>
          <w:pStyle w:val="Footer"/>
        </w:pPr>
        <w:r>
          <w:rPr>
            <w:noProof/>
          </w:rPr>
          <w:t>10</w:t>
        </w:r>
      </w:p>
    </w:sdtContent>
  </w:sdt>
  <w:p w14:paraId="27EC6D14" w14:textId="77777777" w:rsidR="00052992" w:rsidRDefault="0005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95A1" w14:textId="77777777" w:rsidR="00642275" w:rsidRDefault="00642275" w:rsidP="00AC47B4">
      <w:pPr>
        <w:spacing w:after="0" w:line="240" w:lineRule="auto"/>
      </w:pPr>
      <w:r>
        <w:separator/>
      </w:r>
    </w:p>
  </w:footnote>
  <w:footnote w:type="continuationSeparator" w:id="0">
    <w:p w14:paraId="105F0877" w14:textId="77777777" w:rsidR="00642275" w:rsidRDefault="0064227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D856" w14:textId="74713BDB" w:rsidR="00052992" w:rsidRDefault="0005299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052992" w:rsidRPr="00E64593" w:rsidRDefault="0005299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3519E"/>
    <w:multiLevelType w:val="hybridMultilevel"/>
    <w:tmpl w:val="CB9CC126"/>
    <w:lvl w:ilvl="0" w:tplc="89564264">
      <w:start w:val="1"/>
      <w:numFmt w:val="bullet"/>
      <w:lvlText w:val=""/>
      <w:lvlJc w:val="left"/>
      <w:pPr>
        <w:ind w:left="720" w:hanging="360"/>
      </w:pPr>
      <w:rPr>
        <w:rFonts w:ascii="Symbol" w:hAnsi="Symbol" w:hint="default"/>
      </w:rPr>
    </w:lvl>
    <w:lvl w:ilvl="1" w:tplc="4A667B70">
      <w:start w:val="1"/>
      <w:numFmt w:val="bullet"/>
      <w:lvlText w:val="o"/>
      <w:lvlJc w:val="left"/>
      <w:pPr>
        <w:ind w:left="1440" w:hanging="360"/>
      </w:pPr>
      <w:rPr>
        <w:rFonts w:ascii="Courier New" w:hAnsi="Courier New" w:hint="default"/>
      </w:rPr>
    </w:lvl>
    <w:lvl w:ilvl="2" w:tplc="0C0A37AA">
      <w:start w:val="1"/>
      <w:numFmt w:val="bullet"/>
      <w:lvlText w:val=""/>
      <w:lvlJc w:val="left"/>
      <w:pPr>
        <w:ind w:left="2160" w:hanging="360"/>
      </w:pPr>
      <w:rPr>
        <w:rFonts w:ascii="Wingdings" w:hAnsi="Wingdings" w:hint="default"/>
      </w:rPr>
    </w:lvl>
    <w:lvl w:ilvl="3" w:tplc="BC4673A8">
      <w:start w:val="1"/>
      <w:numFmt w:val="bullet"/>
      <w:lvlText w:val=""/>
      <w:lvlJc w:val="left"/>
      <w:pPr>
        <w:ind w:left="2880" w:hanging="360"/>
      </w:pPr>
      <w:rPr>
        <w:rFonts w:ascii="Symbol" w:hAnsi="Symbol" w:hint="default"/>
      </w:rPr>
    </w:lvl>
    <w:lvl w:ilvl="4" w:tplc="9426E802">
      <w:start w:val="1"/>
      <w:numFmt w:val="bullet"/>
      <w:lvlText w:val="o"/>
      <w:lvlJc w:val="left"/>
      <w:pPr>
        <w:ind w:left="3600" w:hanging="360"/>
      </w:pPr>
      <w:rPr>
        <w:rFonts w:ascii="Courier New" w:hAnsi="Courier New" w:hint="default"/>
      </w:rPr>
    </w:lvl>
    <w:lvl w:ilvl="5" w:tplc="5B008186">
      <w:start w:val="1"/>
      <w:numFmt w:val="bullet"/>
      <w:lvlText w:val=""/>
      <w:lvlJc w:val="left"/>
      <w:pPr>
        <w:ind w:left="4320" w:hanging="360"/>
      </w:pPr>
      <w:rPr>
        <w:rFonts w:ascii="Wingdings" w:hAnsi="Wingdings" w:hint="default"/>
      </w:rPr>
    </w:lvl>
    <w:lvl w:ilvl="6" w:tplc="69E04E88">
      <w:start w:val="1"/>
      <w:numFmt w:val="bullet"/>
      <w:lvlText w:val=""/>
      <w:lvlJc w:val="left"/>
      <w:pPr>
        <w:ind w:left="5040" w:hanging="360"/>
      </w:pPr>
      <w:rPr>
        <w:rFonts w:ascii="Symbol" w:hAnsi="Symbol" w:hint="default"/>
      </w:rPr>
    </w:lvl>
    <w:lvl w:ilvl="7" w:tplc="42CA9A16">
      <w:start w:val="1"/>
      <w:numFmt w:val="bullet"/>
      <w:lvlText w:val="o"/>
      <w:lvlJc w:val="left"/>
      <w:pPr>
        <w:ind w:left="5760" w:hanging="360"/>
      </w:pPr>
      <w:rPr>
        <w:rFonts w:ascii="Courier New" w:hAnsi="Courier New" w:hint="default"/>
      </w:rPr>
    </w:lvl>
    <w:lvl w:ilvl="8" w:tplc="D01C7EE4">
      <w:start w:val="1"/>
      <w:numFmt w:val="bullet"/>
      <w:lvlText w:val=""/>
      <w:lvlJc w:val="left"/>
      <w:pPr>
        <w:ind w:left="6480" w:hanging="360"/>
      </w:pPr>
      <w:rPr>
        <w:rFonts w:ascii="Wingdings" w:hAnsi="Wingdings" w:hint="default"/>
      </w:rPr>
    </w:lvl>
  </w:abstractNum>
  <w:abstractNum w:abstractNumId="3" w15:restartNumberingAfterBreak="0">
    <w:nsid w:val="089E560F"/>
    <w:multiLevelType w:val="hybridMultilevel"/>
    <w:tmpl w:val="8D1A909E"/>
    <w:lvl w:ilvl="0" w:tplc="632ACF64">
      <w:start w:val="1"/>
      <w:numFmt w:val="bullet"/>
      <w:lvlText w:val=""/>
      <w:lvlJc w:val="left"/>
      <w:pPr>
        <w:tabs>
          <w:tab w:val="num" w:pos="720"/>
        </w:tabs>
        <w:ind w:left="720" w:hanging="360"/>
      </w:pPr>
      <w:rPr>
        <w:rFonts w:ascii="Symbol" w:hAnsi="Symbol" w:hint="default"/>
        <w:sz w:val="20"/>
      </w:rPr>
    </w:lvl>
    <w:lvl w:ilvl="1" w:tplc="BE9E2E0E" w:tentative="1">
      <w:start w:val="1"/>
      <w:numFmt w:val="bullet"/>
      <w:lvlText w:val=""/>
      <w:lvlJc w:val="left"/>
      <w:pPr>
        <w:tabs>
          <w:tab w:val="num" w:pos="1440"/>
        </w:tabs>
        <w:ind w:left="1440" w:hanging="360"/>
      </w:pPr>
      <w:rPr>
        <w:rFonts w:ascii="Symbol" w:hAnsi="Symbol" w:hint="default"/>
        <w:sz w:val="20"/>
      </w:rPr>
    </w:lvl>
    <w:lvl w:ilvl="2" w:tplc="5A329D3C" w:tentative="1">
      <w:start w:val="1"/>
      <w:numFmt w:val="bullet"/>
      <w:lvlText w:val=""/>
      <w:lvlJc w:val="left"/>
      <w:pPr>
        <w:tabs>
          <w:tab w:val="num" w:pos="2160"/>
        </w:tabs>
        <w:ind w:left="2160" w:hanging="360"/>
      </w:pPr>
      <w:rPr>
        <w:rFonts w:ascii="Symbol" w:hAnsi="Symbol" w:hint="default"/>
        <w:sz w:val="20"/>
      </w:rPr>
    </w:lvl>
    <w:lvl w:ilvl="3" w:tplc="B56ECD12" w:tentative="1">
      <w:start w:val="1"/>
      <w:numFmt w:val="bullet"/>
      <w:lvlText w:val=""/>
      <w:lvlJc w:val="left"/>
      <w:pPr>
        <w:tabs>
          <w:tab w:val="num" w:pos="2880"/>
        </w:tabs>
        <w:ind w:left="2880" w:hanging="360"/>
      </w:pPr>
      <w:rPr>
        <w:rFonts w:ascii="Symbol" w:hAnsi="Symbol" w:hint="default"/>
        <w:sz w:val="20"/>
      </w:rPr>
    </w:lvl>
    <w:lvl w:ilvl="4" w:tplc="CF848374" w:tentative="1">
      <w:start w:val="1"/>
      <w:numFmt w:val="bullet"/>
      <w:lvlText w:val=""/>
      <w:lvlJc w:val="left"/>
      <w:pPr>
        <w:tabs>
          <w:tab w:val="num" w:pos="3600"/>
        </w:tabs>
        <w:ind w:left="3600" w:hanging="360"/>
      </w:pPr>
      <w:rPr>
        <w:rFonts w:ascii="Symbol" w:hAnsi="Symbol" w:hint="default"/>
        <w:sz w:val="20"/>
      </w:rPr>
    </w:lvl>
    <w:lvl w:ilvl="5" w:tplc="5E1E4364" w:tentative="1">
      <w:start w:val="1"/>
      <w:numFmt w:val="bullet"/>
      <w:lvlText w:val=""/>
      <w:lvlJc w:val="left"/>
      <w:pPr>
        <w:tabs>
          <w:tab w:val="num" w:pos="4320"/>
        </w:tabs>
        <w:ind w:left="4320" w:hanging="360"/>
      </w:pPr>
      <w:rPr>
        <w:rFonts w:ascii="Symbol" w:hAnsi="Symbol" w:hint="default"/>
        <w:sz w:val="20"/>
      </w:rPr>
    </w:lvl>
    <w:lvl w:ilvl="6" w:tplc="9FE0D5EC" w:tentative="1">
      <w:start w:val="1"/>
      <w:numFmt w:val="bullet"/>
      <w:lvlText w:val=""/>
      <w:lvlJc w:val="left"/>
      <w:pPr>
        <w:tabs>
          <w:tab w:val="num" w:pos="5040"/>
        </w:tabs>
        <w:ind w:left="5040" w:hanging="360"/>
      </w:pPr>
      <w:rPr>
        <w:rFonts w:ascii="Symbol" w:hAnsi="Symbol" w:hint="default"/>
        <w:sz w:val="20"/>
      </w:rPr>
    </w:lvl>
    <w:lvl w:ilvl="7" w:tplc="386E32C2" w:tentative="1">
      <w:start w:val="1"/>
      <w:numFmt w:val="bullet"/>
      <w:lvlText w:val=""/>
      <w:lvlJc w:val="left"/>
      <w:pPr>
        <w:tabs>
          <w:tab w:val="num" w:pos="5760"/>
        </w:tabs>
        <w:ind w:left="5760" w:hanging="360"/>
      </w:pPr>
      <w:rPr>
        <w:rFonts w:ascii="Symbol" w:hAnsi="Symbol" w:hint="default"/>
        <w:sz w:val="20"/>
      </w:rPr>
    </w:lvl>
    <w:lvl w:ilvl="8" w:tplc="B68E051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32C48"/>
    <w:multiLevelType w:val="hybridMultilevel"/>
    <w:tmpl w:val="7FA0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02923"/>
    <w:multiLevelType w:val="hybridMultilevel"/>
    <w:tmpl w:val="D88AE5C2"/>
    <w:lvl w:ilvl="0" w:tplc="9634EE40">
      <w:start w:val="1"/>
      <w:numFmt w:val="bullet"/>
      <w:lvlText w:val=""/>
      <w:lvlJc w:val="left"/>
      <w:pPr>
        <w:tabs>
          <w:tab w:val="num" w:pos="720"/>
        </w:tabs>
        <w:ind w:left="720" w:hanging="360"/>
      </w:pPr>
      <w:rPr>
        <w:rFonts w:ascii="Symbol" w:hAnsi="Symbol" w:hint="default"/>
        <w:sz w:val="20"/>
      </w:rPr>
    </w:lvl>
    <w:lvl w:ilvl="1" w:tplc="B36E015A" w:tentative="1">
      <w:start w:val="1"/>
      <w:numFmt w:val="bullet"/>
      <w:lvlText w:val=""/>
      <w:lvlJc w:val="left"/>
      <w:pPr>
        <w:tabs>
          <w:tab w:val="num" w:pos="1440"/>
        </w:tabs>
        <w:ind w:left="1440" w:hanging="360"/>
      </w:pPr>
      <w:rPr>
        <w:rFonts w:ascii="Symbol" w:hAnsi="Symbol" w:hint="default"/>
        <w:sz w:val="20"/>
      </w:rPr>
    </w:lvl>
    <w:lvl w:ilvl="2" w:tplc="21A8B2B4" w:tentative="1">
      <w:start w:val="1"/>
      <w:numFmt w:val="bullet"/>
      <w:lvlText w:val=""/>
      <w:lvlJc w:val="left"/>
      <w:pPr>
        <w:tabs>
          <w:tab w:val="num" w:pos="2160"/>
        </w:tabs>
        <w:ind w:left="2160" w:hanging="360"/>
      </w:pPr>
      <w:rPr>
        <w:rFonts w:ascii="Symbol" w:hAnsi="Symbol" w:hint="default"/>
        <w:sz w:val="20"/>
      </w:rPr>
    </w:lvl>
    <w:lvl w:ilvl="3" w:tplc="39C6CC86" w:tentative="1">
      <w:start w:val="1"/>
      <w:numFmt w:val="bullet"/>
      <w:lvlText w:val=""/>
      <w:lvlJc w:val="left"/>
      <w:pPr>
        <w:tabs>
          <w:tab w:val="num" w:pos="2880"/>
        </w:tabs>
        <w:ind w:left="2880" w:hanging="360"/>
      </w:pPr>
      <w:rPr>
        <w:rFonts w:ascii="Symbol" w:hAnsi="Symbol" w:hint="default"/>
        <w:sz w:val="20"/>
      </w:rPr>
    </w:lvl>
    <w:lvl w:ilvl="4" w:tplc="D486923A" w:tentative="1">
      <w:start w:val="1"/>
      <w:numFmt w:val="bullet"/>
      <w:lvlText w:val=""/>
      <w:lvlJc w:val="left"/>
      <w:pPr>
        <w:tabs>
          <w:tab w:val="num" w:pos="3600"/>
        </w:tabs>
        <w:ind w:left="3600" w:hanging="360"/>
      </w:pPr>
      <w:rPr>
        <w:rFonts w:ascii="Symbol" w:hAnsi="Symbol" w:hint="default"/>
        <w:sz w:val="20"/>
      </w:rPr>
    </w:lvl>
    <w:lvl w:ilvl="5" w:tplc="2DBAC3AC" w:tentative="1">
      <w:start w:val="1"/>
      <w:numFmt w:val="bullet"/>
      <w:lvlText w:val=""/>
      <w:lvlJc w:val="left"/>
      <w:pPr>
        <w:tabs>
          <w:tab w:val="num" w:pos="4320"/>
        </w:tabs>
        <w:ind w:left="4320" w:hanging="360"/>
      </w:pPr>
      <w:rPr>
        <w:rFonts w:ascii="Symbol" w:hAnsi="Symbol" w:hint="default"/>
        <w:sz w:val="20"/>
      </w:rPr>
    </w:lvl>
    <w:lvl w:ilvl="6" w:tplc="2126F17A" w:tentative="1">
      <w:start w:val="1"/>
      <w:numFmt w:val="bullet"/>
      <w:lvlText w:val=""/>
      <w:lvlJc w:val="left"/>
      <w:pPr>
        <w:tabs>
          <w:tab w:val="num" w:pos="5040"/>
        </w:tabs>
        <w:ind w:left="5040" w:hanging="360"/>
      </w:pPr>
      <w:rPr>
        <w:rFonts w:ascii="Symbol" w:hAnsi="Symbol" w:hint="default"/>
        <w:sz w:val="20"/>
      </w:rPr>
    </w:lvl>
    <w:lvl w:ilvl="7" w:tplc="9D10F826" w:tentative="1">
      <w:start w:val="1"/>
      <w:numFmt w:val="bullet"/>
      <w:lvlText w:val=""/>
      <w:lvlJc w:val="left"/>
      <w:pPr>
        <w:tabs>
          <w:tab w:val="num" w:pos="5760"/>
        </w:tabs>
        <w:ind w:left="5760" w:hanging="360"/>
      </w:pPr>
      <w:rPr>
        <w:rFonts w:ascii="Symbol" w:hAnsi="Symbol" w:hint="default"/>
        <w:sz w:val="20"/>
      </w:rPr>
    </w:lvl>
    <w:lvl w:ilvl="8" w:tplc="8514EEE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D6037"/>
    <w:multiLevelType w:val="hybridMultilevel"/>
    <w:tmpl w:val="D9541FE0"/>
    <w:lvl w:ilvl="0" w:tplc="2D9AB9A8">
      <w:start w:val="1"/>
      <w:numFmt w:val="bullet"/>
      <w:lvlText w:val=""/>
      <w:lvlJc w:val="left"/>
      <w:pPr>
        <w:tabs>
          <w:tab w:val="num" w:pos="720"/>
        </w:tabs>
        <w:ind w:left="720" w:hanging="360"/>
      </w:pPr>
      <w:rPr>
        <w:rFonts w:ascii="Symbol" w:hAnsi="Symbol" w:hint="default"/>
        <w:sz w:val="20"/>
      </w:rPr>
    </w:lvl>
    <w:lvl w:ilvl="1" w:tplc="100E464A" w:tentative="1">
      <w:start w:val="1"/>
      <w:numFmt w:val="bullet"/>
      <w:lvlText w:val=""/>
      <w:lvlJc w:val="left"/>
      <w:pPr>
        <w:tabs>
          <w:tab w:val="num" w:pos="1440"/>
        </w:tabs>
        <w:ind w:left="1440" w:hanging="360"/>
      </w:pPr>
      <w:rPr>
        <w:rFonts w:ascii="Symbol" w:hAnsi="Symbol" w:hint="default"/>
        <w:sz w:val="20"/>
      </w:rPr>
    </w:lvl>
    <w:lvl w:ilvl="2" w:tplc="DDE4245E" w:tentative="1">
      <w:start w:val="1"/>
      <w:numFmt w:val="bullet"/>
      <w:lvlText w:val=""/>
      <w:lvlJc w:val="left"/>
      <w:pPr>
        <w:tabs>
          <w:tab w:val="num" w:pos="2160"/>
        </w:tabs>
        <w:ind w:left="2160" w:hanging="360"/>
      </w:pPr>
      <w:rPr>
        <w:rFonts w:ascii="Symbol" w:hAnsi="Symbol" w:hint="default"/>
        <w:sz w:val="20"/>
      </w:rPr>
    </w:lvl>
    <w:lvl w:ilvl="3" w:tplc="8F286B7E" w:tentative="1">
      <w:start w:val="1"/>
      <w:numFmt w:val="bullet"/>
      <w:lvlText w:val=""/>
      <w:lvlJc w:val="left"/>
      <w:pPr>
        <w:tabs>
          <w:tab w:val="num" w:pos="2880"/>
        </w:tabs>
        <w:ind w:left="2880" w:hanging="360"/>
      </w:pPr>
      <w:rPr>
        <w:rFonts w:ascii="Symbol" w:hAnsi="Symbol" w:hint="default"/>
        <w:sz w:val="20"/>
      </w:rPr>
    </w:lvl>
    <w:lvl w:ilvl="4" w:tplc="53BA952E" w:tentative="1">
      <w:start w:val="1"/>
      <w:numFmt w:val="bullet"/>
      <w:lvlText w:val=""/>
      <w:lvlJc w:val="left"/>
      <w:pPr>
        <w:tabs>
          <w:tab w:val="num" w:pos="3600"/>
        </w:tabs>
        <w:ind w:left="3600" w:hanging="360"/>
      </w:pPr>
      <w:rPr>
        <w:rFonts w:ascii="Symbol" w:hAnsi="Symbol" w:hint="default"/>
        <w:sz w:val="20"/>
      </w:rPr>
    </w:lvl>
    <w:lvl w:ilvl="5" w:tplc="82321C92" w:tentative="1">
      <w:start w:val="1"/>
      <w:numFmt w:val="bullet"/>
      <w:lvlText w:val=""/>
      <w:lvlJc w:val="left"/>
      <w:pPr>
        <w:tabs>
          <w:tab w:val="num" w:pos="4320"/>
        </w:tabs>
        <w:ind w:left="4320" w:hanging="360"/>
      </w:pPr>
      <w:rPr>
        <w:rFonts w:ascii="Symbol" w:hAnsi="Symbol" w:hint="default"/>
        <w:sz w:val="20"/>
      </w:rPr>
    </w:lvl>
    <w:lvl w:ilvl="6" w:tplc="6F963E30" w:tentative="1">
      <w:start w:val="1"/>
      <w:numFmt w:val="bullet"/>
      <w:lvlText w:val=""/>
      <w:lvlJc w:val="left"/>
      <w:pPr>
        <w:tabs>
          <w:tab w:val="num" w:pos="5040"/>
        </w:tabs>
        <w:ind w:left="5040" w:hanging="360"/>
      </w:pPr>
      <w:rPr>
        <w:rFonts w:ascii="Symbol" w:hAnsi="Symbol" w:hint="default"/>
        <w:sz w:val="20"/>
      </w:rPr>
    </w:lvl>
    <w:lvl w:ilvl="7" w:tplc="08F4F442" w:tentative="1">
      <w:start w:val="1"/>
      <w:numFmt w:val="bullet"/>
      <w:lvlText w:val=""/>
      <w:lvlJc w:val="left"/>
      <w:pPr>
        <w:tabs>
          <w:tab w:val="num" w:pos="5760"/>
        </w:tabs>
        <w:ind w:left="5760" w:hanging="360"/>
      </w:pPr>
      <w:rPr>
        <w:rFonts w:ascii="Symbol" w:hAnsi="Symbol" w:hint="default"/>
        <w:sz w:val="20"/>
      </w:rPr>
    </w:lvl>
    <w:lvl w:ilvl="8" w:tplc="3390863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86764"/>
    <w:multiLevelType w:val="hybridMultilevel"/>
    <w:tmpl w:val="87CAB938"/>
    <w:lvl w:ilvl="0" w:tplc="A94AF79C">
      <w:start w:val="1"/>
      <w:numFmt w:val="bullet"/>
      <w:lvlText w:val=""/>
      <w:lvlJc w:val="left"/>
      <w:pPr>
        <w:tabs>
          <w:tab w:val="num" w:pos="720"/>
        </w:tabs>
        <w:ind w:left="720" w:hanging="360"/>
      </w:pPr>
      <w:rPr>
        <w:rFonts w:ascii="Symbol" w:hAnsi="Symbol" w:hint="default"/>
        <w:sz w:val="20"/>
      </w:rPr>
    </w:lvl>
    <w:lvl w:ilvl="1" w:tplc="BDD64620" w:tentative="1">
      <w:start w:val="1"/>
      <w:numFmt w:val="bullet"/>
      <w:lvlText w:val=""/>
      <w:lvlJc w:val="left"/>
      <w:pPr>
        <w:tabs>
          <w:tab w:val="num" w:pos="1440"/>
        </w:tabs>
        <w:ind w:left="1440" w:hanging="360"/>
      </w:pPr>
      <w:rPr>
        <w:rFonts w:ascii="Symbol" w:hAnsi="Symbol" w:hint="default"/>
        <w:sz w:val="20"/>
      </w:rPr>
    </w:lvl>
    <w:lvl w:ilvl="2" w:tplc="8AC8C6D8" w:tentative="1">
      <w:start w:val="1"/>
      <w:numFmt w:val="bullet"/>
      <w:lvlText w:val=""/>
      <w:lvlJc w:val="left"/>
      <w:pPr>
        <w:tabs>
          <w:tab w:val="num" w:pos="2160"/>
        </w:tabs>
        <w:ind w:left="2160" w:hanging="360"/>
      </w:pPr>
      <w:rPr>
        <w:rFonts w:ascii="Symbol" w:hAnsi="Symbol" w:hint="default"/>
        <w:sz w:val="20"/>
      </w:rPr>
    </w:lvl>
    <w:lvl w:ilvl="3" w:tplc="CC2EBFF4" w:tentative="1">
      <w:start w:val="1"/>
      <w:numFmt w:val="bullet"/>
      <w:lvlText w:val=""/>
      <w:lvlJc w:val="left"/>
      <w:pPr>
        <w:tabs>
          <w:tab w:val="num" w:pos="2880"/>
        </w:tabs>
        <w:ind w:left="2880" w:hanging="360"/>
      </w:pPr>
      <w:rPr>
        <w:rFonts w:ascii="Symbol" w:hAnsi="Symbol" w:hint="default"/>
        <w:sz w:val="20"/>
      </w:rPr>
    </w:lvl>
    <w:lvl w:ilvl="4" w:tplc="7C343DCA" w:tentative="1">
      <w:start w:val="1"/>
      <w:numFmt w:val="bullet"/>
      <w:lvlText w:val=""/>
      <w:lvlJc w:val="left"/>
      <w:pPr>
        <w:tabs>
          <w:tab w:val="num" w:pos="3600"/>
        </w:tabs>
        <w:ind w:left="3600" w:hanging="360"/>
      </w:pPr>
      <w:rPr>
        <w:rFonts w:ascii="Symbol" w:hAnsi="Symbol" w:hint="default"/>
        <w:sz w:val="20"/>
      </w:rPr>
    </w:lvl>
    <w:lvl w:ilvl="5" w:tplc="B86471DC" w:tentative="1">
      <w:start w:val="1"/>
      <w:numFmt w:val="bullet"/>
      <w:lvlText w:val=""/>
      <w:lvlJc w:val="left"/>
      <w:pPr>
        <w:tabs>
          <w:tab w:val="num" w:pos="4320"/>
        </w:tabs>
        <w:ind w:left="4320" w:hanging="360"/>
      </w:pPr>
      <w:rPr>
        <w:rFonts w:ascii="Symbol" w:hAnsi="Symbol" w:hint="default"/>
        <w:sz w:val="20"/>
      </w:rPr>
    </w:lvl>
    <w:lvl w:ilvl="6" w:tplc="7A50E410" w:tentative="1">
      <w:start w:val="1"/>
      <w:numFmt w:val="bullet"/>
      <w:lvlText w:val=""/>
      <w:lvlJc w:val="left"/>
      <w:pPr>
        <w:tabs>
          <w:tab w:val="num" w:pos="5040"/>
        </w:tabs>
        <w:ind w:left="5040" w:hanging="360"/>
      </w:pPr>
      <w:rPr>
        <w:rFonts w:ascii="Symbol" w:hAnsi="Symbol" w:hint="default"/>
        <w:sz w:val="20"/>
      </w:rPr>
    </w:lvl>
    <w:lvl w:ilvl="7" w:tplc="D4CAC6B6" w:tentative="1">
      <w:start w:val="1"/>
      <w:numFmt w:val="bullet"/>
      <w:lvlText w:val=""/>
      <w:lvlJc w:val="left"/>
      <w:pPr>
        <w:tabs>
          <w:tab w:val="num" w:pos="5760"/>
        </w:tabs>
        <w:ind w:left="5760" w:hanging="360"/>
      </w:pPr>
      <w:rPr>
        <w:rFonts w:ascii="Symbol" w:hAnsi="Symbol" w:hint="default"/>
        <w:sz w:val="20"/>
      </w:rPr>
    </w:lvl>
    <w:lvl w:ilvl="8" w:tplc="AA32D8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A36AC5"/>
    <w:multiLevelType w:val="hybridMultilevel"/>
    <w:tmpl w:val="9352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092"/>
    <w:multiLevelType w:val="hybridMultilevel"/>
    <w:tmpl w:val="5DB68E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55090"/>
    <w:multiLevelType w:val="hybridMultilevel"/>
    <w:tmpl w:val="B5482264"/>
    <w:lvl w:ilvl="0" w:tplc="AD38D91E">
      <w:start w:val="1"/>
      <w:numFmt w:val="bullet"/>
      <w:lvlText w:val=""/>
      <w:lvlJc w:val="left"/>
      <w:pPr>
        <w:ind w:left="720" w:hanging="360"/>
      </w:pPr>
      <w:rPr>
        <w:rFonts w:ascii="Symbol" w:hAnsi="Symbol" w:hint="default"/>
      </w:rPr>
    </w:lvl>
    <w:lvl w:ilvl="1" w:tplc="0C4AAF08">
      <w:start w:val="1"/>
      <w:numFmt w:val="bullet"/>
      <w:lvlText w:val=""/>
      <w:lvlJc w:val="left"/>
      <w:pPr>
        <w:ind w:left="1440" w:hanging="360"/>
      </w:pPr>
      <w:rPr>
        <w:rFonts w:ascii="Symbol" w:hAnsi="Symbol" w:hint="default"/>
      </w:rPr>
    </w:lvl>
    <w:lvl w:ilvl="2" w:tplc="566A8924">
      <w:start w:val="1"/>
      <w:numFmt w:val="bullet"/>
      <w:lvlText w:val=""/>
      <w:lvlJc w:val="left"/>
      <w:pPr>
        <w:ind w:left="2160" w:hanging="360"/>
      </w:pPr>
      <w:rPr>
        <w:rFonts w:ascii="Wingdings" w:hAnsi="Wingdings" w:hint="default"/>
      </w:rPr>
    </w:lvl>
    <w:lvl w:ilvl="3" w:tplc="A3F0B8BC">
      <w:start w:val="1"/>
      <w:numFmt w:val="bullet"/>
      <w:lvlText w:val=""/>
      <w:lvlJc w:val="left"/>
      <w:pPr>
        <w:ind w:left="2880" w:hanging="360"/>
      </w:pPr>
      <w:rPr>
        <w:rFonts w:ascii="Symbol" w:hAnsi="Symbol" w:hint="default"/>
      </w:rPr>
    </w:lvl>
    <w:lvl w:ilvl="4" w:tplc="AFD4E93C">
      <w:start w:val="1"/>
      <w:numFmt w:val="bullet"/>
      <w:lvlText w:val="o"/>
      <w:lvlJc w:val="left"/>
      <w:pPr>
        <w:ind w:left="3600" w:hanging="360"/>
      </w:pPr>
      <w:rPr>
        <w:rFonts w:ascii="Courier New" w:hAnsi="Courier New" w:hint="default"/>
      </w:rPr>
    </w:lvl>
    <w:lvl w:ilvl="5" w:tplc="38FC71B6">
      <w:start w:val="1"/>
      <w:numFmt w:val="bullet"/>
      <w:lvlText w:val=""/>
      <w:lvlJc w:val="left"/>
      <w:pPr>
        <w:ind w:left="4320" w:hanging="360"/>
      </w:pPr>
      <w:rPr>
        <w:rFonts w:ascii="Wingdings" w:hAnsi="Wingdings" w:hint="default"/>
      </w:rPr>
    </w:lvl>
    <w:lvl w:ilvl="6" w:tplc="C2C44F3E">
      <w:start w:val="1"/>
      <w:numFmt w:val="bullet"/>
      <w:lvlText w:val=""/>
      <w:lvlJc w:val="left"/>
      <w:pPr>
        <w:ind w:left="5040" w:hanging="360"/>
      </w:pPr>
      <w:rPr>
        <w:rFonts w:ascii="Symbol" w:hAnsi="Symbol" w:hint="default"/>
      </w:rPr>
    </w:lvl>
    <w:lvl w:ilvl="7" w:tplc="89643B8A">
      <w:start w:val="1"/>
      <w:numFmt w:val="bullet"/>
      <w:lvlText w:val="o"/>
      <w:lvlJc w:val="left"/>
      <w:pPr>
        <w:ind w:left="5760" w:hanging="360"/>
      </w:pPr>
      <w:rPr>
        <w:rFonts w:ascii="Courier New" w:hAnsi="Courier New" w:hint="default"/>
      </w:rPr>
    </w:lvl>
    <w:lvl w:ilvl="8" w:tplc="77FC85E2">
      <w:start w:val="1"/>
      <w:numFmt w:val="bullet"/>
      <w:lvlText w:val=""/>
      <w:lvlJc w:val="left"/>
      <w:pPr>
        <w:ind w:left="6480" w:hanging="360"/>
      </w:pPr>
      <w:rPr>
        <w:rFonts w:ascii="Wingdings" w:hAnsi="Wingdings" w:hint="default"/>
      </w:rPr>
    </w:lvl>
  </w:abstractNum>
  <w:abstractNum w:abstractNumId="18" w15:restartNumberingAfterBreak="0">
    <w:nsid w:val="3B9B6E7D"/>
    <w:multiLevelType w:val="hybridMultilevel"/>
    <w:tmpl w:val="1A7EB706"/>
    <w:lvl w:ilvl="0" w:tplc="AEBA9DB6">
      <w:start w:val="1"/>
      <w:numFmt w:val="bullet"/>
      <w:lvlText w:val=""/>
      <w:lvlJc w:val="left"/>
      <w:pPr>
        <w:tabs>
          <w:tab w:val="num" w:pos="720"/>
        </w:tabs>
        <w:ind w:left="720" w:hanging="360"/>
      </w:pPr>
      <w:rPr>
        <w:rFonts w:ascii="Symbol" w:hAnsi="Symbol" w:hint="default"/>
        <w:sz w:val="20"/>
      </w:rPr>
    </w:lvl>
    <w:lvl w:ilvl="1" w:tplc="FD24D44E" w:tentative="1">
      <w:start w:val="1"/>
      <w:numFmt w:val="bullet"/>
      <w:lvlText w:val=""/>
      <w:lvlJc w:val="left"/>
      <w:pPr>
        <w:tabs>
          <w:tab w:val="num" w:pos="1440"/>
        </w:tabs>
        <w:ind w:left="1440" w:hanging="360"/>
      </w:pPr>
      <w:rPr>
        <w:rFonts w:ascii="Symbol" w:hAnsi="Symbol" w:hint="default"/>
        <w:sz w:val="20"/>
      </w:rPr>
    </w:lvl>
    <w:lvl w:ilvl="2" w:tplc="43380912" w:tentative="1">
      <w:start w:val="1"/>
      <w:numFmt w:val="bullet"/>
      <w:lvlText w:val=""/>
      <w:lvlJc w:val="left"/>
      <w:pPr>
        <w:tabs>
          <w:tab w:val="num" w:pos="2160"/>
        </w:tabs>
        <w:ind w:left="2160" w:hanging="360"/>
      </w:pPr>
      <w:rPr>
        <w:rFonts w:ascii="Symbol" w:hAnsi="Symbol" w:hint="default"/>
        <w:sz w:val="20"/>
      </w:rPr>
    </w:lvl>
    <w:lvl w:ilvl="3" w:tplc="706C7B08" w:tentative="1">
      <w:start w:val="1"/>
      <w:numFmt w:val="bullet"/>
      <w:lvlText w:val=""/>
      <w:lvlJc w:val="left"/>
      <w:pPr>
        <w:tabs>
          <w:tab w:val="num" w:pos="2880"/>
        </w:tabs>
        <w:ind w:left="2880" w:hanging="360"/>
      </w:pPr>
      <w:rPr>
        <w:rFonts w:ascii="Symbol" w:hAnsi="Symbol" w:hint="default"/>
        <w:sz w:val="20"/>
      </w:rPr>
    </w:lvl>
    <w:lvl w:ilvl="4" w:tplc="7938B754" w:tentative="1">
      <w:start w:val="1"/>
      <w:numFmt w:val="bullet"/>
      <w:lvlText w:val=""/>
      <w:lvlJc w:val="left"/>
      <w:pPr>
        <w:tabs>
          <w:tab w:val="num" w:pos="3600"/>
        </w:tabs>
        <w:ind w:left="3600" w:hanging="360"/>
      </w:pPr>
      <w:rPr>
        <w:rFonts w:ascii="Symbol" w:hAnsi="Symbol" w:hint="default"/>
        <w:sz w:val="20"/>
      </w:rPr>
    </w:lvl>
    <w:lvl w:ilvl="5" w:tplc="C6A4381E" w:tentative="1">
      <w:start w:val="1"/>
      <w:numFmt w:val="bullet"/>
      <w:lvlText w:val=""/>
      <w:lvlJc w:val="left"/>
      <w:pPr>
        <w:tabs>
          <w:tab w:val="num" w:pos="4320"/>
        </w:tabs>
        <w:ind w:left="4320" w:hanging="360"/>
      </w:pPr>
      <w:rPr>
        <w:rFonts w:ascii="Symbol" w:hAnsi="Symbol" w:hint="default"/>
        <w:sz w:val="20"/>
      </w:rPr>
    </w:lvl>
    <w:lvl w:ilvl="6" w:tplc="5AEC625E" w:tentative="1">
      <w:start w:val="1"/>
      <w:numFmt w:val="bullet"/>
      <w:lvlText w:val=""/>
      <w:lvlJc w:val="left"/>
      <w:pPr>
        <w:tabs>
          <w:tab w:val="num" w:pos="5040"/>
        </w:tabs>
        <w:ind w:left="5040" w:hanging="360"/>
      </w:pPr>
      <w:rPr>
        <w:rFonts w:ascii="Symbol" w:hAnsi="Symbol" w:hint="default"/>
        <w:sz w:val="20"/>
      </w:rPr>
    </w:lvl>
    <w:lvl w:ilvl="7" w:tplc="2AD0BF52" w:tentative="1">
      <w:start w:val="1"/>
      <w:numFmt w:val="bullet"/>
      <w:lvlText w:val=""/>
      <w:lvlJc w:val="left"/>
      <w:pPr>
        <w:tabs>
          <w:tab w:val="num" w:pos="5760"/>
        </w:tabs>
        <w:ind w:left="5760" w:hanging="360"/>
      </w:pPr>
      <w:rPr>
        <w:rFonts w:ascii="Symbol" w:hAnsi="Symbol" w:hint="default"/>
        <w:sz w:val="20"/>
      </w:rPr>
    </w:lvl>
    <w:lvl w:ilvl="8" w:tplc="4EBCE1B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A05F7"/>
    <w:multiLevelType w:val="hybridMultilevel"/>
    <w:tmpl w:val="E86E6848"/>
    <w:lvl w:ilvl="0" w:tplc="021426A4">
      <w:start w:val="1"/>
      <w:numFmt w:val="bullet"/>
      <w:lvlText w:val=""/>
      <w:lvlJc w:val="left"/>
      <w:pPr>
        <w:ind w:left="720" w:hanging="360"/>
      </w:pPr>
      <w:rPr>
        <w:rFonts w:ascii="Symbol" w:hAnsi="Symbol" w:hint="default"/>
      </w:rPr>
    </w:lvl>
    <w:lvl w:ilvl="1" w:tplc="C0308080">
      <w:start w:val="1"/>
      <w:numFmt w:val="bullet"/>
      <w:lvlText w:val="o"/>
      <w:lvlJc w:val="left"/>
      <w:pPr>
        <w:ind w:left="1440" w:hanging="360"/>
      </w:pPr>
      <w:rPr>
        <w:rFonts w:ascii="Courier New" w:hAnsi="Courier New" w:hint="default"/>
      </w:rPr>
    </w:lvl>
    <w:lvl w:ilvl="2" w:tplc="4DC2A376">
      <w:start w:val="1"/>
      <w:numFmt w:val="bullet"/>
      <w:lvlText w:val=""/>
      <w:lvlJc w:val="left"/>
      <w:pPr>
        <w:ind w:left="2160" w:hanging="360"/>
      </w:pPr>
      <w:rPr>
        <w:rFonts w:ascii="Wingdings" w:hAnsi="Wingdings" w:hint="default"/>
      </w:rPr>
    </w:lvl>
    <w:lvl w:ilvl="3" w:tplc="602A8E1C">
      <w:start w:val="1"/>
      <w:numFmt w:val="bullet"/>
      <w:lvlText w:val=""/>
      <w:lvlJc w:val="left"/>
      <w:pPr>
        <w:ind w:left="2880" w:hanging="360"/>
      </w:pPr>
      <w:rPr>
        <w:rFonts w:ascii="Symbol" w:hAnsi="Symbol" w:hint="default"/>
      </w:rPr>
    </w:lvl>
    <w:lvl w:ilvl="4" w:tplc="72BAB896">
      <w:start w:val="1"/>
      <w:numFmt w:val="bullet"/>
      <w:lvlText w:val="o"/>
      <w:lvlJc w:val="left"/>
      <w:pPr>
        <w:ind w:left="3600" w:hanging="360"/>
      </w:pPr>
      <w:rPr>
        <w:rFonts w:ascii="Courier New" w:hAnsi="Courier New" w:hint="default"/>
      </w:rPr>
    </w:lvl>
    <w:lvl w:ilvl="5" w:tplc="FD4CD7FC">
      <w:start w:val="1"/>
      <w:numFmt w:val="bullet"/>
      <w:lvlText w:val=""/>
      <w:lvlJc w:val="left"/>
      <w:pPr>
        <w:ind w:left="4320" w:hanging="360"/>
      </w:pPr>
      <w:rPr>
        <w:rFonts w:ascii="Wingdings" w:hAnsi="Wingdings" w:hint="default"/>
      </w:rPr>
    </w:lvl>
    <w:lvl w:ilvl="6" w:tplc="802A377E">
      <w:start w:val="1"/>
      <w:numFmt w:val="bullet"/>
      <w:lvlText w:val=""/>
      <w:lvlJc w:val="left"/>
      <w:pPr>
        <w:ind w:left="5040" w:hanging="360"/>
      </w:pPr>
      <w:rPr>
        <w:rFonts w:ascii="Symbol" w:hAnsi="Symbol" w:hint="default"/>
      </w:rPr>
    </w:lvl>
    <w:lvl w:ilvl="7" w:tplc="3910A3EE">
      <w:start w:val="1"/>
      <w:numFmt w:val="bullet"/>
      <w:lvlText w:val="o"/>
      <w:lvlJc w:val="left"/>
      <w:pPr>
        <w:ind w:left="5760" w:hanging="360"/>
      </w:pPr>
      <w:rPr>
        <w:rFonts w:ascii="Courier New" w:hAnsi="Courier New" w:hint="default"/>
      </w:rPr>
    </w:lvl>
    <w:lvl w:ilvl="8" w:tplc="8732196E">
      <w:start w:val="1"/>
      <w:numFmt w:val="bullet"/>
      <w:lvlText w:val=""/>
      <w:lvlJc w:val="left"/>
      <w:pPr>
        <w:ind w:left="6480" w:hanging="360"/>
      </w:pPr>
      <w:rPr>
        <w:rFonts w:ascii="Wingdings" w:hAnsi="Wingdings" w:hint="default"/>
      </w:rPr>
    </w:lvl>
  </w:abstractNum>
  <w:abstractNum w:abstractNumId="20"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F14D5"/>
    <w:multiLevelType w:val="hybridMultilevel"/>
    <w:tmpl w:val="7086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0E2B"/>
    <w:multiLevelType w:val="hybridMultilevel"/>
    <w:tmpl w:val="56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002C4"/>
    <w:multiLevelType w:val="hybridMultilevel"/>
    <w:tmpl w:val="9620C63C"/>
    <w:lvl w:ilvl="0" w:tplc="99F6D9E0">
      <w:start w:val="1"/>
      <w:numFmt w:val="bullet"/>
      <w:lvlText w:val=""/>
      <w:lvlJc w:val="left"/>
      <w:pPr>
        <w:ind w:left="720" w:hanging="360"/>
      </w:pPr>
      <w:rPr>
        <w:rFonts w:ascii="Symbol" w:hAnsi="Symbol" w:hint="default"/>
      </w:rPr>
    </w:lvl>
    <w:lvl w:ilvl="1" w:tplc="084A6468">
      <w:start w:val="1"/>
      <w:numFmt w:val="bullet"/>
      <w:lvlText w:val="o"/>
      <w:lvlJc w:val="left"/>
      <w:pPr>
        <w:ind w:left="1440" w:hanging="360"/>
      </w:pPr>
      <w:rPr>
        <w:rFonts w:ascii="Courier New" w:hAnsi="Courier New" w:hint="default"/>
      </w:rPr>
    </w:lvl>
    <w:lvl w:ilvl="2" w:tplc="4AEA7DBE">
      <w:start w:val="1"/>
      <w:numFmt w:val="bullet"/>
      <w:lvlText w:val=""/>
      <w:lvlJc w:val="left"/>
      <w:pPr>
        <w:ind w:left="2160" w:hanging="360"/>
      </w:pPr>
      <w:rPr>
        <w:rFonts w:ascii="Wingdings" w:hAnsi="Wingdings" w:hint="default"/>
      </w:rPr>
    </w:lvl>
    <w:lvl w:ilvl="3" w:tplc="55A285FE">
      <w:start w:val="1"/>
      <w:numFmt w:val="bullet"/>
      <w:lvlText w:val=""/>
      <w:lvlJc w:val="left"/>
      <w:pPr>
        <w:ind w:left="2880" w:hanging="360"/>
      </w:pPr>
      <w:rPr>
        <w:rFonts w:ascii="Symbol" w:hAnsi="Symbol" w:hint="default"/>
      </w:rPr>
    </w:lvl>
    <w:lvl w:ilvl="4" w:tplc="C38ED2B8">
      <w:start w:val="1"/>
      <w:numFmt w:val="bullet"/>
      <w:lvlText w:val="o"/>
      <w:lvlJc w:val="left"/>
      <w:pPr>
        <w:ind w:left="3600" w:hanging="360"/>
      </w:pPr>
      <w:rPr>
        <w:rFonts w:ascii="Courier New" w:hAnsi="Courier New" w:hint="default"/>
      </w:rPr>
    </w:lvl>
    <w:lvl w:ilvl="5" w:tplc="9174B91E">
      <w:start w:val="1"/>
      <w:numFmt w:val="bullet"/>
      <w:lvlText w:val=""/>
      <w:lvlJc w:val="left"/>
      <w:pPr>
        <w:ind w:left="4320" w:hanging="360"/>
      </w:pPr>
      <w:rPr>
        <w:rFonts w:ascii="Wingdings" w:hAnsi="Wingdings" w:hint="default"/>
      </w:rPr>
    </w:lvl>
    <w:lvl w:ilvl="6" w:tplc="3D8A5B90">
      <w:start w:val="1"/>
      <w:numFmt w:val="bullet"/>
      <w:lvlText w:val=""/>
      <w:lvlJc w:val="left"/>
      <w:pPr>
        <w:ind w:left="5040" w:hanging="360"/>
      </w:pPr>
      <w:rPr>
        <w:rFonts w:ascii="Symbol" w:hAnsi="Symbol" w:hint="default"/>
      </w:rPr>
    </w:lvl>
    <w:lvl w:ilvl="7" w:tplc="0BE244F2">
      <w:start w:val="1"/>
      <w:numFmt w:val="bullet"/>
      <w:lvlText w:val="o"/>
      <w:lvlJc w:val="left"/>
      <w:pPr>
        <w:ind w:left="5760" w:hanging="360"/>
      </w:pPr>
      <w:rPr>
        <w:rFonts w:ascii="Courier New" w:hAnsi="Courier New" w:hint="default"/>
      </w:rPr>
    </w:lvl>
    <w:lvl w:ilvl="8" w:tplc="893C3DD6">
      <w:start w:val="1"/>
      <w:numFmt w:val="bullet"/>
      <w:lvlText w:val=""/>
      <w:lvlJc w:val="left"/>
      <w:pPr>
        <w:ind w:left="6480" w:hanging="360"/>
      </w:pPr>
      <w:rPr>
        <w:rFonts w:ascii="Wingdings" w:hAnsi="Wingdings" w:hint="default"/>
      </w:rPr>
    </w:lvl>
  </w:abstractNum>
  <w:abstractNum w:abstractNumId="26"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CE13ED"/>
    <w:multiLevelType w:val="hybridMultilevel"/>
    <w:tmpl w:val="4C388130"/>
    <w:lvl w:ilvl="0" w:tplc="5C2A54E2">
      <w:start w:val="1"/>
      <w:numFmt w:val="bullet"/>
      <w:lvlText w:val=""/>
      <w:lvlJc w:val="left"/>
      <w:pPr>
        <w:tabs>
          <w:tab w:val="num" w:pos="720"/>
        </w:tabs>
        <w:ind w:left="720" w:hanging="360"/>
      </w:pPr>
      <w:rPr>
        <w:rFonts w:ascii="Symbol" w:hAnsi="Symbol" w:hint="default"/>
        <w:sz w:val="20"/>
      </w:rPr>
    </w:lvl>
    <w:lvl w:ilvl="1" w:tplc="C4A0B6A8" w:tentative="1">
      <w:start w:val="1"/>
      <w:numFmt w:val="bullet"/>
      <w:lvlText w:val=""/>
      <w:lvlJc w:val="left"/>
      <w:pPr>
        <w:tabs>
          <w:tab w:val="num" w:pos="1440"/>
        </w:tabs>
        <w:ind w:left="1440" w:hanging="360"/>
      </w:pPr>
      <w:rPr>
        <w:rFonts w:ascii="Symbol" w:hAnsi="Symbol" w:hint="default"/>
        <w:sz w:val="20"/>
      </w:rPr>
    </w:lvl>
    <w:lvl w:ilvl="2" w:tplc="F4225FB6" w:tentative="1">
      <w:start w:val="1"/>
      <w:numFmt w:val="bullet"/>
      <w:lvlText w:val=""/>
      <w:lvlJc w:val="left"/>
      <w:pPr>
        <w:tabs>
          <w:tab w:val="num" w:pos="2160"/>
        </w:tabs>
        <w:ind w:left="2160" w:hanging="360"/>
      </w:pPr>
      <w:rPr>
        <w:rFonts w:ascii="Symbol" w:hAnsi="Symbol" w:hint="default"/>
        <w:sz w:val="20"/>
      </w:rPr>
    </w:lvl>
    <w:lvl w:ilvl="3" w:tplc="4C3C19A6" w:tentative="1">
      <w:start w:val="1"/>
      <w:numFmt w:val="bullet"/>
      <w:lvlText w:val=""/>
      <w:lvlJc w:val="left"/>
      <w:pPr>
        <w:tabs>
          <w:tab w:val="num" w:pos="2880"/>
        </w:tabs>
        <w:ind w:left="2880" w:hanging="360"/>
      </w:pPr>
      <w:rPr>
        <w:rFonts w:ascii="Symbol" w:hAnsi="Symbol" w:hint="default"/>
        <w:sz w:val="20"/>
      </w:rPr>
    </w:lvl>
    <w:lvl w:ilvl="4" w:tplc="7F2C3A8E" w:tentative="1">
      <w:start w:val="1"/>
      <w:numFmt w:val="bullet"/>
      <w:lvlText w:val=""/>
      <w:lvlJc w:val="left"/>
      <w:pPr>
        <w:tabs>
          <w:tab w:val="num" w:pos="3600"/>
        </w:tabs>
        <w:ind w:left="3600" w:hanging="360"/>
      </w:pPr>
      <w:rPr>
        <w:rFonts w:ascii="Symbol" w:hAnsi="Symbol" w:hint="default"/>
        <w:sz w:val="20"/>
      </w:rPr>
    </w:lvl>
    <w:lvl w:ilvl="5" w:tplc="BCD0310E" w:tentative="1">
      <w:start w:val="1"/>
      <w:numFmt w:val="bullet"/>
      <w:lvlText w:val=""/>
      <w:lvlJc w:val="left"/>
      <w:pPr>
        <w:tabs>
          <w:tab w:val="num" w:pos="4320"/>
        </w:tabs>
        <w:ind w:left="4320" w:hanging="360"/>
      </w:pPr>
      <w:rPr>
        <w:rFonts w:ascii="Symbol" w:hAnsi="Symbol" w:hint="default"/>
        <w:sz w:val="20"/>
      </w:rPr>
    </w:lvl>
    <w:lvl w:ilvl="6" w:tplc="5A304408" w:tentative="1">
      <w:start w:val="1"/>
      <w:numFmt w:val="bullet"/>
      <w:lvlText w:val=""/>
      <w:lvlJc w:val="left"/>
      <w:pPr>
        <w:tabs>
          <w:tab w:val="num" w:pos="5040"/>
        </w:tabs>
        <w:ind w:left="5040" w:hanging="360"/>
      </w:pPr>
      <w:rPr>
        <w:rFonts w:ascii="Symbol" w:hAnsi="Symbol" w:hint="default"/>
        <w:sz w:val="20"/>
      </w:rPr>
    </w:lvl>
    <w:lvl w:ilvl="7" w:tplc="3C50532C" w:tentative="1">
      <w:start w:val="1"/>
      <w:numFmt w:val="bullet"/>
      <w:lvlText w:val=""/>
      <w:lvlJc w:val="left"/>
      <w:pPr>
        <w:tabs>
          <w:tab w:val="num" w:pos="5760"/>
        </w:tabs>
        <w:ind w:left="5760" w:hanging="360"/>
      </w:pPr>
      <w:rPr>
        <w:rFonts w:ascii="Symbol" w:hAnsi="Symbol" w:hint="default"/>
        <w:sz w:val="20"/>
      </w:rPr>
    </w:lvl>
    <w:lvl w:ilvl="8" w:tplc="27B47EA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25"/>
  </w:num>
  <w:num w:numId="5">
    <w:abstractNumId w:val="30"/>
  </w:num>
  <w:num w:numId="6">
    <w:abstractNumId w:val="28"/>
  </w:num>
  <w:num w:numId="7">
    <w:abstractNumId w:val="11"/>
  </w:num>
  <w:num w:numId="8">
    <w:abstractNumId w:val="24"/>
  </w:num>
  <w:num w:numId="9">
    <w:abstractNumId w:val="1"/>
  </w:num>
  <w:num w:numId="10">
    <w:abstractNumId w:val="26"/>
  </w:num>
  <w:num w:numId="11">
    <w:abstractNumId w:val="13"/>
  </w:num>
  <w:num w:numId="12">
    <w:abstractNumId w:val="29"/>
  </w:num>
  <w:num w:numId="13">
    <w:abstractNumId w:val="20"/>
  </w:num>
  <w:num w:numId="14">
    <w:abstractNumId w:val="7"/>
  </w:num>
  <w:num w:numId="15">
    <w:abstractNumId w:val="16"/>
  </w:num>
  <w:num w:numId="16">
    <w:abstractNumId w:val="15"/>
  </w:num>
  <w:num w:numId="17">
    <w:abstractNumId w:val="0"/>
  </w:num>
  <w:num w:numId="18">
    <w:abstractNumId w:val="14"/>
  </w:num>
  <w:num w:numId="19">
    <w:abstractNumId w:val="31"/>
  </w:num>
  <w:num w:numId="20">
    <w:abstractNumId w:val="12"/>
  </w:num>
  <w:num w:numId="21">
    <w:abstractNumId w:val="11"/>
  </w:num>
  <w:num w:numId="22">
    <w:abstractNumId w:val="23"/>
  </w:num>
  <w:num w:numId="23">
    <w:abstractNumId w:val="10"/>
  </w:num>
  <w:num w:numId="24">
    <w:abstractNumId w:val="21"/>
  </w:num>
  <w:num w:numId="25">
    <w:abstractNumId w:val="5"/>
  </w:num>
  <w:num w:numId="26">
    <w:abstractNumId w:val="4"/>
  </w:num>
  <w:num w:numId="27">
    <w:abstractNumId w:val="22"/>
  </w:num>
  <w:num w:numId="28">
    <w:abstractNumId w:val="18"/>
  </w:num>
  <w:num w:numId="29">
    <w:abstractNumId w:val="3"/>
  </w:num>
  <w:num w:numId="30">
    <w:abstractNumId w:val="9"/>
  </w:num>
  <w:num w:numId="31">
    <w:abstractNumId w:val="6"/>
  </w:num>
  <w:num w:numId="32">
    <w:abstractNumId w:val="8"/>
  </w:num>
  <w:num w:numId="33">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eth Jones [2]">
    <w15:presenceInfo w15:providerId="AD" w15:userId="S-1-5-21-2015846570-11164191-355810188-20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61F"/>
    <w:rsid w:val="00033835"/>
    <w:rsid w:val="0003433D"/>
    <w:rsid w:val="000354BA"/>
    <w:rsid w:val="0003686D"/>
    <w:rsid w:val="00040853"/>
    <w:rsid w:val="00041D73"/>
    <w:rsid w:val="0004417F"/>
    <w:rsid w:val="00044942"/>
    <w:rsid w:val="00044B80"/>
    <w:rsid w:val="00052992"/>
    <w:rsid w:val="00054B44"/>
    <w:rsid w:val="00055796"/>
    <w:rsid w:val="000618BF"/>
    <w:rsid w:val="0006375A"/>
    <w:rsid w:val="00065EC3"/>
    <w:rsid w:val="000670A4"/>
    <w:rsid w:val="00070D24"/>
    <w:rsid w:val="0007300B"/>
    <w:rsid w:val="00073C24"/>
    <w:rsid w:val="00074535"/>
    <w:rsid w:val="00082AB9"/>
    <w:rsid w:val="0008455A"/>
    <w:rsid w:val="00085806"/>
    <w:rsid w:val="00085B98"/>
    <w:rsid w:val="00094F71"/>
    <w:rsid w:val="00097293"/>
    <w:rsid w:val="000A248D"/>
    <w:rsid w:val="000A2D02"/>
    <w:rsid w:val="000A4A11"/>
    <w:rsid w:val="000B0F92"/>
    <w:rsid w:val="000B2085"/>
    <w:rsid w:val="000B53BC"/>
    <w:rsid w:val="000B7597"/>
    <w:rsid w:val="000C4E23"/>
    <w:rsid w:val="000C4FAC"/>
    <w:rsid w:val="000C584B"/>
    <w:rsid w:val="000C5FCD"/>
    <w:rsid w:val="000C6C98"/>
    <w:rsid w:val="000C734A"/>
    <w:rsid w:val="000D265D"/>
    <w:rsid w:val="000D755C"/>
    <w:rsid w:val="000E21C6"/>
    <w:rsid w:val="000E4942"/>
    <w:rsid w:val="000E60A3"/>
    <w:rsid w:val="000E76F2"/>
    <w:rsid w:val="000F1D48"/>
    <w:rsid w:val="000F3A6A"/>
    <w:rsid w:val="000F7BD4"/>
    <w:rsid w:val="0010289E"/>
    <w:rsid w:val="00105A0F"/>
    <w:rsid w:val="00105B57"/>
    <w:rsid w:val="00107CDC"/>
    <w:rsid w:val="00114030"/>
    <w:rsid w:val="00116D9B"/>
    <w:rsid w:val="00116FA4"/>
    <w:rsid w:val="0011721E"/>
    <w:rsid w:val="0011791A"/>
    <w:rsid w:val="001205C3"/>
    <w:rsid w:val="0012482F"/>
    <w:rsid w:val="00124DF9"/>
    <w:rsid w:val="00133077"/>
    <w:rsid w:val="0013426F"/>
    <w:rsid w:val="00140E8A"/>
    <w:rsid w:val="00141C85"/>
    <w:rsid w:val="00142ED5"/>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C150F"/>
    <w:rsid w:val="001C4518"/>
    <w:rsid w:val="001C5A56"/>
    <w:rsid w:val="001D0DCB"/>
    <w:rsid w:val="001D2CE5"/>
    <w:rsid w:val="001D5C4A"/>
    <w:rsid w:val="001D6808"/>
    <w:rsid w:val="001E09B6"/>
    <w:rsid w:val="001E1C02"/>
    <w:rsid w:val="001E2AAE"/>
    <w:rsid w:val="001E2BD4"/>
    <w:rsid w:val="001E4A0A"/>
    <w:rsid w:val="001E4E5C"/>
    <w:rsid w:val="001E5435"/>
    <w:rsid w:val="001E6E45"/>
    <w:rsid w:val="001F09E1"/>
    <w:rsid w:val="001F142F"/>
    <w:rsid w:val="001F2C91"/>
    <w:rsid w:val="001F693A"/>
    <w:rsid w:val="001F7CA3"/>
    <w:rsid w:val="00200636"/>
    <w:rsid w:val="00204367"/>
    <w:rsid w:val="00206B86"/>
    <w:rsid w:val="00210954"/>
    <w:rsid w:val="00222D79"/>
    <w:rsid w:val="00223C86"/>
    <w:rsid w:val="00232EB0"/>
    <w:rsid w:val="00236EDC"/>
    <w:rsid w:val="00241F4E"/>
    <w:rsid w:val="00243672"/>
    <w:rsid w:val="002459E3"/>
    <w:rsid w:val="00246B6F"/>
    <w:rsid w:val="00253B73"/>
    <w:rsid w:val="00256722"/>
    <w:rsid w:val="002607CF"/>
    <w:rsid w:val="002635D1"/>
    <w:rsid w:val="00271C94"/>
    <w:rsid w:val="00274F2E"/>
    <w:rsid w:val="002770D4"/>
    <w:rsid w:val="002860FE"/>
    <w:rsid w:val="002871EB"/>
    <w:rsid w:val="002A1792"/>
    <w:rsid w:val="002A2D8C"/>
    <w:rsid w:val="002A32DB"/>
    <w:rsid w:val="002A35C1"/>
    <w:rsid w:val="002A631F"/>
    <w:rsid w:val="002A7C41"/>
    <w:rsid w:val="002B246E"/>
    <w:rsid w:val="002B2735"/>
    <w:rsid w:val="002B2901"/>
    <w:rsid w:val="002C0286"/>
    <w:rsid w:val="002C29DD"/>
    <w:rsid w:val="002C2F81"/>
    <w:rsid w:val="002C33C6"/>
    <w:rsid w:val="002C7456"/>
    <w:rsid w:val="002D05EC"/>
    <w:rsid w:val="002D1086"/>
    <w:rsid w:val="002D28CF"/>
    <w:rsid w:val="002D318C"/>
    <w:rsid w:val="002D6018"/>
    <w:rsid w:val="002E38DC"/>
    <w:rsid w:val="002E64AC"/>
    <w:rsid w:val="002F3BF7"/>
    <w:rsid w:val="002F5C84"/>
    <w:rsid w:val="002F68E1"/>
    <w:rsid w:val="002F7755"/>
    <w:rsid w:val="00303A43"/>
    <w:rsid w:val="003053D5"/>
    <w:rsid w:val="00305F83"/>
    <w:rsid w:val="003210A0"/>
    <w:rsid w:val="00321C83"/>
    <w:rsid w:val="00322407"/>
    <w:rsid w:val="00323D14"/>
    <w:rsid w:val="0032678E"/>
    <w:rsid w:val="0033042F"/>
    <w:rsid w:val="00332B4C"/>
    <w:rsid w:val="0033543E"/>
    <w:rsid w:val="00336287"/>
    <w:rsid w:val="00337BD9"/>
    <w:rsid w:val="0034005E"/>
    <w:rsid w:val="00341CED"/>
    <w:rsid w:val="0034511B"/>
    <w:rsid w:val="00345452"/>
    <w:rsid w:val="00346858"/>
    <w:rsid w:val="00347838"/>
    <w:rsid w:val="00355E36"/>
    <w:rsid w:val="00357C85"/>
    <w:rsid w:val="0036014E"/>
    <w:rsid w:val="00363BC7"/>
    <w:rsid w:val="00375220"/>
    <w:rsid w:val="003758D3"/>
    <w:rsid w:val="00376463"/>
    <w:rsid w:val="003769A8"/>
    <w:rsid w:val="00382484"/>
    <w:rsid w:val="00396301"/>
    <w:rsid w:val="003A1818"/>
    <w:rsid w:val="003A4AE0"/>
    <w:rsid w:val="003B1B57"/>
    <w:rsid w:val="003B4F4C"/>
    <w:rsid w:val="003B62E8"/>
    <w:rsid w:val="003B790A"/>
    <w:rsid w:val="003C6B63"/>
    <w:rsid w:val="003C7C7E"/>
    <w:rsid w:val="003D2757"/>
    <w:rsid w:val="003D673B"/>
    <w:rsid w:val="003E1396"/>
    <w:rsid w:val="003E3E05"/>
    <w:rsid w:val="003E4E89"/>
    <w:rsid w:val="003F1281"/>
    <w:rsid w:val="003F1A18"/>
    <w:rsid w:val="003F2EF6"/>
    <w:rsid w:val="003F49F3"/>
    <w:rsid w:val="003F5BE9"/>
    <w:rsid w:val="003F70B0"/>
    <w:rsid w:val="00400FE0"/>
    <w:rsid w:val="004014C3"/>
    <w:rsid w:val="00401B99"/>
    <w:rsid w:val="00414C62"/>
    <w:rsid w:val="00420280"/>
    <w:rsid w:val="004259E0"/>
    <w:rsid w:val="00426F08"/>
    <w:rsid w:val="004275F1"/>
    <w:rsid w:val="004337ED"/>
    <w:rsid w:val="00436AF8"/>
    <w:rsid w:val="004375F6"/>
    <w:rsid w:val="004452CA"/>
    <w:rsid w:val="004459F4"/>
    <w:rsid w:val="00446670"/>
    <w:rsid w:val="00451092"/>
    <w:rsid w:val="0045152F"/>
    <w:rsid w:val="00453065"/>
    <w:rsid w:val="00453B62"/>
    <w:rsid w:val="00454CA0"/>
    <w:rsid w:val="00461F5D"/>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2CE5"/>
    <w:rsid w:val="004A34B0"/>
    <w:rsid w:val="004A4639"/>
    <w:rsid w:val="004B204F"/>
    <w:rsid w:val="004C1D8F"/>
    <w:rsid w:val="004C2A99"/>
    <w:rsid w:val="004C559E"/>
    <w:rsid w:val="004C5714"/>
    <w:rsid w:val="004D2010"/>
    <w:rsid w:val="004D442C"/>
    <w:rsid w:val="004D49A0"/>
    <w:rsid w:val="004D4EBB"/>
    <w:rsid w:val="004E0B6F"/>
    <w:rsid w:val="004E1338"/>
    <w:rsid w:val="004E3AF0"/>
    <w:rsid w:val="004E59E3"/>
    <w:rsid w:val="004E7DF2"/>
    <w:rsid w:val="004F2419"/>
    <w:rsid w:val="004F241A"/>
    <w:rsid w:val="004F3435"/>
    <w:rsid w:val="00500E01"/>
    <w:rsid w:val="00501256"/>
    <w:rsid w:val="005015F2"/>
    <w:rsid w:val="00505824"/>
    <w:rsid w:val="00506389"/>
    <w:rsid w:val="00507589"/>
    <w:rsid w:val="0051147F"/>
    <w:rsid w:val="005221F0"/>
    <w:rsid w:val="00522DA5"/>
    <w:rsid w:val="00522F70"/>
    <w:rsid w:val="0052309E"/>
    <w:rsid w:val="005271F3"/>
    <w:rsid w:val="00533146"/>
    <w:rsid w:val="00533B4C"/>
    <w:rsid w:val="00533C90"/>
    <w:rsid w:val="00534F17"/>
    <w:rsid w:val="00540C91"/>
    <w:rsid w:val="00541522"/>
    <w:rsid w:val="00541922"/>
    <w:rsid w:val="00543E4A"/>
    <w:rsid w:val="0054687F"/>
    <w:rsid w:val="0056022D"/>
    <w:rsid w:val="00565790"/>
    <w:rsid w:val="00567BD2"/>
    <w:rsid w:val="00575803"/>
    <w:rsid w:val="00575C34"/>
    <w:rsid w:val="00577601"/>
    <w:rsid w:val="00577FEC"/>
    <w:rsid w:val="005848CD"/>
    <w:rsid w:val="00585152"/>
    <w:rsid w:val="00586AE4"/>
    <w:rsid w:val="005901AF"/>
    <w:rsid w:val="0059266B"/>
    <w:rsid w:val="005932CA"/>
    <w:rsid w:val="0059359A"/>
    <w:rsid w:val="00593BAE"/>
    <w:rsid w:val="00596D1E"/>
    <w:rsid w:val="005A3D85"/>
    <w:rsid w:val="005A64A3"/>
    <w:rsid w:val="005A72DC"/>
    <w:rsid w:val="005A7977"/>
    <w:rsid w:val="005B2C98"/>
    <w:rsid w:val="005B30AB"/>
    <w:rsid w:val="005C011F"/>
    <w:rsid w:val="005C214B"/>
    <w:rsid w:val="005C4DCE"/>
    <w:rsid w:val="005C545E"/>
    <w:rsid w:val="005D0AED"/>
    <w:rsid w:val="005D2194"/>
    <w:rsid w:val="005D772F"/>
    <w:rsid w:val="005D7866"/>
    <w:rsid w:val="005E0DEF"/>
    <w:rsid w:val="005E205D"/>
    <w:rsid w:val="005E442E"/>
    <w:rsid w:val="005F0267"/>
    <w:rsid w:val="005F20B4"/>
    <w:rsid w:val="00600D37"/>
    <w:rsid w:val="00602958"/>
    <w:rsid w:val="0061204B"/>
    <w:rsid w:val="006131B9"/>
    <w:rsid w:val="00615672"/>
    <w:rsid w:val="0061632C"/>
    <w:rsid w:val="00616963"/>
    <w:rsid w:val="00621340"/>
    <w:rsid w:val="00626B76"/>
    <w:rsid w:val="00642275"/>
    <w:rsid w:val="006422F6"/>
    <w:rsid w:val="00646097"/>
    <w:rsid w:val="006507FB"/>
    <w:rsid w:val="00650CBC"/>
    <w:rsid w:val="00652EC7"/>
    <w:rsid w:val="00653DD3"/>
    <w:rsid w:val="0065453E"/>
    <w:rsid w:val="00654F86"/>
    <w:rsid w:val="006558D5"/>
    <w:rsid w:val="00656714"/>
    <w:rsid w:val="006619CB"/>
    <w:rsid w:val="00662342"/>
    <w:rsid w:val="0066407A"/>
    <w:rsid w:val="00664960"/>
    <w:rsid w:val="00664EB4"/>
    <w:rsid w:val="00667458"/>
    <w:rsid w:val="00671D3B"/>
    <w:rsid w:val="00671E1A"/>
    <w:rsid w:val="0067220D"/>
    <w:rsid w:val="0067375F"/>
    <w:rsid w:val="006764BF"/>
    <w:rsid w:val="00676FA5"/>
    <w:rsid w:val="00685B62"/>
    <w:rsid w:val="00686895"/>
    <w:rsid w:val="0069026C"/>
    <w:rsid w:val="00691E1A"/>
    <w:rsid w:val="006A29A5"/>
    <w:rsid w:val="006A3F39"/>
    <w:rsid w:val="006A50BA"/>
    <w:rsid w:val="006B0714"/>
    <w:rsid w:val="006B078E"/>
    <w:rsid w:val="006B42EF"/>
    <w:rsid w:val="006B5B3A"/>
    <w:rsid w:val="006B65DD"/>
    <w:rsid w:val="006C224F"/>
    <w:rsid w:val="006C41D5"/>
    <w:rsid w:val="006C4BC8"/>
    <w:rsid w:val="006C5027"/>
    <w:rsid w:val="006D3C18"/>
    <w:rsid w:val="006D6844"/>
    <w:rsid w:val="006D7D78"/>
    <w:rsid w:val="006E4961"/>
    <w:rsid w:val="006F5D4B"/>
    <w:rsid w:val="006F6347"/>
    <w:rsid w:val="007041AF"/>
    <w:rsid w:val="007114A1"/>
    <w:rsid w:val="0071390E"/>
    <w:rsid w:val="00714975"/>
    <w:rsid w:val="00715772"/>
    <w:rsid w:val="00715C49"/>
    <w:rsid w:val="00716F42"/>
    <w:rsid w:val="007205D7"/>
    <w:rsid w:val="007218DD"/>
    <w:rsid w:val="00722A7F"/>
    <w:rsid w:val="00725209"/>
    <w:rsid w:val="00726ECC"/>
    <w:rsid w:val="007270C9"/>
    <w:rsid w:val="00731F50"/>
    <w:rsid w:val="0073372A"/>
    <w:rsid w:val="007361BE"/>
    <w:rsid w:val="00736CAF"/>
    <w:rsid w:val="007434AF"/>
    <w:rsid w:val="00753FFD"/>
    <w:rsid w:val="00754130"/>
    <w:rsid w:val="00757F2A"/>
    <w:rsid w:val="00761185"/>
    <w:rsid w:val="00761A72"/>
    <w:rsid w:val="00761C74"/>
    <w:rsid w:val="00763593"/>
    <w:rsid w:val="00766EA1"/>
    <w:rsid w:val="00785A8F"/>
    <w:rsid w:val="0079362C"/>
    <w:rsid w:val="0079424F"/>
    <w:rsid w:val="007960D5"/>
    <w:rsid w:val="007A2D4B"/>
    <w:rsid w:val="007A72FE"/>
    <w:rsid w:val="007A7BA7"/>
    <w:rsid w:val="007B2D30"/>
    <w:rsid w:val="007C2470"/>
    <w:rsid w:val="007C29E3"/>
    <w:rsid w:val="007C3CC0"/>
    <w:rsid w:val="007C50AE"/>
    <w:rsid w:val="007D3D09"/>
    <w:rsid w:val="007D4D0D"/>
    <w:rsid w:val="007D4F69"/>
    <w:rsid w:val="007D5007"/>
    <w:rsid w:val="007D5D55"/>
    <w:rsid w:val="007E2445"/>
    <w:rsid w:val="007F1D5A"/>
    <w:rsid w:val="00800795"/>
    <w:rsid w:val="0080233A"/>
    <w:rsid w:val="00803AEC"/>
    <w:rsid w:val="00806B3D"/>
    <w:rsid w:val="00815A9A"/>
    <w:rsid w:val="00815D63"/>
    <w:rsid w:val="0081625B"/>
    <w:rsid w:val="0082050F"/>
    <w:rsid w:val="0082461B"/>
    <w:rsid w:val="00824EA1"/>
    <w:rsid w:val="00825357"/>
    <w:rsid w:val="00834223"/>
    <w:rsid w:val="008415D4"/>
    <w:rsid w:val="00844F2E"/>
    <w:rsid w:val="00847448"/>
    <w:rsid w:val="00847485"/>
    <w:rsid w:val="00851186"/>
    <w:rsid w:val="00852083"/>
    <w:rsid w:val="00853926"/>
    <w:rsid w:val="008561C9"/>
    <w:rsid w:val="0085740C"/>
    <w:rsid w:val="008579D1"/>
    <w:rsid w:val="00860115"/>
    <w:rsid w:val="00860E74"/>
    <w:rsid w:val="00863593"/>
    <w:rsid w:val="008715F0"/>
    <w:rsid w:val="00880842"/>
    <w:rsid w:val="00891247"/>
    <w:rsid w:val="0089263B"/>
    <w:rsid w:val="008A0F1D"/>
    <w:rsid w:val="008A1127"/>
    <w:rsid w:val="008A1D7D"/>
    <w:rsid w:val="008A3E24"/>
    <w:rsid w:val="008A43A3"/>
    <w:rsid w:val="008B08F6"/>
    <w:rsid w:val="008B2267"/>
    <w:rsid w:val="008B35FC"/>
    <w:rsid w:val="008B3B39"/>
    <w:rsid w:val="008C1B08"/>
    <w:rsid w:val="008C364B"/>
    <w:rsid w:val="008C557F"/>
    <w:rsid w:val="008D0BAD"/>
    <w:rsid w:val="008D11DE"/>
    <w:rsid w:val="008D40F1"/>
    <w:rsid w:val="008D7EA7"/>
    <w:rsid w:val="008E0DD9"/>
    <w:rsid w:val="008E5A9F"/>
    <w:rsid w:val="008F0C2A"/>
    <w:rsid w:val="008F326F"/>
    <w:rsid w:val="008F37C0"/>
    <w:rsid w:val="008F3AA5"/>
    <w:rsid w:val="008F496F"/>
    <w:rsid w:val="009117F1"/>
    <w:rsid w:val="00913DC1"/>
    <w:rsid w:val="00920763"/>
    <w:rsid w:val="0092228E"/>
    <w:rsid w:val="00934758"/>
    <w:rsid w:val="00936706"/>
    <w:rsid w:val="009402B4"/>
    <w:rsid w:val="00941051"/>
    <w:rsid w:val="00942190"/>
    <w:rsid w:val="00946DF9"/>
    <w:rsid w:val="00950D9D"/>
    <w:rsid w:val="009534F0"/>
    <w:rsid w:val="009539A7"/>
    <w:rsid w:val="00953AC7"/>
    <w:rsid w:val="00957A37"/>
    <w:rsid w:val="00961063"/>
    <w:rsid w:val="009636C6"/>
    <w:rsid w:val="00966A5D"/>
    <w:rsid w:val="009671C0"/>
    <w:rsid w:val="0097038D"/>
    <w:rsid w:val="00981ABD"/>
    <w:rsid w:val="00984F58"/>
    <w:rsid w:val="009927EA"/>
    <w:rsid w:val="009936B2"/>
    <w:rsid w:val="00994D96"/>
    <w:rsid w:val="00996FD5"/>
    <w:rsid w:val="009A03D5"/>
    <w:rsid w:val="009A095A"/>
    <w:rsid w:val="009A2665"/>
    <w:rsid w:val="009A5C4F"/>
    <w:rsid w:val="009A6BA2"/>
    <w:rsid w:val="009B252C"/>
    <w:rsid w:val="009B4008"/>
    <w:rsid w:val="009B7C7A"/>
    <w:rsid w:val="009C3528"/>
    <w:rsid w:val="009C6E67"/>
    <w:rsid w:val="009D3362"/>
    <w:rsid w:val="009E164C"/>
    <w:rsid w:val="009E3539"/>
    <w:rsid w:val="009E38E0"/>
    <w:rsid w:val="009F036F"/>
    <w:rsid w:val="009F042A"/>
    <w:rsid w:val="009F0EF9"/>
    <w:rsid w:val="009F19A1"/>
    <w:rsid w:val="009F24EC"/>
    <w:rsid w:val="009F5793"/>
    <w:rsid w:val="009F7E71"/>
    <w:rsid w:val="00A004D6"/>
    <w:rsid w:val="00A0113D"/>
    <w:rsid w:val="00A02BC8"/>
    <w:rsid w:val="00A030F8"/>
    <w:rsid w:val="00A03B9B"/>
    <w:rsid w:val="00A06526"/>
    <w:rsid w:val="00A11649"/>
    <w:rsid w:val="00A11EED"/>
    <w:rsid w:val="00A156C3"/>
    <w:rsid w:val="00A20A94"/>
    <w:rsid w:val="00A21B7B"/>
    <w:rsid w:val="00A221E3"/>
    <w:rsid w:val="00A231B4"/>
    <w:rsid w:val="00A23B7B"/>
    <w:rsid w:val="00A23BC7"/>
    <w:rsid w:val="00A24331"/>
    <w:rsid w:val="00A26576"/>
    <w:rsid w:val="00A301ED"/>
    <w:rsid w:val="00A30F44"/>
    <w:rsid w:val="00A31B98"/>
    <w:rsid w:val="00A346CB"/>
    <w:rsid w:val="00A37901"/>
    <w:rsid w:val="00A37D70"/>
    <w:rsid w:val="00A40C69"/>
    <w:rsid w:val="00A414FB"/>
    <w:rsid w:val="00A43616"/>
    <w:rsid w:val="00A464D6"/>
    <w:rsid w:val="00A46FA9"/>
    <w:rsid w:val="00A50400"/>
    <w:rsid w:val="00A52FB5"/>
    <w:rsid w:val="00A539AF"/>
    <w:rsid w:val="00A55E99"/>
    <w:rsid w:val="00A57C76"/>
    <w:rsid w:val="00A63290"/>
    <w:rsid w:val="00A63A95"/>
    <w:rsid w:val="00A65ADE"/>
    <w:rsid w:val="00A6700C"/>
    <w:rsid w:val="00A704A1"/>
    <w:rsid w:val="00A71729"/>
    <w:rsid w:val="00A76BC5"/>
    <w:rsid w:val="00A818F3"/>
    <w:rsid w:val="00A81FB4"/>
    <w:rsid w:val="00A83076"/>
    <w:rsid w:val="00A86869"/>
    <w:rsid w:val="00A86B3F"/>
    <w:rsid w:val="00A874FA"/>
    <w:rsid w:val="00A94BB7"/>
    <w:rsid w:val="00AA2152"/>
    <w:rsid w:val="00AA24FA"/>
    <w:rsid w:val="00AA2E7C"/>
    <w:rsid w:val="00AA5394"/>
    <w:rsid w:val="00AB104C"/>
    <w:rsid w:val="00AB3F60"/>
    <w:rsid w:val="00AB4070"/>
    <w:rsid w:val="00AB5289"/>
    <w:rsid w:val="00AB6277"/>
    <w:rsid w:val="00AB659E"/>
    <w:rsid w:val="00AB6B76"/>
    <w:rsid w:val="00AB74B6"/>
    <w:rsid w:val="00AC0E5F"/>
    <w:rsid w:val="00AC17D9"/>
    <w:rsid w:val="00AC47B4"/>
    <w:rsid w:val="00AD2B7B"/>
    <w:rsid w:val="00AE2359"/>
    <w:rsid w:val="00AE3BA6"/>
    <w:rsid w:val="00AE4B0C"/>
    <w:rsid w:val="00AE5076"/>
    <w:rsid w:val="00AE68C3"/>
    <w:rsid w:val="00AE7687"/>
    <w:rsid w:val="00AE7C0B"/>
    <w:rsid w:val="00AF1D19"/>
    <w:rsid w:val="00AF2EB1"/>
    <w:rsid w:val="00AF5284"/>
    <w:rsid w:val="00B04584"/>
    <w:rsid w:val="00B05A07"/>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C25C1"/>
    <w:rsid w:val="00BC4701"/>
    <w:rsid w:val="00BC5128"/>
    <w:rsid w:val="00BD0504"/>
    <w:rsid w:val="00BD558D"/>
    <w:rsid w:val="00BD5887"/>
    <w:rsid w:val="00BD6E5C"/>
    <w:rsid w:val="00BF095F"/>
    <w:rsid w:val="00BF0E7F"/>
    <w:rsid w:val="00BF0ECC"/>
    <w:rsid w:val="00BF4272"/>
    <w:rsid w:val="00C0084C"/>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7285"/>
    <w:rsid w:val="00C57E2F"/>
    <w:rsid w:val="00C600F2"/>
    <w:rsid w:val="00C6072F"/>
    <w:rsid w:val="00C6378F"/>
    <w:rsid w:val="00C6430D"/>
    <w:rsid w:val="00C673F6"/>
    <w:rsid w:val="00C734C7"/>
    <w:rsid w:val="00C73FFC"/>
    <w:rsid w:val="00C75D01"/>
    <w:rsid w:val="00C822A5"/>
    <w:rsid w:val="00C83597"/>
    <w:rsid w:val="00C838B3"/>
    <w:rsid w:val="00C84043"/>
    <w:rsid w:val="00C84126"/>
    <w:rsid w:val="00C86C4F"/>
    <w:rsid w:val="00C90665"/>
    <w:rsid w:val="00C92DE2"/>
    <w:rsid w:val="00C9586E"/>
    <w:rsid w:val="00C96C30"/>
    <w:rsid w:val="00CA121C"/>
    <w:rsid w:val="00CA1A89"/>
    <w:rsid w:val="00CA64EC"/>
    <w:rsid w:val="00CB3623"/>
    <w:rsid w:val="00CB4A25"/>
    <w:rsid w:val="00CB512B"/>
    <w:rsid w:val="00CB5A64"/>
    <w:rsid w:val="00CC1151"/>
    <w:rsid w:val="00CC228A"/>
    <w:rsid w:val="00CC2B66"/>
    <w:rsid w:val="00CD3884"/>
    <w:rsid w:val="00CD7904"/>
    <w:rsid w:val="00CE066B"/>
    <w:rsid w:val="00CE0971"/>
    <w:rsid w:val="00CE1A5E"/>
    <w:rsid w:val="00CE1CA0"/>
    <w:rsid w:val="00CE5B1E"/>
    <w:rsid w:val="00CE6D83"/>
    <w:rsid w:val="00CF3F2C"/>
    <w:rsid w:val="00CF4183"/>
    <w:rsid w:val="00CF6E07"/>
    <w:rsid w:val="00D0291C"/>
    <w:rsid w:val="00D036AA"/>
    <w:rsid w:val="00D1055E"/>
    <w:rsid w:val="00D11304"/>
    <w:rsid w:val="00D11595"/>
    <w:rsid w:val="00D1169E"/>
    <w:rsid w:val="00D139DC"/>
    <w:rsid w:val="00D15FE6"/>
    <w:rsid w:val="00D16AD0"/>
    <w:rsid w:val="00D17E71"/>
    <w:rsid w:val="00D27AE1"/>
    <w:rsid w:val="00D27AE3"/>
    <w:rsid w:val="00D3449F"/>
    <w:rsid w:val="00D37FE9"/>
    <w:rsid w:val="00D40B9C"/>
    <w:rsid w:val="00D42B42"/>
    <w:rsid w:val="00D5311F"/>
    <w:rsid w:val="00D53DC4"/>
    <w:rsid w:val="00D53E0A"/>
    <w:rsid w:val="00D57036"/>
    <w:rsid w:val="00D65929"/>
    <w:rsid w:val="00D667A6"/>
    <w:rsid w:val="00D71B15"/>
    <w:rsid w:val="00D77BD4"/>
    <w:rsid w:val="00D77C60"/>
    <w:rsid w:val="00D77D5E"/>
    <w:rsid w:val="00D8260C"/>
    <w:rsid w:val="00D861D5"/>
    <w:rsid w:val="00D8765E"/>
    <w:rsid w:val="00D9129B"/>
    <w:rsid w:val="00D93156"/>
    <w:rsid w:val="00D967F0"/>
    <w:rsid w:val="00DA3F26"/>
    <w:rsid w:val="00DA4C8B"/>
    <w:rsid w:val="00DC15AB"/>
    <w:rsid w:val="00DC17FC"/>
    <w:rsid w:val="00DC1843"/>
    <w:rsid w:val="00DC6631"/>
    <w:rsid w:val="00DC67A5"/>
    <w:rsid w:val="00DD78CC"/>
    <w:rsid w:val="00DE0D1D"/>
    <w:rsid w:val="00DE0EEF"/>
    <w:rsid w:val="00DE3192"/>
    <w:rsid w:val="00DE4D34"/>
    <w:rsid w:val="00DE5488"/>
    <w:rsid w:val="00DF16B8"/>
    <w:rsid w:val="00DF1875"/>
    <w:rsid w:val="00DF3A3F"/>
    <w:rsid w:val="00DF7A62"/>
    <w:rsid w:val="00E04567"/>
    <w:rsid w:val="00E04DAC"/>
    <w:rsid w:val="00E06DB2"/>
    <w:rsid w:val="00E1266D"/>
    <w:rsid w:val="00E13613"/>
    <w:rsid w:val="00E14A1F"/>
    <w:rsid w:val="00E14D29"/>
    <w:rsid w:val="00E169A3"/>
    <w:rsid w:val="00E1747F"/>
    <w:rsid w:val="00E23A72"/>
    <w:rsid w:val="00E30B9F"/>
    <w:rsid w:val="00E30E42"/>
    <w:rsid w:val="00E341F0"/>
    <w:rsid w:val="00E3481D"/>
    <w:rsid w:val="00E3544B"/>
    <w:rsid w:val="00E3736A"/>
    <w:rsid w:val="00E40EC6"/>
    <w:rsid w:val="00E4277C"/>
    <w:rsid w:val="00E42B33"/>
    <w:rsid w:val="00E45049"/>
    <w:rsid w:val="00E45A70"/>
    <w:rsid w:val="00E45ACF"/>
    <w:rsid w:val="00E4750D"/>
    <w:rsid w:val="00E50366"/>
    <w:rsid w:val="00E5159F"/>
    <w:rsid w:val="00E557DC"/>
    <w:rsid w:val="00E61E68"/>
    <w:rsid w:val="00E6428B"/>
    <w:rsid w:val="00E64593"/>
    <w:rsid w:val="00E713D3"/>
    <w:rsid w:val="00E733F9"/>
    <w:rsid w:val="00E749A5"/>
    <w:rsid w:val="00E8309E"/>
    <w:rsid w:val="00E84519"/>
    <w:rsid w:val="00E95754"/>
    <w:rsid w:val="00E96225"/>
    <w:rsid w:val="00E962CE"/>
    <w:rsid w:val="00EA3246"/>
    <w:rsid w:val="00EA5378"/>
    <w:rsid w:val="00EA5959"/>
    <w:rsid w:val="00EA6996"/>
    <w:rsid w:val="00EB03D4"/>
    <w:rsid w:val="00EB2632"/>
    <w:rsid w:val="00EB5320"/>
    <w:rsid w:val="00EC000E"/>
    <w:rsid w:val="00EC07A6"/>
    <w:rsid w:val="00EC282F"/>
    <w:rsid w:val="00EC3E46"/>
    <w:rsid w:val="00EC3FA2"/>
    <w:rsid w:val="00EC657E"/>
    <w:rsid w:val="00ED3485"/>
    <w:rsid w:val="00ED6CED"/>
    <w:rsid w:val="00EE0394"/>
    <w:rsid w:val="00EE11BF"/>
    <w:rsid w:val="00EE1602"/>
    <w:rsid w:val="00EE51A1"/>
    <w:rsid w:val="00EE5A8F"/>
    <w:rsid w:val="00EF2C2D"/>
    <w:rsid w:val="00EF461A"/>
    <w:rsid w:val="00EF57CA"/>
    <w:rsid w:val="00F03999"/>
    <w:rsid w:val="00F06FE5"/>
    <w:rsid w:val="00F1527D"/>
    <w:rsid w:val="00F158C6"/>
    <w:rsid w:val="00F2354A"/>
    <w:rsid w:val="00F254DC"/>
    <w:rsid w:val="00F25C9B"/>
    <w:rsid w:val="00F26296"/>
    <w:rsid w:val="00F26C6D"/>
    <w:rsid w:val="00F27DCB"/>
    <w:rsid w:val="00F32335"/>
    <w:rsid w:val="00F343AD"/>
    <w:rsid w:val="00F34A14"/>
    <w:rsid w:val="00F35FFA"/>
    <w:rsid w:val="00F37F09"/>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97930"/>
    <w:rsid w:val="00FA6C1D"/>
    <w:rsid w:val="00FB0B79"/>
    <w:rsid w:val="00FB35B9"/>
    <w:rsid w:val="00FB618F"/>
    <w:rsid w:val="00FC5713"/>
    <w:rsid w:val="00FC62D6"/>
    <w:rsid w:val="00FC6DF3"/>
    <w:rsid w:val="00FD0813"/>
    <w:rsid w:val="00FD2A5B"/>
    <w:rsid w:val="00FD4731"/>
    <w:rsid w:val="00FD4FDB"/>
    <w:rsid w:val="00FD5754"/>
    <w:rsid w:val="00FD71D2"/>
    <w:rsid w:val="00FD7EC6"/>
    <w:rsid w:val="00FE2754"/>
    <w:rsid w:val="00FF04DE"/>
    <w:rsid w:val="00FF282E"/>
    <w:rsid w:val="00FF33FF"/>
    <w:rsid w:val="00FF4601"/>
    <w:rsid w:val="00FF6FC9"/>
    <w:rsid w:val="00FF74EE"/>
    <w:rsid w:val="036C6CCF"/>
    <w:rsid w:val="04EA8A63"/>
    <w:rsid w:val="058D2AEC"/>
    <w:rsid w:val="067431E0"/>
    <w:rsid w:val="069FB645"/>
    <w:rsid w:val="089706CD"/>
    <w:rsid w:val="08C08DAA"/>
    <w:rsid w:val="0C123358"/>
    <w:rsid w:val="0CB39229"/>
    <w:rsid w:val="0D57F110"/>
    <w:rsid w:val="0D69D0E1"/>
    <w:rsid w:val="0DB399DA"/>
    <w:rsid w:val="0E8032B6"/>
    <w:rsid w:val="0EBC5B4F"/>
    <w:rsid w:val="0F4538B1"/>
    <w:rsid w:val="0FD51954"/>
    <w:rsid w:val="1104AF85"/>
    <w:rsid w:val="138ECD56"/>
    <w:rsid w:val="13F0F6BE"/>
    <w:rsid w:val="16266033"/>
    <w:rsid w:val="16548E56"/>
    <w:rsid w:val="178D1928"/>
    <w:rsid w:val="1818AB80"/>
    <w:rsid w:val="1AA48BC1"/>
    <w:rsid w:val="1B319F0B"/>
    <w:rsid w:val="1C7C72B6"/>
    <w:rsid w:val="1CBE6D36"/>
    <w:rsid w:val="1E5ED850"/>
    <w:rsid w:val="1F25EE3B"/>
    <w:rsid w:val="218022EC"/>
    <w:rsid w:val="24E68B82"/>
    <w:rsid w:val="27E71B35"/>
    <w:rsid w:val="283EBDB4"/>
    <w:rsid w:val="284D8FC7"/>
    <w:rsid w:val="2A4A2248"/>
    <w:rsid w:val="2B6C8E82"/>
    <w:rsid w:val="2B988413"/>
    <w:rsid w:val="2C965CEF"/>
    <w:rsid w:val="2D9A90B9"/>
    <w:rsid w:val="2E072B25"/>
    <w:rsid w:val="2FEA3F94"/>
    <w:rsid w:val="3011565E"/>
    <w:rsid w:val="31C6DBA0"/>
    <w:rsid w:val="3245C1D8"/>
    <w:rsid w:val="32B00FB8"/>
    <w:rsid w:val="331F09EE"/>
    <w:rsid w:val="34D43EFD"/>
    <w:rsid w:val="357ACFE2"/>
    <w:rsid w:val="3602E645"/>
    <w:rsid w:val="36652CE8"/>
    <w:rsid w:val="371F934D"/>
    <w:rsid w:val="372CC3FE"/>
    <w:rsid w:val="38F756C6"/>
    <w:rsid w:val="39DC478C"/>
    <w:rsid w:val="3C4E7880"/>
    <w:rsid w:val="3C9B3B4A"/>
    <w:rsid w:val="3D306F90"/>
    <w:rsid w:val="3D341271"/>
    <w:rsid w:val="3D832875"/>
    <w:rsid w:val="3FEF98C1"/>
    <w:rsid w:val="41A6ACC5"/>
    <w:rsid w:val="41D40570"/>
    <w:rsid w:val="4253EA62"/>
    <w:rsid w:val="4262715F"/>
    <w:rsid w:val="4403890D"/>
    <w:rsid w:val="44F9562A"/>
    <w:rsid w:val="45265DCC"/>
    <w:rsid w:val="457ADDD9"/>
    <w:rsid w:val="45C3E865"/>
    <w:rsid w:val="484628C8"/>
    <w:rsid w:val="487C7B3D"/>
    <w:rsid w:val="48FBD756"/>
    <w:rsid w:val="49060C9B"/>
    <w:rsid w:val="4B6F33BC"/>
    <w:rsid w:val="4BD67F9F"/>
    <w:rsid w:val="4C047EE4"/>
    <w:rsid w:val="4D56CF9B"/>
    <w:rsid w:val="4E4C35B4"/>
    <w:rsid w:val="504462A7"/>
    <w:rsid w:val="5066A19C"/>
    <w:rsid w:val="512A2E5C"/>
    <w:rsid w:val="52260DFC"/>
    <w:rsid w:val="5298026D"/>
    <w:rsid w:val="5403585C"/>
    <w:rsid w:val="5450107B"/>
    <w:rsid w:val="55D0F4CF"/>
    <w:rsid w:val="55EC7854"/>
    <w:rsid w:val="566877C5"/>
    <w:rsid w:val="5AF6E341"/>
    <w:rsid w:val="5AF74290"/>
    <w:rsid w:val="5B6248EB"/>
    <w:rsid w:val="5B833EBE"/>
    <w:rsid w:val="5BE0AE5C"/>
    <w:rsid w:val="5C853563"/>
    <w:rsid w:val="5E36FF9A"/>
    <w:rsid w:val="5F4E0311"/>
    <w:rsid w:val="60BA8A8A"/>
    <w:rsid w:val="619F7990"/>
    <w:rsid w:val="63C25B04"/>
    <w:rsid w:val="651D2164"/>
    <w:rsid w:val="65A29D79"/>
    <w:rsid w:val="6617569D"/>
    <w:rsid w:val="663C3628"/>
    <w:rsid w:val="66EBCE64"/>
    <w:rsid w:val="673737BF"/>
    <w:rsid w:val="67E9ECD5"/>
    <w:rsid w:val="68565A49"/>
    <w:rsid w:val="68E9A515"/>
    <w:rsid w:val="69EC5750"/>
    <w:rsid w:val="6A0F64D2"/>
    <w:rsid w:val="6B7057F9"/>
    <w:rsid w:val="6BC19EF6"/>
    <w:rsid w:val="6C5B1970"/>
    <w:rsid w:val="6CFC6465"/>
    <w:rsid w:val="6D15B168"/>
    <w:rsid w:val="6E6788A0"/>
    <w:rsid w:val="6F38DDDC"/>
    <w:rsid w:val="6F7CB257"/>
    <w:rsid w:val="6FDAF6A1"/>
    <w:rsid w:val="70048104"/>
    <w:rsid w:val="70448239"/>
    <w:rsid w:val="71B27216"/>
    <w:rsid w:val="72200A7D"/>
    <w:rsid w:val="725A7B1E"/>
    <w:rsid w:val="7386519D"/>
    <w:rsid w:val="74EA85AC"/>
    <w:rsid w:val="755949F0"/>
    <w:rsid w:val="75773269"/>
    <w:rsid w:val="77122DFC"/>
    <w:rsid w:val="77577462"/>
    <w:rsid w:val="78942E07"/>
    <w:rsid w:val="792D9C8C"/>
    <w:rsid w:val="7A971953"/>
    <w:rsid w:val="7A9857CA"/>
    <w:rsid w:val="7B4988AF"/>
    <w:rsid w:val="7BBF0C9F"/>
    <w:rsid w:val="7E1A6843"/>
    <w:rsid w:val="7EBBF420"/>
    <w:rsid w:val="7FAE399E"/>
    <w:rsid w:val="7FB4C4E4"/>
    <w:rsid w:val="7FBB8D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825357"/>
  </w:style>
  <w:style w:type="character" w:customStyle="1" w:styleId="normaltextrun">
    <w:name w:val="normaltextrun"/>
    <w:basedOn w:val="DefaultParagraphFont"/>
    <w:rsid w:val="00671E1A"/>
  </w:style>
  <w:style w:type="paragraph" w:customStyle="1" w:styleId="paragraph">
    <w:name w:val="paragraph"/>
    <w:basedOn w:val="Normal"/>
    <w:rsid w:val="00FB0B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1188241">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4735619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61672909">
      <w:bodyDiv w:val="1"/>
      <w:marLeft w:val="0"/>
      <w:marRight w:val="0"/>
      <w:marTop w:val="0"/>
      <w:marBottom w:val="0"/>
      <w:divBdr>
        <w:top w:val="none" w:sz="0" w:space="0" w:color="auto"/>
        <w:left w:val="none" w:sz="0" w:space="0" w:color="auto"/>
        <w:bottom w:val="none" w:sz="0" w:space="0" w:color="auto"/>
        <w:right w:val="none" w:sz="0" w:space="0" w:color="auto"/>
      </w:divBdr>
      <w:divsChild>
        <w:div w:id="1699358048">
          <w:marLeft w:val="0"/>
          <w:marRight w:val="0"/>
          <w:marTop w:val="0"/>
          <w:marBottom w:val="0"/>
          <w:divBdr>
            <w:top w:val="none" w:sz="0" w:space="0" w:color="auto"/>
            <w:left w:val="none" w:sz="0" w:space="0" w:color="auto"/>
            <w:bottom w:val="none" w:sz="0" w:space="0" w:color="auto"/>
            <w:right w:val="none" w:sz="0" w:space="0" w:color="auto"/>
          </w:divBdr>
        </w:div>
        <w:div w:id="1751194224">
          <w:marLeft w:val="0"/>
          <w:marRight w:val="0"/>
          <w:marTop w:val="0"/>
          <w:marBottom w:val="0"/>
          <w:divBdr>
            <w:top w:val="none" w:sz="0" w:space="0" w:color="auto"/>
            <w:left w:val="none" w:sz="0" w:space="0" w:color="auto"/>
            <w:bottom w:val="none" w:sz="0" w:space="0" w:color="auto"/>
            <w:right w:val="none" w:sz="0" w:space="0" w:color="auto"/>
          </w:divBdr>
        </w:div>
        <w:div w:id="1232346938">
          <w:marLeft w:val="0"/>
          <w:marRight w:val="0"/>
          <w:marTop w:val="0"/>
          <w:marBottom w:val="0"/>
          <w:divBdr>
            <w:top w:val="none" w:sz="0" w:space="0" w:color="auto"/>
            <w:left w:val="none" w:sz="0" w:space="0" w:color="auto"/>
            <w:bottom w:val="none" w:sz="0" w:space="0" w:color="auto"/>
            <w:right w:val="none" w:sz="0" w:space="0" w:color="auto"/>
          </w:divBdr>
        </w:div>
        <w:div w:id="52193099">
          <w:marLeft w:val="0"/>
          <w:marRight w:val="0"/>
          <w:marTop w:val="0"/>
          <w:marBottom w:val="0"/>
          <w:divBdr>
            <w:top w:val="none" w:sz="0" w:space="0" w:color="auto"/>
            <w:left w:val="none" w:sz="0" w:space="0" w:color="auto"/>
            <w:bottom w:val="none" w:sz="0" w:space="0" w:color="auto"/>
            <w:right w:val="none" w:sz="0" w:space="0" w:color="auto"/>
          </w:divBdr>
        </w:div>
        <w:div w:id="1634367721">
          <w:marLeft w:val="0"/>
          <w:marRight w:val="0"/>
          <w:marTop w:val="0"/>
          <w:marBottom w:val="0"/>
          <w:divBdr>
            <w:top w:val="none" w:sz="0" w:space="0" w:color="auto"/>
            <w:left w:val="none" w:sz="0" w:space="0" w:color="auto"/>
            <w:bottom w:val="none" w:sz="0" w:space="0" w:color="auto"/>
            <w:right w:val="none" w:sz="0" w:space="0" w:color="auto"/>
          </w:divBdr>
        </w:div>
      </w:divsChild>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4239930">
      <w:bodyDiv w:val="1"/>
      <w:marLeft w:val="0"/>
      <w:marRight w:val="0"/>
      <w:marTop w:val="0"/>
      <w:marBottom w:val="0"/>
      <w:divBdr>
        <w:top w:val="none" w:sz="0" w:space="0" w:color="auto"/>
        <w:left w:val="none" w:sz="0" w:space="0" w:color="auto"/>
        <w:bottom w:val="none" w:sz="0" w:space="0" w:color="auto"/>
        <w:right w:val="none" w:sz="0" w:space="0" w:color="auto"/>
      </w:divBdr>
      <w:divsChild>
        <w:div w:id="1073815673">
          <w:marLeft w:val="0"/>
          <w:marRight w:val="0"/>
          <w:marTop w:val="0"/>
          <w:marBottom w:val="0"/>
          <w:divBdr>
            <w:top w:val="none" w:sz="0" w:space="0" w:color="auto"/>
            <w:left w:val="none" w:sz="0" w:space="0" w:color="auto"/>
            <w:bottom w:val="none" w:sz="0" w:space="0" w:color="auto"/>
            <w:right w:val="none" w:sz="0" w:space="0" w:color="auto"/>
          </w:divBdr>
        </w:div>
        <w:div w:id="1534610858">
          <w:marLeft w:val="0"/>
          <w:marRight w:val="0"/>
          <w:marTop w:val="0"/>
          <w:marBottom w:val="0"/>
          <w:divBdr>
            <w:top w:val="none" w:sz="0" w:space="0" w:color="auto"/>
            <w:left w:val="none" w:sz="0" w:space="0" w:color="auto"/>
            <w:bottom w:val="none" w:sz="0" w:space="0" w:color="auto"/>
            <w:right w:val="none" w:sz="0" w:space="0" w:color="auto"/>
          </w:divBdr>
        </w:div>
        <w:div w:id="379329549">
          <w:marLeft w:val="0"/>
          <w:marRight w:val="0"/>
          <w:marTop w:val="0"/>
          <w:marBottom w:val="0"/>
          <w:divBdr>
            <w:top w:val="none" w:sz="0" w:space="0" w:color="auto"/>
            <w:left w:val="none" w:sz="0" w:space="0" w:color="auto"/>
            <w:bottom w:val="none" w:sz="0" w:space="0" w:color="auto"/>
            <w:right w:val="none" w:sz="0" w:space="0" w:color="auto"/>
          </w:divBdr>
        </w:div>
      </w:divsChild>
    </w:div>
    <w:div w:id="687173693">
      <w:bodyDiv w:val="1"/>
      <w:marLeft w:val="0"/>
      <w:marRight w:val="0"/>
      <w:marTop w:val="0"/>
      <w:marBottom w:val="0"/>
      <w:divBdr>
        <w:top w:val="none" w:sz="0" w:space="0" w:color="auto"/>
        <w:left w:val="none" w:sz="0" w:space="0" w:color="auto"/>
        <w:bottom w:val="none" w:sz="0" w:space="0" w:color="auto"/>
        <w:right w:val="none" w:sz="0" w:space="0" w:color="auto"/>
      </w:divBdr>
      <w:divsChild>
        <w:div w:id="1133448738">
          <w:marLeft w:val="0"/>
          <w:marRight w:val="0"/>
          <w:marTop w:val="0"/>
          <w:marBottom w:val="0"/>
          <w:divBdr>
            <w:top w:val="none" w:sz="0" w:space="0" w:color="auto"/>
            <w:left w:val="none" w:sz="0" w:space="0" w:color="auto"/>
            <w:bottom w:val="none" w:sz="0" w:space="0" w:color="auto"/>
            <w:right w:val="none" w:sz="0" w:space="0" w:color="auto"/>
          </w:divBdr>
        </w:div>
        <w:div w:id="940140965">
          <w:marLeft w:val="0"/>
          <w:marRight w:val="0"/>
          <w:marTop w:val="0"/>
          <w:marBottom w:val="0"/>
          <w:divBdr>
            <w:top w:val="none" w:sz="0" w:space="0" w:color="auto"/>
            <w:left w:val="none" w:sz="0" w:space="0" w:color="auto"/>
            <w:bottom w:val="none" w:sz="0" w:space="0" w:color="auto"/>
            <w:right w:val="none" w:sz="0" w:space="0" w:color="auto"/>
          </w:divBdr>
        </w:div>
        <w:div w:id="265160732">
          <w:marLeft w:val="0"/>
          <w:marRight w:val="0"/>
          <w:marTop w:val="0"/>
          <w:marBottom w:val="0"/>
          <w:divBdr>
            <w:top w:val="none" w:sz="0" w:space="0" w:color="auto"/>
            <w:left w:val="none" w:sz="0" w:space="0" w:color="auto"/>
            <w:bottom w:val="none" w:sz="0" w:space="0" w:color="auto"/>
            <w:right w:val="none" w:sz="0" w:space="0" w:color="auto"/>
          </w:divBdr>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4941748">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5576839">
      <w:bodyDiv w:val="1"/>
      <w:marLeft w:val="0"/>
      <w:marRight w:val="0"/>
      <w:marTop w:val="0"/>
      <w:marBottom w:val="0"/>
      <w:divBdr>
        <w:top w:val="none" w:sz="0" w:space="0" w:color="auto"/>
        <w:left w:val="none" w:sz="0" w:space="0" w:color="auto"/>
        <w:bottom w:val="none" w:sz="0" w:space="0" w:color="auto"/>
        <w:right w:val="none" w:sz="0" w:space="0" w:color="auto"/>
      </w:divBdr>
      <w:divsChild>
        <w:div w:id="526873596">
          <w:marLeft w:val="0"/>
          <w:marRight w:val="0"/>
          <w:marTop w:val="0"/>
          <w:marBottom w:val="0"/>
          <w:divBdr>
            <w:top w:val="none" w:sz="0" w:space="0" w:color="auto"/>
            <w:left w:val="none" w:sz="0" w:space="0" w:color="auto"/>
            <w:bottom w:val="none" w:sz="0" w:space="0" w:color="auto"/>
            <w:right w:val="none" w:sz="0" w:space="0" w:color="auto"/>
          </w:divBdr>
        </w:div>
        <w:div w:id="1020163590">
          <w:marLeft w:val="0"/>
          <w:marRight w:val="0"/>
          <w:marTop w:val="0"/>
          <w:marBottom w:val="0"/>
          <w:divBdr>
            <w:top w:val="none" w:sz="0" w:space="0" w:color="auto"/>
            <w:left w:val="none" w:sz="0" w:space="0" w:color="auto"/>
            <w:bottom w:val="none" w:sz="0" w:space="0" w:color="auto"/>
            <w:right w:val="none" w:sz="0" w:space="0" w:color="auto"/>
          </w:divBdr>
        </w:div>
      </w:divsChild>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9305284">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81977">
      <w:bodyDiv w:val="1"/>
      <w:marLeft w:val="0"/>
      <w:marRight w:val="0"/>
      <w:marTop w:val="0"/>
      <w:marBottom w:val="0"/>
      <w:divBdr>
        <w:top w:val="none" w:sz="0" w:space="0" w:color="auto"/>
        <w:left w:val="none" w:sz="0" w:space="0" w:color="auto"/>
        <w:bottom w:val="none" w:sz="0" w:space="0" w:color="auto"/>
        <w:right w:val="none" w:sz="0" w:space="0" w:color="auto"/>
      </w:divBdr>
      <w:divsChild>
        <w:div w:id="1707482312">
          <w:marLeft w:val="0"/>
          <w:marRight w:val="0"/>
          <w:marTop w:val="0"/>
          <w:marBottom w:val="0"/>
          <w:divBdr>
            <w:top w:val="none" w:sz="0" w:space="0" w:color="auto"/>
            <w:left w:val="none" w:sz="0" w:space="0" w:color="auto"/>
            <w:bottom w:val="none" w:sz="0" w:space="0" w:color="auto"/>
            <w:right w:val="none" w:sz="0" w:space="0" w:color="auto"/>
          </w:divBdr>
          <w:divsChild>
            <w:div w:id="739793051">
              <w:marLeft w:val="-75"/>
              <w:marRight w:val="0"/>
              <w:marTop w:val="30"/>
              <w:marBottom w:val="30"/>
              <w:divBdr>
                <w:top w:val="none" w:sz="0" w:space="0" w:color="auto"/>
                <w:left w:val="none" w:sz="0" w:space="0" w:color="auto"/>
                <w:bottom w:val="none" w:sz="0" w:space="0" w:color="auto"/>
                <w:right w:val="none" w:sz="0" w:space="0" w:color="auto"/>
              </w:divBdr>
              <w:divsChild>
                <w:div w:id="354232433">
                  <w:marLeft w:val="0"/>
                  <w:marRight w:val="0"/>
                  <w:marTop w:val="0"/>
                  <w:marBottom w:val="0"/>
                  <w:divBdr>
                    <w:top w:val="none" w:sz="0" w:space="0" w:color="auto"/>
                    <w:left w:val="none" w:sz="0" w:space="0" w:color="auto"/>
                    <w:bottom w:val="none" w:sz="0" w:space="0" w:color="auto"/>
                    <w:right w:val="none" w:sz="0" w:space="0" w:color="auto"/>
                  </w:divBdr>
                  <w:divsChild>
                    <w:div w:id="696809637">
                      <w:marLeft w:val="0"/>
                      <w:marRight w:val="0"/>
                      <w:marTop w:val="0"/>
                      <w:marBottom w:val="0"/>
                      <w:divBdr>
                        <w:top w:val="none" w:sz="0" w:space="0" w:color="auto"/>
                        <w:left w:val="none" w:sz="0" w:space="0" w:color="auto"/>
                        <w:bottom w:val="none" w:sz="0" w:space="0" w:color="auto"/>
                        <w:right w:val="none" w:sz="0" w:space="0" w:color="auto"/>
                      </w:divBdr>
                    </w:div>
                    <w:div w:id="132673497">
                      <w:marLeft w:val="0"/>
                      <w:marRight w:val="0"/>
                      <w:marTop w:val="0"/>
                      <w:marBottom w:val="0"/>
                      <w:divBdr>
                        <w:top w:val="none" w:sz="0" w:space="0" w:color="auto"/>
                        <w:left w:val="none" w:sz="0" w:space="0" w:color="auto"/>
                        <w:bottom w:val="none" w:sz="0" w:space="0" w:color="auto"/>
                        <w:right w:val="none" w:sz="0" w:space="0" w:color="auto"/>
                      </w:divBdr>
                    </w:div>
                    <w:div w:id="2012292274">
                      <w:marLeft w:val="0"/>
                      <w:marRight w:val="0"/>
                      <w:marTop w:val="0"/>
                      <w:marBottom w:val="0"/>
                      <w:divBdr>
                        <w:top w:val="none" w:sz="0" w:space="0" w:color="auto"/>
                        <w:left w:val="none" w:sz="0" w:space="0" w:color="auto"/>
                        <w:bottom w:val="none" w:sz="0" w:space="0" w:color="auto"/>
                        <w:right w:val="none" w:sz="0" w:space="0" w:color="auto"/>
                      </w:divBdr>
                    </w:div>
                    <w:div w:id="1452283161">
                      <w:marLeft w:val="0"/>
                      <w:marRight w:val="0"/>
                      <w:marTop w:val="0"/>
                      <w:marBottom w:val="0"/>
                      <w:divBdr>
                        <w:top w:val="none" w:sz="0" w:space="0" w:color="auto"/>
                        <w:left w:val="none" w:sz="0" w:space="0" w:color="auto"/>
                        <w:bottom w:val="none" w:sz="0" w:space="0" w:color="auto"/>
                        <w:right w:val="none" w:sz="0" w:space="0" w:color="auto"/>
                      </w:divBdr>
                    </w:div>
                    <w:div w:id="1688022223">
                      <w:marLeft w:val="0"/>
                      <w:marRight w:val="0"/>
                      <w:marTop w:val="0"/>
                      <w:marBottom w:val="0"/>
                      <w:divBdr>
                        <w:top w:val="none" w:sz="0" w:space="0" w:color="auto"/>
                        <w:left w:val="none" w:sz="0" w:space="0" w:color="auto"/>
                        <w:bottom w:val="none" w:sz="0" w:space="0" w:color="auto"/>
                        <w:right w:val="none" w:sz="0" w:space="0" w:color="auto"/>
                      </w:divBdr>
                    </w:div>
                    <w:div w:id="643704838">
                      <w:marLeft w:val="0"/>
                      <w:marRight w:val="0"/>
                      <w:marTop w:val="0"/>
                      <w:marBottom w:val="0"/>
                      <w:divBdr>
                        <w:top w:val="none" w:sz="0" w:space="0" w:color="auto"/>
                        <w:left w:val="none" w:sz="0" w:space="0" w:color="auto"/>
                        <w:bottom w:val="none" w:sz="0" w:space="0" w:color="auto"/>
                        <w:right w:val="none" w:sz="0" w:space="0" w:color="auto"/>
                      </w:divBdr>
                    </w:div>
                    <w:div w:id="121579572">
                      <w:marLeft w:val="0"/>
                      <w:marRight w:val="0"/>
                      <w:marTop w:val="0"/>
                      <w:marBottom w:val="0"/>
                      <w:divBdr>
                        <w:top w:val="none" w:sz="0" w:space="0" w:color="auto"/>
                        <w:left w:val="none" w:sz="0" w:space="0" w:color="auto"/>
                        <w:bottom w:val="none" w:sz="0" w:space="0" w:color="auto"/>
                        <w:right w:val="none" w:sz="0" w:space="0" w:color="auto"/>
                      </w:divBdr>
                    </w:div>
                    <w:div w:id="1774746833">
                      <w:marLeft w:val="0"/>
                      <w:marRight w:val="0"/>
                      <w:marTop w:val="0"/>
                      <w:marBottom w:val="0"/>
                      <w:divBdr>
                        <w:top w:val="none" w:sz="0" w:space="0" w:color="auto"/>
                        <w:left w:val="none" w:sz="0" w:space="0" w:color="auto"/>
                        <w:bottom w:val="none" w:sz="0" w:space="0" w:color="auto"/>
                        <w:right w:val="none" w:sz="0" w:space="0" w:color="auto"/>
                      </w:divBdr>
                    </w:div>
                  </w:divsChild>
                </w:div>
                <w:div w:id="1255699127">
                  <w:marLeft w:val="0"/>
                  <w:marRight w:val="0"/>
                  <w:marTop w:val="0"/>
                  <w:marBottom w:val="0"/>
                  <w:divBdr>
                    <w:top w:val="none" w:sz="0" w:space="0" w:color="auto"/>
                    <w:left w:val="none" w:sz="0" w:space="0" w:color="auto"/>
                    <w:bottom w:val="none" w:sz="0" w:space="0" w:color="auto"/>
                    <w:right w:val="none" w:sz="0" w:space="0" w:color="auto"/>
                  </w:divBdr>
                  <w:divsChild>
                    <w:div w:id="384524345">
                      <w:marLeft w:val="0"/>
                      <w:marRight w:val="0"/>
                      <w:marTop w:val="0"/>
                      <w:marBottom w:val="0"/>
                      <w:divBdr>
                        <w:top w:val="none" w:sz="0" w:space="0" w:color="auto"/>
                        <w:left w:val="none" w:sz="0" w:space="0" w:color="auto"/>
                        <w:bottom w:val="none" w:sz="0" w:space="0" w:color="auto"/>
                        <w:right w:val="none" w:sz="0" w:space="0" w:color="auto"/>
                      </w:divBdr>
                    </w:div>
                    <w:div w:id="498620619">
                      <w:marLeft w:val="0"/>
                      <w:marRight w:val="0"/>
                      <w:marTop w:val="0"/>
                      <w:marBottom w:val="0"/>
                      <w:divBdr>
                        <w:top w:val="none" w:sz="0" w:space="0" w:color="auto"/>
                        <w:left w:val="none" w:sz="0" w:space="0" w:color="auto"/>
                        <w:bottom w:val="none" w:sz="0" w:space="0" w:color="auto"/>
                        <w:right w:val="none" w:sz="0" w:space="0" w:color="auto"/>
                      </w:divBdr>
                    </w:div>
                    <w:div w:id="274213332">
                      <w:marLeft w:val="0"/>
                      <w:marRight w:val="0"/>
                      <w:marTop w:val="0"/>
                      <w:marBottom w:val="0"/>
                      <w:divBdr>
                        <w:top w:val="none" w:sz="0" w:space="0" w:color="auto"/>
                        <w:left w:val="none" w:sz="0" w:space="0" w:color="auto"/>
                        <w:bottom w:val="none" w:sz="0" w:space="0" w:color="auto"/>
                        <w:right w:val="none" w:sz="0" w:space="0" w:color="auto"/>
                      </w:divBdr>
                    </w:div>
                  </w:divsChild>
                </w:div>
                <w:div w:id="787967425">
                  <w:marLeft w:val="0"/>
                  <w:marRight w:val="0"/>
                  <w:marTop w:val="0"/>
                  <w:marBottom w:val="0"/>
                  <w:divBdr>
                    <w:top w:val="none" w:sz="0" w:space="0" w:color="auto"/>
                    <w:left w:val="none" w:sz="0" w:space="0" w:color="auto"/>
                    <w:bottom w:val="none" w:sz="0" w:space="0" w:color="auto"/>
                    <w:right w:val="none" w:sz="0" w:space="0" w:color="auto"/>
                  </w:divBdr>
                  <w:divsChild>
                    <w:div w:id="1870752009">
                      <w:marLeft w:val="0"/>
                      <w:marRight w:val="0"/>
                      <w:marTop w:val="0"/>
                      <w:marBottom w:val="0"/>
                      <w:divBdr>
                        <w:top w:val="none" w:sz="0" w:space="0" w:color="auto"/>
                        <w:left w:val="none" w:sz="0" w:space="0" w:color="auto"/>
                        <w:bottom w:val="none" w:sz="0" w:space="0" w:color="auto"/>
                        <w:right w:val="none" w:sz="0" w:space="0" w:color="auto"/>
                      </w:divBdr>
                    </w:div>
                  </w:divsChild>
                </w:div>
                <w:div w:id="1313677163">
                  <w:marLeft w:val="0"/>
                  <w:marRight w:val="0"/>
                  <w:marTop w:val="0"/>
                  <w:marBottom w:val="0"/>
                  <w:divBdr>
                    <w:top w:val="none" w:sz="0" w:space="0" w:color="auto"/>
                    <w:left w:val="none" w:sz="0" w:space="0" w:color="auto"/>
                    <w:bottom w:val="none" w:sz="0" w:space="0" w:color="auto"/>
                    <w:right w:val="none" w:sz="0" w:space="0" w:color="auto"/>
                  </w:divBdr>
                  <w:divsChild>
                    <w:div w:id="700014687">
                      <w:marLeft w:val="0"/>
                      <w:marRight w:val="0"/>
                      <w:marTop w:val="0"/>
                      <w:marBottom w:val="0"/>
                      <w:divBdr>
                        <w:top w:val="none" w:sz="0" w:space="0" w:color="auto"/>
                        <w:left w:val="none" w:sz="0" w:space="0" w:color="auto"/>
                        <w:bottom w:val="none" w:sz="0" w:space="0" w:color="auto"/>
                        <w:right w:val="none" w:sz="0" w:space="0" w:color="auto"/>
                      </w:divBdr>
                    </w:div>
                  </w:divsChild>
                </w:div>
                <w:div w:id="246305761">
                  <w:marLeft w:val="0"/>
                  <w:marRight w:val="0"/>
                  <w:marTop w:val="0"/>
                  <w:marBottom w:val="0"/>
                  <w:divBdr>
                    <w:top w:val="none" w:sz="0" w:space="0" w:color="auto"/>
                    <w:left w:val="none" w:sz="0" w:space="0" w:color="auto"/>
                    <w:bottom w:val="none" w:sz="0" w:space="0" w:color="auto"/>
                    <w:right w:val="none" w:sz="0" w:space="0" w:color="auto"/>
                  </w:divBdr>
                  <w:divsChild>
                    <w:div w:id="1296642399">
                      <w:marLeft w:val="0"/>
                      <w:marRight w:val="0"/>
                      <w:marTop w:val="0"/>
                      <w:marBottom w:val="0"/>
                      <w:divBdr>
                        <w:top w:val="none" w:sz="0" w:space="0" w:color="auto"/>
                        <w:left w:val="none" w:sz="0" w:space="0" w:color="auto"/>
                        <w:bottom w:val="none" w:sz="0" w:space="0" w:color="auto"/>
                        <w:right w:val="none" w:sz="0" w:space="0" w:color="auto"/>
                      </w:divBdr>
                    </w:div>
                  </w:divsChild>
                </w:div>
                <w:div w:id="47803584">
                  <w:marLeft w:val="0"/>
                  <w:marRight w:val="0"/>
                  <w:marTop w:val="0"/>
                  <w:marBottom w:val="0"/>
                  <w:divBdr>
                    <w:top w:val="none" w:sz="0" w:space="0" w:color="auto"/>
                    <w:left w:val="none" w:sz="0" w:space="0" w:color="auto"/>
                    <w:bottom w:val="none" w:sz="0" w:space="0" w:color="auto"/>
                    <w:right w:val="none" w:sz="0" w:space="0" w:color="auto"/>
                  </w:divBdr>
                  <w:divsChild>
                    <w:div w:id="1921598183">
                      <w:marLeft w:val="0"/>
                      <w:marRight w:val="0"/>
                      <w:marTop w:val="0"/>
                      <w:marBottom w:val="0"/>
                      <w:divBdr>
                        <w:top w:val="none" w:sz="0" w:space="0" w:color="auto"/>
                        <w:left w:val="none" w:sz="0" w:space="0" w:color="auto"/>
                        <w:bottom w:val="none" w:sz="0" w:space="0" w:color="auto"/>
                        <w:right w:val="none" w:sz="0" w:space="0" w:color="auto"/>
                      </w:divBdr>
                    </w:div>
                    <w:div w:id="840896646">
                      <w:marLeft w:val="0"/>
                      <w:marRight w:val="0"/>
                      <w:marTop w:val="0"/>
                      <w:marBottom w:val="0"/>
                      <w:divBdr>
                        <w:top w:val="none" w:sz="0" w:space="0" w:color="auto"/>
                        <w:left w:val="none" w:sz="0" w:space="0" w:color="auto"/>
                        <w:bottom w:val="none" w:sz="0" w:space="0" w:color="auto"/>
                        <w:right w:val="none" w:sz="0" w:space="0" w:color="auto"/>
                      </w:divBdr>
                    </w:div>
                    <w:div w:id="1940020359">
                      <w:marLeft w:val="0"/>
                      <w:marRight w:val="0"/>
                      <w:marTop w:val="0"/>
                      <w:marBottom w:val="0"/>
                      <w:divBdr>
                        <w:top w:val="none" w:sz="0" w:space="0" w:color="auto"/>
                        <w:left w:val="none" w:sz="0" w:space="0" w:color="auto"/>
                        <w:bottom w:val="none" w:sz="0" w:space="0" w:color="auto"/>
                        <w:right w:val="none" w:sz="0" w:space="0" w:color="auto"/>
                      </w:divBdr>
                    </w:div>
                    <w:div w:id="1481195806">
                      <w:marLeft w:val="0"/>
                      <w:marRight w:val="0"/>
                      <w:marTop w:val="0"/>
                      <w:marBottom w:val="0"/>
                      <w:divBdr>
                        <w:top w:val="none" w:sz="0" w:space="0" w:color="auto"/>
                        <w:left w:val="none" w:sz="0" w:space="0" w:color="auto"/>
                        <w:bottom w:val="none" w:sz="0" w:space="0" w:color="auto"/>
                        <w:right w:val="none" w:sz="0" w:space="0" w:color="auto"/>
                      </w:divBdr>
                    </w:div>
                    <w:div w:id="896866860">
                      <w:marLeft w:val="0"/>
                      <w:marRight w:val="0"/>
                      <w:marTop w:val="0"/>
                      <w:marBottom w:val="0"/>
                      <w:divBdr>
                        <w:top w:val="none" w:sz="0" w:space="0" w:color="auto"/>
                        <w:left w:val="none" w:sz="0" w:space="0" w:color="auto"/>
                        <w:bottom w:val="none" w:sz="0" w:space="0" w:color="auto"/>
                        <w:right w:val="none" w:sz="0" w:space="0" w:color="auto"/>
                      </w:divBdr>
                    </w:div>
                    <w:div w:id="498081754">
                      <w:marLeft w:val="0"/>
                      <w:marRight w:val="0"/>
                      <w:marTop w:val="0"/>
                      <w:marBottom w:val="0"/>
                      <w:divBdr>
                        <w:top w:val="none" w:sz="0" w:space="0" w:color="auto"/>
                        <w:left w:val="none" w:sz="0" w:space="0" w:color="auto"/>
                        <w:bottom w:val="none" w:sz="0" w:space="0" w:color="auto"/>
                        <w:right w:val="none" w:sz="0" w:space="0" w:color="auto"/>
                      </w:divBdr>
                    </w:div>
                    <w:div w:id="2016805741">
                      <w:marLeft w:val="0"/>
                      <w:marRight w:val="0"/>
                      <w:marTop w:val="0"/>
                      <w:marBottom w:val="0"/>
                      <w:divBdr>
                        <w:top w:val="none" w:sz="0" w:space="0" w:color="auto"/>
                        <w:left w:val="none" w:sz="0" w:space="0" w:color="auto"/>
                        <w:bottom w:val="none" w:sz="0" w:space="0" w:color="auto"/>
                        <w:right w:val="none" w:sz="0" w:space="0" w:color="auto"/>
                      </w:divBdr>
                    </w:div>
                  </w:divsChild>
                </w:div>
                <w:div w:id="601300889">
                  <w:marLeft w:val="0"/>
                  <w:marRight w:val="0"/>
                  <w:marTop w:val="0"/>
                  <w:marBottom w:val="0"/>
                  <w:divBdr>
                    <w:top w:val="none" w:sz="0" w:space="0" w:color="auto"/>
                    <w:left w:val="none" w:sz="0" w:space="0" w:color="auto"/>
                    <w:bottom w:val="none" w:sz="0" w:space="0" w:color="auto"/>
                    <w:right w:val="none" w:sz="0" w:space="0" w:color="auto"/>
                  </w:divBdr>
                  <w:divsChild>
                    <w:div w:id="812798516">
                      <w:marLeft w:val="0"/>
                      <w:marRight w:val="0"/>
                      <w:marTop w:val="0"/>
                      <w:marBottom w:val="0"/>
                      <w:divBdr>
                        <w:top w:val="none" w:sz="0" w:space="0" w:color="auto"/>
                        <w:left w:val="none" w:sz="0" w:space="0" w:color="auto"/>
                        <w:bottom w:val="none" w:sz="0" w:space="0" w:color="auto"/>
                        <w:right w:val="none" w:sz="0" w:space="0" w:color="auto"/>
                      </w:divBdr>
                    </w:div>
                  </w:divsChild>
                </w:div>
                <w:div w:id="593243661">
                  <w:marLeft w:val="0"/>
                  <w:marRight w:val="0"/>
                  <w:marTop w:val="0"/>
                  <w:marBottom w:val="0"/>
                  <w:divBdr>
                    <w:top w:val="none" w:sz="0" w:space="0" w:color="auto"/>
                    <w:left w:val="none" w:sz="0" w:space="0" w:color="auto"/>
                    <w:bottom w:val="none" w:sz="0" w:space="0" w:color="auto"/>
                    <w:right w:val="none" w:sz="0" w:space="0" w:color="auto"/>
                  </w:divBdr>
                  <w:divsChild>
                    <w:div w:id="1208835456">
                      <w:marLeft w:val="0"/>
                      <w:marRight w:val="0"/>
                      <w:marTop w:val="0"/>
                      <w:marBottom w:val="0"/>
                      <w:divBdr>
                        <w:top w:val="none" w:sz="0" w:space="0" w:color="auto"/>
                        <w:left w:val="none" w:sz="0" w:space="0" w:color="auto"/>
                        <w:bottom w:val="none" w:sz="0" w:space="0" w:color="auto"/>
                        <w:right w:val="none" w:sz="0" w:space="0" w:color="auto"/>
                      </w:divBdr>
                    </w:div>
                  </w:divsChild>
                </w:div>
                <w:div w:id="568003445">
                  <w:marLeft w:val="0"/>
                  <w:marRight w:val="0"/>
                  <w:marTop w:val="0"/>
                  <w:marBottom w:val="0"/>
                  <w:divBdr>
                    <w:top w:val="none" w:sz="0" w:space="0" w:color="auto"/>
                    <w:left w:val="none" w:sz="0" w:space="0" w:color="auto"/>
                    <w:bottom w:val="none" w:sz="0" w:space="0" w:color="auto"/>
                    <w:right w:val="none" w:sz="0" w:space="0" w:color="auto"/>
                  </w:divBdr>
                  <w:divsChild>
                    <w:div w:id="779372013">
                      <w:marLeft w:val="0"/>
                      <w:marRight w:val="0"/>
                      <w:marTop w:val="0"/>
                      <w:marBottom w:val="0"/>
                      <w:divBdr>
                        <w:top w:val="none" w:sz="0" w:space="0" w:color="auto"/>
                        <w:left w:val="none" w:sz="0" w:space="0" w:color="auto"/>
                        <w:bottom w:val="none" w:sz="0" w:space="0" w:color="auto"/>
                        <w:right w:val="none" w:sz="0" w:space="0" w:color="auto"/>
                      </w:divBdr>
                    </w:div>
                  </w:divsChild>
                </w:div>
                <w:div w:id="862745955">
                  <w:marLeft w:val="0"/>
                  <w:marRight w:val="0"/>
                  <w:marTop w:val="0"/>
                  <w:marBottom w:val="0"/>
                  <w:divBdr>
                    <w:top w:val="none" w:sz="0" w:space="0" w:color="auto"/>
                    <w:left w:val="none" w:sz="0" w:space="0" w:color="auto"/>
                    <w:bottom w:val="none" w:sz="0" w:space="0" w:color="auto"/>
                    <w:right w:val="none" w:sz="0" w:space="0" w:color="auto"/>
                  </w:divBdr>
                  <w:divsChild>
                    <w:div w:id="342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493">
          <w:marLeft w:val="0"/>
          <w:marRight w:val="0"/>
          <w:marTop w:val="0"/>
          <w:marBottom w:val="0"/>
          <w:divBdr>
            <w:top w:val="none" w:sz="0" w:space="0" w:color="auto"/>
            <w:left w:val="none" w:sz="0" w:space="0" w:color="auto"/>
            <w:bottom w:val="none" w:sz="0" w:space="0" w:color="auto"/>
            <w:right w:val="none" w:sz="0" w:space="0" w:color="auto"/>
          </w:divBdr>
        </w:div>
      </w:divsChild>
    </w:div>
    <w:div w:id="1982998294">
      <w:bodyDiv w:val="1"/>
      <w:marLeft w:val="0"/>
      <w:marRight w:val="0"/>
      <w:marTop w:val="0"/>
      <w:marBottom w:val="0"/>
      <w:divBdr>
        <w:top w:val="none" w:sz="0" w:space="0" w:color="auto"/>
        <w:left w:val="none" w:sz="0" w:space="0" w:color="auto"/>
        <w:bottom w:val="none" w:sz="0" w:space="0" w:color="auto"/>
        <w:right w:val="none" w:sz="0" w:space="0" w:color="auto"/>
      </w:divBdr>
      <w:divsChild>
        <w:div w:id="1180505342">
          <w:marLeft w:val="0"/>
          <w:marRight w:val="0"/>
          <w:marTop w:val="0"/>
          <w:marBottom w:val="0"/>
          <w:divBdr>
            <w:top w:val="none" w:sz="0" w:space="0" w:color="auto"/>
            <w:left w:val="none" w:sz="0" w:space="0" w:color="auto"/>
            <w:bottom w:val="none" w:sz="0" w:space="0" w:color="auto"/>
            <w:right w:val="none" w:sz="0" w:space="0" w:color="auto"/>
          </w:divBdr>
        </w:div>
        <w:div w:id="1870944194">
          <w:marLeft w:val="0"/>
          <w:marRight w:val="0"/>
          <w:marTop w:val="0"/>
          <w:marBottom w:val="0"/>
          <w:divBdr>
            <w:top w:val="none" w:sz="0" w:space="0" w:color="auto"/>
            <w:left w:val="none" w:sz="0" w:space="0" w:color="auto"/>
            <w:bottom w:val="none" w:sz="0" w:space="0" w:color="auto"/>
            <w:right w:val="none" w:sz="0" w:space="0" w:color="auto"/>
          </w:divBdr>
        </w:div>
        <w:div w:id="1471248878">
          <w:marLeft w:val="0"/>
          <w:marRight w:val="0"/>
          <w:marTop w:val="0"/>
          <w:marBottom w:val="0"/>
          <w:divBdr>
            <w:top w:val="none" w:sz="0" w:space="0" w:color="auto"/>
            <w:left w:val="none" w:sz="0" w:space="0" w:color="auto"/>
            <w:bottom w:val="none" w:sz="0" w:space="0" w:color="auto"/>
            <w:right w:val="none" w:sz="0" w:space="0" w:color="auto"/>
          </w:divBdr>
        </w:div>
        <w:div w:id="2131239378">
          <w:marLeft w:val="0"/>
          <w:marRight w:val="0"/>
          <w:marTop w:val="0"/>
          <w:marBottom w:val="0"/>
          <w:divBdr>
            <w:top w:val="none" w:sz="0" w:space="0" w:color="auto"/>
            <w:left w:val="none" w:sz="0" w:space="0" w:color="auto"/>
            <w:bottom w:val="none" w:sz="0" w:space="0" w:color="auto"/>
            <w:right w:val="none" w:sz="0" w:space="0" w:color="auto"/>
          </w:divBdr>
        </w:div>
        <w:div w:id="2000113219">
          <w:marLeft w:val="0"/>
          <w:marRight w:val="0"/>
          <w:marTop w:val="0"/>
          <w:marBottom w:val="0"/>
          <w:divBdr>
            <w:top w:val="none" w:sz="0" w:space="0" w:color="auto"/>
            <w:left w:val="none" w:sz="0" w:space="0" w:color="auto"/>
            <w:bottom w:val="none" w:sz="0" w:space="0" w:color="auto"/>
            <w:right w:val="none" w:sz="0" w:space="0" w:color="auto"/>
          </w:divBdr>
        </w:div>
        <w:div w:id="916403095">
          <w:marLeft w:val="0"/>
          <w:marRight w:val="0"/>
          <w:marTop w:val="0"/>
          <w:marBottom w:val="0"/>
          <w:divBdr>
            <w:top w:val="none" w:sz="0" w:space="0" w:color="auto"/>
            <w:left w:val="none" w:sz="0" w:space="0" w:color="auto"/>
            <w:bottom w:val="none" w:sz="0" w:space="0" w:color="auto"/>
            <w:right w:val="none" w:sz="0" w:space="0" w:color="auto"/>
          </w:divBdr>
        </w:div>
        <w:div w:id="1146167611">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rya.org.uk/training-support/Pages/coronavirus_guidance.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ya.org.uk/training-support/Pages/coronavirus_guidance.aspx"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itishrowing.org/wp-content/uploads/2020/08/200813-Coronavirus-Advice-Returning-to-Rowing-v5-2.pdf"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diagramColors" Target="diagrams/colors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4" ma:contentTypeDescription="Create a new document." ma:contentTypeScope="" ma:versionID="5dee4c1e822426c2ead772c19bf8b18e">
  <xsd:schema xmlns:xsd="http://www.w3.org/2001/XMLSchema" xmlns:xs="http://www.w3.org/2001/XMLSchema" xmlns:p="http://schemas.microsoft.com/office/2006/metadata/properties" xmlns:ns1="http://schemas.microsoft.com/sharepoint/v3" xmlns:ns2="f55f3600-76c7-4c47-9ffc-c0ed78521d18" xmlns:ns3="5525eff6-1406-46ed-887e-5a92240960dc" targetNamespace="http://schemas.microsoft.com/office/2006/metadata/properties" ma:root="true" ma:fieldsID="4ae415b6a02debfcb9ab7ff5aae5f00b" ns1:_="" ns2:_="" ns3:_="">
    <xsd:import namespace="http://schemas.microsoft.com/sharepoint/v3"/>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525eff6-1406-46ed-887e-5a92240960dc">
      <UserInfo>
        <DisplayName>Gareth Jones</DisplayName>
        <AccountId>203</AccountId>
        <AccountType/>
      </UserInfo>
      <UserInfo>
        <DisplayName>Maurice Woodcock</DisplayName>
        <AccountId>196</AccountId>
        <AccountType/>
      </UserInfo>
      <UserInfo>
        <DisplayName>James Topping</DisplayName>
        <AccountId>23</AccountId>
        <AccountType/>
      </UserInfo>
      <UserInfo>
        <DisplayName>Emma Rowsell</DisplayName>
        <AccountId>117</AccountId>
        <AccountType/>
      </UserInfo>
      <UserInfo>
        <DisplayName>Cathy Day</DisplayName>
        <AccountId>195</AccountId>
        <AccountType/>
      </UserInfo>
      <UserInfo>
        <DisplayName>Chief-Operating-Officer</DisplayName>
        <AccountId>204</AccountId>
        <AccountType/>
      </UserInfo>
      <UserInfo>
        <DisplayName>Keith Macfadyen</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1191AA-932A-4B5E-8E8E-BFB0FA4297EC}">
  <ds:schemaRefs>
    <ds:schemaRef ds:uri="http://schemas.openxmlformats.org/officeDocument/2006/bibliography"/>
  </ds:schemaRefs>
</ds:datastoreItem>
</file>

<file path=customXml/itemProps2.xml><?xml version="1.0" encoding="utf-8"?>
<ds:datastoreItem xmlns:ds="http://schemas.openxmlformats.org/officeDocument/2006/customXml" ds:itemID="{EFC282D5-1C63-41E7-AD1A-012896A45F6A}"/>
</file>

<file path=customXml/itemProps3.xml><?xml version="1.0" encoding="utf-8"?>
<ds:datastoreItem xmlns:ds="http://schemas.openxmlformats.org/officeDocument/2006/customXml" ds:itemID="{294D72F7-52E7-4859-9F05-3155A0308B82}">
  <ds:schemaRefs>
    <ds:schemaRef ds:uri="http://schemas.microsoft.com/sharepoint/v3/contenttype/forms"/>
  </ds:schemaRefs>
</ds:datastoreItem>
</file>

<file path=customXml/itemProps4.xml><?xml version="1.0" encoding="utf-8"?>
<ds:datastoreItem xmlns:ds="http://schemas.openxmlformats.org/officeDocument/2006/customXml" ds:itemID="{90BBDEE1-F721-4D53-AC92-BFA1EFAFA8EA}">
  <ds:schemaRefs>
    <ds:schemaRef ds:uri="http://schemas.microsoft.com/office/2006/metadata/properties"/>
    <ds:schemaRef ds:uri="http://schemas.microsoft.com/office/infopath/2007/PartnerControls"/>
    <ds:schemaRef ds:uri="5525eff6-1406-46ed-887e-5a92240960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4884</Words>
  <Characters>27842</Characters>
  <Application>Microsoft Office Word</Application>
  <DocSecurity>0</DocSecurity>
  <Lines>232</Lines>
  <Paragraphs>65</Paragraphs>
  <ScaleCrop>false</ScaleCrop>
  <Company>University of Southampton</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Matthew Plant</cp:lastModifiedBy>
  <cp:revision>2</cp:revision>
  <cp:lastPrinted>2017-01-20T12:40:00Z</cp:lastPrinted>
  <dcterms:created xsi:type="dcterms:W3CDTF">2020-09-11T14:56:00Z</dcterms:created>
  <dcterms:modified xsi:type="dcterms:W3CDTF">2020-09-11T14:56:00Z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0x0101000E7B551137B23B4CA0E9278A6EF51916</vt:lpwstr>
  </property>
</Properties>
</file>