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F6" w:rsidRPr="00AC677B" w:rsidRDefault="0022743F">
      <w:pPr>
        <w:rPr>
          <w:b/>
          <w:u w:val="single"/>
        </w:rPr>
      </w:pPr>
      <w:r w:rsidRPr="00AC677B">
        <w:rPr>
          <w:b/>
          <w:u w:val="single"/>
        </w:rPr>
        <w:t>Senate Motion – Discuss and review the ‘You Make Change (YMC)’ feedback timelines</w:t>
      </w:r>
    </w:p>
    <w:p w:rsidR="0022743F" w:rsidRDefault="00AC677B">
      <w:r>
        <w:t xml:space="preserve">The current process is attached below for reference. </w:t>
      </w:r>
    </w:p>
    <w:p w:rsidR="0022743F" w:rsidRDefault="0022743F">
      <w:r>
        <w:t xml:space="preserve">Currently the YMC feedback timelines are not advertised and not adhered to. This is, in part because it does not take into account the way the platform is actually used, and also references functions which the Union no longer uses (Action plans). As mandated by the YMC Working Group, I am asking Senate to discuss and review this process, so that we can ensure timely responses to YMC submissions. </w:t>
      </w:r>
    </w:p>
    <w:p w:rsidR="0022743F" w:rsidRDefault="0022743F">
      <w:r>
        <w:t xml:space="preserve">Points to consider in this discussion: </w:t>
      </w:r>
    </w:p>
    <w:p w:rsidR="0022743F" w:rsidRDefault="0022743F" w:rsidP="00AC677B">
      <w:pPr>
        <w:pStyle w:val="ListParagraph"/>
        <w:numPr>
          <w:ilvl w:val="0"/>
          <w:numId w:val="1"/>
        </w:numPr>
      </w:pPr>
      <w:r>
        <w:t>Currently there is no clear end point for YMCs, including no method for accounta</w:t>
      </w:r>
      <w:r w:rsidR="00AC677B">
        <w:t>bility once an action is agreed,</w:t>
      </w:r>
      <w:r>
        <w:t xml:space="preserve"> no way to appropriately deal with YMC</w:t>
      </w:r>
      <w:r w:rsidR="00AC677B">
        <w:t xml:space="preserve">s that fall outside the timelines, and </w:t>
      </w:r>
      <w:r w:rsidR="00AC677B" w:rsidRPr="00AC677B">
        <w:t>nowhere for ideas/actions to go once they are agreed (such as being turned into policy)</w:t>
      </w:r>
    </w:p>
    <w:p w:rsidR="00AC677B" w:rsidRDefault="00AC677B" w:rsidP="0022743F">
      <w:pPr>
        <w:pStyle w:val="ListParagraph"/>
        <w:numPr>
          <w:ilvl w:val="0"/>
          <w:numId w:val="1"/>
        </w:numPr>
      </w:pPr>
      <w:r>
        <w:t>In the current system too much reliance is placed on up/down voting which is not well engaged with</w:t>
      </w:r>
    </w:p>
    <w:p w:rsidR="00AC677B" w:rsidRDefault="00AC677B" w:rsidP="0022743F">
      <w:pPr>
        <w:pStyle w:val="ListParagraph"/>
        <w:numPr>
          <w:ilvl w:val="0"/>
          <w:numId w:val="1"/>
        </w:numPr>
      </w:pPr>
      <w:r>
        <w:t xml:space="preserve">Currently the only way YMCs are dealt with is by delegating to a sabbatical officer, when there is a wider suite of options potentially available </w:t>
      </w:r>
    </w:p>
    <w:p w:rsidR="00AC677B" w:rsidRDefault="00AC677B" w:rsidP="0022743F">
      <w:pPr>
        <w:pStyle w:val="ListParagraph"/>
        <w:numPr>
          <w:ilvl w:val="0"/>
          <w:numId w:val="1"/>
        </w:numPr>
      </w:pPr>
      <w:r>
        <w:t xml:space="preserve">Currently the system itself does not allow for easy following of process </w:t>
      </w:r>
      <w:bookmarkStart w:id="0" w:name="_GoBack"/>
      <w:bookmarkEnd w:id="0"/>
    </w:p>
    <w:p w:rsidR="0022743F" w:rsidRDefault="0022743F"/>
    <w:p w:rsidR="0022743F" w:rsidRPr="00AC677B" w:rsidRDefault="00AC677B" w:rsidP="00AC677B">
      <w:pPr>
        <w:pStyle w:val="NoSpacing"/>
        <w:jc w:val="center"/>
        <w:rPr>
          <w:b/>
        </w:rPr>
      </w:pPr>
      <w:r w:rsidRPr="00AC677B">
        <w:rPr>
          <w:b/>
        </w:rPr>
        <w:t>Evie Reilly</w:t>
      </w:r>
    </w:p>
    <w:p w:rsidR="00AC677B" w:rsidRDefault="00AC677B" w:rsidP="00AC677B">
      <w:pPr>
        <w:pStyle w:val="NoSpacing"/>
        <w:jc w:val="center"/>
      </w:pPr>
      <w:r>
        <w:t>VP Democracy &amp; Creative Industries</w:t>
      </w:r>
    </w:p>
    <w:p w:rsidR="00AC677B" w:rsidRDefault="00AC677B" w:rsidP="00AC677B">
      <w:pPr>
        <w:pStyle w:val="NoSpacing"/>
        <w:jc w:val="center"/>
      </w:pPr>
      <w:r>
        <w:t>vpdci@susu.org</w:t>
      </w:r>
    </w:p>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 w:rsidR="0022743F" w:rsidRDefault="0022743F">
      <w:pPr>
        <w:sectPr w:rsidR="0022743F" w:rsidSect="0022743F">
          <w:pgSz w:w="11906" w:h="16838"/>
          <w:pgMar w:top="1440" w:right="1440" w:bottom="1440" w:left="1440" w:header="708" w:footer="708" w:gutter="0"/>
          <w:cols w:space="708"/>
          <w:docGrid w:linePitch="360"/>
        </w:sectPr>
      </w:pPr>
    </w:p>
    <w:p w:rsidR="0022743F" w:rsidRDefault="0022743F">
      <w:r w:rsidRPr="0022743F">
        <w:rPr>
          <w:noProof/>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366535" cy="5610225"/>
            <wp:effectExtent l="0" t="0" r="0" b="0"/>
            <wp:wrapNone/>
            <wp:docPr id="1" name="Picture 1" descr="J:\Sabbatical Officers\VP Democracy and Creative Industries\y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bbatical Officers\VP Democracy and Creative Industries\ym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6535" cy="5610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43F" w:rsidSect="002274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56F"/>
    <w:multiLevelType w:val="hybridMultilevel"/>
    <w:tmpl w:val="5F3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3F"/>
    <w:rsid w:val="0022743F"/>
    <w:rsid w:val="004204F6"/>
    <w:rsid w:val="006958E1"/>
    <w:rsid w:val="00AC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8D1C"/>
  <w15:chartTrackingRefBased/>
  <w15:docId w15:val="{ED6E1DB2-4211-400E-B507-C29A1CEB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3F"/>
    <w:pPr>
      <w:ind w:left="720"/>
      <w:contextualSpacing/>
    </w:pPr>
  </w:style>
  <w:style w:type="paragraph" w:styleId="NoSpacing">
    <w:name w:val="No Spacing"/>
    <w:uiPriority w:val="1"/>
    <w:qFormat/>
    <w:rsid w:val="00AC6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1035</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DCI</dc:creator>
  <cp:keywords/>
  <dc:description/>
  <cp:lastModifiedBy>VP DCI</cp:lastModifiedBy>
  <cp:revision>2</cp:revision>
  <dcterms:created xsi:type="dcterms:W3CDTF">2019-05-02T17:33:00Z</dcterms:created>
  <dcterms:modified xsi:type="dcterms:W3CDTF">2019-05-02T17:33:00Z</dcterms:modified>
</cp:coreProperties>
</file>