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E5E45" w14:textId="77777777" w:rsidR="00C479AE" w:rsidRPr="00FC371D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color w:val="595959" w:themeColor="text1" w:themeTint="A6"/>
          <w:sz w:val="32"/>
          <w:szCs w:val="28"/>
        </w:rPr>
      </w:pPr>
      <w:r w:rsidRPr="00FC371D">
        <w:rPr>
          <w:rFonts w:asciiTheme="minorHAnsi" w:hAnsiTheme="minorHAnsi" w:cs="Tahoma"/>
          <w:b/>
          <w:noProof/>
          <w:color w:val="595959" w:themeColor="text1" w:themeTint="A6"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29CCBF6" wp14:editId="34499AC6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FC371D">
        <w:rPr>
          <w:rFonts w:asciiTheme="minorHAnsi" w:hAnsiTheme="minorHAnsi" w:cs="Tahoma"/>
          <w:b/>
          <w:color w:val="595959" w:themeColor="text1" w:themeTint="A6"/>
          <w:sz w:val="32"/>
          <w:szCs w:val="28"/>
        </w:rPr>
        <w:t>University of Southampton Students’ Union</w:t>
      </w:r>
    </w:p>
    <w:p w14:paraId="52B373E7" w14:textId="1AB8C2AB" w:rsidR="00C479AE" w:rsidRPr="00FC371D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color w:val="595959" w:themeColor="text1" w:themeTint="A6"/>
          <w:sz w:val="32"/>
          <w:szCs w:val="28"/>
        </w:rPr>
      </w:pPr>
      <w:r w:rsidRPr="00FC371D">
        <w:rPr>
          <w:rFonts w:asciiTheme="minorHAnsi" w:hAnsiTheme="minorHAnsi" w:cs="Tahoma"/>
          <w:b/>
          <w:color w:val="595959" w:themeColor="text1" w:themeTint="A6"/>
          <w:sz w:val="32"/>
          <w:szCs w:val="28"/>
        </w:rPr>
        <w:t>Constitution of:</w:t>
      </w:r>
      <w:r w:rsidR="00A11126" w:rsidRPr="00FC371D">
        <w:rPr>
          <w:rFonts w:asciiTheme="minorHAnsi" w:hAnsiTheme="minorHAnsi" w:cs="Tahoma"/>
          <w:b/>
          <w:color w:val="595959" w:themeColor="text1" w:themeTint="A6"/>
          <w:sz w:val="32"/>
          <w:szCs w:val="28"/>
        </w:rPr>
        <w:t xml:space="preserve"> </w:t>
      </w:r>
      <w:r w:rsidR="00FC371D">
        <w:rPr>
          <w:rFonts w:asciiTheme="minorHAnsi" w:hAnsiTheme="minorHAnsi" w:cs="Tahoma"/>
          <w:b/>
          <w:color w:val="595959" w:themeColor="text1" w:themeTint="A6"/>
          <w:sz w:val="32"/>
          <w:szCs w:val="28"/>
        </w:rPr>
        <w:t>Nightingales</w:t>
      </w:r>
    </w:p>
    <w:p w14:paraId="4972420E" w14:textId="77777777" w:rsidR="008861BA" w:rsidRPr="00FC371D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color w:val="595959" w:themeColor="text1" w:themeTint="A6"/>
          <w:sz w:val="28"/>
          <w:szCs w:val="28"/>
        </w:rPr>
      </w:pPr>
      <w:r w:rsidRPr="00FC371D">
        <w:rPr>
          <w:rFonts w:asciiTheme="minorHAnsi" w:hAnsiTheme="minorHAnsi" w:cs="Tahoma"/>
          <w:b/>
          <w:noProof/>
          <w:color w:val="595959" w:themeColor="text1" w:themeTint="A6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C361D2" wp14:editId="108C5822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019DA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3DEC8E0C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371231A2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5006F46F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35DC2556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59911401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361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">
                <v:textbox>
                  <w:txbxContent>
                    <w:p w14:paraId="2B0019DA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3DEC8E0C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371231A2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5006F46F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35DC2556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59911401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3F5CE475" w14:textId="77777777" w:rsidR="008861BA" w:rsidRPr="00FC371D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color w:val="595959" w:themeColor="text1" w:themeTint="A6"/>
          <w:sz w:val="28"/>
          <w:szCs w:val="28"/>
        </w:rPr>
      </w:pPr>
    </w:p>
    <w:p w14:paraId="69B54062" w14:textId="77777777" w:rsidR="00C479AE" w:rsidRPr="00FC371D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color w:val="595959" w:themeColor="text1" w:themeTint="A6"/>
          <w:sz w:val="28"/>
          <w:szCs w:val="28"/>
        </w:rPr>
      </w:pPr>
    </w:p>
    <w:p w14:paraId="6973CE4F" w14:textId="77777777" w:rsidR="009436B5" w:rsidRPr="00FC371D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color w:val="595959" w:themeColor="text1" w:themeTint="A6"/>
          <w:sz w:val="28"/>
          <w:szCs w:val="28"/>
        </w:rPr>
      </w:pPr>
    </w:p>
    <w:p w14:paraId="1ABE9D52" w14:textId="77777777" w:rsidR="009436B5" w:rsidRPr="00FC371D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color w:val="595959" w:themeColor="text1" w:themeTint="A6"/>
          <w:sz w:val="22"/>
          <w:szCs w:val="28"/>
        </w:rPr>
      </w:pPr>
    </w:p>
    <w:p w14:paraId="1DA6067E" w14:textId="77777777" w:rsidR="009436B5" w:rsidRPr="00FC371D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color w:val="595959" w:themeColor="text1" w:themeTint="A6"/>
          <w:sz w:val="22"/>
          <w:szCs w:val="28"/>
        </w:rPr>
      </w:pPr>
    </w:p>
    <w:p w14:paraId="0553CFFE" w14:textId="77777777" w:rsidR="009436B5" w:rsidRPr="00FC371D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color w:val="595959" w:themeColor="text1" w:themeTint="A6"/>
          <w:sz w:val="22"/>
          <w:szCs w:val="28"/>
        </w:rPr>
      </w:pPr>
    </w:p>
    <w:p w14:paraId="7B5EE9EF" w14:textId="77777777" w:rsidR="0016467C" w:rsidRPr="00FC371D" w:rsidRDefault="0016467C" w:rsidP="004D36DE">
      <w:pPr>
        <w:rPr>
          <w:rFonts w:asciiTheme="minorHAnsi" w:hAnsiTheme="minorHAnsi" w:cs="Tahoma"/>
          <w:b/>
          <w:bCs/>
          <w:color w:val="595959" w:themeColor="text1" w:themeTint="A6"/>
          <w:sz w:val="23"/>
          <w:szCs w:val="23"/>
        </w:rPr>
      </w:pPr>
    </w:p>
    <w:p w14:paraId="03416B8A" w14:textId="77777777" w:rsidR="00D776DB" w:rsidRPr="00FC371D" w:rsidRDefault="00D776DB" w:rsidP="004745A6">
      <w:pPr>
        <w:pStyle w:val="Heading1"/>
        <w:rPr>
          <w:rFonts w:asciiTheme="minorHAnsi" w:hAnsiTheme="minorHAnsi"/>
          <w:color w:val="595959" w:themeColor="text1" w:themeTint="A6"/>
        </w:rPr>
      </w:pPr>
      <w:bookmarkStart w:id="0" w:name="_Toc369882026"/>
    </w:p>
    <w:p w14:paraId="7FC74E64" w14:textId="77777777" w:rsidR="00C479AE" w:rsidRPr="00FC371D" w:rsidRDefault="00C479AE" w:rsidP="004745A6">
      <w:pPr>
        <w:pStyle w:val="Heading1"/>
        <w:rPr>
          <w:rFonts w:asciiTheme="minorHAnsi" w:hAnsiTheme="minorHAnsi"/>
          <w:color w:val="595959" w:themeColor="text1" w:themeTint="A6"/>
        </w:rPr>
      </w:pPr>
      <w:r w:rsidRPr="00FC371D">
        <w:rPr>
          <w:rFonts w:asciiTheme="minorHAnsi" w:hAnsiTheme="minorHAnsi"/>
          <w:color w:val="595959" w:themeColor="text1" w:themeTint="A6"/>
        </w:rPr>
        <w:t xml:space="preserve">1. </w:t>
      </w:r>
      <w:r w:rsidRPr="00FC371D">
        <w:rPr>
          <w:rFonts w:asciiTheme="minorHAnsi" w:hAnsiTheme="minorHAnsi"/>
          <w:color w:val="595959" w:themeColor="text1" w:themeTint="A6"/>
        </w:rPr>
        <w:tab/>
        <w:t>Adoption of the Constitution</w:t>
      </w:r>
      <w:bookmarkEnd w:id="0"/>
    </w:p>
    <w:p w14:paraId="1C175A8D" w14:textId="77777777" w:rsidR="00C479AE" w:rsidRPr="00FC371D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This unincorporated association and its property </w:t>
      </w:r>
      <w:r w:rsidR="00555983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shall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be managed</w:t>
      </w:r>
      <w:r w:rsidR="00555983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and administered 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in accordance with this Constitution.</w:t>
      </w:r>
    </w:p>
    <w:p w14:paraId="46F9A651" w14:textId="77777777" w:rsidR="00EE0AA5" w:rsidRPr="00FC371D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</w:p>
    <w:p w14:paraId="726E5C1F" w14:textId="77777777" w:rsidR="00C479AE" w:rsidRPr="00FC371D" w:rsidRDefault="00C479AE" w:rsidP="004745A6">
      <w:pPr>
        <w:pStyle w:val="Heading1"/>
        <w:rPr>
          <w:rStyle w:val="Lead-inEmphasis"/>
          <w:rFonts w:asciiTheme="minorHAnsi" w:hAnsiTheme="minorHAnsi"/>
          <w:b/>
          <w:color w:val="595959" w:themeColor="text1" w:themeTint="A6"/>
        </w:rPr>
      </w:pPr>
      <w:bookmarkStart w:id="1" w:name="_Toc369882027"/>
      <w:r w:rsidRPr="00FC371D">
        <w:rPr>
          <w:rStyle w:val="Lead-inEmphasis"/>
          <w:rFonts w:asciiTheme="minorHAnsi" w:hAnsiTheme="minorHAnsi"/>
          <w:b/>
          <w:caps/>
          <w:color w:val="595959" w:themeColor="text1" w:themeTint="A6"/>
        </w:rPr>
        <w:t>2.</w:t>
      </w:r>
      <w:r w:rsidRPr="00FC371D">
        <w:rPr>
          <w:rStyle w:val="Lead-inEmphasis"/>
          <w:rFonts w:asciiTheme="minorHAnsi" w:hAnsiTheme="minorHAnsi"/>
          <w:b/>
          <w:caps/>
          <w:color w:val="595959" w:themeColor="text1" w:themeTint="A6"/>
        </w:rPr>
        <w:tab/>
      </w:r>
      <w:r w:rsidRPr="00FC371D">
        <w:rPr>
          <w:rStyle w:val="Lead-inEmphasis"/>
          <w:rFonts w:asciiTheme="minorHAnsi" w:hAnsiTheme="minorHAnsi"/>
          <w:b/>
          <w:color w:val="595959" w:themeColor="text1" w:themeTint="A6"/>
        </w:rPr>
        <w:t>Name</w:t>
      </w:r>
      <w:bookmarkEnd w:id="1"/>
    </w:p>
    <w:p w14:paraId="0ED10448" w14:textId="63A46119" w:rsidR="00C479AE" w:rsidRPr="00FC371D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The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association’s name is</w:t>
      </w:r>
      <w:r w:rsidR="00BA1131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“</w:t>
      </w:r>
      <w:r w:rsid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Intra Mural Nightingales Netball Club”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</w:t>
      </w:r>
      <w:r w:rsidR="00D776DB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to be known as “</w:t>
      </w:r>
      <w:r w:rsid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Nightingales”</w:t>
      </w:r>
      <w:r w:rsidR="00D776DB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and here</w:t>
      </w:r>
      <w:r w:rsidR="00EF73D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inafter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‘the </w:t>
      </w:r>
      <w:r w:rsidR="00557AC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Group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’.</w:t>
      </w:r>
    </w:p>
    <w:p w14:paraId="039DEABE" w14:textId="77777777" w:rsidR="00EE0AA5" w:rsidRPr="00FC371D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color w:val="595959" w:themeColor="text1" w:themeTint="A6"/>
          <w:sz w:val="23"/>
          <w:szCs w:val="23"/>
        </w:rPr>
      </w:pPr>
    </w:p>
    <w:p w14:paraId="5C43316C" w14:textId="77777777" w:rsidR="00C479AE" w:rsidRPr="00FC371D" w:rsidRDefault="00C479AE" w:rsidP="004745A6">
      <w:pPr>
        <w:pStyle w:val="Heading1"/>
        <w:rPr>
          <w:rFonts w:asciiTheme="minorHAnsi" w:hAnsiTheme="minorHAnsi"/>
          <w:color w:val="595959" w:themeColor="text1" w:themeTint="A6"/>
        </w:rPr>
      </w:pPr>
      <w:bookmarkStart w:id="2" w:name="_Toc369882028"/>
      <w:r w:rsidRPr="00FC371D">
        <w:rPr>
          <w:rFonts w:asciiTheme="minorHAnsi" w:hAnsiTheme="minorHAnsi"/>
          <w:color w:val="595959" w:themeColor="text1" w:themeTint="A6"/>
        </w:rPr>
        <w:t>3.</w:t>
      </w:r>
      <w:r w:rsidRPr="00FC371D">
        <w:rPr>
          <w:rFonts w:asciiTheme="minorHAnsi" w:hAnsiTheme="minorHAnsi"/>
          <w:color w:val="595959" w:themeColor="text1" w:themeTint="A6"/>
        </w:rPr>
        <w:tab/>
        <w:t>Objects</w:t>
      </w:r>
      <w:bookmarkEnd w:id="2"/>
      <w:r w:rsidRPr="00FC371D">
        <w:rPr>
          <w:rFonts w:asciiTheme="minorHAnsi" w:hAnsiTheme="minorHAnsi"/>
          <w:color w:val="595959" w:themeColor="text1" w:themeTint="A6"/>
        </w:rPr>
        <w:t xml:space="preserve"> </w:t>
      </w:r>
    </w:p>
    <w:p w14:paraId="18CBD121" w14:textId="77777777" w:rsidR="00C479AE" w:rsidRPr="00FC371D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The object</w:t>
      </w:r>
      <w:r w:rsidR="004A0ECC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ive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s </w:t>
      </w:r>
      <w:r w:rsidR="003204E4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of the </w:t>
      </w:r>
      <w:r w:rsidR="00557AC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Group</w:t>
      </w:r>
      <w:r w:rsidR="003204E4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, ‘the objects’,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</w:t>
      </w:r>
      <w:r w:rsidR="00E114B0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are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:</w:t>
      </w:r>
    </w:p>
    <w:p w14:paraId="40483302" w14:textId="22FA1F59" w:rsidR="004A0ECC" w:rsidRPr="00FC371D" w:rsidRDefault="00FC371D" w:rsidP="00FC371D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To provide an opportunity for any University of Southampton student to train and/or play in netball matches.</w:t>
      </w:r>
    </w:p>
    <w:p w14:paraId="5A1DE6E5" w14:textId="28D64D0C" w:rsidR="00FC371D" w:rsidRDefault="00D952D7" w:rsidP="00FC371D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>
        <w:rPr>
          <w:rFonts w:asciiTheme="minorHAnsi" w:hAnsiTheme="minorHAnsi" w:cs="Tahoma"/>
          <w:color w:val="595959" w:themeColor="text1" w:themeTint="A6"/>
          <w:sz w:val="23"/>
          <w:szCs w:val="23"/>
        </w:rPr>
        <w:t>To uphold the rules and regulations of netball within training and matches (friendly and competitive).</w:t>
      </w:r>
    </w:p>
    <w:p w14:paraId="21B65839" w14:textId="77777777" w:rsidR="00D952D7" w:rsidRDefault="00D952D7" w:rsidP="00D952D7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>
        <w:rPr>
          <w:rFonts w:asciiTheme="minorHAnsi" w:hAnsiTheme="minorHAnsi" w:cs="Tahoma"/>
          <w:color w:val="595959" w:themeColor="text1" w:themeTint="A6"/>
          <w:sz w:val="23"/>
          <w:szCs w:val="23"/>
        </w:rPr>
        <w:t>To provide support and advice to anyone that comes to the club should they need it.</w:t>
      </w:r>
    </w:p>
    <w:p w14:paraId="5323DBDC" w14:textId="77777777" w:rsidR="00D952D7" w:rsidRPr="00FC371D" w:rsidRDefault="00D952D7" w:rsidP="00D952D7">
      <w:pPr>
        <w:pStyle w:val="ListParagraph"/>
        <w:spacing w:after="100" w:line="276" w:lineRule="auto"/>
        <w:ind w:left="92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</w:p>
    <w:p w14:paraId="2CD99883" w14:textId="77777777" w:rsidR="00C479AE" w:rsidRPr="00FC371D" w:rsidRDefault="00C479AE" w:rsidP="004745A6">
      <w:pPr>
        <w:pStyle w:val="Heading1"/>
        <w:rPr>
          <w:rFonts w:asciiTheme="minorHAnsi" w:hAnsiTheme="minorHAnsi"/>
          <w:color w:val="595959" w:themeColor="text1" w:themeTint="A6"/>
        </w:rPr>
      </w:pPr>
      <w:bookmarkStart w:id="3" w:name="_Toc369882029"/>
      <w:r w:rsidRPr="00FC371D">
        <w:rPr>
          <w:rFonts w:asciiTheme="minorHAnsi" w:hAnsiTheme="minorHAnsi"/>
          <w:color w:val="595959" w:themeColor="text1" w:themeTint="A6"/>
        </w:rPr>
        <w:t>4.</w:t>
      </w:r>
      <w:r w:rsidRPr="00FC371D">
        <w:rPr>
          <w:rFonts w:asciiTheme="minorHAnsi" w:hAnsiTheme="minorHAnsi"/>
          <w:color w:val="595959" w:themeColor="text1" w:themeTint="A6"/>
        </w:rPr>
        <w:tab/>
        <w:t>Membership</w:t>
      </w:r>
      <w:bookmarkEnd w:id="3"/>
      <w:r w:rsidRPr="00FC371D">
        <w:rPr>
          <w:rFonts w:asciiTheme="minorHAnsi" w:hAnsiTheme="minorHAnsi"/>
          <w:color w:val="595959" w:themeColor="text1" w:themeTint="A6"/>
        </w:rPr>
        <w:tab/>
      </w:r>
    </w:p>
    <w:p w14:paraId="32BCA9B0" w14:textId="77777777" w:rsidR="00C479AE" w:rsidRPr="00FC371D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(1)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 xml:space="preserve">Membership is open to </w:t>
      </w:r>
      <w:r w:rsidR="00EF32D0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natural persons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, and is not transferable to anyone else.</w:t>
      </w:r>
    </w:p>
    <w:p w14:paraId="0AC6A573" w14:textId="77777777" w:rsidR="00C479AE" w:rsidRPr="00FC371D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(2)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>Membership is constituted in the following categories:</w:t>
      </w:r>
    </w:p>
    <w:p w14:paraId="01C5DE75" w14:textId="77777777" w:rsidR="00C479AE" w:rsidRPr="00FC371D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>(a)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>Full, open only to Full M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embers of the Students’ Union;</w:t>
      </w:r>
    </w:p>
    <w:p w14:paraId="1EF3F264" w14:textId="77777777" w:rsidR="00C479AE" w:rsidRPr="00FC371D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lastRenderedPageBreak/>
        <w:t>(b)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>Associat</w:t>
      </w:r>
      <w:r w:rsidR="00EF32D0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e, open to Associate Members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of the Students’ Union, and to those students of the University who have </w:t>
      </w:r>
      <w:r w:rsidR="00C6625F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e</w:t>
      </w:r>
      <w:r w:rsidR="00E114B0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xercised their right not to be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member</w:t>
      </w:r>
      <w:r w:rsidR="00E114B0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s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of the Students’ Union.</w:t>
      </w:r>
    </w:p>
    <w:p w14:paraId="0FA6AF8A" w14:textId="77777777" w:rsidR="00C479AE" w:rsidRPr="00FC371D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(3)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>Only Full M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embers are entitled to be </w:t>
      </w:r>
      <w:r w:rsidR="00532C67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elected </w:t>
      </w:r>
      <w:r w:rsidR="00E114B0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to</w:t>
      </w:r>
      <w:r w:rsidR="00532C67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the Committee</w:t>
      </w:r>
      <w:r w:rsidR="000621C9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, or to propose, discuss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and vote at a General Meeting.  These are the so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le privileges afforded to the Full M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embers over any other category of </w:t>
      </w:r>
      <w:r w:rsidR="0071515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Membership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.</w:t>
      </w:r>
    </w:p>
    <w:p w14:paraId="08A8F703" w14:textId="77777777" w:rsidR="00C479AE" w:rsidRPr="00FC371D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(4)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 xml:space="preserve">The </w:t>
      </w:r>
      <w:r w:rsidR="00557AC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Group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may charge a fee for admission to </w:t>
      </w:r>
      <w:r w:rsidR="0071515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Membership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, which may be set by a Meeting of the </w:t>
      </w:r>
      <w:r w:rsidR="00532C67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Committee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.</w:t>
      </w:r>
    </w:p>
    <w:p w14:paraId="5518D234" w14:textId="77777777" w:rsidR="00C479AE" w:rsidRPr="00FC371D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</w:t>
      </w:r>
      <w:r w:rsidR="001C04EA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5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 xml:space="preserve">The </w:t>
      </w:r>
      <w:r w:rsidR="00532C67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Committee</w:t>
      </w:r>
      <w:r w:rsidR="001C04EA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must keep a</w:t>
      </w:r>
      <w:r w:rsidR="00E114B0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register</w:t>
      </w:r>
      <w:r w:rsidR="001C04EA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of members (</w:t>
      </w:r>
      <w:r w:rsidR="00E114B0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‘the register’</w:t>
      </w:r>
      <w:r w:rsidR="001C04EA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) on the Student Groups Hub provided by </w:t>
      </w:r>
      <w:r w:rsidR="00EE0AA5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the Students’ Union</w:t>
      </w:r>
      <w:r w:rsidR="001C04EA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at </w:t>
      </w:r>
      <w:hyperlink r:id="rId10" w:history="1">
        <w:r w:rsidR="00500F09" w:rsidRPr="00FC371D">
          <w:rPr>
            <w:rStyle w:val="Hyperlink"/>
            <w:rFonts w:asciiTheme="minorHAnsi" w:hAnsiTheme="minorHAnsi" w:cs="Tahoma"/>
            <w:color w:val="595959" w:themeColor="text1" w:themeTint="A6"/>
            <w:sz w:val="23"/>
            <w:szCs w:val="23"/>
          </w:rPr>
          <w:t>www.susu.org</w:t>
        </w:r>
      </w:hyperlink>
      <w:r w:rsidR="001C04EA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.</w:t>
      </w:r>
    </w:p>
    <w:p w14:paraId="344503DC" w14:textId="77777777" w:rsidR="00C479AE" w:rsidRPr="00FC371D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</w:t>
      </w:r>
      <w:r w:rsidR="001C04EA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6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 xml:space="preserve">The </w:t>
      </w:r>
      <w:r w:rsidR="00532C67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Committee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may only refuse an application for </w:t>
      </w:r>
      <w:r w:rsidR="0071515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Membership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if, acting reasonably and properly, they consider it to be in the best interests of the </w:t>
      </w:r>
      <w:r w:rsidR="00557AC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Group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to refuse the application.</w:t>
      </w:r>
    </w:p>
    <w:p w14:paraId="56B1E922" w14:textId="77777777" w:rsidR="00C479AE" w:rsidRPr="00FC371D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</w:t>
      </w:r>
      <w:r w:rsidR="001C04EA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7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>Membership is terminated if:</w:t>
      </w:r>
    </w:p>
    <w:p w14:paraId="0249B1DF" w14:textId="77777777" w:rsidR="00C479AE" w:rsidRPr="00FC371D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t</w:t>
      </w:r>
      <w:r w:rsidR="0071515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he M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ember resigns by written notice to the </w:t>
      </w:r>
      <w:r w:rsidR="00E114B0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Committee</w:t>
      </w:r>
      <w:r w:rsidR="00196516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.</w:t>
      </w:r>
    </w:p>
    <w:p w14:paraId="6039566E" w14:textId="77777777" w:rsidR="00C479AE" w:rsidRPr="00FC371D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a</w:t>
      </w:r>
      <w:r w:rsidR="00EF32D0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ny sum due from the M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ember to the </w:t>
      </w:r>
      <w:r w:rsidR="00557AC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Group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is not paid in full with</w:t>
      </w:r>
      <w:r w:rsidR="00196516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in six months of it falling due.</w:t>
      </w:r>
    </w:p>
    <w:p w14:paraId="12B5B06E" w14:textId="77777777" w:rsidR="00C479AE" w:rsidRPr="00FC371D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a</w:t>
      </w:r>
      <w:r w:rsidR="00EF32D0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</w:t>
      </w:r>
      <w:proofErr w:type="gramStart"/>
      <w:r w:rsidR="00EF32D0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M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ember</w:t>
      </w:r>
      <w:proofErr w:type="gramEnd"/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ceases to be qualified f</w:t>
      </w:r>
      <w:r w:rsidR="00196516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or their category of </w:t>
      </w:r>
      <w:r w:rsidR="0071515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Membership</w:t>
      </w:r>
      <w:r w:rsidR="00196516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.</w:t>
      </w:r>
    </w:p>
    <w:p w14:paraId="5F3E16BE" w14:textId="77777777" w:rsidR="00C479AE" w:rsidRPr="00FC371D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m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embership is </w:t>
      </w:r>
      <w:r w:rsidR="00EF32D0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revoked by a resolution of the M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embers in General Meeting or a Meeting of the </w:t>
      </w:r>
      <w:r w:rsidR="00532C67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Committee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, in accordance with Cla</w:t>
      </w:r>
      <w:r w:rsidR="001F5752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use 1</w:t>
      </w:r>
      <w:r w:rsidR="00913264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3</w:t>
      </w:r>
      <w:r w:rsidR="00193AC9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, ‘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Disciplinary Action</w:t>
      </w:r>
      <w:r w:rsidR="00193AC9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’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.</w:t>
      </w:r>
    </w:p>
    <w:p w14:paraId="6BFB6C5C" w14:textId="77777777" w:rsidR="00770764" w:rsidRPr="00FC371D" w:rsidRDefault="00770764" w:rsidP="004745A6">
      <w:pPr>
        <w:pStyle w:val="Heading1"/>
        <w:rPr>
          <w:rFonts w:asciiTheme="minorHAnsi" w:hAnsiTheme="minorHAnsi"/>
          <w:caps/>
          <w:color w:val="595959" w:themeColor="text1" w:themeTint="A6"/>
        </w:rPr>
      </w:pPr>
    </w:p>
    <w:p w14:paraId="2778F07F" w14:textId="77777777" w:rsidR="00C479AE" w:rsidRPr="00FC371D" w:rsidRDefault="00C479AE" w:rsidP="004745A6">
      <w:pPr>
        <w:pStyle w:val="Heading1"/>
        <w:rPr>
          <w:rFonts w:asciiTheme="minorHAnsi" w:hAnsiTheme="minorHAnsi"/>
          <w:caps/>
          <w:color w:val="595959" w:themeColor="text1" w:themeTint="A6"/>
        </w:rPr>
      </w:pPr>
      <w:bookmarkStart w:id="4" w:name="_Toc369882030"/>
      <w:r w:rsidRPr="00FC371D">
        <w:rPr>
          <w:rFonts w:asciiTheme="minorHAnsi" w:hAnsiTheme="minorHAnsi"/>
          <w:caps/>
          <w:color w:val="595959" w:themeColor="text1" w:themeTint="A6"/>
        </w:rPr>
        <w:t>5.</w:t>
      </w:r>
      <w:r w:rsidRPr="00FC371D">
        <w:rPr>
          <w:rFonts w:asciiTheme="minorHAnsi" w:hAnsiTheme="minorHAnsi"/>
          <w:caps/>
          <w:color w:val="595959" w:themeColor="text1" w:themeTint="A6"/>
        </w:rPr>
        <w:tab/>
      </w:r>
      <w:r w:rsidRPr="00FC371D">
        <w:rPr>
          <w:rFonts w:asciiTheme="minorHAnsi" w:hAnsiTheme="minorHAnsi"/>
          <w:color w:val="595959" w:themeColor="text1" w:themeTint="A6"/>
        </w:rPr>
        <w:t>General Meetings</w:t>
      </w:r>
      <w:bookmarkEnd w:id="4"/>
    </w:p>
    <w:p w14:paraId="65AF0157" w14:textId="77777777" w:rsidR="00C479AE" w:rsidRPr="00FC371D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(1)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 xml:space="preserve">The 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General Meeting constitute the </w:t>
      </w:r>
      <w:r w:rsidR="00557AC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Group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’s highest decision-making body, </w:t>
      </w:r>
      <w:r w:rsidR="00F47560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subject to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the provisions of this Constitution.</w:t>
      </w:r>
    </w:p>
    <w:p w14:paraId="05D35235" w14:textId="77777777" w:rsidR="00C479AE" w:rsidRPr="00FC371D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(2) 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 xml:space="preserve">The </w:t>
      </w:r>
      <w:r w:rsidR="00557AC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Group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must hold </w:t>
      </w:r>
      <w:r w:rsidR="00284B59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an</w:t>
      </w:r>
      <w:r w:rsidR="001C04EA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Annual General Meeting (AGM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) in </w:t>
      </w:r>
      <w:r w:rsidR="00377C79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each academic 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year</w:t>
      </w:r>
      <w:r w:rsidR="00377C79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and not more than fifteen months may elapse between successive AGMs.</w:t>
      </w:r>
    </w:p>
    <w:p w14:paraId="17056870" w14:textId="77777777" w:rsidR="00C479AE" w:rsidRPr="00FC371D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</w:t>
      </w:r>
      <w:r w:rsidR="00DD231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3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) 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 xml:space="preserve">A General Meeting that is not an Annual General Meeting is called an </w:t>
      </w:r>
      <w:r w:rsidR="001C04EA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Extraordinary General Meeting (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EGM).</w:t>
      </w:r>
    </w:p>
    <w:p w14:paraId="45845878" w14:textId="77777777" w:rsidR="00C479AE" w:rsidRPr="00FC371D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</w:t>
      </w:r>
      <w:r w:rsidR="00DD231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4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) 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 xml:space="preserve">The </w:t>
      </w:r>
      <w:r w:rsidR="00532C67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Committee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may call an Extraordinary General Meeting at any time.</w:t>
      </w:r>
    </w:p>
    <w:p w14:paraId="0142CDE3" w14:textId="77777777" w:rsidR="00C479AE" w:rsidRPr="00FC371D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</w:t>
      </w:r>
      <w:r w:rsidR="00DD231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5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) 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 xml:space="preserve">The </w:t>
      </w:r>
      <w:r w:rsidR="00532C67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Committee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must call an Extraordinary General Meeting if requested to do so in</w:t>
      </w:r>
      <w:r w:rsidR="00EF32D0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writing by at least five Full M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embers of the </w:t>
      </w:r>
      <w:r w:rsidR="00557AC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Group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. </w:t>
      </w:r>
    </w:p>
    <w:p w14:paraId="7AE12C38" w14:textId="77777777" w:rsidR="00C479AE" w:rsidRPr="00FC371D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(a)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</w:r>
      <w:r w:rsidR="00E81AF9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T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he M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embers’ written request must state a</w:t>
      </w:r>
      <w:r w:rsidR="00934672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complete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agenda for the EGM.</w:t>
      </w:r>
    </w:p>
    <w:p w14:paraId="2B6A475F" w14:textId="77777777" w:rsidR="00C479AE" w:rsidRPr="00FC371D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(b)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 xml:space="preserve">If the </w:t>
      </w:r>
      <w:r w:rsidR="00532C67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Committee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</w:t>
      </w:r>
      <w:r w:rsidR="000C7D8B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do not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hold an EGM within five days of the</w:t>
      </w:r>
      <w:r w:rsidR="00484648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ir receipt of the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</w:t>
      </w:r>
      <w:r w:rsidR="00EF32D0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M</w:t>
      </w:r>
      <w:r w:rsidR="00934672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embers’ written </w:t>
      </w:r>
      <w:r w:rsidR="00EF32D0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request, the M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embers may proceed to hold </w:t>
      </w:r>
      <w:r w:rsidR="00484648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an EGM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</w:t>
      </w:r>
      <w:r w:rsidR="00934672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in accordance with </w:t>
      </w:r>
      <w:r w:rsidR="00193AC9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Clause 6, ‘Proceedings of General Meetings’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. </w:t>
      </w:r>
    </w:p>
    <w:p w14:paraId="2740E39A" w14:textId="77777777" w:rsidR="00770764" w:rsidRPr="00FC371D" w:rsidRDefault="00770764" w:rsidP="004745A6">
      <w:pPr>
        <w:pStyle w:val="Heading1"/>
        <w:rPr>
          <w:rFonts w:asciiTheme="minorHAnsi" w:hAnsiTheme="minorHAnsi"/>
          <w:color w:val="595959" w:themeColor="text1" w:themeTint="A6"/>
        </w:rPr>
      </w:pPr>
    </w:p>
    <w:p w14:paraId="7F68477C" w14:textId="77777777" w:rsidR="00C479AE" w:rsidRPr="00FC371D" w:rsidRDefault="00C479AE" w:rsidP="004745A6">
      <w:pPr>
        <w:pStyle w:val="Heading1"/>
        <w:rPr>
          <w:rFonts w:asciiTheme="minorHAnsi" w:hAnsiTheme="minorHAnsi"/>
          <w:color w:val="595959" w:themeColor="text1" w:themeTint="A6"/>
        </w:rPr>
      </w:pPr>
      <w:bookmarkStart w:id="5" w:name="_Toc369882031"/>
      <w:r w:rsidRPr="00FC371D">
        <w:rPr>
          <w:rFonts w:asciiTheme="minorHAnsi" w:hAnsiTheme="minorHAnsi"/>
          <w:color w:val="595959" w:themeColor="text1" w:themeTint="A6"/>
        </w:rPr>
        <w:t xml:space="preserve">6. </w:t>
      </w:r>
      <w:r w:rsidRPr="00FC371D">
        <w:rPr>
          <w:rFonts w:asciiTheme="minorHAnsi" w:hAnsiTheme="minorHAnsi"/>
          <w:color w:val="595959" w:themeColor="text1" w:themeTint="A6"/>
        </w:rPr>
        <w:tab/>
        <w:t>Proceedings of General Meetings</w:t>
      </w:r>
      <w:bookmarkEnd w:id="5"/>
    </w:p>
    <w:p w14:paraId="5E8B5742" w14:textId="77777777" w:rsidR="00C479AE" w:rsidRPr="00FC371D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(1)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>Notice:</w:t>
      </w:r>
    </w:p>
    <w:p w14:paraId="229F5885" w14:textId="77777777" w:rsidR="00C479AE" w:rsidRPr="00FC371D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(a)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three days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.</w:t>
      </w:r>
    </w:p>
    <w:p w14:paraId="56139C1D" w14:textId="77777777" w:rsidR="00C479AE" w:rsidRPr="00FC371D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(b) 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>The not</w:t>
      </w:r>
      <w:r w:rsidR="009C0131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ice must specify the date, time and 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plac</w:t>
      </w:r>
      <w:r w:rsidR="00484648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e of the General Meeting, and </w:t>
      </w:r>
      <w:r w:rsidR="009C0131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an agenda for the General Meeting.</w:t>
      </w:r>
    </w:p>
    <w:p w14:paraId="4958EE69" w14:textId="77777777" w:rsidR="00C479AE" w:rsidRPr="00FC371D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(c)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, ‘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Appointment of </w:t>
      </w:r>
      <w:r w:rsidR="00532C67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the Committee</w:t>
      </w:r>
      <w:r w:rsidR="00193AC9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’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.  </w:t>
      </w:r>
    </w:p>
    <w:p w14:paraId="73BEFEDE" w14:textId="77777777" w:rsidR="00934672" w:rsidRPr="00FC371D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(d</w:t>
      </w:r>
      <w:r w:rsidR="00EF32D0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) </w:t>
      </w:r>
      <w:r w:rsidR="00EF32D0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>Notice must be given to all M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embers and to the </w:t>
      </w:r>
      <w:r w:rsidR="00532C67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Committee</w:t>
      </w:r>
      <w:r w:rsidR="003A32B8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. </w:t>
      </w:r>
    </w:p>
    <w:p w14:paraId="01448ADB" w14:textId="77777777" w:rsidR="00EF32D0" w:rsidRPr="00FC371D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</w:p>
    <w:p w14:paraId="3D8F9EF1" w14:textId="77777777" w:rsidR="00DD231D" w:rsidRPr="00FC37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(2)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>Chairing:</w:t>
      </w:r>
    </w:p>
    <w:p w14:paraId="49D163E9" w14:textId="77777777" w:rsidR="00C479AE" w:rsidRPr="00FC371D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</w:t>
      </w:r>
      <w:r w:rsidR="00DD231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a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) 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>General Meetings shall usually be chaired by the person who has been elected as President.</w:t>
      </w:r>
    </w:p>
    <w:p w14:paraId="00F2B738" w14:textId="77777777" w:rsidR="00C479AE" w:rsidRPr="00FC371D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</w:t>
      </w:r>
      <w:r w:rsidR="00DD231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b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)</w:t>
      </w:r>
      <w:r w:rsidR="00E81AF9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If there is no such person or </w:t>
      </w:r>
      <w:r w:rsidR="00C837F5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they are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not present within fifteen minutes of the time appointe</w:t>
      </w:r>
      <w:r w:rsidR="00EF32D0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d for the General Meeting, the Full M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embers present must </w:t>
      </w:r>
      <w:r w:rsidR="009A7310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elect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one of their number to chair.</w:t>
      </w:r>
    </w:p>
    <w:p w14:paraId="7A6B7D16" w14:textId="77777777" w:rsidR="00DD231D" w:rsidRPr="00FC37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(3)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>Associate Members may speak at General Meetings with the permission of the meeting.</w:t>
      </w:r>
    </w:p>
    <w:p w14:paraId="08AAB978" w14:textId="77777777" w:rsidR="00C479AE" w:rsidRPr="00FC371D" w:rsidRDefault="00DD231D" w:rsidP="00DD231D">
      <w:pPr>
        <w:ind w:firstLine="567"/>
        <w:rPr>
          <w:rFonts w:asciiTheme="minorHAnsi" w:hAnsiTheme="minorHAnsi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/>
          <w:color w:val="595959" w:themeColor="text1" w:themeTint="A6"/>
          <w:sz w:val="23"/>
          <w:szCs w:val="23"/>
        </w:rPr>
        <w:t xml:space="preserve">(4) </w:t>
      </w:r>
      <w:r w:rsidRPr="00FC371D">
        <w:rPr>
          <w:rFonts w:asciiTheme="minorHAnsi" w:hAnsiTheme="minorHAnsi"/>
          <w:color w:val="595959" w:themeColor="text1" w:themeTint="A6"/>
          <w:sz w:val="23"/>
          <w:szCs w:val="23"/>
        </w:rPr>
        <w:tab/>
      </w:r>
      <w:r w:rsidR="00C479AE" w:rsidRPr="00FC371D">
        <w:rPr>
          <w:rFonts w:asciiTheme="minorHAnsi" w:hAnsiTheme="minorHAnsi"/>
          <w:color w:val="595959" w:themeColor="text1" w:themeTint="A6"/>
          <w:sz w:val="23"/>
          <w:szCs w:val="23"/>
        </w:rPr>
        <w:t>Voting:</w:t>
      </w:r>
    </w:p>
    <w:p w14:paraId="1899F502" w14:textId="77777777" w:rsidR="00C479AE" w:rsidRPr="00FC371D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(a)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>Every Full M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ember present at a General Meeting</w:t>
      </w:r>
      <w:r w:rsidR="00555983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, with the exception of the Chair,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shall be entitled to one </w:t>
      </w:r>
      <w:r w:rsidR="00555983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vote upon every voting matter.  </w:t>
      </w:r>
      <w:r w:rsidR="00F315B4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In the case of an equality of votes, the Chair shall have a casting vote.</w:t>
      </w:r>
    </w:p>
    <w:p w14:paraId="6558FAFB" w14:textId="77777777" w:rsidR="00C479AE" w:rsidRPr="00FC371D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(b)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</w:r>
      <w:r w:rsidR="00314F35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Decisions may only be made by at least a simple majority of votes at a quorate General Meeting.</w:t>
      </w:r>
    </w:p>
    <w:p w14:paraId="21A1644C" w14:textId="77777777" w:rsidR="00C479AE" w:rsidRPr="00FC371D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(c)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 xml:space="preserve">All voting shall be by a show of hands or secret ballot, at the discretion of the Chair.  </w:t>
      </w:r>
    </w:p>
    <w:p w14:paraId="47918DC7" w14:textId="77777777" w:rsidR="00C479AE" w:rsidRPr="00FC371D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(d)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>There shall be no absentee voting.</w:t>
      </w:r>
    </w:p>
    <w:p w14:paraId="35F8E0C9" w14:textId="77777777" w:rsidR="00C479AE" w:rsidRPr="00FC371D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(5)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>Minutes:</w:t>
      </w:r>
    </w:p>
    <w:p w14:paraId="27D46287" w14:textId="77777777" w:rsidR="00C479AE" w:rsidRPr="00FC371D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(a)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19D490EA" w14:textId="77777777" w:rsidR="00532C67" w:rsidRPr="00FC371D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(b)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 xml:space="preserve">Minutes of a General Meeting </w:t>
      </w:r>
      <w:r w:rsidR="00EF32D0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shall be made available to all M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embers with</w:t>
      </w:r>
      <w:r w:rsidR="00EF32D0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in seven days</w:t>
      </w:r>
      <w:r w:rsidR="003A32B8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.</w:t>
      </w:r>
    </w:p>
    <w:p w14:paraId="0AC81982" w14:textId="77777777" w:rsidR="00A60C78" w:rsidRPr="00FC371D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(7)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>Reports:</w:t>
      </w:r>
    </w:p>
    <w:p w14:paraId="3987420E" w14:textId="77777777" w:rsidR="00A60C78" w:rsidRPr="00FC371D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lastRenderedPageBreak/>
        <w:t>(a)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14FDE4E9" w14:textId="77777777" w:rsidR="00A60C78" w:rsidRPr="00FC371D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(b) 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 xml:space="preserve">The Treasurer must present the </w:t>
      </w:r>
      <w:r w:rsidR="00557AC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Group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’s accounts to </w:t>
      </w:r>
      <w:r w:rsidR="00A447D0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the M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embers at the AGM.</w:t>
      </w:r>
    </w:p>
    <w:p w14:paraId="6B437F9B" w14:textId="77777777" w:rsidR="000621C9" w:rsidRPr="00FC371D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(8</w:t>
      </w:r>
      <w:r w:rsidR="000621C9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) </w:t>
      </w:r>
      <w:r w:rsidR="000621C9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</w:r>
      <w:r w:rsidR="00A409F1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Resolutions</w:t>
      </w:r>
      <w:r w:rsidR="000621C9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:</w:t>
      </w:r>
    </w:p>
    <w:p w14:paraId="178349A8" w14:textId="77777777" w:rsidR="000621C9" w:rsidRPr="00FC371D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(a)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</w:r>
      <w:r w:rsidR="00A60C78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Any Full </w:t>
      </w:r>
      <w:r w:rsidR="00A447D0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M</w:t>
      </w:r>
      <w:r w:rsidR="00A44822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ember</w:t>
      </w:r>
      <w:r w:rsidR="00A60C78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may propose a </w:t>
      </w:r>
      <w:r w:rsidR="00A409F1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resolution</w:t>
      </w:r>
      <w:r w:rsidR="00A60C78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to be discussed and voted upon at a</w:t>
      </w:r>
      <w:r w:rsidR="001B7A10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</w:t>
      </w:r>
      <w:r w:rsidR="00314F35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General Meeting</w:t>
      </w:r>
      <w:r w:rsidR="00A60C78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.</w:t>
      </w:r>
    </w:p>
    <w:p w14:paraId="22AD7EAF" w14:textId="77777777" w:rsidR="00C479AE" w:rsidRPr="00FC371D" w:rsidRDefault="00C479AE" w:rsidP="004745A6">
      <w:pPr>
        <w:pStyle w:val="Heading1"/>
        <w:rPr>
          <w:rFonts w:asciiTheme="minorHAnsi" w:hAnsiTheme="minorHAnsi"/>
          <w:color w:val="595959" w:themeColor="text1" w:themeTint="A6"/>
        </w:rPr>
      </w:pPr>
      <w:bookmarkStart w:id="6" w:name="_Toc369882032"/>
      <w:r w:rsidRPr="00FC371D">
        <w:rPr>
          <w:rFonts w:asciiTheme="minorHAnsi" w:hAnsiTheme="minorHAnsi"/>
          <w:color w:val="595959" w:themeColor="text1" w:themeTint="A6"/>
        </w:rPr>
        <w:t>7.</w:t>
      </w:r>
      <w:r w:rsidRPr="00FC371D">
        <w:rPr>
          <w:rFonts w:asciiTheme="minorHAnsi" w:hAnsiTheme="minorHAnsi"/>
          <w:color w:val="595959" w:themeColor="text1" w:themeTint="A6"/>
        </w:rPr>
        <w:tab/>
        <w:t xml:space="preserve">Officers and </w:t>
      </w:r>
      <w:r w:rsidR="00EF73DE" w:rsidRPr="00FC371D">
        <w:rPr>
          <w:rFonts w:asciiTheme="minorHAnsi" w:hAnsiTheme="minorHAnsi"/>
          <w:color w:val="595959" w:themeColor="text1" w:themeTint="A6"/>
        </w:rPr>
        <w:t>the Committee</w:t>
      </w:r>
      <w:bookmarkEnd w:id="6"/>
    </w:p>
    <w:p w14:paraId="74E1D271" w14:textId="77777777" w:rsidR="00EF73DE" w:rsidRPr="00FC371D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(1)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 xml:space="preserve">The </w:t>
      </w:r>
      <w:r w:rsidR="00557AC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Group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and its property shall be </w:t>
      </w:r>
      <w:r w:rsidR="00555983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administered and </w:t>
      </w:r>
      <w:r w:rsidR="00A44822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managed by a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Committee comprising the officers appoint</w:t>
      </w:r>
      <w:r w:rsidR="00193AC9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ed in accordance with Clause 9, ‘</w:t>
      </w:r>
      <w:r w:rsidR="00D20839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Appointment of </w:t>
      </w:r>
      <w:r w:rsidR="003A32B8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the Committee</w:t>
      </w:r>
      <w:r w:rsidR="00193AC9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’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. </w:t>
      </w:r>
    </w:p>
    <w:p w14:paraId="16533536" w14:textId="77777777" w:rsidR="00C479AE" w:rsidRPr="00FC371D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(2)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 xml:space="preserve">The </w:t>
      </w:r>
      <w:r w:rsidR="00557AC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Group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shall have the following officers:</w:t>
      </w:r>
    </w:p>
    <w:p w14:paraId="112D0B59" w14:textId="77777777" w:rsidR="00C479AE" w:rsidRPr="00FC371D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(a) 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 xml:space="preserve">President.  The President shall oversee the organisation and management of the </w:t>
      </w:r>
      <w:r w:rsidR="00557AC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Group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and the Committee</w:t>
      </w:r>
      <w:r w:rsidR="0059463F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as a whole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; ensure </w:t>
      </w:r>
      <w:r w:rsidR="00532C67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the officers’</w:t>
      </w:r>
      <w:r w:rsidR="00A447D0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accountability to M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embers, </w:t>
      </w:r>
      <w:r w:rsidR="00532C67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the Committee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, and the Students’ Union; and represent the </w:t>
      </w:r>
      <w:r w:rsidR="00557AC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Group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to all external interests.</w:t>
      </w:r>
    </w:p>
    <w:p w14:paraId="081907B0" w14:textId="77777777" w:rsidR="00C479AE" w:rsidRPr="00FC371D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(b)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 xml:space="preserve">Secretary.  The Secretary shall oversee the administration of the </w:t>
      </w:r>
      <w:r w:rsidR="00557AC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Group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, take minutes at General Meetings and Meetings of the </w:t>
      </w:r>
      <w:r w:rsidR="00CC2244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Committee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, and maintain the register. </w:t>
      </w:r>
    </w:p>
    <w:p w14:paraId="4348A0D0" w14:textId="77777777" w:rsidR="00C479AE" w:rsidRPr="00FC371D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(c)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 xml:space="preserve">Treasurer.  The Treasurer shall oversee the financing of the </w:t>
      </w:r>
      <w:r w:rsidR="00557AC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Group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, set the </w:t>
      </w:r>
      <w:r w:rsidR="00557AC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Group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's budget, and maintai</w:t>
      </w:r>
      <w:r w:rsidR="009B5329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n the accounts of the </w:t>
      </w:r>
      <w:r w:rsidR="00557AC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Group</w:t>
      </w:r>
      <w:r w:rsidR="009B5329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.</w:t>
      </w:r>
    </w:p>
    <w:p w14:paraId="544E160A" w14:textId="77777777" w:rsidR="00C479AE" w:rsidRPr="00FC371D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(d)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 xml:space="preserve">Events Secretary.  The Events Secretary shall </w:t>
      </w:r>
      <w:r w:rsidR="00726022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provide social and cultu</w:t>
      </w:r>
      <w:r w:rsidR="00A447D0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ral pursuits for the </w:t>
      </w:r>
      <w:r w:rsidR="00557AC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Group</w:t>
      </w:r>
      <w:r w:rsidR="00A447D0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’s M</w:t>
      </w:r>
      <w:r w:rsidR="00726022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embers on a large scale, 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such as Balls, sojourns, and theatre trips.  </w:t>
      </w:r>
      <w:r w:rsidR="00C837F5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They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shall also support, and be supported by, the Social Secretary in the promotion and maintenance of the overall </w:t>
      </w:r>
      <w:r w:rsidR="00557AC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Group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ethos.</w:t>
      </w:r>
    </w:p>
    <w:p w14:paraId="52B06C9A" w14:textId="77777777" w:rsidR="00C479AE" w:rsidRPr="00FC371D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(e)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 xml:space="preserve">Social Secretary.  The Social Secretary shall </w:t>
      </w:r>
      <w:r w:rsidR="00726022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provide social and cultu</w:t>
      </w:r>
      <w:r w:rsidR="00A447D0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ral pursuits for the </w:t>
      </w:r>
      <w:r w:rsidR="00557AC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Group</w:t>
      </w:r>
      <w:r w:rsidR="00A447D0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’s M</w:t>
      </w:r>
      <w:r w:rsidR="00726022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embers on a smaller scale, 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such as nights out.  </w:t>
      </w:r>
      <w:r w:rsidR="00C837F5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They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Group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ethos.</w:t>
      </w:r>
    </w:p>
    <w:p w14:paraId="55432A28" w14:textId="77777777" w:rsidR="00C479AE" w:rsidRPr="00FC371D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(f)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 xml:space="preserve">Welfare Officer.  The Welfare Officer shall provide </w:t>
      </w:r>
      <w:r w:rsidR="008B56A8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welfare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</w:t>
      </w:r>
      <w:r w:rsidR="008B56A8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pursuits for</w:t>
      </w:r>
      <w:r w:rsidR="00A447D0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the </w:t>
      </w:r>
      <w:r w:rsidR="00557AC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Group</w:t>
      </w:r>
      <w:r w:rsidR="00A447D0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’s M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embers, and offer academic advice in conjunction with the course representatives of the Students’ Union.</w:t>
      </w:r>
    </w:p>
    <w:p w14:paraId="0CB5350C" w14:textId="77777777" w:rsidR="00C479AE" w:rsidRPr="00FC371D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(g)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 xml:space="preserve">Publicity Officer.  The Publicity Officer shall </w:t>
      </w:r>
      <w:r w:rsidR="00726022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c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ommunicat</w:t>
      </w:r>
      <w:r w:rsidR="00726022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e</w:t>
      </w:r>
      <w:r w:rsidR="00A447D0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the </w:t>
      </w:r>
      <w:r w:rsidR="00557AC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Group</w:t>
      </w:r>
      <w:r w:rsidR="00A447D0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’s activities to M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embers and the Students’ Union, and lead on the</w:t>
      </w:r>
      <w:r w:rsidR="00726022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organisation of the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</w:t>
      </w:r>
      <w:r w:rsidR="00557AC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Group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’s democratic processes.</w:t>
      </w:r>
    </w:p>
    <w:p w14:paraId="1EC0D225" w14:textId="77777777" w:rsidR="00C479AE" w:rsidRPr="00FC371D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lastRenderedPageBreak/>
        <w:t>(h)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 xml:space="preserve">Sports Secretary.  The Sports Secretary shall provide </w:t>
      </w:r>
      <w:r w:rsidR="008B56A8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athletic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</w:t>
      </w:r>
      <w:r w:rsidR="008B56A8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pursuits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</w:t>
      </w:r>
      <w:r w:rsidR="008B56A8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for</w:t>
      </w:r>
      <w:r w:rsidR="00A447D0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the </w:t>
      </w:r>
      <w:r w:rsidR="00557AC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Group</w:t>
      </w:r>
      <w:r w:rsidR="00A447D0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’s M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embers, including the organisation of the intra-mural sports teams and their training. </w:t>
      </w:r>
    </w:p>
    <w:p w14:paraId="664AA58A" w14:textId="77777777" w:rsidR="00C479AE" w:rsidRPr="00FC371D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(3)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 xml:space="preserve">No one may be appointed a </w:t>
      </w:r>
      <w:r w:rsidR="00CC2244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member of the Committee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if </w:t>
      </w:r>
      <w:r w:rsidR="00C837F5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they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ha</w:t>
      </w:r>
      <w:r w:rsidR="00C837F5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ve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been disqualified from becoming a </w:t>
      </w:r>
      <w:r w:rsidR="00CC2244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member of the Committee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u</w:t>
      </w:r>
      <w:r w:rsidR="001F5752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nder the provisions of Clause 1</w:t>
      </w:r>
      <w:r w:rsidR="00913264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3</w:t>
      </w:r>
      <w:r w:rsidR="00193AC9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, ‘Disciplinary Action’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.</w:t>
      </w:r>
    </w:p>
    <w:p w14:paraId="58BD7FA4" w14:textId="77777777" w:rsidR="00C479AE" w:rsidRPr="00FC371D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(4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)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 xml:space="preserve">The number of </w:t>
      </w:r>
      <w:r w:rsidR="00CC2244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the Committee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must not be less than </w:t>
      </w:r>
      <w:r w:rsidR="009B5329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three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, though is not subject to any maximum.  There must always be: </w:t>
      </w:r>
    </w:p>
    <w:p w14:paraId="78D68E9E" w14:textId="77777777" w:rsidR="00C479AE" w:rsidRPr="00FC371D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(a)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</w:r>
      <w:r w:rsidR="00F80EC4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a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</w:t>
      </w:r>
      <w:proofErr w:type="gramStart"/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President;</w:t>
      </w:r>
      <w:proofErr w:type="gramEnd"/>
    </w:p>
    <w:p w14:paraId="5A2A2DA5" w14:textId="77777777" w:rsidR="00C479AE" w:rsidRPr="00FC371D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(b)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</w:r>
      <w:r w:rsidR="00F80EC4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a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</w:t>
      </w:r>
      <w:proofErr w:type="gramStart"/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Secretary;</w:t>
      </w:r>
      <w:proofErr w:type="gramEnd"/>
    </w:p>
    <w:p w14:paraId="1F2602A9" w14:textId="77777777" w:rsidR="00C479AE" w:rsidRPr="00FC371D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(c)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</w:r>
      <w:r w:rsidR="00F80EC4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a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Treasurer</w:t>
      </w:r>
      <w:r w:rsidR="003D654F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.</w:t>
      </w:r>
    </w:p>
    <w:p w14:paraId="1040E091" w14:textId="77777777" w:rsidR="00C479AE" w:rsidRPr="00FC371D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</w:t>
      </w:r>
      <w:r w:rsidR="001C04EA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5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)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>A</w:t>
      </w:r>
      <w:r w:rsidR="00532C67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n officer or ordinary member of the Committee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shall cease to hold office if </w:t>
      </w:r>
      <w:r w:rsidR="00C837F5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they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:</w:t>
      </w:r>
    </w:p>
    <w:p w14:paraId="23F3E5FB" w14:textId="77777777" w:rsidR="00C479AE" w:rsidRPr="00FC371D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(a)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</w:r>
      <w:r w:rsidR="00F80EC4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c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eases to </w:t>
      </w:r>
      <w:r w:rsidR="00A447D0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be a Full M</w:t>
      </w:r>
      <w:r w:rsidR="00196516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ember of the </w:t>
      </w:r>
      <w:r w:rsidR="00557AC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Group</w:t>
      </w:r>
      <w:r w:rsidR="00196516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.</w:t>
      </w:r>
    </w:p>
    <w:p w14:paraId="5ECA96B6" w14:textId="77777777" w:rsidR="00C479AE" w:rsidRPr="00FC371D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(b)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</w:r>
      <w:r w:rsidR="00F80EC4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r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esigns 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by notice to the </w:t>
      </w:r>
      <w:r w:rsidR="00557AC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Group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, </w:t>
      </w:r>
      <w:r w:rsidR="001C04EA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or</w:t>
      </w:r>
    </w:p>
    <w:p w14:paraId="1D04BDBA" w14:textId="77777777" w:rsidR="00C479AE" w:rsidRPr="00FC371D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(c)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</w:r>
      <w:r w:rsidR="00F80EC4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i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s removed from</w:t>
      </w:r>
      <w:r w:rsidR="00A447D0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office by a resolution of the M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embers in General Meeting or a Meeting of the </w:t>
      </w:r>
      <w:r w:rsidR="00532C67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Committee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, in accordance with Clause 1</w:t>
      </w:r>
      <w:r w:rsidR="00913264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3</w:t>
      </w:r>
      <w:r w:rsidR="00193AC9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, ‘Disciplinary Action’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.</w:t>
      </w:r>
    </w:p>
    <w:p w14:paraId="59EF5AD7" w14:textId="77777777" w:rsidR="00284B59" w:rsidRPr="00FC371D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</w:p>
    <w:p w14:paraId="4E7CD4E1" w14:textId="77777777" w:rsidR="00C479AE" w:rsidRPr="00FC371D" w:rsidRDefault="00C479AE" w:rsidP="004745A6">
      <w:pPr>
        <w:pStyle w:val="Heading1"/>
        <w:rPr>
          <w:rFonts w:asciiTheme="minorHAnsi" w:hAnsiTheme="minorHAnsi"/>
          <w:color w:val="595959" w:themeColor="text1" w:themeTint="A6"/>
        </w:rPr>
      </w:pPr>
      <w:bookmarkStart w:id="7" w:name="_Toc369882033"/>
      <w:r w:rsidRPr="00FC371D">
        <w:rPr>
          <w:rFonts w:asciiTheme="minorHAnsi" w:hAnsiTheme="minorHAnsi"/>
          <w:color w:val="595959" w:themeColor="text1" w:themeTint="A6"/>
        </w:rPr>
        <w:t>8.</w:t>
      </w:r>
      <w:r w:rsidRPr="00FC371D">
        <w:rPr>
          <w:rFonts w:asciiTheme="minorHAnsi" w:hAnsiTheme="minorHAnsi"/>
          <w:color w:val="595959" w:themeColor="text1" w:themeTint="A6"/>
        </w:rPr>
        <w:tab/>
        <w:t xml:space="preserve">Meetings of the </w:t>
      </w:r>
      <w:r w:rsidR="00CC2244" w:rsidRPr="00FC371D">
        <w:rPr>
          <w:rFonts w:asciiTheme="minorHAnsi" w:hAnsiTheme="minorHAnsi"/>
          <w:color w:val="595959" w:themeColor="text1" w:themeTint="A6"/>
        </w:rPr>
        <w:t>Committee</w:t>
      </w:r>
      <w:bookmarkEnd w:id="7"/>
    </w:p>
    <w:p w14:paraId="25FF8F5C" w14:textId="77777777" w:rsidR="00C479AE" w:rsidRPr="00FC371D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(1) 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 xml:space="preserve">The </w:t>
      </w:r>
      <w:r w:rsidR="00CC2244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Committee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may regulate their proceedings as they think fit, subject to the provisions of this Clause.</w:t>
      </w:r>
    </w:p>
    <w:p w14:paraId="582B8B2C" w14:textId="77777777" w:rsidR="00C479AE" w:rsidRPr="00FC371D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(2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) 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 xml:space="preserve">Any </w:t>
      </w:r>
      <w:r w:rsidR="00CC2244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member of the Committee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may request the Secretary to call a </w:t>
      </w:r>
      <w:r w:rsidR="00532C67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Meeting of the Committee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.</w:t>
      </w:r>
    </w:p>
    <w:p w14:paraId="1986ED28" w14:textId="77777777" w:rsidR="00C479AE" w:rsidRPr="00FC371D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(3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) 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 xml:space="preserve">The Secretary must call a </w:t>
      </w:r>
      <w:r w:rsidR="00532C67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Meeting of the Committee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if requested to do so by a </w:t>
      </w:r>
      <w:r w:rsidR="00CC2244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member of the Committee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.</w:t>
      </w:r>
    </w:p>
    <w:p w14:paraId="6844C6A9" w14:textId="77777777" w:rsidR="00C479AE" w:rsidRPr="00FC371D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(4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) 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 xml:space="preserve">Meetings of the </w:t>
      </w:r>
      <w:r w:rsidR="00CC2244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Committee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shall usually be chaired by the person who has been elected as President. </w:t>
      </w:r>
    </w:p>
    <w:p w14:paraId="318624E7" w14:textId="77777777" w:rsidR="00C479AE" w:rsidRPr="00FC371D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</w:t>
      </w:r>
      <w:r w:rsidR="00536196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5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) 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 xml:space="preserve">The quorum for a </w:t>
      </w:r>
      <w:r w:rsidR="00532C67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Meeting of the Committee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shall be </w:t>
      </w:r>
      <w:r w:rsidR="00196516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three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</w:t>
      </w:r>
      <w:r w:rsidR="00CC2244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members of the Committee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.</w:t>
      </w:r>
    </w:p>
    <w:p w14:paraId="02426DCA" w14:textId="77777777" w:rsidR="00C479AE" w:rsidRPr="00FC371D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(6</w:t>
      </w:r>
      <w:r w:rsidR="00D8038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) </w:t>
      </w:r>
      <w:r w:rsidR="00D8038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No decision may be made by a </w:t>
      </w:r>
      <w:r w:rsidR="00532C67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Meeting of the Committee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unless a quorum is present at the time the decision is made.</w:t>
      </w:r>
    </w:p>
    <w:p w14:paraId="497A96E1" w14:textId="77777777" w:rsidR="00F315B4" w:rsidRPr="00FC371D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(7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) 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</w:r>
      <w:r w:rsidR="00F315B4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Every </w:t>
      </w:r>
      <w:r w:rsidR="00CC2244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member of the Committee</w:t>
      </w:r>
      <w:r w:rsidR="00F315B4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7EFB0DED" w14:textId="77777777" w:rsidR="00C479AE" w:rsidRPr="00FC371D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</w:t>
      </w:r>
      <w:r w:rsidR="00DD231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8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) 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</w:r>
      <w:r w:rsidR="00314F35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Decisions may only be made 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by at lea</w:t>
      </w:r>
      <w:r w:rsidR="00314F35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st a simple majority of votes at a quorate Meeting of the Committee.</w:t>
      </w:r>
    </w:p>
    <w:p w14:paraId="00524C4A" w14:textId="77777777" w:rsidR="00147776" w:rsidRPr="00FC371D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</w:t>
      </w:r>
      <w:r w:rsidR="00DD231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9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) 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There shall be no absentee voting.</w:t>
      </w:r>
    </w:p>
    <w:p w14:paraId="70456ADA" w14:textId="77777777" w:rsidR="00536196" w:rsidRPr="00FC371D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lastRenderedPageBreak/>
        <w:t>(1</w:t>
      </w:r>
      <w:r w:rsidR="00DD231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0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)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 xml:space="preserve">Minutes must be taken of all proceedings at a </w:t>
      </w:r>
      <w:r w:rsidR="00532C67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Meeting of the Committee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, including the decisions made.</w:t>
      </w:r>
    </w:p>
    <w:p w14:paraId="32212156" w14:textId="77777777" w:rsidR="008B56A8" w:rsidRPr="00FC371D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</w:p>
    <w:p w14:paraId="3C08B6EF" w14:textId="77777777" w:rsidR="00C479AE" w:rsidRPr="00FC371D" w:rsidRDefault="00C479AE" w:rsidP="004745A6">
      <w:pPr>
        <w:pStyle w:val="Heading1"/>
        <w:rPr>
          <w:rFonts w:asciiTheme="minorHAnsi" w:hAnsiTheme="minorHAnsi"/>
          <w:color w:val="595959" w:themeColor="text1" w:themeTint="A6"/>
        </w:rPr>
      </w:pPr>
      <w:bookmarkStart w:id="8" w:name="_Toc369882034"/>
      <w:r w:rsidRPr="00FC371D">
        <w:rPr>
          <w:rFonts w:asciiTheme="minorHAnsi" w:hAnsiTheme="minorHAnsi"/>
          <w:color w:val="595959" w:themeColor="text1" w:themeTint="A6"/>
        </w:rPr>
        <w:t>9.</w:t>
      </w:r>
      <w:r w:rsidRPr="00FC371D">
        <w:rPr>
          <w:rFonts w:asciiTheme="minorHAnsi" w:hAnsiTheme="minorHAnsi"/>
          <w:color w:val="595959" w:themeColor="text1" w:themeTint="A6"/>
        </w:rPr>
        <w:tab/>
        <w:t xml:space="preserve">Appointment of </w:t>
      </w:r>
      <w:r w:rsidR="00EF73DE" w:rsidRPr="00FC371D">
        <w:rPr>
          <w:rFonts w:asciiTheme="minorHAnsi" w:hAnsiTheme="minorHAnsi"/>
          <w:color w:val="595959" w:themeColor="text1" w:themeTint="A6"/>
        </w:rPr>
        <w:t>the Committee</w:t>
      </w:r>
      <w:bookmarkEnd w:id="8"/>
    </w:p>
    <w:p w14:paraId="355ECEBC" w14:textId="77777777" w:rsidR="00C479AE" w:rsidRPr="00FC371D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(1)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>The Full M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embers of the </w:t>
      </w:r>
      <w:r w:rsidR="00557AC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Group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in General Meeting shall appoint the officers and ordinary </w:t>
      </w:r>
      <w:r w:rsidR="00EF73D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members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</w:t>
      </w:r>
      <w:r w:rsidR="00CC2244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of the Committee 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by election. </w:t>
      </w:r>
    </w:p>
    <w:p w14:paraId="112DC8F5" w14:textId="77777777" w:rsidR="00C479AE" w:rsidRPr="00FC371D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(a)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 xml:space="preserve">Elections for the Committee 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shall be held at an Annual General Meeting.  By-elections for vacant offices shall be held at an Extraordinary General Meeting.</w:t>
      </w:r>
    </w:p>
    <w:p w14:paraId="24831D7F" w14:textId="77777777" w:rsidR="00C479AE" w:rsidRPr="00FC371D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(b)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>A First-Past-The-Post system shall be used for all elections.</w:t>
      </w:r>
    </w:p>
    <w:p w14:paraId="550F5758" w14:textId="77777777" w:rsidR="00C479AE" w:rsidRPr="00FC371D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(c)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4896AC60" w14:textId="77777777" w:rsidR="00C479AE" w:rsidRPr="00FC371D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</w:t>
      </w:r>
      <w:r w:rsidR="00D17681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2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 xml:space="preserve">The count for elections shall be conducted </w:t>
      </w:r>
      <w:r w:rsidR="007E1E63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publically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by the Chair of the General Meeting, who must do so accurately.  Should the </w:t>
      </w:r>
      <w:r w:rsidR="00A447D0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M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embers in General Meeting be dissatisfied with the accuracy of the count, they may resolve</w:t>
      </w:r>
      <w:r w:rsidR="000F0CD3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as a Point of Order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to have the election re-counted or</w:t>
      </w:r>
      <w:r w:rsidR="009B5329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, if they remain dissatisfied,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re-run as a by-election.</w:t>
      </w:r>
    </w:p>
    <w:p w14:paraId="575FBDCF" w14:textId="77777777" w:rsidR="00C479AE" w:rsidRPr="00FC371D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</w:t>
      </w:r>
      <w:r w:rsidR="00D17681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3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>(a)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</w:r>
      <w:r w:rsidR="00F315B4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A </w:t>
      </w:r>
      <w:r w:rsidR="00CC2244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member of the Committee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shall assume office with effect from the conclusion of the General Meeting of </w:t>
      </w:r>
      <w:r w:rsidR="00C837F5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their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appointment.</w:t>
      </w:r>
    </w:p>
    <w:p w14:paraId="0F018D5D" w14:textId="77777777" w:rsidR="00C479AE" w:rsidRPr="00FC371D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>(b)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</w:r>
      <w:r w:rsidR="00F315B4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A </w:t>
      </w:r>
      <w:r w:rsidR="00CC2244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member of the Committee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shall retire with effect from the conclusion of the AGM next after </w:t>
      </w:r>
      <w:r w:rsidR="00C837F5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their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appointment</w:t>
      </w:r>
      <w:r w:rsidR="002725A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,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but shall be eligible for re-election at that AGM.</w:t>
      </w:r>
    </w:p>
    <w:p w14:paraId="4998D01F" w14:textId="77777777" w:rsidR="00F315B4" w:rsidRPr="00FC371D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</w:t>
      </w:r>
      <w:r w:rsidR="00D17681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4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 xml:space="preserve">The </w:t>
      </w:r>
      <w:r w:rsidR="00EF73D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Committee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must </w:t>
      </w:r>
      <w:r w:rsidR="00C85E3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FC371D">
          <w:rPr>
            <w:rStyle w:val="Hyperlink"/>
            <w:rFonts w:asciiTheme="minorHAnsi" w:hAnsiTheme="minorHAnsi" w:cs="Tahoma"/>
            <w:color w:val="595959" w:themeColor="text1" w:themeTint="A6"/>
            <w:sz w:val="23"/>
            <w:szCs w:val="23"/>
          </w:rPr>
          <w:t>www.susu.org</w:t>
        </w:r>
      </w:hyperlink>
      <w:r w:rsidR="00C85E3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(or failing that 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inform the Students’ Union’s </w:t>
      </w:r>
      <w:r w:rsidR="00BD6C0A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Student Groups Officer</w:t>
      </w:r>
      <w:r w:rsidR="00C85E3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within seven days.  </w:t>
      </w:r>
    </w:p>
    <w:p w14:paraId="06751CF7" w14:textId="77777777" w:rsidR="00C479AE" w:rsidRPr="00FC371D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</w:t>
      </w:r>
      <w:r w:rsidR="00D17681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5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</w:r>
      <w:r w:rsidR="0059463F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A retiring </w:t>
      </w:r>
      <w:r w:rsidR="00CC2244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member of the Committee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must transfer all relevant information and documentation to </w:t>
      </w:r>
      <w:r w:rsidR="00C837F5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their</w:t>
      </w:r>
      <w:r w:rsidR="0059463F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newly-elected counterpart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, or to the President, within fourteen days. </w:t>
      </w:r>
    </w:p>
    <w:p w14:paraId="55E4F231" w14:textId="77777777" w:rsidR="0093240A" w:rsidRPr="00FC371D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</w:p>
    <w:p w14:paraId="4B2C200F" w14:textId="77777777" w:rsidR="003A32B8" w:rsidRPr="00FC371D" w:rsidRDefault="003A32B8" w:rsidP="004745A6">
      <w:pPr>
        <w:pStyle w:val="Heading1"/>
        <w:rPr>
          <w:rFonts w:asciiTheme="minorHAnsi" w:hAnsiTheme="minorHAnsi"/>
          <w:color w:val="595959" w:themeColor="text1" w:themeTint="A6"/>
        </w:rPr>
      </w:pPr>
      <w:bookmarkStart w:id="9" w:name="_Toc369882035"/>
      <w:r w:rsidRPr="00FC371D">
        <w:rPr>
          <w:rFonts w:asciiTheme="minorHAnsi" w:hAnsiTheme="minorHAnsi"/>
          <w:color w:val="595959" w:themeColor="text1" w:themeTint="A6"/>
        </w:rPr>
        <w:t>1</w:t>
      </w:r>
      <w:r w:rsidR="00913264" w:rsidRPr="00FC371D">
        <w:rPr>
          <w:rFonts w:asciiTheme="minorHAnsi" w:hAnsiTheme="minorHAnsi"/>
          <w:color w:val="595959" w:themeColor="text1" w:themeTint="A6"/>
        </w:rPr>
        <w:t>0</w:t>
      </w:r>
      <w:r w:rsidRPr="00FC371D">
        <w:rPr>
          <w:rFonts w:asciiTheme="minorHAnsi" w:hAnsiTheme="minorHAnsi"/>
          <w:color w:val="595959" w:themeColor="text1" w:themeTint="A6"/>
        </w:rPr>
        <w:t>.</w:t>
      </w:r>
      <w:r w:rsidRPr="00FC371D">
        <w:rPr>
          <w:rFonts w:asciiTheme="minorHAnsi" w:hAnsiTheme="minorHAnsi"/>
          <w:color w:val="595959" w:themeColor="text1" w:themeTint="A6"/>
        </w:rPr>
        <w:tab/>
      </w:r>
      <w:r w:rsidR="006E2542" w:rsidRPr="00FC371D">
        <w:rPr>
          <w:rFonts w:asciiTheme="minorHAnsi" w:hAnsiTheme="minorHAnsi"/>
          <w:color w:val="595959" w:themeColor="text1" w:themeTint="A6"/>
        </w:rPr>
        <w:t>Financial Management</w:t>
      </w:r>
      <w:bookmarkEnd w:id="9"/>
    </w:p>
    <w:p w14:paraId="76D6CC9E" w14:textId="77777777" w:rsidR="006E2542" w:rsidRPr="00FC371D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(1) 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</w:r>
      <w:r w:rsidR="006E2542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The Committee are jointly liable for the proper management of the </w:t>
      </w:r>
      <w:r w:rsidR="00557AC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Group</w:t>
      </w:r>
      <w:r w:rsidR="006E2542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’s finances.</w:t>
      </w:r>
    </w:p>
    <w:p w14:paraId="2974BC31" w14:textId="77777777" w:rsidR="003A32B8" w:rsidRPr="00FC371D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(2)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</w:r>
      <w:r w:rsidR="003A32B8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The income and property of the </w:t>
      </w:r>
      <w:r w:rsidR="00557AC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Group</w:t>
      </w:r>
      <w:r w:rsidR="003A32B8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must</w:t>
      </w:r>
      <w:r w:rsidR="003A32B8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be applied solely towards the promotion of the objects.</w:t>
      </w:r>
    </w:p>
    <w:p w14:paraId="7E6461C3" w14:textId="77777777" w:rsidR="006E2542" w:rsidRPr="00FC371D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(3</w:t>
      </w:r>
      <w:r w:rsidR="003A32B8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)</w:t>
      </w:r>
      <w:r w:rsidR="003A32B8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 xml:space="preserve">The members of the Committee are entitled to be reimbursed from the property of the </w:t>
      </w:r>
      <w:r w:rsidR="00557AC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Group</w:t>
      </w:r>
      <w:r w:rsidR="003A32B8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or may pay out of such property only for reasonable expenses properly incurred by </w:t>
      </w:r>
      <w:r w:rsidR="00C837F5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them</w:t>
      </w:r>
      <w:r w:rsidR="003A32B8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when acting on behalf of the </w:t>
      </w:r>
      <w:r w:rsidR="00557AC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Group</w:t>
      </w:r>
      <w:r w:rsidR="003A32B8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.</w:t>
      </w:r>
    </w:p>
    <w:p w14:paraId="6C077E5B" w14:textId="77777777" w:rsidR="006E2542" w:rsidRPr="00FC371D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(4)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 xml:space="preserve">The accounts of the </w:t>
      </w:r>
      <w:r w:rsidR="00557AC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Group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, as maintained by the Tre</w:t>
      </w:r>
      <w:r w:rsidR="00A447D0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asurer, must be </w:t>
      </w:r>
      <w:r w:rsidR="000F0CD3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made available to the Students’ Union upon request.</w:t>
      </w:r>
    </w:p>
    <w:p w14:paraId="76876776" w14:textId="77777777" w:rsidR="000F0CD3" w:rsidRPr="00FC371D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</w:p>
    <w:p w14:paraId="43990431" w14:textId="77777777" w:rsidR="003A32B8" w:rsidRPr="00FC371D" w:rsidRDefault="003A32B8" w:rsidP="004745A6">
      <w:pPr>
        <w:pStyle w:val="Heading1"/>
        <w:rPr>
          <w:rFonts w:asciiTheme="minorHAnsi" w:hAnsiTheme="minorHAnsi"/>
          <w:color w:val="595959" w:themeColor="text1" w:themeTint="A6"/>
        </w:rPr>
      </w:pPr>
      <w:bookmarkStart w:id="10" w:name="_Toc369882036"/>
      <w:r w:rsidRPr="00FC371D">
        <w:rPr>
          <w:rFonts w:asciiTheme="minorHAnsi" w:hAnsiTheme="minorHAnsi"/>
          <w:color w:val="595959" w:themeColor="text1" w:themeTint="A6"/>
        </w:rPr>
        <w:t>1</w:t>
      </w:r>
      <w:r w:rsidR="00913264" w:rsidRPr="00FC371D">
        <w:rPr>
          <w:rFonts w:asciiTheme="minorHAnsi" w:hAnsiTheme="minorHAnsi"/>
          <w:color w:val="595959" w:themeColor="text1" w:themeTint="A6"/>
        </w:rPr>
        <w:t>1</w:t>
      </w:r>
      <w:r w:rsidRPr="00FC371D">
        <w:rPr>
          <w:rFonts w:asciiTheme="minorHAnsi" w:hAnsiTheme="minorHAnsi"/>
          <w:color w:val="595959" w:themeColor="text1" w:themeTint="A6"/>
        </w:rPr>
        <w:t>.</w:t>
      </w:r>
      <w:r w:rsidRPr="00FC371D">
        <w:rPr>
          <w:rFonts w:asciiTheme="minorHAnsi" w:hAnsiTheme="minorHAnsi"/>
          <w:color w:val="595959" w:themeColor="text1" w:themeTint="A6"/>
        </w:rPr>
        <w:tab/>
        <w:t>Irregularities and Saving Provisions</w:t>
      </w:r>
      <w:bookmarkEnd w:id="10"/>
    </w:p>
    <w:p w14:paraId="60429C0C" w14:textId="77777777" w:rsidR="00C479AE" w:rsidRPr="00FC371D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(1) 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 xml:space="preserve">Subject to sub-clause (2) of this Clause, all acts done by a </w:t>
      </w:r>
      <w:r w:rsidR="00EF73D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Meeting of the Committee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shall be valid notwithstanding the participation in any vote of a</w:t>
      </w:r>
      <w:r w:rsidR="00A447D0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member of the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</w:t>
      </w:r>
      <w:r w:rsidR="00CC2244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Committee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:</w:t>
      </w:r>
    </w:p>
    <w:p w14:paraId="766966CD" w14:textId="77777777" w:rsidR="00C479AE" w:rsidRPr="00FC371D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(a) 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</w:r>
      <w:r w:rsidR="00F80EC4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w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ho was disqualified from holding </w:t>
      </w:r>
      <w:proofErr w:type="gramStart"/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office;</w:t>
      </w:r>
      <w:proofErr w:type="gramEnd"/>
    </w:p>
    <w:p w14:paraId="4499BCA2" w14:textId="77777777" w:rsidR="00C479AE" w:rsidRPr="00FC371D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(b) 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</w:r>
      <w:r w:rsidR="00F80EC4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w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ho had previously retired or who had been obl</w:t>
      </w:r>
      <w:r w:rsidR="00DA34F8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iged by this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Constitution to vacate </w:t>
      </w:r>
      <w:proofErr w:type="gramStart"/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office;</w:t>
      </w:r>
      <w:proofErr w:type="gramEnd"/>
    </w:p>
    <w:p w14:paraId="58E67DEC" w14:textId="77777777" w:rsidR="00C479AE" w:rsidRPr="00FC371D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(c) 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</w:r>
      <w:r w:rsidR="00F80EC4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w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ho was not entitled to vote on the matter, whether by reason of a con</w:t>
      </w:r>
      <w:r w:rsidR="0078200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flict of interests or otherwise.</w:t>
      </w:r>
    </w:p>
    <w:p w14:paraId="1D79B63B" w14:textId="77777777" w:rsidR="00C479AE" w:rsidRPr="00FC371D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(2) 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 xml:space="preserve">Sub-clause (1) of this Clause does not permit a </w:t>
      </w:r>
      <w:r w:rsidR="00CC2244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member of the Committee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to keep any benefit that may be conferred upon </w:t>
      </w:r>
      <w:r w:rsidR="00C837F5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them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by a resolution of the </w:t>
      </w:r>
      <w:r w:rsidR="003A32B8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Committee 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if the resolution would otherwise have been void, or if the </w:t>
      </w:r>
      <w:r w:rsidR="003A32B8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Committee</w:t>
      </w:r>
      <w:r w:rsidR="001E3FA5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has not complied with Clause 1</w:t>
      </w:r>
      <w:r w:rsidR="00913264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2</w:t>
      </w:r>
      <w:r w:rsidR="00193AC9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, ‘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Conflicts of Inter</w:t>
      </w:r>
      <w:r w:rsidR="00193AC9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ests and Conflicts of Loyalties’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.</w:t>
      </w:r>
    </w:p>
    <w:p w14:paraId="6150B3B3" w14:textId="77777777" w:rsidR="00C479AE" w:rsidRPr="00FC371D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(3) 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</w:r>
      <w:r w:rsidR="00A447D0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The M</w:t>
      </w:r>
      <w:r w:rsidR="00832F50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embers in General Meeting may only invalidate</w:t>
      </w:r>
      <w:r w:rsidR="00F6560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, as a Point of Order,</w:t>
      </w:r>
      <w:r w:rsidR="00832F50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a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resolution or act of:</w:t>
      </w:r>
    </w:p>
    <w:p w14:paraId="700AB1B1" w14:textId="77777777" w:rsidR="00C479AE" w:rsidRPr="00FC371D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(a)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</w:r>
      <w:r w:rsidR="00F80EC4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t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he </w:t>
      </w:r>
      <w:proofErr w:type="gramStart"/>
      <w:r w:rsidR="003A32B8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Committee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;</w:t>
      </w:r>
      <w:proofErr w:type="gramEnd"/>
    </w:p>
    <w:p w14:paraId="654FC112" w14:textId="77777777" w:rsidR="00C479AE" w:rsidRPr="00FC371D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</w:t>
      </w:r>
      <w:r w:rsidR="00F80EC4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b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) 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</w:r>
      <w:r w:rsidR="00F80EC4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t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he M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embers in General </w:t>
      </w:r>
      <w:proofErr w:type="gramStart"/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Meeting;</w:t>
      </w:r>
      <w:proofErr w:type="gramEnd"/>
    </w:p>
    <w:p w14:paraId="3FAEAD6D" w14:textId="77777777" w:rsidR="003A32B8" w:rsidRPr="00FC371D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i</w:t>
      </w:r>
      <w:r w:rsidR="00314F35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f</w:t>
      </w:r>
      <w:r w:rsidR="00832F50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it may be demonstrated that </w:t>
      </w:r>
      <w:r w:rsidR="00832F50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a procedural defect in the same 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has materially prejudiced a </w:t>
      </w:r>
      <w:r w:rsidR="00A447D0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M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ember of the </w:t>
      </w:r>
      <w:r w:rsidR="00557AC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Group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.</w:t>
      </w:r>
    </w:p>
    <w:p w14:paraId="2B3FF8EE" w14:textId="77777777" w:rsidR="00770764" w:rsidRPr="00FC371D" w:rsidRDefault="00770764" w:rsidP="004745A6">
      <w:pPr>
        <w:pStyle w:val="Heading1"/>
        <w:rPr>
          <w:rFonts w:asciiTheme="minorHAnsi" w:hAnsiTheme="minorHAnsi"/>
          <w:color w:val="595959" w:themeColor="text1" w:themeTint="A6"/>
        </w:rPr>
      </w:pPr>
    </w:p>
    <w:p w14:paraId="503D7D21" w14:textId="77777777" w:rsidR="00C479AE" w:rsidRPr="00FC371D" w:rsidRDefault="003A32B8" w:rsidP="004745A6">
      <w:pPr>
        <w:pStyle w:val="Heading1"/>
        <w:rPr>
          <w:rFonts w:asciiTheme="minorHAnsi" w:hAnsiTheme="minorHAnsi"/>
          <w:color w:val="595959" w:themeColor="text1" w:themeTint="A6"/>
        </w:rPr>
      </w:pPr>
      <w:bookmarkStart w:id="11" w:name="_Toc369882037"/>
      <w:r w:rsidRPr="00FC371D">
        <w:rPr>
          <w:rFonts w:asciiTheme="minorHAnsi" w:hAnsiTheme="minorHAnsi"/>
          <w:color w:val="595959" w:themeColor="text1" w:themeTint="A6"/>
        </w:rPr>
        <w:t>1</w:t>
      </w:r>
      <w:r w:rsidR="00913264" w:rsidRPr="00FC371D">
        <w:rPr>
          <w:rFonts w:asciiTheme="minorHAnsi" w:hAnsiTheme="minorHAnsi"/>
          <w:color w:val="595959" w:themeColor="text1" w:themeTint="A6"/>
        </w:rPr>
        <w:t>2</w:t>
      </w:r>
      <w:r w:rsidR="00C479AE" w:rsidRPr="00FC371D">
        <w:rPr>
          <w:rFonts w:asciiTheme="minorHAnsi" w:hAnsiTheme="minorHAnsi"/>
          <w:color w:val="595959" w:themeColor="text1" w:themeTint="A6"/>
        </w:rPr>
        <w:t xml:space="preserve">. </w:t>
      </w:r>
      <w:r w:rsidR="00C479AE" w:rsidRPr="00FC371D">
        <w:rPr>
          <w:rFonts w:asciiTheme="minorHAnsi" w:hAnsiTheme="minorHAnsi"/>
          <w:color w:val="595959" w:themeColor="text1" w:themeTint="A6"/>
        </w:rPr>
        <w:tab/>
        <w:t>Conflicts of Interests and Conflicts of Loyalties</w:t>
      </w:r>
      <w:bookmarkEnd w:id="11"/>
    </w:p>
    <w:p w14:paraId="61F63D71" w14:textId="77777777" w:rsidR="00C479AE" w:rsidRPr="00FC371D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(1)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 xml:space="preserve">A </w:t>
      </w:r>
      <w:r w:rsidR="003A32B8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member of the Committee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must:</w:t>
      </w:r>
    </w:p>
    <w:p w14:paraId="3EA00BD1" w14:textId="77777777" w:rsidR="00C479AE" w:rsidRPr="00FC371D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(a) 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</w:r>
      <w:r w:rsidR="007112FC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d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eclare the nature and extent of any interest, direct or indirect, which </w:t>
      </w:r>
      <w:r w:rsidR="00C837F5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they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has in any </w:t>
      </w:r>
      <w:r w:rsidR="00314F35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decisions of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a </w:t>
      </w:r>
      <w:r w:rsidR="00EF73D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Meeting of the Committee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or in any transaction or arrangement entered into by the </w:t>
      </w:r>
      <w:r w:rsidR="00557AC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Group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which has not been previously declared;</w:t>
      </w:r>
    </w:p>
    <w:p w14:paraId="1CF21CC1" w14:textId="77777777" w:rsidR="00C479AE" w:rsidRPr="00FC371D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(b) 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</w:r>
      <w:r w:rsidR="007112FC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a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bsent </w:t>
      </w:r>
      <w:r w:rsidR="00C837F5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themselves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from any discussions of the </w:t>
      </w:r>
      <w:r w:rsidR="003A32B8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Committee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in which it is possible that a conflict will arise between </w:t>
      </w:r>
      <w:r w:rsidR="00C837F5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their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duty to act solely in the interests of the </w:t>
      </w:r>
      <w:r w:rsidR="00557AC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Group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and any personal interest, including but not limited to any personal financial interest.</w:t>
      </w:r>
    </w:p>
    <w:p w14:paraId="0F45EB10" w14:textId="77777777" w:rsidR="003A32B8" w:rsidRPr="00FC371D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(2)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 xml:space="preserve">Any </w:t>
      </w:r>
      <w:r w:rsidR="003A32B8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member of the Committee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absenting </w:t>
      </w:r>
      <w:r w:rsidR="00C837F5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themselves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Committee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on the matter.</w:t>
      </w:r>
    </w:p>
    <w:p w14:paraId="08577B37" w14:textId="77777777" w:rsidR="00770764" w:rsidRPr="00FC371D" w:rsidRDefault="00770764" w:rsidP="004745A6">
      <w:pPr>
        <w:pStyle w:val="Heading1"/>
        <w:rPr>
          <w:rFonts w:asciiTheme="minorHAnsi" w:hAnsiTheme="minorHAnsi"/>
          <w:caps/>
          <w:color w:val="595959" w:themeColor="text1" w:themeTint="A6"/>
        </w:rPr>
      </w:pPr>
    </w:p>
    <w:p w14:paraId="1F1E9B83" w14:textId="77777777" w:rsidR="00C479AE" w:rsidRPr="00FC371D" w:rsidRDefault="003A32B8" w:rsidP="004745A6">
      <w:pPr>
        <w:pStyle w:val="Heading1"/>
        <w:rPr>
          <w:rFonts w:asciiTheme="minorHAnsi" w:hAnsiTheme="minorHAnsi"/>
          <w:color w:val="595959" w:themeColor="text1" w:themeTint="A6"/>
        </w:rPr>
      </w:pPr>
      <w:bookmarkStart w:id="12" w:name="_Toc369882038"/>
      <w:r w:rsidRPr="00FC371D">
        <w:rPr>
          <w:rFonts w:asciiTheme="minorHAnsi" w:hAnsiTheme="minorHAnsi"/>
          <w:caps/>
          <w:color w:val="595959" w:themeColor="text1" w:themeTint="A6"/>
        </w:rPr>
        <w:t>1</w:t>
      </w:r>
      <w:r w:rsidR="00913264" w:rsidRPr="00FC371D">
        <w:rPr>
          <w:rFonts w:asciiTheme="minorHAnsi" w:hAnsiTheme="minorHAnsi"/>
          <w:caps/>
          <w:color w:val="595959" w:themeColor="text1" w:themeTint="A6"/>
        </w:rPr>
        <w:t>3</w:t>
      </w:r>
      <w:r w:rsidR="00C479AE" w:rsidRPr="00FC371D">
        <w:rPr>
          <w:rFonts w:asciiTheme="minorHAnsi" w:hAnsiTheme="minorHAnsi"/>
          <w:caps/>
          <w:color w:val="595959" w:themeColor="text1" w:themeTint="A6"/>
        </w:rPr>
        <w:t>.</w:t>
      </w:r>
      <w:r w:rsidR="00C479AE" w:rsidRPr="00FC371D">
        <w:rPr>
          <w:rFonts w:asciiTheme="minorHAnsi" w:hAnsiTheme="minorHAnsi"/>
          <w:caps/>
          <w:color w:val="595959" w:themeColor="text1" w:themeTint="A6"/>
        </w:rPr>
        <w:tab/>
      </w:r>
      <w:r w:rsidR="00C479AE" w:rsidRPr="00FC371D">
        <w:rPr>
          <w:rFonts w:asciiTheme="minorHAnsi" w:hAnsiTheme="minorHAnsi"/>
          <w:color w:val="595959" w:themeColor="text1" w:themeTint="A6"/>
        </w:rPr>
        <w:t>Disciplinary Action</w:t>
      </w:r>
      <w:bookmarkEnd w:id="12"/>
    </w:p>
    <w:p w14:paraId="7440C2B5" w14:textId="77777777" w:rsidR="00C479AE" w:rsidRPr="00FC371D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(1)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 xml:space="preserve">Disciplinary action may be taken against any </w:t>
      </w:r>
      <w:r w:rsidR="00A447D0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M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ember</w:t>
      </w:r>
      <w:r w:rsidR="00DA34F8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of the </w:t>
      </w:r>
      <w:r w:rsidR="00557AC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Group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as a consequence of conduct:</w:t>
      </w:r>
    </w:p>
    <w:p w14:paraId="737A9CF3" w14:textId="77777777" w:rsidR="00C479AE" w:rsidRPr="00FC371D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(a)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</w:r>
      <w:r w:rsidR="007112FC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d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etrimental to the reputation of the</w:t>
      </w:r>
      <w:r w:rsidR="00F6560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</w:t>
      </w:r>
      <w:r w:rsidR="00557AC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Group</w:t>
      </w:r>
      <w:r w:rsidR="00F6560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or the Students’ Union.</w:t>
      </w:r>
    </w:p>
    <w:p w14:paraId="41E41894" w14:textId="77777777" w:rsidR="00C479AE" w:rsidRPr="00FC371D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(b)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</w:r>
      <w:r w:rsidR="007112FC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o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pposed to the objects of the</w:t>
      </w:r>
      <w:r w:rsidR="00F6560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</w:t>
      </w:r>
      <w:r w:rsidR="00557AC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Group</w:t>
      </w:r>
      <w:r w:rsidR="00F6560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</w:t>
      </w:r>
      <w:r w:rsidR="005F5DC5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(see clause 2) </w:t>
      </w:r>
      <w:r w:rsidR="00F6560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or the Students’ Union.</w:t>
      </w:r>
    </w:p>
    <w:p w14:paraId="668FBACF" w14:textId="77777777" w:rsidR="00C479AE" w:rsidRPr="00FC371D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(c)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</w:r>
      <w:r w:rsidR="007112FC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i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n contravention of any provision of this Constitution.</w:t>
      </w:r>
    </w:p>
    <w:p w14:paraId="32FE7742" w14:textId="77777777" w:rsidR="00C479AE" w:rsidRPr="00FC371D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(2) 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>Disciplinary action</w:t>
      </w:r>
      <w:r w:rsidR="00A447D0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that may be taken against any M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ember may be, but is not limited to:</w:t>
      </w:r>
    </w:p>
    <w:p w14:paraId="6731F392" w14:textId="77777777" w:rsidR="00C479AE" w:rsidRPr="00FC371D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(a)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</w:r>
      <w:r w:rsidR="007112FC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i</w:t>
      </w:r>
      <w:r w:rsidR="00F5207C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ssue</w:t>
      </w:r>
      <w:r w:rsidR="00196516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of a formal written warning.</w:t>
      </w:r>
    </w:p>
    <w:p w14:paraId="025A04A8" w14:textId="77777777" w:rsidR="00C479AE" w:rsidRPr="00FC371D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(b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)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</w:r>
      <w:r w:rsidR="007112FC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p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artial or total ban </w:t>
      </w:r>
      <w:r w:rsidR="00196516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from certain </w:t>
      </w:r>
      <w:r w:rsidR="00557AC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Group</w:t>
      </w:r>
      <w:r w:rsidR="00196516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activities.</w:t>
      </w:r>
    </w:p>
    <w:p w14:paraId="527141A0" w14:textId="77777777" w:rsidR="00C479AE" w:rsidRPr="00FC371D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(c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)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</w:r>
      <w:r w:rsidR="007112FC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d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isqualification from becoming a </w:t>
      </w:r>
      <w:r w:rsidR="003A32B8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member of the Committee</w:t>
      </w:r>
      <w:r w:rsidR="00196516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.</w:t>
      </w:r>
    </w:p>
    <w:p w14:paraId="5DEF717D" w14:textId="77777777" w:rsidR="00C479AE" w:rsidRPr="00FC371D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(d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)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</w:r>
      <w:r w:rsidR="007112FC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r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emoval of a </w:t>
      </w:r>
      <w:r w:rsidR="003A32B8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member of the Committee </w:t>
      </w:r>
      <w:r w:rsidR="00196516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from office.</w:t>
      </w:r>
    </w:p>
    <w:p w14:paraId="45E1BB80" w14:textId="77777777" w:rsidR="00C479AE" w:rsidRPr="00FC371D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(e)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</w:r>
      <w:r w:rsidR="007112FC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t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emporary or per</w:t>
      </w:r>
      <w:r w:rsidR="00196516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manent revocation of </w:t>
      </w:r>
      <w:r w:rsidR="0071515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Membership</w:t>
      </w:r>
      <w:r w:rsidR="00196516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.</w:t>
      </w:r>
    </w:p>
    <w:p w14:paraId="7FE2F756" w14:textId="77777777" w:rsidR="00C479AE" w:rsidRPr="00FC371D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(f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)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</w:r>
      <w:r w:rsidR="007112FC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r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eferral of the complaint to the Students’ Union’s Disciplinary Committee.</w:t>
      </w:r>
    </w:p>
    <w:p w14:paraId="41379647" w14:textId="77777777" w:rsidR="00C479AE" w:rsidRPr="00FC371D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(3)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M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embers in General Meeting, or a </w:t>
      </w:r>
      <w:r w:rsidR="00EF73D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Meeting of the Committee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.  Either shall have the power to take disciplinary action, including but not limited to those measures set out in paragraphs (a) – (</w:t>
      </w:r>
      <w:r w:rsidR="00031D35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f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) inclusive in sub-clause (2) of this Clause.</w:t>
      </w:r>
    </w:p>
    <w:p w14:paraId="0C8CFB56" w14:textId="77777777" w:rsidR="00C479AE" w:rsidRPr="00FC371D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(4)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1792C80B" w14:textId="77777777" w:rsidR="00C479AE" w:rsidRPr="00FC371D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(5)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 xml:space="preserve">All disciplinary action must be subject to prior discussion with the Students’ Union’s </w:t>
      </w:r>
      <w:r w:rsidR="00C837F5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Vice President Activities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.  </w:t>
      </w:r>
    </w:p>
    <w:p w14:paraId="75111181" w14:textId="77777777" w:rsidR="00C479AE" w:rsidRPr="00FC371D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(6)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Student Groups Committee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.</w:t>
      </w:r>
    </w:p>
    <w:p w14:paraId="2AD974F4" w14:textId="77777777" w:rsidR="00C479AE" w:rsidRPr="00FC371D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(7)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 xml:space="preserve">A full report of all disciplinary action taken by the </w:t>
      </w:r>
      <w:r w:rsidR="00557AC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Group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in the previous year must be presented at the AGM.</w:t>
      </w:r>
    </w:p>
    <w:p w14:paraId="73688E7A" w14:textId="77777777" w:rsidR="00770764" w:rsidRPr="00FC371D" w:rsidRDefault="00770764" w:rsidP="004745A6">
      <w:pPr>
        <w:pStyle w:val="Heading1"/>
        <w:rPr>
          <w:rFonts w:asciiTheme="minorHAnsi" w:hAnsiTheme="minorHAnsi"/>
          <w:color w:val="595959" w:themeColor="text1" w:themeTint="A6"/>
        </w:rPr>
      </w:pPr>
    </w:p>
    <w:p w14:paraId="0D2ED65C" w14:textId="77777777" w:rsidR="00C479AE" w:rsidRPr="00FC371D" w:rsidRDefault="003A32B8" w:rsidP="004745A6">
      <w:pPr>
        <w:pStyle w:val="Heading1"/>
        <w:rPr>
          <w:rFonts w:asciiTheme="minorHAnsi" w:hAnsiTheme="minorHAnsi"/>
          <w:color w:val="595959" w:themeColor="text1" w:themeTint="A6"/>
        </w:rPr>
      </w:pPr>
      <w:bookmarkStart w:id="13" w:name="_Toc369882039"/>
      <w:r w:rsidRPr="00FC371D">
        <w:rPr>
          <w:rFonts w:asciiTheme="minorHAnsi" w:hAnsiTheme="minorHAnsi"/>
          <w:color w:val="595959" w:themeColor="text1" w:themeTint="A6"/>
        </w:rPr>
        <w:t>1</w:t>
      </w:r>
      <w:r w:rsidR="00913264" w:rsidRPr="00FC371D">
        <w:rPr>
          <w:rFonts w:asciiTheme="minorHAnsi" w:hAnsiTheme="minorHAnsi"/>
          <w:color w:val="595959" w:themeColor="text1" w:themeTint="A6"/>
        </w:rPr>
        <w:t>4</w:t>
      </w:r>
      <w:r w:rsidR="00C479AE" w:rsidRPr="00FC371D">
        <w:rPr>
          <w:rFonts w:asciiTheme="minorHAnsi" w:hAnsiTheme="minorHAnsi"/>
          <w:color w:val="595959" w:themeColor="text1" w:themeTint="A6"/>
        </w:rPr>
        <w:t>.</w:t>
      </w:r>
      <w:r w:rsidR="00C479AE" w:rsidRPr="00FC371D">
        <w:rPr>
          <w:rFonts w:asciiTheme="minorHAnsi" w:hAnsiTheme="minorHAnsi"/>
          <w:color w:val="595959" w:themeColor="text1" w:themeTint="A6"/>
        </w:rPr>
        <w:tab/>
      </w:r>
      <w:r w:rsidR="00C479AE" w:rsidRPr="00FC371D">
        <w:rPr>
          <w:rFonts w:asciiTheme="minorHAnsi" w:hAnsiTheme="minorHAnsi"/>
          <w:caps/>
          <w:color w:val="595959" w:themeColor="text1" w:themeTint="A6"/>
        </w:rPr>
        <w:t>A</w:t>
      </w:r>
      <w:r w:rsidR="00C479AE" w:rsidRPr="00FC371D">
        <w:rPr>
          <w:rFonts w:asciiTheme="minorHAnsi" w:hAnsiTheme="minorHAnsi"/>
          <w:color w:val="595959" w:themeColor="text1" w:themeTint="A6"/>
        </w:rPr>
        <w:t>ffiliation to External Organisations</w:t>
      </w:r>
      <w:bookmarkEnd w:id="13"/>
    </w:p>
    <w:p w14:paraId="58E23A99" w14:textId="77777777" w:rsidR="00C479AE" w:rsidRPr="00FC371D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(1)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 xml:space="preserve">The </w:t>
      </w:r>
      <w:r w:rsidR="00557AC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Group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may only become an affiliate of an external organisation if:</w:t>
      </w:r>
    </w:p>
    <w:p w14:paraId="79EEDBBE" w14:textId="77777777" w:rsidR="00C479AE" w:rsidRPr="00FC371D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(a)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</w:r>
      <w:r w:rsidR="007112FC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t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he aims of that organisation are in line with those of the </w:t>
      </w:r>
      <w:proofErr w:type="gramStart"/>
      <w:r w:rsidR="00557AC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Group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;</w:t>
      </w:r>
      <w:proofErr w:type="gramEnd"/>
    </w:p>
    <w:p w14:paraId="5B70F1E5" w14:textId="77777777" w:rsidR="00C479AE" w:rsidRPr="00FC371D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(b)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</w:r>
      <w:r w:rsidR="007112FC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t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he M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embers derive a direct benefit from the </w:t>
      </w:r>
      <w:proofErr w:type="gramStart"/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affiliation;</w:t>
      </w:r>
      <w:proofErr w:type="gramEnd"/>
    </w:p>
    <w:p w14:paraId="16FCD15C" w14:textId="77777777" w:rsidR="00C479AE" w:rsidRPr="00FC371D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(c)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</w:r>
      <w:r w:rsidR="007112FC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n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o Policy of the Students’ Union is breached by the </w:t>
      </w:r>
      <w:proofErr w:type="gramStart"/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affiliation;</w:t>
      </w:r>
      <w:proofErr w:type="gramEnd"/>
    </w:p>
    <w:p w14:paraId="7BF870DD" w14:textId="77777777" w:rsidR="00C479AE" w:rsidRPr="00FC371D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lastRenderedPageBreak/>
        <w:t>(d)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</w:r>
      <w:r w:rsidR="007112FC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a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resolution</w:t>
      </w:r>
      <w:r w:rsidR="0071515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to affiliate is passed by the M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embers </w:t>
      </w:r>
      <w:r w:rsidR="0047048A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in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General Meeting.</w:t>
      </w:r>
    </w:p>
    <w:p w14:paraId="050EC234" w14:textId="77777777" w:rsidR="00C479AE" w:rsidRPr="00FC371D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(2)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 xml:space="preserve">The </w:t>
      </w:r>
      <w:r w:rsidR="00557AC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Group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’s affiliation to an exte</w:t>
      </w:r>
      <w:r w:rsidR="002725A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rnal organisation shall </w:t>
      </w:r>
      <w:r w:rsidR="008E036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immediately lapse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:</w:t>
      </w:r>
    </w:p>
    <w:p w14:paraId="223CF85E" w14:textId="77777777" w:rsidR="00C479AE" w:rsidRPr="00FC371D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(a)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</w:r>
      <w:r w:rsidR="007112FC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a</w:t>
      </w:r>
      <w:r w:rsidR="002725A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t the conclusion of </w:t>
      </w:r>
      <w:r w:rsidR="00F315B4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each</w:t>
      </w:r>
      <w:r w:rsidR="002725A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Annual General Meeting after 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affiliation</w:t>
      </w:r>
      <w:r w:rsidR="00F315B4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, unless t</w:t>
      </w:r>
      <w:r w:rsidR="002725A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he </w:t>
      </w:r>
      <w:r w:rsidR="0071515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Members in General Meeting</w:t>
      </w:r>
      <w:r w:rsidR="002725A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</w:t>
      </w:r>
      <w:r w:rsidR="0071515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resolve</w:t>
      </w:r>
      <w:r w:rsidR="00F315B4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to </w:t>
      </w:r>
      <w:r w:rsidR="002725A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re-</w:t>
      </w:r>
      <w:r w:rsidR="00F315B4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affiliate</w:t>
      </w:r>
      <w:r w:rsidR="002725A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</w:t>
      </w:r>
      <w:r w:rsidR="00FD2C4A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at </w:t>
      </w:r>
      <w:r w:rsidR="001E76E6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each</w:t>
      </w:r>
      <w:r w:rsidR="00FD2C4A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AGM </w:t>
      </w:r>
      <w:r w:rsidR="002725A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in accordance wit</w:t>
      </w:r>
      <w:r w:rsidR="00DA34F8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h sub-clause (1) of this Clause.</w:t>
      </w:r>
    </w:p>
    <w:p w14:paraId="1810FFD3" w14:textId="77777777" w:rsidR="00C479AE" w:rsidRPr="00FC371D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(b)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</w:r>
      <w:r w:rsidR="007112FC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i</w:t>
      </w:r>
      <w:r w:rsidR="002725A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f a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resolution to</w:t>
      </w:r>
      <w:r w:rsidR="0071515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disaffiliate is passed by the M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embers </w:t>
      </w:r>
      <w:r w:rsidR="0047048A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in</w:t>
      </w:r>
      <w:r w:rsidR="00DA34F8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General Meeting.</w:t>
      </w:r>
    </w:p>
    <w:p w14:paraId="5F32F4AD" w14:textId="77777777" w:rsidR="00C479AE" w:rsidRPr="00FC371D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(3)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Student Groups Committee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within seven days.</w:t>
      </w:r>
    </w:p>
    <w:p w14:paraId="40E18570" w14:textId="77777777" w:rsidR="00C479AE" w:rsidRPr="00FC371D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(4)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>For the avoidance of doubt, the Students’ Union is not an external organisation for the purposes of this Clause.</w:t>
      </w:r>
    </w:p>
    <w:p w14:paraId="26C8E571" w14:textId="77777777" w:rsidR="00770764" w:rsidRPr="00FC371D" w:rsidRDefault="00770764" w:rsidP="004745A6">
      <w:pPr>
        <w:pStyle w:val="Heading1"/>
        <w:rPr>
          <w:rFonts w:asciiTheme="minorHAnsi" w:hAnsiTheme="minorHAnsi"/>
          <w:color w:val="595959" w:themeColor="text1" w:themeTint="A6"/>
        </w:rPr>
      </w:pPr>
    </w:p>
    <w:p w14:paraId="0416EC08" w14:textId="77777777" w:rsidR="00C479AE" w:rsidRPr="00FC371D" w:rsidRDefault="003A32B8" w:rsidP="004745A6">
      <w:pPr>
        <w:pStyle w:val="Heading1"/>
        <w:rPr>
          <w:rFonts w:asciiTheme="minorHAnsi" w:hAnsiTheme="minorHAnsi"/>
          <w:color w:val="595959" w:themeColor="text1" w:themeTint="A6"/>
        </w:rPr>
      </w:pPr>
      <w:bookmarkStart w:id="14" w:name="_Toc369882040"/>
      <w:r w:rsidRPr="00FC371D">
        <w:rPr>
          <w:rFonts w:asciiTheme="minorHAnsi" w:hAnsiTheme="minorHAnsi"/>
          <w:color w:val="595959" w:themeColor="text1" w:themeTint="A6"/>
        </w:rPr>
        <w:t>1</w:t>
      </w:r>
      <w:r w:rsidR="00913264" w:rsidRPr="00FC371D">
        <w:rPr>
          <w:rFonts w:asciiTheme="minorHAnsi" w:hAnsiTheme="minorHAnsi"/>
          <w:color w:val="595959" w:themeColor="text1" w:themeTint="A6"/>
        </w:rPr>
        <w:t>5</w:t>
      </w:r>
      <w:r w:rsidR="00C479AE" w:rsidRPr="00FC371D">
        <w:rPr>
          <w:rFonts w:asciiTheme="minorHAnsi" w:hAnsiTheme="minorHAnsi"/>
          <w:color w:val="595959" w:themeColor="text1" w:themeTint="A6"/>
        </w:rPr>
        <w:t xml:space="preserve">. </w:t>
      </w:r>
      <w:r w:rsidR="00C479AE" w:rsidRPr="00FC371D">
        <w:rPr>
          <w:rFonts w:asciiTheme="minorHAnsi" w:hAnsiTheme="minorHAnsi"/>
          <w:color w:val="595959" w:themeColor="text1" w:themeTint="A6"/>
        </w:rPr>
        <w:tab/>
        <w:t>Amendment to the Constitution</w:t>
      </w:r>
      <w:bookmarkEnd w:id="14"/>
    </w:p>
    <w:p w14:paraId="7E69A96C" w14:textId="77777777" w:rsidR="00C479AE" w:rsidRPr="00FC371D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(1) 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 xml:space="preserve">The </w:t>
      </w:r>
      <w:r w:rsidR="00557AC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Group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may amend any provision contained in this Constitution provided that:</w:t>
      </w:r>
    </w:p>
    <w:p w14:paraId="36958F1E" w14:textId="77777777" w:rsidR="00C479AE" w:rsidRPr="00FC371D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(a) 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</w:r>
      <w:r w:rsidR="007112FC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a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mendments do not:</w:t>
      </w:r>
    </w:p>
    <w:p w14:paraId="22A0478B" w14:textId="77777777" w:rsidR="00C479AE" w:rsidRPr="00FC371D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(i)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</w:r>
      <w:r w:rsidR="007112FC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a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Group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;</w:t>
      </w:r>
      <w:proofErr w:type="gramEnd"/>
    </w:p>
    <w:p w14:paraId="79E56A92" w14:textId="77777777" w:rsidR="00C479AE" w:rsidRPr="00FC371D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(ii)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</w:r>
      <w:r w:rsidR="007112FC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r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etrospectively i</w:t>
      </w:r>
      <w:r w:rsidR="0071515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nvalidate any prior act of the M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embers in General Meeting or a </w:t>
      </w:r>
      <w:r w:rsidR="00EF73D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Meeting of the </w:t>
      </w:r>
      <w:proofErr w:type="gramStart"/>
      <w:r w:rsidR="00EF73D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Committee</w:t>
      </w:r>
      <w:r w:rsidR="009B5329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;</w:t>
      </w:r>
      <w:proofErr w:type="gramEnd"/>
    </w:p>
    <w:p w14:paraId="71366363" w14:textId="77777777" w:rsidR="00C479AE" w:rsidRPr="00FC371D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(b)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</w:r>
      <w:r w:rsidR="007112FC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a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resolution to amend a provision of this Constitution is passed by</w:t>
      </w:r>
      <w:r w:rsidR="00F6560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at least a</w:t>
      </w:r>
      <w:r w:rsidR="0047048A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two-thirds </w:t>
      </w:r>
      <w:r w:rsidR="00F6560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majority of the </w:t>
      </w:r>
      <w:r w:rsidR="0071515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Full M</w:t>
      </w:r>
      <w:r w:rsidR="00F6560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embers </w:t>
      </w:r>
      <w:r w:rsidR="0071515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present</w:t>
      </w:r>
      <w:r w:rsidR="0047048A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</w:t>
      </w:r>
      <w:r w:rsidR="0071515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at a 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General </w:t>
      </w:r>
      <w:proofErr w:type="gramStart"/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Meeting;</w:t>
      </w:r>
      <w:proofErr w:type="gramEnd"/>
    </w:p>
    <w:p w14:paraId="4E8FD303" w14:textId="77777777" w:rsidR="00C479AE" w:rsidRPr="00FC371D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(c) 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</w:r>
      <w:r w:rsidR="007112FC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a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passed;</w:t>
      </w:r>
      <w:proofErr w:type="gramEnd"/>
    </w:p>
    <w:p w14:paraId="7E9EF247" w14:textId="77777777" w:rsidR="00C479AE" w:rsidRPr="00FC371D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(d) 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</w:r>
      <w:r w:rsidR="007112FC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t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he resolution is ratified by the Students’ Union’s </w:t>
      </w:r>
      <w:r w:rsidR="00D17681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Student Groups Committee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.</w:t>
      </w:r>
    </w:p>
    <w:p w14:paraId="32C185FB" w14:textId="77777777" w:rsidR="00C479AE" w:rsidRPr="00FC371D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(2)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 xml:space="preserve">The interpretation of this Constitution shall be with the </w:t>
      </w:r>
      <w:r w:rsidR="00EF73D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Committee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, except that during a General Meeting </w:t>
      </w:r>
      <w:r w:rsidR="00EF73D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or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a Meeting of the </w:t>
      </w:r>
      <w:r w:rsidR="00EF73D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Committee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the Chair shall </w:t>
      </w:r>
      <w:r w:rsidR="0071515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have this responsibility.  The M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embers in General Meeting may</w:t>
      </w:r>
      <w:r w:rsidR="0059463F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resolve to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revise any interpretation made by the </w:t>
      </w:r>
      <w:r w:rsidR="00EF73D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Committee 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or a Chair</w:t>
      </w:r>
      <w:r w:rsidR="000F0CD3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as a Point of Order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.</w:t>
      </w:r>
    </w:p>
    <w:p w14:paraId="453DAF25" w14:textId="77777777" w:rsidR="00C479AE" w:rsidRPr="00FC371D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(3)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 xml:space="preserve">The provisions of this Constitution shall be subordinate to those of the </w:t>
      </w:r>
      <w:r w:rsidR="00EF09F2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Articles, </w:t>
      </w:r>
      <w:r w:rsidR="008E036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Rules</w:t>
      </w:r>
      <w:r w:rsidR="00F6560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, </w:t>
      </w:r>
      <w:r w:rsidR="00EF09F2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By-Laws</w:t>
      </w:r>
      <w:r w:rsidR="00F6560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and Policies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of the Students’ Union.</w:t>
      </w:r>
    </w:p>
    <w:p w14:paraId="6A750AC9" w14:textId="77777777" w:rsidR="00C479AE" w:rsidRPr="00FC371D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(4)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 xml:space="preserve">The </w:t>
      </w:r>
      <w:r w:rsidR="00532C67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Committee 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and the Students’ Union shall retain a copy of this Constitution, which the </w:t>
      </w:r>
      <w:r w:rsidR="00532C67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Committee </w:t>
      </w:r>
      <w:r w:rsidR="0071515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must make available to M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embers upon request.</w:t>
      </w:r>
    </w:p>
    <w:p w14:paraId="272BB3E3" w14:textId="77777777" w:rsidR="000F0CD3" w:rsidRPr="00FC371D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</w:p>
    <w:p w14:paraId="52A0D066" w14:textId="77777777" w:rsidR="00C479AE" w:rsidRPr="00FC371D" w:rsidRDefault="00C479AE" w:rsidP="004745A6">
      <w:pPr>
        <w:pStyle w:val="Heading1"/>
        <w:rPr>
          <w:rFonts w:asciiTheme="minorHAnsi" w:hAnsiTheme="minorHAnsi"/>
          <w:color w:val="595959" w:themeColor="text1" w:themeTint="A6"/>
        </w:rPr>
      </w:pPr>
      <w:bookmarkStart w:id="15" w:name="_Toc369882041"/>
      <w:r w:rsidRPr="00FC371D">
        <w:rPr>
          <w:rFonts w:asciiTheme="minorHAnsi" w:hAnsiTheme="minorHAnsi"/>
          <w:color w:val="595959" w:themeColor="text1" w:themeTint="A6"/>
        </w:rPr>
        <w:t>1</w:t>
      </w:r>
      <w:r w:rsidR="00913264" w:rsidRPr="00FC371D">
        <w:rPr>
          <w:rFonts w:asciiTheme="minorHAnsi" w:hAnsiTheme="minorHAnsi"/>
          <w:color w:val="595959" w:themeColor="text1" w:themeTint="A6"/>
        </w:rPr>
        <w:t>6</w:t>
      </w:r>
      <w:r w:rsidRPr="00FC371D">
        <w:rPr>
          <w:rFonts w:asciiTheme="minorHAnsi" w:hAnsiTheme="minorHAnsi"/>
          <w:color w:val="595959" w:themeColor="text1" w:themeTint="A6"/>
        </w:rPr>
        <w:t xml:space="preserve">. </w:t>
      </w:r>
      <w:r w:rsidRPr="00FC371D">
        <w:rPr>
          <w:rFonts w:asciiTheme="minorHAnsi" w:hAnsiTheme="minorHAnsi"/>
          <w:color w:val="595959" w:themeColor="text1" w:themeTint="A6"/>
        </w:rPr>
        <w:tab/>
        <w:t>Dissolution</w:t>
      </w:r>
      <w:bookmarkEnd w:id="15"/>
    </w:p>
    <w:p w14:paraId="7E67B716" w14:textId="77777777" w:rsidR="00C479AE" w:rsidRPr="00FC371D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(1) 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>If the M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embers resolve to dissolve the </w:t>
      </w:r>
      <w:r w:rsidR="00557AC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Group</w:t>
      </w:r>
      <w:r w:rsidR="00F975F6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,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the </w:t>
      </w:r>
      <w:r w:rsidR="00532C67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Committee 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will remain in office and be responsible for winding up the affairs of the </w:t>
      </w:r>
      <w:r w:rsidR="00557AC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Group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in accordance with this Clause.</w:t>
      </w:r>
    </w:p>
    <w:p w14:paraId="6BE7C59E" w14:textId="77777777" w:rsidR="00C479AE" w:rsidRPr="00FC371D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lastRenderedPageBreak/>
        <w:t>(2)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 xml:space="preserve">A resolution to dissolve the </w:t>
      </w:r>
      <w:r w:rsidR="00557AC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Group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must be </w:t>
      </w:r>
      <w:r w:rsidR="00F6560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passed by at least a two-thirds majority of the </w:t>
      </w:r>
      <w:r w:rsidR="0071515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Full M</w:t>
      </w:r>
      <w:r w:rsidR="00F6560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embers present a</w:t>
      </w:r>
      <w:r w:rsidR="0071515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t a</w:t>
      </w:r>
      <w:r w:rsidR="00F6560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General Meeting;</w:t>
      </w:r>
    </w:p>
    <w:p w14:paraId="35953DB4" w14:textId="77777777" w:rsidR="00C479AE" w:rsidRPr="00FC371D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(3) 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 xml:space="preserve">The </w:t>
      </w:r>
      <w:r w:rsidR="00532C67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Committee 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must collect in all the assets of the </w:t>
      </w:r>
      <w:r w:rsidR="00557AC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Group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and must pay or make provision for all the liabilities of the </w:t>
      </w:r>
      <w:r w:rsidR="00557AC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Group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.</w:t>
      </w:r>
    </w:p>
    <w:p w14:paraId="396CED3F" w14:textId="77777777" w:rsidR="00C479AE" w:rsidRPr="00FC371D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(4) 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 xml:space="preserve">The </w:t>
      </w:r>
      <w:r w:rsidR="00532C67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Committee 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must apply any remaining property or money:</w:t>
      </w:r>
    </w:p>
    <w:p w14:paraId="22D64EF9" w14:textId="77777777" w:rsidR="00C479AE" w:rsidRPr="00FC371D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(a)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</w:r>
      <w:r w:rsidR="007112FC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d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irectly for the </w:t>
      </w:r>
      <w:proofErr w:type="gramStart"/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objects;</w:t>
      </w:r>
      <w:proofErr w:type="gramEnd"/>
    </w:p>
    <w:p w14:paraId="12A06C12" w14:textId="77777777" w:rsidR="00C479AE" w:rsidRPr="00FC371D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(b) 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</w:r>
      <w:r w:rsidR="007112FC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b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y transfer to any </w:t>
      </w:r>
      <w:r w:rsidR="00557AC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Group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or Societies for purposes the same as or similar to the </w:t>
      </w:r>
      <w:proofErr w:type="gramStart"/>
      <w:r w:rsidR="00557AC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Group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;</w:t>
      </w:r>
      <w:proofErr w:type="gramEnd"/>
    </w:p>
    <w:p w14:paraId="2F5E9833" w14:textId="77777777" w:rsidR="00C479AE" w:rsidRPr="00FC371D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(c) 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</w:r>
      <w:r w:rsidR="007112FC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i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n such other manner as the Students’ Union’s </w:t>
      </w:r>
      <w:r w:rsidR="00D17681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Student Groups Committee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may approve in writing in advance.</w:t>
      </w:r>
    </w:p>
    <w:p w14:paraId="5B01B611" w14:textId="77777777" w:rsidR="00C479AE" w:rsidRPr="00FC371D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(5) 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>The M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embers may pass a resolution before or at the same time as the resolution to dissolve the </w:t>
      </w:r>
      <w:r w:rsidR="00557AC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Group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specifying the manner in which the </w:t>
      </w:r>
      <w:r w:rsidR="00532C67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Committee are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to apply the remaining property or assets of the </w:t>
      </w:r>
      <w:r w:rsidR="00557AC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Group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.  The </w:t>
      </w:r>
      <w:r w:rsidR="00532C67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Committee 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must comply with such a resolution if it is consistent with </w:t>
      </w:r>
      <w:r w:rsidR="009B5329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the provisions</w:t>
      </w:r>
      <w:r w:rsidR="00C479A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of this Clause.</w:t>
      </w:r>
    </w:p>
    <w:p w14:paraId="6BB28656" w14:textId="77777777" w:rsidR="00C479AE" w:rsidRPr="00FC371D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(6) 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 xml:space="preserve">In no circumstances shall the net assets of the </w:t>
      </w:r>
      <w:r w:rsidR="00557AC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Group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be paid to or distributed among the </w:t>
      </w:r>
      <w:r w:rsidR="0071515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M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embers of the </w:t>
      </w:r>
      <w:r w:rsidR="00557AC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Group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.</w:t>
      </w:r>
    </w:p>
    <w:p w14:paraId="3AD87B1E" w14:textId="77777777" w:rsidR="00C479AE" w:rsidRPr="00FC371D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(7) 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 xml:space="preserve">The </w:t>
      </w:r>
      <w:r w:rsidR="00532C67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Committee 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must ensure the register and all other data held by the </w:t>
      </w:r>
      <w:r w:rsidR="00557AC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Group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are securely destroyed upon </w:t>
      </w:r>
      <w:r w:rsidR="007461CA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the 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dissolution of the </w:t>
      </w:r>
      <w:r w:rsidR="00557AC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Group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. </w:t>
      </w:r>
    </w:p>
    <w:p w14:paraId="1DF7FAB4" w14:textId="77777777" w:rsidR="008B56A8" w:rsidRPr="00FC371D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(8) 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 xml:space="preserve">The </w:t>
      </w:r>
      <w:r w:rsidR="00532C67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Committee 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must notify the Students’ Union </w:t>
      </w:r>
      <w:r w:rsidR="0059463F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within seven days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that the </w:t>
      </w:r>
      <w:r w:rsidR="00557AC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Group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has been dissolved.  If the </w:t>
      </w:r>
      <w:r w:rsidR="00532C67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Committee 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are obliged to send the </w:t>
      </w:r>
      <w:r w:rsidR="00557AC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Group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Group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’s final accounts.</w:t>
      </w:r>
    </w:p>
    <w:p w14:paraId="4D5985D6" w14:textId="77777777" w:rsidR="00627A3A" w:rsidRPr="00FC371D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</w:p>
    <w:p w14:paraId="7E70304A" w14:textId="77777777" w:rsidR="00C479AE" w:rsidRPr="00FC371D" w:rsidRDefault="003A32B8" w:rsidP="004745A6">
      <w:pPr>
        <w:pStyle w:val="Heading1"/>
        <w:rPr>
          <w:rFonts w:asciiTheme="minorHAnsi" w:hAnsiTheme="minorHAnsi"/>
          <w:color w:val="595959" w:themeColor="text1" w:themeTint="A6"/>
        </w:rPr>
      </w:pPr>
      <w:bookmarkStart w:id="16" w:name="_Toc369882042"/>
      <w:r w:rsidRPr="00FC371D">
        <w:rPr>
          <w:rFonts w:asciiTheme="minorHAnsi" w:hAnsiTheme="minorHAnsi"/>
          <w:color w:val="595959" w:themeColor="text1" w:themeTint="A6"/>
        </w:rPr>
        <w:t>1</w:t>
      </w:r>
      <w:r w:rsidR="00913264" w:rsidRPr="00FC371D">
        <w:rPr>
          <w:rFonts w:asciiTheme="minorHAnsi" w:hAnsiTheme="minorHAnsi"/>
          <w:color w:val="595959" w:themeColor="text1" w:themeTint="A6"/>
        </w:rPr>
        <w:t>7</w:t>
      </w:r>
      <w:r w:rsidR="00C479AE" w:rsidRPr="00FC371D">
        <w:rPr>
          <w:rFonts w:asciiTheme="minorHAnsi" w:hAnsiTheme="minorHAnsi"/>
          <w:color w:val="595959" w:themeColor="text1" w:themeTint="A6"/>
        </w:rPr>
        <w:t>.</w:t>
      </w:r>
      <w:r w:rsidR="00C479AE" w:rsidRPr="00FC371D">
        <w:rPr>
          <w:rFonts w:asciiTheme="minorHAnsi" w:hAnsiTheme="minorHAnsi"/>
          <w:color w:val="595959" w:themeColor="text1" w:themeTint="A6"/>
        </w:rPr>
        <w:tab/>
        <w:t>Interpretation</w:t>
      </w:r>
      <w:bookmarkEnd w:id="16"/>
    </w:p>
    <w:p w14:paraId="30F98703" w14:textId="77777777" w:rsidR="00C479AE" w:rsidRPr="00FC371D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In this Constitution:</w:t>
      </w:r>
    </w:p>
    <w:p w14:paraId="6FBD48F1" w14:textId="77777777" w:rsidR="00627A3A" w:rsidRPr="00FC371D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(1)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>‘The University’ means ‘the University of Southampton’.</w:t>
      </w:r>
    </w:p>
    <w:p w14:paraId="4BA430FF" w14:textId="77777777" w:rsidR="00627A3A" w:rsidRPr="00FC371D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(a)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>‘University term’ and ‘academic year’ have the definitions set out in the University Calendar and Almanac.</w:t>
      </w:r>
    </w:p>
    <w:p w14:paraId="74F892C1" w14:textId="77777777" w:rsidR="00C479AE" w:rsidRPr="00FC371D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(2)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>‘Financial benefit’ means a benefit, direct or indirect, which is either money or has a monetary value.</w:t>
      </w:r>
    </w:p>
    <w:p w14:paraId="7F22FA6F" w14:textId="77777777" w:rsidR="00CA30E8" w:rsidRPr="00FC371D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</w:t>
      </w:r>
      <w:r w:rsidR="00051BD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3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  <w:t>‘The Students’ Union’ means ‘</w:t>
      </w:r>
      <w:r w:rsidR="0071515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T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he University of Southampton Students’ Union’</w:t>
      </w:r>
      <w:r w:rsidR="00D776DB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, trading as ‘Union Southampton’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.</w:t>
      </w:r>
    </w:p>
    <w:p w14:paraId="7BEE6C22" w14:textId="77777777" w:rsidR="008749F8" w:rsidRPr="00FC371D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(a)</w:t>
      </w:r>
      <w:r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ab/>
      </w:r>
      <w:r w:rsidR="008749F8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‘Articles’, or ‘Articles of the Students’ Union’ mean the Students’ Union’s Articles of Association. ‘</w:t>
      </w:r>
      <w:r w:rsidR="008E036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Rules</w:t>
      </w:r>
      <w:r w:rsidR="008749F8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’ </w:t>
      </w:r>
      <w:r w:rsidR="0071515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and ‘Policies’ </w:t>
      </w:r>
      <w:r w:rsidR="008E036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ha</w:t>
      </w:r>
      <w:r w:rsidR="0071515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>ve</w:t>
      </w:r>
      <w:r w:rsidR="008749F8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the definitions set out in the Articles.</w:t>
      </w:r>
      <w:r w:rsidR="008E036E" w:rsidRPr="00FC371D">
        <w:rPr>
          <w:rFonts w:asciiTheme="minorHAnsi" w:hAnsiTheme="minorHAnsi" w:cs="Tahoma"/>
          <w:color w:val="595959" w:themeColor="text1" w:themeTint="A6"/>
          <w:sz w:val="23"/>
          <w:szCs w:val="23"/>
        </w:rPr>
        <w:t xml:space="preserve"> ‘By-Laws’ has the definition set out in the Rules.</w:t>
      </w:r>
    </w:p>
    <w:p w14:paraId="04B73F47" w14:textId="77777777" w:rsidR="008B56A8" w:rsidRPr="00FC371D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color w:val="595959" w:themeColor="text1" w:themeTint="A6"/>
          <w:sz w:val="23"/>
          <w:szCs w:val="23"/>
        </w:rPr>
      </w:pPr>
    </w:p>
    <w:p w14:paraId="05034211" w14:textId="77777777" w:rsidR="00C479AE" w:rsidRPr="00FC371D" w:rsidRDefault="00913264" w:rsidP="004745A6">
      <w:pPr>
        <w:pStyle w:val="Heading1"/>
        <w:rPr>
          <w:rFonts w:asciiTheme="minorHAnsi" w:hAnsiTheme="minorHAnsi"/>
          <w:color w:val="595959" w:themeColor="text1" w:themeTint="A6"/>
        </w:rPr>
      </w:pPr>
      <w:bookmarkStart w:id="17" w:name="_Toc369882043"/>
      <w:r w:rsidRPr="00FC371D">
        <w:rPr>
          <w:rFonts w:asciiTheme="minorHAnsi" w:hAnsiTheme="minorHAnsi"/>
          <w:color w:val="595959" w:themeColor="text1" w:themeTint="A6"/>
        </w:rPr>
        <w:t>18</w:t>
      </w:r>
      <w:r w:rsidR="00C479AE" w:rsidRPr="00FC371D">
        <w:rPr>
          <w:rFonts w:asciiTheme="minorHAnsi" w:hAnsiTheme="minorHAnsi"/>
          <w:color w:val="595959" w:themeColor="text1" w:themeTint="A6"/>
        </w:rPr>
        <w:t>.</w:t>
      </w:r>
      <w:r w:rsidR="00C479AE" w:rsidRPr="00FC371D">
        <w:rPr>
          <w:rFonts w:asciiTheme="minorHAnsi" w:hAnsiTheme="minorHAnsi"/>
          <w:color w:val="595959" w:themeColor="text1" w:themeTint="A6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FC371D" w:rsidRPr="00FC371D" w14:paraId="467842AE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90A2D49" w14:textId="77777777" w:rsidR="00C479AE" w:rsidRPr="00FC371D" w:rsidRDefault="00C479AE" w:rsidP="004745A6">
            <w:pPr>
              <w:spacing w:after="100" w:line="276" w:lineRule="auto"/>
              <w:rPr>
                <w:rFonts w:asciiTheme="minorHAnsi" w:hAnsiTheme="minorHAnsi" w:cs="Tahoma"/>
                <w:color w:val="595959" w:themeColor="text1" w:themeTint="A6"/>
                <w:sz w:val="23"/>
                <w:szCs w:val="23"/>
              </w:rPr>
            </w:pPr>
            <w:r w:rsidRPr="00FC371D">
              <w:rPr>
                <w:rFonts w:asciiTheme="minorHAnsi" w:hAnsiTheme="minorHAnsi" w:cs="Tahoma"/>
                <w:color w:val="595959" w:themeColor="text1" w:themeTint="A6"/>
                <w:sz w:val="23"/>
                <w:szCs w:val="23"/>
              </w:rPr>
              <w:t xml:space="preserve">The Members of the </w:t>
            </w:r>
            <w:r w:rsidR="00557ACD" w:rsidRPr="00FC371D">
              <w:rPr>
                <w:rFonts w:asciiTheme="minorHAnsi" w:hAnsiTheme="minorHAnsi" w:cs="Tahoma"/>
                <w:color w:val="595959" w:themeColor="text1" w:themeTint="A6"/>
                <w:sz w:val="23"/>
                <w:szCs w:val="23"/>
              </w:rPr>
              <w:t>Group</w:t>
            </w:r>
            <w:r w:rsidRPr="00FC371D">
              <w:rPr>
                <w:rFonts w:asciiTheme="minorHAnsi" w:hAnsiTheme="minorHAnsi" w:cs="Tahoma"/>
                <w:color w:val="595959" w:themeColor="text1" w:themeTint="A6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FC371D" w:rsidRPr="00FC371D" w14:paraId="0AC2D90D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EA2DC0A" w14:textId="77777777" w:rsidR="007B6D78" w:rsidRPr="00FC371D" w:rsidRDefault="007B6D78" w:rsidP="004745A6">
            <w:pPr>
              <w:spacing w:after="100" w:line="276" w:lineRule="auto"/>
              <w:rPr>
                <w:rFonts w:asciiTheme="minorHAnsi" w:hAnsiTheme="minorHAnsi" w:cs="Tahoma"/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18E02268" w14:textId="77777777" w:rsidR="007B6D78" w:rsidRPr="00FC371D" w:rsidRDefault="007B6D78" w:rsidP="004745A6">
            <w:pPr>
              <w:spacing w:after="100" w:line="276" w:lineRule="auto"/>
              <w:rPr>
                <w:rFonts w:asciiTheme="minorHAnsi" w:hAnsiTheme="minorHAnsi" w:cs="Tahoma"/>
                <w:color w:val="595959" w:themeColor="text1" w:themeTint="A6"/>
                <w:sz w:val="23"/>
                <w:szCs w:val="23"/>
              </w:rPr>
            </w:pPr>
          </w:p>
          <w:p w14:paraId="6994C127" w14:textId="25E6F74C" w:rsidR="007B6D78" w:rsidRPr="00FC371D" w:rsidRDefault="007B6D78" w:rsidP="004745A6">
            <w:pPr>
              <w:spacing w:after="100" w:line="276" w:lineRule="auto"/>
              <w:rPr>
                <w:rFonts w:asciiTheme="minorHAnsi" w:hAnsiTheme="minorHAnsi" w:cs="Tahoma"/>
                <w:color w:val="595959" w:themeColor="text1" w:themeTint="A6"/>
                <w:sz w:val="23"/>
                <w:szCs w:val="23"/>
              </w:rPr>
            </w:pPr>
            <w:r w:rsidRPr="00FC371D">
              <w:rPr>
                <w:rFonts w:asciiTheme="minorHAnsi" w:hAnsiTheme="minorHAnsi" w:cs="Tahoma"/>
                <w:color w:val="595959" w:themeColor="text1" w:themeTint="A6"/>
                <w:sz w:val="23"/>
                <w:szCs w:val="23"/>
              </w:rPr>
              <w:t>Date</w:t>
            </w:r>
            <w:r w:rsidR="00FC371D">
              <w:rPr>
                <w:rFonts w:asciiTheme="minorHAnsi" w:hAnsiTheme="minorHAnsi" w:cs="Tahoma"/>
                <w:color w:val="595959" w:themeColor="text1" w:themeTint="A6"/>
                <w:sz w:val="23"/>
                <w:szCs w:val="23"/>
              </w:rPr>
              <w:t>: 14/09/2023</w:t>
            </w:r>
          </w:p>
        </w:tc>
      </w:tr>
      <w:tr w:rsidR="00FC371D" w:rsidRPr="00FC371D" w14:paraId="541CB8A5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700D8011" w14:textId="77777777" w:rsidR="007B6D78" w:rsidRPr="00FC371D" w:rsidRDefault="007B6D78" w:rsidP="004745A6">
            <w:pPr>
              <w:spacing w:after="100" w:line="276" w:lineRule="auto"/>
              <w:rPr>
                <w:rFonts w:asciiTheme="minorHAnsi" w:hAnsiTheme="minorHAnsi" w:cs="Tahoma"/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50F6FCCB" w14:textId="77777777" w:rsidR="007B6D78" w:rsidRPr="00FC371D" w:rsidRDefault="007B6D78" w:rsidP="004745A6">
            <w:pPr>
              <w:spacing w:after="100" w:line="276" w:lineRule="auto"/>
              <w:rPr>
                <w:rFonts w:asciiTheme="minorHAnsi" w:hAnsiTheme="minorHAnsi" w:cs="Tahoma"/>
                <w:color w:val="595959" w:themeColor="text1" w:themeTint="A6"/>
                <w:sz w:val="23"/>
                <w:szCs w:val="23"/>
              </w:rPr>
            </w:pPr>
          </w:p>
          <w:p w14:paraId="2E4CD1E3" w14:textId="11881B0D" w:rsidR="007B6D78" w:rsidRPr="00FC371D" w:rsidRDefault="007B6D78" w:rsidP="004745A6">
            <w:pPr>
              <w:spacing w:after="100" w:line="276" w:lineRule="auto"/>
              <w:rPr>
                <w:rFonts w:asciiTheme="minorHAnsi" w:hAnsiTheme="minorHAnsi" w:cs="Tahoma"/>
                <w:color w:val="595959" w:themeColor="text1" w:themeTint="A6"/>
                <w:sz w:val="23"/>
                <w:szCs w:val="23"/>
              </w:rPr>
            </w:pPr>
            <w:r w:rsidRPr="00FC371D">
              <w:rPr>
                <w:rFonts w:asciiTheme="minorHAnsi" w:hAnsiTheme="minorHAnsi" w:cs="Tahoma"/>
                <w:color w:val="595959" w:themeColor="text1" w:themeTint="A6"/>
                <w:sz w:val="23"/>
                <w:szCs w:val="23"/>
              </w:rPr>
              <w:t>President</w:t>
            </w:r>
            <w:r w:rsidR="00FC371D">
              <w:rPr>
                <w:rFonts w:asciiTheme="minorHAnsi" w:hAnsiTheme="minorHAnsi" w:cs="Tahoma"/>
                <w:color w:val="595959" w:themeColor="text1" w:themeTint="A6"/>
                <w:sz w:val="23"/>
                <w:szCs w:val="23"/>
              </w:rPr>
              <w:t>: G’zai Dyer</w:t>
            </w:r>
          </w:p>
        </w:tc>
      </w:tr>
      <w:tr w:rsidR="00FC371D" w:rsidRPr="00FC371D" w14:paraId="4FF1307F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6CE48135" w14:textId="77777777" w:rsidR="007B6D78" w:rsidRPr="00FC371D" w:rsidRDefault="007B6D78" w:rsidP="004745A6">
            <w:pPr>
              <w:spacing w:after="100" w:line="276" w:lineRule="auto"/>
              <w:rPr>
                <w:rFonts w:asciiTheme="minorHAnsi" w:hAnsiTheme="minorHAnsi" w:cs="Tahoma"/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153DC458" w14:textId="77777777" w:rsidR="007B6D78" w:rsidRPr="00FC371D" w:rsidRDefault="007B6D78" w:rsidP="004745A6">
            <w:pPr>
              <w:spacing w:after="100" w:line="276" w:lineRule="auto"/>
              <w:rPr>
                <w:rFonts w:asciiTheme="minorHAnsi" w:hAnsiTheme="minorHAnsi" w:cs="Tahoma"/>
                <w:color w:val="595959" w:themeColor="text1" w:themeTint="A6"/>
                <w:sz w:val="23"/>
                <w:szCs w:val="23"/>
              </w:rPr>
            </w:pPr>
          </w:p>
          <w:p w14:paraId="7DA221A2" w14:textId="52F04885" w:rsidR="007B6D78" w:rsidRPr="00FC371D" w:rsidRDefault="007B6D78" w:rsidP="004745A6">
            <w:pPr>
              <w:spacing w:after="100" w:line="276" w:lineRule="auto"/>
              <w:rPr>
                <w:rFonts w:asciiTheme="minorHAnsi" w:hAnsiTheme="minorHAnsi" w:cs="Tahoma"/>
                <w:color w:val="595959" w:themeColor="text1" w:themeTint="A6"/>
                <w:sz w:val="23"/>
                <w:szCs w:val="23"/>
              </w:rPr>
            </w:pPr>
            <w:r w:rsidRPr="00FC371D">
              <w:rPr>
                <w:rFonts w:asciiTheme="minorHAnsi" w:hAnsiTheme="minorHAnsi" w:cs="Tahoma"/>
                <w:color w:val="595959" w:themeColor="text1" w:themeTint="A6"/>
                <w:sz w:val="23"/>
                <w:szCs w:val="23"/>
              </w:rPr>
              <w:t>Secretar</w:t>
            </w:r>
            <w:r w:rsidR="00FC371D">
              <w:rPr>
                <w:rFonts w:asciiTheme="minorHAnsi" w:hAnsiTheme="minorHAnsi" w:cs="Tahoma"/>
                <w:color w:val="595959" w:themeColor="text1" w:themeTint="A6"/>
                <w:sz w:val="23"/>
                <w:szCs w:val="23"/>
              </w:rPr>
              <w:t>ies: Ashley Boby and Laura Juchnik</w:t>
            </w:r>
          </w:p>
        </w:tc>
      </w:tr>
      <w:tr w:rsidR="00FC371D" w:rsidRPr="00FC371D" w14:paraId="582F1C25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2DE60A9" w14:textId="77777777" w:rsidR="007B6D78" w:rsidRPr="00FC371D" w:rsidRDefault="007B6D78" w:rsidP="004745A6">
            <w:pPr>
              <w:spacing w:after="100" w:line="276" w:lineRule="auto"/>
              <w:rPr>
                <w:rFonts w:asciiTheme="minorHAnsi" w:hAnsiTheme="minorHAnsi" w:cs="Tahoma"/>
                <w:color w:val="595959" w:themeColor="text1" w:themeTint="A6"/>
                <w:sz w:val="23"/>
                <w:szCs w:val="23"/>
              </w:rPr>
            </w:pPr>
          </w:p>
        </w:tc>
      </w:tr>
      <w:tr w:rsidR="00FC371D" w:rsidRPr="00FC371D" w14:paraId="14114CF8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2578EE3" w14:textId="77777777" w:rsidR="00C479AE" w:rsidRPr="00FC371D" w:rsidRDefault="00C479AE" w:rsidP="004745A6">
            <w:pPr>
              <w:spacing w:after="100" w:line="276" w:lineRule="auto"/>
              <w:rPr>
                <w:rFonts w:asciiTheme="minorHAnsi" w:hAnsiTheme="minorHAnsi" w:cs="Tahoma"/>
                <w:color w:val="595959" w:themeColor="text1" w:themeTint="A6"/>
                <w:sz w:val="23"/>
                <w:szCs w:val="23"/>
              </w:rPr>
            </w:pPr>
            <w:r w:rsidRPr="00FC371D">
              <w:rPr>
                <w:rFonts w:asciiTheme="minorHAnsi" w:hAnsiTheme="minorHAnsi" w:cs="Tahoma"/>
                <w:color w:val="595959" w:themeColor="text1" w:themeTint="A6"/>
                <w:sz w:val="23"/>
                <w:szCs w:val="23"/>
              </w:rPr>
              <w:t>The Students’ Union Approved this Constitution:</w:t>
            </w:r>
          </w:p>
        </w:tc>
      </w:tr>
      <w:tr w:rsidR="00FC371D" w:rsidRPr="00FC371D" w14:paraId="7145F7A7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76C289E7" w14:textId="77777777" w:rsidR="007B6D78" w:rsidRPr="00FC371D" w:rsidRDefault="007B6D78" w:rsidP="004745A6">
            <w:pPr>
              <w:spacing w:after="100" w:line="276" w:lineRule="auto"/>
              <w:rPr>
                <w:rFonts w:asciiTheme="minorHAnsi" w:hAnsiTheme="minorHAnsi" w:cs="Tahoma"/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20314B85" w14:textId="77777777" w:rsidR="007B6D78" w:rsidRPr="00FC371D" w:rsidRDefault="007B6D78" w:rsidP="004745A6">
            <w:pPr>
              <w:spacing w:after="100" w:line="276" w:lineRule="auto"/>
              <w:rPr>
                <w:rFonts w:asciiTheme="minorHAnsi" w:hAnsiTheme="minorHAnsi" w:cs="Tahoma"/>
                <w:color w:val="595959" w:themeColor="text1" w:themeTint="A6"/>
                <w:sz w:val="23"/>
                <w:szCs w:val="23"/>
              </w:rPr>
            </w:pPr>
          </w:p>
          <w:p w14:paraId="1E2AF6AC" w14:textId="0EE3AC11" w:rsidR="007B6D78" w:rsidRPr="00FC371D" w:rsidRDefault="007B6D78" w:rsidP="004745A6">
            <w:pPr>
              <w:spacing w:after="100" w:line="276" w:lineRule="auto"/>
              <w:rPr>
                <w:rFonts w:asciiTheme="minorHAnsi" w:hAnsiTheme="minorHAnsi" w:cs="Tahoma"/>
                <w:color w:val="595959" w:themeColor="text1" w:themeTint="A6"/>
                <w:sz w:val="23"/>
                <w:szCs w:val="23"/>
              </w:rPr>
            </w:pPr>
            <w:r w:rsidRPr="00FC371D">
              <w:rPr>
                <w:rFonts w:asciiTheme="minorHAnsi" w:hAnsiTheme="minorHAnsi" w:cs="Tahoma"/>
                <w:color w:val="595959" w:themeColor="text1" w:themeTint="A6"/>
                <w:sz w:val="23"/>
                <w:szCs w:val="23"/>
              </w:rPr>
              <w:t>Date</w:t>
            </w:r>
            <w:r w:rsidR="00D952D7">
              <w:rPr>
                <w:rFonts w:asciiTheme="minorHAnsi" w:hAnsiTheme="minorHAnsi" w:cs="Tahoma"/>
                <w:color w:val="595959" w:themeColor="text1" w:themeTint="A6"/>
                <w:sz w:val="23"/>
                <w:szCs w:val="23"/>
              </w:rPr>
              <w:t>:</w:t>
            </w:r>
          </w:p>
        </w:tc>
      </w:tr>
      <w:tr w:rsidR="007B6D78" w:rsidRPr="00FC371D" w14:paraId="2007DF83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43AB356" w14:textId="77777777" w:rsidR="007B6D78" w:rsidRPr="00FC371D" w:rsidRDefault="007B6D78" w:rsidP="004745A6">
            <w:pPr>
              <w:spacing w:after="100" w:line="276" w:lineRule="auto"/>
              <w:rPr>
                <w:rFonts w:asciiTheme="minorHAnsi" w:hAnsiTheme="minorHAnsi" w:cs="Tahoma"/>
                <w:color w:val="595959" w:themeColor="text1" w:themeTint="A6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FEB2D8" w14:textId="77777777" w:rsidR="007B6D78" w:rsidRPr="00FC371D" w:rsidRDefault="007B6D78" w:rsidP="004745A6">
            <w:pPr>
              <w:spacing w:after="100" w:line="276" w:lineRule="auto"/>
              <w:rPr>
                <w:rFonts w:asciiTheme="minorHAnsi" w:hAnsiTheme="minorHAnsi" w:cs="Tahoma"/>
                <w:color w:val="595959" w:themeColor="text1" w:themeTint="A6"/>
                <w:sz w:val="23"/>
                <w:szCs w:val="23"/>
              </w:rPr>
            </w:pPr>
          </w:p>
          <w:p w14:paraId="1820090C" w14:textId="4F4CD401" w:rsidR="007B6D78" w:rsidRPr="00FC371D" w:rsidRDefault="00C837F5" w:rsidP="004745A6">
            <w:pPr>
              <w:spacing w:after="100" w:line="276" w:lineRule="auto"/>
              <w:rPr>
                <w:rFonts w:asciiTheme="minorHAnsi" w:hAnsiTheme="minorHAnsi" w:cs="Tahoma"/>
                <w:color w:val="595959" w:themeColor="text1" w:themeTint="A6"/>
                <w:sz w:val="23"/>
                <w:szCs w:val="23"/>
              </w:rPr>
            </w:pPr>
            <w:r w:rsidRPr="00FC371D">
              <w:rPr>
                <w:rFonts w:asciiTheme="minorHAnsi" w:hAnsiTheme="minorHAnsi" w:cs="Tahoma"/>
                <w:color w:val="595959" w:themeColor="text1" w:themeTint="A6"/>
                <w:sz w:val="23"/>
                <w:szCs w:val="23"/>
              </w:rPr>
              <w:t>Vice President Activities</w:t>
            </w:r>
            <w:r w:rsidR="00D952D7">
              <w:rPr>
                <w:rFonts w:asciiTheme="minorHAnsi" w:hAnsiTheme="minorHAnsi" w:cs="Tahoma"/>
                <w:color w:val="595959" w:themeColor="text1" w:themeTint="A6"/>
                <w:sz w:val="23"/>
                <w:szCs w:val="23"/>
              </w:rPr>
              <w:t>:</w:t>
            </w:r>
          </w:p>
        </w:tc>
      </w:tr>
    </w:tbl>
    <w:p w14:paraId="6916695F" w14:textId="77777777" w:rsidR="00981DF8" w:rsidRPr="00FC371D" w:rsidRDefault="00981DF8" w:rsidP="004745A6">
      <w:pPr>
        <w:spacing w:after="100" w:line="276" w:lineRule="auto"/>
        <w:rPr>
          <w:rFonts w:asciiTheme="minorHAnsi" w:hAnsiTheme="minorHAnsi"/>
          <w:color w:val="595959" w:themeColor="text1" w:themeTint="A6"/>
          <w:sz w:val="2"/>
          <w:szCs w:val="2"/>
        </w:rPr>
      </w:pPr>
    </w:p>
    <w:p w14:paraId="1BD557FA" w14:textId="77777777" w:rsidR="00D934E1" w:rsidRPr="00FC371D" w:rsidRDefault="00981DF8" w:rsidP="00051BDE">
      <w:pPr>
        <w:spacing w:after="200" w:line="276" w:lineRule="auto"/>
        <w:rPr>
          <w:rFonts w:asciiTheme="minorHAnsi" w:hAnsiTheme="minorHAnsi"/>
          <w:color w:val="595959" w:themeColor="text1" w:themeTint="A6"/>
          <w:sz w:val="2"/>
          <w:szCs w:val="2"/>
        </w:rPr>
      </w:pPr>
      <w:r w:rsidRPr="00FC371D">
        <w:rPr>
          <w:rFonts w:asciiTheme="minorHAnsi" w:hAnsiTheme="minorHAnsi"/>
          <w:b/>
          <w:noProof/>
          <w:color w:val="595959" w:themeColor="text1" w:themeTint="A6"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31DD595" wp14:editId="5A97AF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FC371D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F84BD" w14:textId="77777777" w:rsidR="00F40341" w:rsidRDefault="00F40341" w:rsidP="00C479AE">
      <w:r>
        <w:separator/>
      </w:r>
    </w:p>
  </w:endnote>
  <w:endnote w:type="continuationSeparator" w:id="0">
    <w:p w14:paraId="6DDFF730" w14:textId="77777777" w:rsidR="00F40341" w:rsidRDefault="00F40341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1B1FF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EB21B" w14:textId="77777777" w:rsidR="00F40341" w:rsidRDefault="00F40341" w:rsidP="00C479AE">
      <w:r>
        <w:separator/>
      </w:r>
    </w:p>
  </w:footnote>
  <w:footnote w:type="continuationSeparator" w:id="0">
    <w:p w14:paraId="247F2DD6" w14:textId="77777777" w:rsidR="00F40341" w:rsidRDefault="00F40341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250C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14FE56DB" wp14:editId="7C56DA42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34E5AA5"/>
    <w:multiLevelType w:val="hybridMultilevel"/>
    <w:tmpl w:val="1580577E"/>
    <w:lvl w:ilvl="0" w:tplc="C0924D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192212">
    <w:abstractNumId w:val="0"/>
  </w:num>
  <w:num w:numId="2" w16cid:durableId="1357194582">
    <w:abstractNumId w:val="1"/>
  </w:num>
  <w:num w:numId="3" w16cid:durableId="1785146873">
    <w:abstractNumId w:val="5"/>
  </w:num>
  <w:num w:numId="4" w16cid:durableId="2094548585">
    <w:abstractNumId w:val="2"/>
  </w:num>
  <w:num w:numId="5" w16cid:durableId="2058045425">
    <w:abstractNumId w:val="3"/>
  </w:num>
  <w:num w:numId="6" w16cid:durableId="13924827">
    <w:abstractNumId w:val="6"/>
  </w:num>
  <w:num w:numId="7" w16cid:durableId="6463215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76260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952D7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0341"/>
    <w:rsid w:val="00F47560"/>
    <w:rsid w:val="00F5207C"/>
    <w:rsid w:val="00F6560D"/>
    <w:rsid w:val="00F73ADE"/>
    <w:rsid w:val="00F80EC4"/>
    <w:rsid w:val="00F975F6"/>
    <w:rsid w:val="00FA5A74"/>
    <w:rsid w:val="00FC371D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09C6E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2906</Words>
  <Characters>16569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Ashley Boby (ab46g22)</cp:lastModifiedBy>
  <cp:revision>2</cp:revision>
  <cp:lastPrinted>2013-02-21T14:59:00Z</cp:lastPrinted>
  <dcterms:created xsi:type="dcterms:W3CDTF">2023-09-14T09:23:00Z</dcterms:created>
  <dcterms:modified xsi:type="dcterms:W3CDTF">2023-09-14T09:23:00Z</dcterms:modified>
</cp:coreProperties>
</file>