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custom-properties+xml" PartName="/docProps/custom.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ptos" w:cs="Aptos" w:eastAsia="Aptos" w:hAnsi="Aptos"/>
          <w:b w:val="1"/>
          <w:bCs w:val="1"/>
          <w:sz w:val="36"/>
          <w:szCs w:val="36"/>
        </w:rPr>
      </w:pPr>
      <w:r w:rsidDel="00000000" w:rsidR="00000000" w:rsidRPr="00000000">
        <w:rPr>
          <w:rFonts w:ascii="Aptos" w:cs="Aptos" w:eastAsia="Aptos" w:hAnsi="Aptos"/>
          <w:b w:val="1"/>
          <w:bCs w:val="1"/>
          <w:sz w:val="36"/>
          <w:szCs w:val="36"/>
          <w:rtl w:val="0"/>
        </w:rPr>
        <w:t xml:space="preserve">University of Southampton Students’ Union</w:t>
      </w:r>
    </w:p>
    <w:p w:rsidR="00000000" w:rsidDel="00000000" w:rsidP="00000000" w:rsidRDefault="00000000" w:rsidRPr="00000000" w14:paraId="00000002">
      <w:pPr>
        <w:jc w:val="center"/>
        <w:rPr>
          <w:rFonts w:ascii="Aptos" w:cs="Aptos" w:eastAsia="Aptos" w:hAnsi="Aptos"/>
          <w:b w:val="1"/>
          <w:bCs w:val="1"/>
          <w:sz w:val="36"/>
          <w:szCs w:val="36"/>
        </w:rPr>
      </w:pPr>
      <w:r w:rsidDel="00000000" w:rsidR="00000000" w:rsidRPr="00000000">
        <w:rPr>
          <w:rFonts w:ascii="Aptos" w:cs="Aptos" w:eastAsia="Aptos" w:hAnsi="Aptos"/>
          <w:b w:val="1"/>
          <w:bCs w:val="1"/>
          <w:sz w:val="36"/>
          <w:szCs w:val="36"/>
          <w:rtl w:val="0"/>
        </w:rPr>
        <w:t xml:space="preserve">Constitution of: University of Southampton </w:t>
      </w:r>
      <w:r w:rsidDel="00000000" w:rsidR="00000000" w:rsidRPr="00000000">
        <w:rPr>
          <w:rFonts w:ascii="Aptos" w:cs="Aptos" w:eastAsia="Aptos" w:hAnsi="Aptos"/>
          <w:b w:val="1"/>
          <w:bCs w:val="1"/>
          <w:sz w:val="36"/>
          <w:szCs w:val="36"/>
          <w:rtl w:val="0"/>
        </w:rPr>
        <w:t xml:space="preserve">Pakistan Society</w:t>
      </w:r>
    </w:p>
    <w:p w:rsidR="00000000" w:rsidDel="00000000" w:rsidP="00000000" w:rsidRDefault="00000000" w:rsidRPr="00000000" w14:paraId="00000003">
      <w:pPr>
        <w:jc w:val="center"/>
        <w:rPr>
          <w:rFonts w:ascii="Aptos" w:cs="Aptos" w:eastAsia="Aptos" w:hAnsi="Aptos"/>
          <w:b w:val="1"/>
          <w:bCs w:val="1"/>
          <w:sz w:val="28"/>
          <w:szCs w:val="28"/>
        </w:rPr>
      </w:pPr>
      <w:r w:rsidDel="00000000" w:rsidR="00000000" w:rsidRPr="00000000">
        <w:rPr>
          <w:rtl w:val="0"/>
        </w:rPr>
      </w:r>
    </w:p>
    <w:p w:rsidR="00000000" w:rsidDel="00000000" w:rsidP="00000000" w:rsidRDefault="00000000" w:rsidRPr="00000000" w14:paraId="00000004">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Constitution Scope and Responsibilities</w:t>
      </w:r>
    </w:p>
    <w:p w:rsidR="00000000" w:rsidDel="00000000" w:rsidP="00000000" w:rsidRDefault="00000000" w:rsidRPr="00000000" w14:paraId="00000005">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aspects of the Group will be delivered in accordance with this constitution and the Committee is responsible for ensuring this happens.</w:t>
      </w:r>
    </w:p>
    <w:p w:rsidR="00000000" w:rsidDel="00000000" w:rsidP="00000000" w:rsidRDefault="00000000" w:rsidRPr="00000000" w14:paraId="00000006">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is responsible for ensuring the group meets and maintains the conditions for affiliation, as defined in Rule 8 'Student Groups' in the </w:t>
      </w:r>
      <w:hyperlink r:id="rId6">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Union’s Rules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7">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Name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association’s name is </w:t>
      </w:r>
      <w:r w:rsidDel="00000000" w:rsidR="00000000" w:rsidRPr="00000000">
        <w:rPr>
          <w:rFonts w:ascii="Aptos" w:cs="Aptos" w:eastAsia="Aptos" w:hAnsi="Aptos"/>
          <w:sz w:val="24"/>
          <w:szCs w:val="24"/>
          <w:rtl w:val="0"/>
        </w:rPr>
        <w:t xml:space="preserve">“University of Southampton Pakistan Society”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also to be known as </w:t>
      </w:r>
      <w:r w:rsidDel="00000000" w:rsidR="00000000" w:rsidRPr="00000000">
        <w:rPr>
          <w:rFonts w:ascii="Aptos" w:cs="Aptos" w:eastAsia="Aptos" w:hAnsi="Aptos"/>
          <w:sz w:val="24"/>
          <w:szCs w:val="24"/>
          <w:rtl w:val="0"/>
        </w:rPr>
        <w:t xml:space="preserve">“Pakistan Society or PakSoc”</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from now on the ‘Group’.</w:t>
      </w:r>
    </w:p>
    <w:bookmarkStart w:colFirst="0" w:colLast="0" w:name="4236muueslms" w:id="0"/>
    <w:bookmarkEnd w:id="0"/>
    <w:p w:rsidR="00000000" w:rsidDel="00000000" w:rsidP="00000000" w:rsidRDefault="00000000" w:rsidRPr="00000000" w14:paraId="00000009">
      <w:pPr>
        <w:keepNext w:val="1"/>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Group Objectives</w:t>
      </w:r>
    </w:p>
    <w:p w:rsidR="00000000" w:rsidDel="00000000" w:rsidP="00000000" w:rsidRDefault="00000000" w:rsidRPr="00000000" w14:paraId="0000000A">
      <w:pPr>
        <w:keepNext w:val="0"/>
        <w:keepLines w:val="0"/>
        <w:pageBreakBefore w:val="0"/>
        <w:widowControl w:val="1"/>
        <w:numPr>
          <w:ilvl w:val="1"/>
          <w:numId w:val="1"/>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Objectives of the Group are:</w:t>
      </w:r>
    </w:p>
    <w:p w:rsidR="00000000" w:rsidDel="00000000" w:rsidP="00000000" w:rsidRDefault="00000000" w:rsidRPr="00000000" w14:paraId="0000000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one: </w:t>
      </w:r>
      <w:r w:rsidDel="00000000" w:rsidR="00000000" w:rsidRPr="00000000">
        <w:rPr>
          <w:rFonts w:ascii="Aptos" w:cs="Aptos" w:eastAsia="Aptos" w:hAnsi="Aptos"/>
          <w:sz w:val="24"/>
          <w:szCs w:val="24"/>
          <w:rtl w:val="0"/>
        </w:rPr>
        <w:t xml:space="preserve">Pakistan society aims to create awareness and celebrate Pakistani culture by organising events and providing a platform for our members to socialise and enhance their experience at University,</w:t>
      </w:r>
      <w:r w:rsidDel="00000000" w:rsidR="00000000" w:rsidRPr="00000000">
        <w:rPr>
          <w:rtl w:val="0"/>
        </w:rPr>
      </w:r>
    </w:p>
    <w:p w:rsidR="00000000" w:rsidDel="00000000" w:rsidP="00000000" w:rsidRDefault="00000000" w:rsidRPr="00000000" w14:paraId="0000000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two:</w:t>
      </w:r>
      <w:r w:rsidDel="00000000" w:rsidR="00000000" w:rsidRPr="00000000">
        <w:rPr>
          <w:rFonts w:ascii="Aptos" w:cs="Aptos" w:eastAsia="Aptos" w:hAnsi="Aptos"/>
          <w:b w:val="0"/>
          <w:bCs w:val="0"/>
          <w:i w:val="0"/>
          <w:iCs w:val="0"/>
          <w:smallCaps w:val="0"/>
          <w:strike w:val="0"/>
          <w:color w:val="000000"/>
          <w:sz w:val="24"/>
          <w:szCs w:val="24"/>
          <w:u w:val="none"/>
          <w:vertAlign w:val="baseline"/>
          <w:rtl w:val="0"/>
        </w:rPr>
        <w:t xml:space="preserve"> </w:t>
      </w:r>
      <w:r w:rsidDel="00000000" w:rsidR="00000000" w:rsidRPr="00000000">
        <w:rPr>
          <w:rFonts w:ascii="Aptos" w:cs="Aptos" w:eastAsia="Aptos" w:hAnsi="Aptos"/>
          <w:sz w:val="24"/>
          <w:szCs w:val="24"/>
          <w:rtl w:val="0"/>
        </w:rPr>
        <w:t xml:space="preserve">It provides a platform for both local and international students by supporting international students and allowing them to feel at home while allowing local students to reconnect with their roots.</w:t>
      </w:r>
      <w:r w:rsidDel="00000000" w:rsidR="00000000" w:rsidRPr="00000000">
        <w:rPr>
          <w:rtl w:val="0"/>
        </w:rPr>
      </w:r>
    </w:p>
    <w:p w:rsidR="00000000" w:rsidDel="00000000" w:rsidP="00000000" w:rsidRDefault="00000000" w:rsidRPr="00000000" w14:paraId="0000000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Objective three: </w:t>
      </w:r>
      <w:r w:rsidDel="00000000" w:rsidR="00000000" w:rsidRPr="00000000">
        <w:rPr>
          <w:rFonts w:ascii="Aptos" w:cs="Aptos" w:eastAsia="Aptos" w:hAnsi="Aptos"/>
          <w:sz w:val="24"/>
          <w:szCs w:val="24"/>
          <w:rtl w:val="0"/>
        </w:rPr>
        <w:t xml:space="preserve">The Pakistan society also aims to create a more diverse and collaborate environment by working alongside other societies and clubs of the university.</w:t>
      </w:r>
      <w:r w:rsidDel="00000000" w:rsidR="00000000" w:rsidRPr="00000000">
        <w:rPr>
          <w:rtl w:val="0"/>
        </w:rPr>
      </w:r>
    </w:p>
    <w:p w:rsidR="00000000" w:rsidDel="00000000" w:rsidP="00000000" w:rsidRDefault="00000000" w:rsidRPr="00000000" w14:paraId="0000000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is to be operated solely for the purpose of the above Objects.</w:t>
      </w:r>
    </w:p>
    <w:p w:rsidR="00000000" w:rsidDel="00000000" w:rsidP="00000000" w:rsidRDefault="00000000" w:rsidRPr="00000000" w14:paraId="0000000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an Objective becomes unlawful for any reason, then it will automatically cease to be valid and the Committee must promptly update the Objectives by following Clause 15 ‘Changes to the Constitution’.</w:t>
      </w:r>
    </w:p>
    <w:p w:rsidR="00000000" w:rsidDel="00000000" w:rsidP="00000000" w:rsidRDefault="00000000" w:rsidRPr="00000000" w14:paraId="00000010">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Membership</w:t>
      </w:r>
    </w:p>
    <w:p w:rsidR="00000000" w:rsidDel="00000000" w:rsidP="00000000" w:rsidRDefault="00000000" w:rsidRPr="00000000" w14:paraId="0000001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the following people may be members of the Group:</w:t>
      </w:r>
    </w:p>
    <w:p w:rsidR="00000000" w:rsidDel="00000000" w:rsidP="00000000" w:rsidRDefault="00000000" w:rsidRPr="00000000" w14:paraId="0000001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Full Members of the Union (as defined in the Union’s Rules) may become Full Members of the Group; and</w:t>
      </w:r>
    </w:p>
    <w:p w:rsidR="00000000" w:rsidDel="00000000" w:rsidP="00000000" w:rsidRDefault="00000000" w:rsidRPr="00000000" w14:paraId="0000001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Associate Members of the Union (as defined in the Union’s Rules) may become Associate Members of the Group.</w:t>
      </w:r>
    </w:p>
    <w:p w:rsidR="00000000" w:rsidDel="00000000" w:rsidP="00000000" w:rsidRDefault="00000000" w:rsidRPr="00000000" w14:paraId="0000001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Membership is not transferable.</w:t>
      </w:r>
    </w:p>
    <w:p w:rsidR="00000000" w:rsidDel="00000000" w:rsidP="00000000" w:rsidRDefault="00000000" w:rsidRPr="00000000" w14:paraId="0000001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Full Members may: </w:t>
      </w:r>
    </w:p>
    <w:p w:rsidR="00000000" w:rsidDel="00000000" w:rsidP="00000000" w:rsidRDefault="00000000" w:rsidRPr="00000000" w14:paraId="0000001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be elected to the Committee; or </w:t>
      </w:r>
    </w:p>
    <w:p w:rsidR="00000000" w:rsidDel="00000000" w:rsidP="00000000" w:rsidRDefault="00000000" w:rsidRPr="00000000" w14:paraId="0000001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vote at a General Meeting. </w:t>
      </w:r>
    </w:p>
    <w:p w:rsidR="00000000" w:rsidDel="00000000" w:rsidP="00000000" w:rsidRDefault="00000000" w:rsidRPr="00000000" w14:paraId="0000001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may charge a fee for admission to Membership, which may be set by a Meeting of the Committee. Different categories of membership may exist, but conflicts of interest must not result in higher or lower fees being charged to any individual member.</w:t>
      </w:r>
    </w:p>
    <w:p w:rsidR="00000000" w:rsidDel="00000000" w:rsidP="00000000" w:rsidRDefault="00000000" w:rsidRPr="00000000" w14:paraId="0000001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keep a register of members (the ‘Register’) on the Student Groups Hub provided by the Students’ Union at www.susu.org.</w:t>
      </w:r>
    </w:p>
    <w:p w:rsidR="00000000" w:rsidDel="00000000" w:rsidP="00000000" w:rsidRDefault="00000000" w:rsidRPr="00000000" w14:paraId="0000001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not refuse an application for Membership unless they have demonstrated to the Union that the applicant:</w:t>
      </w:r>
    </w:p>
    <w:p w:rsidR="00000000" w:rsidDel="00000000" w:rsidP="00000000" w:rsidRDefault="00000000" w:rsidRPr="00000000" w14:paraId="0000001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is not eligible for Full or Associate membership; </w:t>
      </w:r>
    </w:p>
    <w:p w:rsidR="00000000" w:rsidDel="00000000" w:rsidP="00000000" w:rsidRDefault="00000000" w:rsidRPr="00000000" w14:paraId="0000001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is not eligible for membership following a disciplinary process conducted by the Union or the University; or</w:t>
      </w:r>
    </w:p>
    <w:p w:rsidR="00000000" w:rsidDel="00000000" w:rsidP="00000000" w:rsidRDefault="00000000" w:rsidRPr="00000000" w14:paraId="0000001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has been barred from membership by the Group as per Clause 13 ‘Disciplinary Action’. </w:t>
      </w:r>
    </w:p>
    <w:p w:rsidR="00000000" w:rsidDel="00000000" w:rsidP="00000000" w:rsidRDefault="00000000" w:rsidRPr="00000000" w14:paraId="0000001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limit access to some activities to make sure the student experience comes first.</w:t>
      </w:r>
    </w:p>
    <w:p w:rsidR="00000000" w:rsidDel="00000000" w:rsidP="00000000" w:rsidRDefault="00000000" w:rsidRPr="00000000" w14:paraId="0000001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Some activities, or types of activities, may be limited to Full Members only; or </w:t>
      </w:r>
    </w:p>
    <w:p w:rsidR="00000000" w:rsidDel="00000000" w:rsidP="00000000" w:rsidRDefault="00000000" w:rsidRPr="00000000" w14:paraId="0000002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Full Members may be given first access to activities, with any remaining places offered to Associate Members.</w:t>
      </w:r>
    </w:p>
    <w:p w:rsidR="00000000" w:rsidDel="00000000" w:rsidP="00000000" w:rsidRDefault="00000000" w:rsidRPr="00000000" w14:paraId="0000002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This may apply to activities such as sessions, classes, competitions, events, trips, or tours.</w:t>
      </w:r>
    </w:p>
    <w:p w:rsidR="00000000" w:rsidDel="00000000" w:rsidP="00000000" w:rsidRDefault="00000000" w:rsidRPr="00000000" w14:paraId="0000002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apply any limits or prioritisation fairly and consistently.</w:t>
      </w:r>
    </w:p>
    <w:p w:rsidR="00000000" w:rsidDel="00000000" w:rsidP="00000000" w:rsidRDefault="00000000" w:rsidRPr="00000000" w14:paraId="0000002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change to how activities are limited or prioritised must be agreed by a vote of the Committee.</w:t>
      </w:r>
    </w:p>
    <w:p w:rsidR="00000000" w:rsidDel="00000000" w:rsidP="00000000" w:rsidRDefault="00000000" w:rsidRPr="00000000" w14:paraId="0000002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Membership ends:</w:t>
      </w:r>
    </w:p>
    <w:p w:rsidR="00000000" w:rsidDel="00000000" w:rsidP="00000000" w:rsidRDefault="00000000" w:rsidRPr="00000000" w14:paraId="0000002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if the Member wishes to leave the group and gives written notice to the Committee;</w:t>
      </w:r>
    </w:p>
    <w:p w:rsidR="00000000" w:rsidDel="00000000" w:rsidP="00000000" w:rsidRDefault="00000000" w:rsidRPr="00000000" w14:paraId="0000002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upon a Member no longer qualifying for their category of Membership; and</w:t>
      </w:r>
    </w:p>
    <w:p w:rsidR="00000000" w:rsidDel="00000000" w:rsidP="00000000" w:rsidRDefault="00000000" w:rsidRPr="00000000" w14:paraId="0000002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when membership is revoked following a disciplinary process as per Clause 13, ‘Disciplinary Action’, or following a disciplinary process undertaken by the Union or the University; </w:t>
      </w:r>
    </w:p>
    <w:p w:rsidR="00000000" w:rsidDel="00000000" w:rsidP="00000000" w:rsidRDefault="00000000" w:rsidRPr="00000000" w14:paraId="00000028">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General Meetings</w:t>
      </w:r>
    </w:p>
    <w:p w:rsidR="00000000" w:rsidDel="00000000" w:rsidP="00000000" w:rsidRDefault="00000000" w:rsidRPr="00000000" w14:paraId="0000002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General Meeting is the Group’s highest decision-making body, as long as it follows the rules in this Constitution.</w:t>
      </w:r>
    </w:p>
    <w:p w:rsidR="00000000" w:rsidDel="00000000" w:rsidP="00000000" w:rsidRDefault="00000000" w:rsidRPr="00000000" w14:paraId="0000002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must hold an Annual General Meeting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AGM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between 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February and 31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May in each academic year, unless otherwise agreed in writing by the Union.</w:t>
      </w:r>
    </w:p>
    <w:p w:rsidR="00000000" w:rsidDel="00000000" w:rsidP="00000000" w:rsidRDefault="00000000" w:rsidRPr="00000000" w14:paraId="0000002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General Meeting that is not an Annual General Meeting is called an Extraordinary General Meeting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EGM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2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call an Extraordinary General Meeting at any time.</w:t>
      </w:r>
    </w:p>
    <w:p w:rsidR="00000000" w:rsidDel="00000000" w:rsidP="00000000" w:rsidRDefault="00000000" w:rsidRPr="00000000" w14:paraId="0000002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call an Extraordinary General Meeting if requested to do so in writing by at least five Full Members of the Group. This ensures Members can collectively challenge non-disciplinary decisions and uphold democratic accountability.</w:t>
      </w:r>
    </w:p>
    <w:p w:rsidR="00000000" w:rsidDel="00000000" w:rsidP="00000000" w:rsidRDefault="00000000" w:rsidRPr="00000000" w14:paraId="0000002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written request must include an agenda for the matters they wish to be raised at the requested EGM.</w:t>
      </w:r>
    </w:p>
    <w:p w:rsidR="00000000" w:rsidDel="00000000" w:rsidP="00000000" w:rsidRDefault="00000000" w:rsidRPr="00000000" w14:paraId="0000002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Committee does not announce an EGM within seven days of their receipt of the five of more Full Members’ written request, the Members may proceed to hold an EGM as per Clause 6 ‘Proceedings of General Meetings’.</w:t>
      </w:r>
    </w:p>
    <w:p w:rsidR="00000000" w:rsidDel="00000000" w:rsidP="00000000" w:rsidRDefault="00000000" w:rsidRPr="00000000" w14:paraId="0000003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call an Extraordinary General Meeting if the Union requests them to do so.</w:t>
      </w:r>
    </w:p>
    <w:bookmarkStart w:colFirst="0" w:colLast="0" w:name="lkx300qd54n0" w:id="1"/>
    <w:bookmarkEnd w:id="1"/>
    <w:p w:rsidR="00000000" w:rsidDel="00000000" w:rsidP="00000000" w:rsidRDefault="00000000" w:rsidRPr="00000000" w14:paraId="00000031">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Proceedings of General Meetings</w:t>
      </w:r>
    </w:p>
    <w:p w:rsidR="00000000" w:rsidDel="00000000" w:rsidP="00000000" w:rsidRDefault="00000000" w:rsidRPr="00000000" w14:paraId="0000003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Notice:</w:t>
      </w:r>
    </w:p>
    <w:p w:rsidR="00000000" w:rsidDel="00000000" w:rsidP="00000000" w:rsidRDefault="00000000" w:rsidRPr="00000000" w14:paraId="0000003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minimum period of notice required to hold an Annual General Meeting is ten calendar days. The minimum period of notice required to hold an Extraordinary General Meeting is three days.</w:t>
      </w:r>
    </w:p>
    <w:p w:rsidR="00000000" w:rsidDel="00000000" w:rsidP="00000000" w:rsidRDefault="00000000" w:rsidRPr="00000000" w14:paraId="0000003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notice must specify the date, time and place of the General Meeting, and an agenda for the General Meeting.</w:t>
      </w:r>
    </w:p>
    <w:p w:rsidR="00000000" w:rsidDel="00000000" w:rsidP="00000000" w:rsidRDefault="00000000" w:rsidRPr="00000000" w14:paraId="0000003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General Meeting is an AGM, the notice must say so and must invite nominations as per Clause 9 ‘Appointment of the Committee’.</w:t>
      </w:r>
    </w:p>
    <w:p w:rsidR="00000000" w:rsidDel="00000000" w:rsidP="00000000" w:rsidRDefault="00000000" w:rsidRPr="00000000" w14:paraId="0000003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Written notice must be given to all Members and to the Committee.</w:t>
      </w:r>
    </w:p>
    <w:p w:rsidR="00000000" w:rsidDel="00000000" w:rsidP="00000000" w:rsidRDefault="00000000" w:rsidRPr="00000000" w14:paraId="0000003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Reasonable steps should be taken to ensure Full Members can attend and participate in person or online.</w:t>
      </w:r>
    </w:p>
    <w:p w:rsidR="00000000" w:rsidDel="00000000" w:rsidP="00000000" w:rsidRDefault="00000000" w:rsidRPr="00000000" w14:paraId="0000003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Chairing:</w:t>
      </w:r>
    </w:p>
    <w:p w:rsidR="00000000" w:rsidDel="00000000" w:rsidP="00000000" w:rsidRDefault="00000000" w:rsidRPr="00000000" w14:paraId="0000003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General Meetings will be chaired by the President.</w:t>
      </w:r>
    </w:p>
    <w:p w:rsidR="00000000" w:rsidDel="00000000" w:rsidP="00000000" w:rsidRDefault="00000000" w:rsidRPr="00000000" w14:paraId="0000003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is not available, or is not present within fifteen minutes of the time appointed for the General Meeting:</w:t>
      </w:r>
    </w:p>
    <w:p w:rsidR="00000000" w:rsidDel="00000000" w:rsidP="00000000" w:rsidRDefault="00000000" w:rsidRPr="00000000" w14:paraId="0000003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notified in writing to the Committee ahead of the General Meeting, the President may appoint another Committee Member to act as Chair;</w:t>
      </w:r>
    </w:p>
    <w:p w:rsidR="00000000" w:rsidDel="00000000" w:rsidP="00000000" w:rsidRDefault="00000000" w:rsidRPr="00000000" w14:paraId="0000003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Committee Members present may choose a Committee Member to act as Chair;</w:t>
      </w:r>
    </w:p>
    <w:p w:rsidR="00000000" w:rsidDel="00000000" w:rsidP="00000000" w:rsidRDefault="00000000" w:rsidRPr="00000000" w14:paraId="0000003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Full Members who are present may choose a Full Member to chair.</w:t>
      </w:r>
    </w:p>
    <w:p w:rsidR="00000000" w:rsidDel="00000000" w:rsidP="00000000" w:rsidRDefault="00000000" w:rsidRPr="00000000" w14:paraId="0000003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quorum for a General Meeting will be a simple majority of the total number of Full Members of the Group, not including Committee, unless otherwise agreed with the Union.</w:t>
      </w:r>
    </w:p>
    <w:p w:rsidR="00000000" w:rsidDel="00000000" w:rsidP="00000000" w:rsidRDefault="00000000" w:rsidRPr="00000000" w14:paraId="0000003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Associate Members may speak at General Meetings at the Chair’s invitation.</w:t>
      </w:r>
    </w:p>
    <w:p w:rsidR="00000000" w:rsidDel="00000000" w:rsidP="00000000" w:rsidRDefault="00000000" w:rsidRPr="00000000" w14:paraId="0000004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Voting on matters related to the Group:</w:t>
      </w:r>
    </w:p>
    <w:p w:rsidR="00000000" w:rsidDel="00000000" w:rsidP="00000000" w:rsidRDefault="00000000" w:rsidRPr="00000000" w14:paraId="0000004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Every Full Member present at a General Meeting, with the exception of the Chair, will be allowed to cast one vote upon every voting matter. In the case of an equality of votes, the Chair will have a casting vote.</w:t>
      </w:r>
    </w:p>
    <w:p w:rsidR="00000000" w:rsidDel="00000000" w:rsidP="00000000" w:rsidRDefault="00000000" w:rsidRPr="00000000" w14:paraId="0000004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Decisions may only be made by at least a simple majority of votes at a quorate General Meeting.</w:t>
      </w:r>
      <w:r w:rsidDel="00000000" w:rsidR="00000000" w:rsidRPr="00000000">
        <w:rPr>
          <w:rFonts w:ascii="Quattrocento Sans" w:cs="Quattrocento Sans" w:eastAsia="Quattrocento Sans" w:hAnsi="Quattrocento Sans"/>
          <w:b w:val="0"/>
          <w:bCs w:val="0"/>
          <w:i w:val="0"/>
          <w:iCs w:val="0"/>
          <w:smallCaps w:val="0"/>
          <w:strike w:val="0"/>
          <w:color w:val="000000"/>
          <w:sz w:val="21"/>
          <w:szCs w:val="21"/>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4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votes, except for Committee elections (Clause 9), will be decided by a show of hands or secret ballot, as chosen by the Chair.</w:t>
      </w:r>
    </w:p>
    <w:p w:rsidR="00000000" w:rsidDel="00000000" w:rsidP="00000000" w:rsidRDefault="00000000" w:rsidRPr="00000000" w14:paraId="0000004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is responsible for ensuring that:</w:t>
      </w:r>
    </w:p>
    <w:p w:rsidR="00000000" w:rsidDel="00000000" w:rsidP="00000000" w:rsidRDefault="00000000" w:rsidRPr="00000000" w14:paraId="0000004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accurate minutes are taken of the General Meeting, including the decisions made and where appropriate the reasons for the decisions; and</w:t>
      </w:r>
    </w:p>
    <w:p w:rsidR="00000000" w:rsidDel="00000000" w:rsidP="00000000" w:rsidRDefault="00000000" w:rsidRPr="00000000" w14:paraId="0000004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minutes are made available to all Members within 14 days of the General Meeting.</w:t>
      </w:r>
    </w:p>
    <w:p w:rsidR="00000000" w:rsidDel="00000000" w:rsidP="00000000" w:rsidRDefault="00000000" w:rsidRPr="00000000" w14:paraId="0000004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Reports:</w:t>
      </w:r>
    </w:p>
    <w:p w:rsidR="00000000" w:rsidDel="00000000" w:rsidP="00000000" w:rsidRDefault="00000000" w:rsidRPr="00000000" w14:paraId="0000004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General Meeting is an AGM, the Chair should invite the members of the Committee to present a report of their activities whilst in office.</w:t>
      </w:r>
    </w:p>
    <w:p w:rsidR="00000000" w:rsidDel="00000000" w:rsidP="00000000" w:rsidRDefault="00000000" w:rsidRPr="00000000" w14:paraId="0000004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Treasurer must present the Group’s accounts to the Members at the AGM.</w:t>
      </w:r>
    </w:p>
    <w:p w:rsidR="00000000" w:rsidDel="00000000" w:rsidP="00000000" w:rsidRDefault="00000000" w:rsidRPr="00000000" w14:paraId="0000004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Resolutions:</w:t>
      </w:r>
    </w:p>
    <w:p w:rsidR="00000000" w:rsidDel="00000000" w:rsidP="00000000" w:rsidRDefault="00000000" w:rsidRPr="00000000" w14:paraId="0000004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Full Member may propose a decision to be discussed and voted upon at a General Meeting by giving at least one day’s written notice in advance.</w:t>
      </w:r>
    </w:p>
    <w:p w:rsidR="00000000" w:rsidDel="00000000" w:rsidP="00000000" w:rsidRDefault="00000000" w:rsidRPr="00000000" w14:paraId="0000004C">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Officers and the Committee</w:t>
      </w:r>
    </w:p>
    <w:p w:rsidR="00000000" w:rsidDel="00000000" w:rsidP="00000000" w:rsidRDefault="00000000" w:rsidRPr="00000000" w14:paraId="0000004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made up of officers appointed under Clause 9, will manage the day-to-day operation of the Group and its property.</w:t>
      </w:r>
    </w:p>
    <w:p w:rsidR="00000000" w:rsidDel="00000000" w:rsidP="00000000" w:rsidRDefault="00000000" w:rsidRPr="00000000" w14:paraId="0000004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must have the following officers:</w:t>
      </w:r>
    </w:p>
    <w:p w:rsidR="00000000" w:rsidDel="00000000" w:rsidP="00000000" w:rsidRDefault="00000000" w:rsidRPr="00000000" w14:paraId="0000004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President.</w:t>
        <w:br w:type="textWrapping"/>
        <w:t xml:space="preserve">The President will oversee the organisation and management of the Group and the Committee as a whole; ensure the officers’ accountability to Members, the Committee, and the Union; and represent the Group to all external interests. The group must have only one President.</w:t>
      </w:r>
    </w:p>
    <w:p w:rsidR="00000000" w:rsidDel="00000000" w:rsidP="00000000" w:rsidRDefault="00000000" w:rsidRPr="00000000" w14:paraId="0000005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Wellbeing &amp; Inclusion Officer.</w:t>
        <w:br w:type="textWrapping"/>
        <w:t xml:space="preserve">A Wellbeing &amp; Inclusion Officer will work to create a positive, inclusive, and supportive environment across the Group, to act as a welfare contact for the group in case of any concerns, and to guide Members toward the appropriate support services when needed.</w:t>
      </w:r>
    </w:p>
    <w:p w:rsidR="00000000" w:rsidDel="00000000" w:rsidP="00000000" w:rsidRDefault="00000000" w:rsidRPr="00000000" w14:paraId="0000005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Treasurer.</w:t>
        <w:br w:type="textWrapping"/>
        <w:t xml:space="preserve">The treasurer will oversee the financing of the Group, set the Group's budget, and maintain the accounts of the Group. The group must have only one Treasurer.</w:t>
      </w:r>
    </w:p>
    <w:p w:rsidR="00000000" w:rsidDel="00000000" w:rsidP="00000000" w:rsidRDefault="00000000" w:rsidRPr="00000000" w14:paraId="0000005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has the following officers in addition:</w:t>
      </w:r>
    </w:p>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(Please delete any roles, or add any other required committee roles, along with an outline of their responsibilities)</w:t>
      </w:r>
    </w:p>
    <w:p w:rsidR="00000000" w:rsidDel="00000000" w:rsidP="00000000" w:rsidRDefault="00000000" w:rsidRPr="00000000" w14:paraId="0000005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Vice President.</w:t>
        <w:br w:type="textWrapping"/>
        <w:t xml:space="preserve">The Vice President supports the President in leading and developing the Group, helping to coordinate committee activity. The oversee day-to-day operations and step in for the President when required to ensure continuity and effective leadership</w:t>
      </w:r>
    </w:p>
    <w:p w:rsidR="00000000" w:rsidDel="00000000" w:rsidP="00000000" w:rsidRDefault="00000000" w:rsidRPr="00000000" w14:paraId="0000005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Events Secretary.</w:t>
        <w:br w:type="textWrapping"/>
        <w:t xml:space="preserve">The Events Secretary will provide social and cultural pursuits for the Group’s Members on a large scale, such as winter or summer balls, annual performances, or other large celebrations.</w:t>
        <w:br w:type="textWrapping"/>
        <w:t xml:space="preserve">They will also support, and be supported by, the Social Secretary in the promotion and maintenance of the overall Group ethos.</w:t>
      </w:r>
    </w:p>
    <w:p w:rsidR="00000000" w:rsidDel="00000000" w:rsidP="00000000" w:rsidRDefault="00000000" w:rsidRPr="00000000" w14:paraId="0000005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Publicity Officer.</w:t>
        <w:br w:type="textWrapping"/>
        <w:t xml:space="preserve">The Publicity Officer will communicate the Group’s activities to Members and the Students’ Union, and lead on the organisation of the Group’s democratic processes.</w:t>
      </w:r>
    </w:p>
    <w:p w:rsidR="00000000" w:rsidDel="00000000" w:rsidP="00000000" w:rsidRDefault="00000000" w:rsidRPr="00000000" w14:paraId="0000005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Sports Secretary.</w:t>
        <w:br w:type="textWrapping"/>
        <w:t xml:space="preserve">The Sports Secretary will provide athletic pursuits for the Group’s Members, including the organisation of the sports teams and their training.</w:t>
      </w:r>
    </w:p>
    <w:p w:rsidR="00000000" w:rsidDel="00000000" w:rsidP="00000000" w:rsidRDefault="00000000" w:rsidRPr="00000000" w14:paraId="0000005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number of Officers on the Committee must not be less than three. There is no maximum number. There must always be:</w:t>
      </w:r>
    </w:p>
    <w:p w:rsidR="00000000" w:rsidDel="00000000" w:rsidP="00000000" w:rsidRDefault="00000000" w:rsidRPr="00000000" w14:paraId="0000005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one President;</w:t>
      </w:r>
    </w:p>
    <w:p w:rsidR="00000000" w:rsidDel="00000000" w:rsidP="00000000" w:rsidRDefault="00000000" w:rsidRPr="00000000" w14:paraId="0000005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one Treasurer;</w:t>
      </w:r>
    </w:p>
    <w:p w:rsidR="00000000" w:rsidDel="00000000" w:rsidP="00000000" w:rsidRDefault="00000000" w:rsidRPr="00000000" w14:paraId="0000005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at least one Wellbeing &amp; Inclusion Officer</w:t>
      </w:r>
    </w:p>
    <w:p w:rsidR="00000000" w:rsidDel="00000000" w:rsidP="00000000" w:rsidRDefault="00000000" w:rsidRPr="00000000" w14:paraId="0000005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 officer or ordinary member of the Committee will cease to hold office:</w:t>
      </w:r>
    </w:p>
    <w:p w:rsidR="00000000" w:rsidDel="00000000" w:rsidP="00000000" w:rsidRDefault="00000000" w:rsidRPr="00000000" w14:paraId="0000005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immediately if they are no longer a Full Member of the Group;</w:t>
      </w:r>
    </w:p>
    <w:p w:rsidR="00000000" w:rsidDel="00000000" w:rsidP="00000000" w:rsidRDefault="00000000" w:rsidRPr="00000000" w14:paraId="0000005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their resignation by written notice to the Committee;</w:t>
      </w:r>
    </w:p>
    <w:p w:rsidR="00000000" w:rsidDel="00000000" w:rsidP="00000000" w:rsidRDefault="00000000" w:rsidRPr="00000000" w14:paraId="0000005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being removed from office as an outcome from a disciplinary process, as per Clause 13, ‘Disciplinary Action’; and</w:t>
      </w:r>
    </w:p>
    <w:p w:rsidR="00000000" w:rsidDel="00000000" w:rsidP="00000000" w:rsidRDefault="00000000" w:rsidRPr="00000000" w14:paraId="0000006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with effect from being removed from office as an outcome from a disciplinary process by the Union or the University.</w:t>
      </w:r>
    </w:p>
    <w:bookmarkStart w:colFirst="0" w:colLast="0" w:name="wsqrtfwwbw68" w:id="2"/>
    <w:bookmarkEnd w:id="2"/>
    <w:p w:rsidR="00000000" w:rsidDel="00000000" w:rsidP="00000000" w:rsidRDefault="00000000" w:rsidRPr="00000000" w14:paraId="00000061">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Meetings of the Committee</w:t>
      </w:r>
    </w:p>
    <w:p w:rsidR="00000000" w:rsidDel="00000000" w:rsidP="00000000" w:rsidRDefault="00000000" w:rsidRPr="00000000" w14:paraId="0000006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can manage their meetings as they see fit, as long as they follow the guidance outlined in this section of the constitution and adhere to the Union’s Code of Conduct (Rule 7 in the Union’s Rules).</w:t>
      </w:r>
    </w:p>
    <w:p w:rsidR="00000000" w:rsidDel="00000000" w:rsidP="00000000" w:rsidRDefault="00000000" w:rsidRPr="00000000" w14:paraId="0000006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member of the Committee may request the President (or the Secretary, if the Group has one) to call a meeting of the Committee.</w:t>
      </w:r>
    </w:p>
    <w:p w:rsidR="00000000" w:rsidDel="00000000" w:rsidP="00000000" w:rsidRDefault="00000000" w:rsidRPr="00000000" w14:paraId="0000006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President or Secretary must call a Meeting of the Committee within 14 days if requested to do so by a member of the Committee.</w:t>
      </w:r>
    </w:p>
    <w:p w:rsidR="00000000" w:rsidDel="00000000" w:rsidP="00000000" w:rsidRDefault="00000000" w:rsidRPr="00000000" w14:paraId="0000006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Meetings of the Committee will be chaired by the President.</w:t>
      </w:r>
    </w:p>
    <w:p w:rsidR="00000000" w:rsidDel="00000000" w:rsidP="00000000" w:rsidRDefault="00000000" w:rsidRPr="00000000" w14:paraId="0000006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is not available, or is not present within fifteen minutes of the time appointed for the meeting:</w:t>
      </w:r>
    </w:p>
    <w:p w:rsidR="00000000" w:rsidDel="00000000" w:rsidP="00000000" w:rsidRDefault="00000000" w:rsidRPr="00000000" w14:paraId="0000006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notified in writing to the Committee ahead of the Committee meeting, the President may appoint another Committee Member to act as Chair; and</w:t>
      </w:r>
    </w:p>
    <w:p w:rsidR="00000000" w:rsidDel="00000000" w:rsidP="00000000" w:rsidRDefault="00000000" w:rsidRPr="00000000" w14:paraId="0000006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otherwise, the Committee Members present may choose a Committee Member to act as Chair.</w:t>
      </w:r>
    </w:p>
    <w:p w:rsidR="00000000" w:rsidDel="00000000" w:rsidP="00000000" w:rsidRDefault="00000000" w:rsidRPr="00000000" w14:paraId="0000006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quorum for a meeting of the Committee will be a simple majority of the total number of members of the Committee in office.</w:t>
      </w:r>
    </w:p>
    <w:p w:rsidR="00000000" w:rsidDel="00000000" w:rsidP="00000000" w:rsidRDefault="00000000" w:rsidRPr="00000000" w14:paraId="0000006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 decision may be made by a meeting of the Committee, unless a quorum is present at the time the decision is made.</w:t>
      </w:r>
    </w:p>
    <w:p w:rsidR="00000000" w:rsidDel="00000000" w:rsidP="00000000" w:rsidRDefault="00000000" w:rsidRPr="00000000" w14:paraId="0000006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with a conflict of interest must not vote on the decision and must not be included when calculating the quorum for that decision.</w:t>
      </w:r>
    </w:p>
    <w:p w:rsidR="00000000" w:rsidDel="00000000" w:rsidP="00000000" w:rsidRDefault="00000000" w:rsidRPr="00000000" w14:paraId="0000006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Every member of the Committee, with the exception of the Chair, will be allowed one vote on every voting matter. In the case of an equality of votes, the Chair will have a casting vote.</w:t>
      </w:r>
    </w:p>
    <w:p w:rsidR="00000000" w:rsidDel="00000000" w:rsidP="00000000" w:rsidRDefault="00000000" w:rsidRPr="00000000" w14:paraId="0000006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Committee decisions must be made by a simple majority of votes at a quorate meeting of the Committee by show of hands or secret ballot at the Chair’s discretion.</w:t>
      </w:r>
    </w:p>
    <w:p w:rsidR="00000000" w:rsidDel="00000000" w:rsidP="00000000" w:rsidRDefault="00000000" w:rsidRPr="00000000" w14:paraId="0000006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Only Committee members present (in person or online) may vote.</w:t>
      </w:r>
    </w:p>
    <w:p w:rsidR="00000000" w:rsidDel="00000000" w:rsidP="00000000" w:rsidRDefault="00000000" w:rsidRPr="00000000" w14:paraId="0000006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Minutes must be taken of all meetings at a meeting of the Committee, including the decisions made.</w:t>
      </w:r>
    </w:p>
    <w:bookmarkStart w:colFirst="0" w:colLast="0" w:name="iai4wq9ufb65" w:id="3"/>
    <w:bookmarkEnd w:id="3"/>
    <w:p w:rsidR="00000000" w:rsidDel="00000000" w:rsidP="00000000" w:rsidRDefault="00000000" w:rsidRPr="00000000" w14:paraId="00000070">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Appointment of the Committee</w:t>
      </w:r>
    </w:p>
    <w:p w:rsidR="00000000" w:rsidDel="00000000" w:rsidP="00000000" w:rsidRDefault="00000000" w:rsidRPr="00000000" w14:paraId="0000007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Full Members of the Group in General Meeting will appoint the officers and other members of the Committee by election within the AGM window of 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February until 31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May.</w:t>
      </w:r>
    </w:p>
    <w:p w:rsidR="00000000" w:rsidDel="00000000" w:rsidP="00000000" w:rsidRDefault="00000000" w:rsidRPr="00000000" w14:paraId="00000072">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Elections for the Committee will be held before the Annual General Meeting.</w:t>
        <w:br w:type="textWrapping"/>
        <w:t xml:space="preserve">By-elections for vacant roles will be held before an Extraordinary General Meeting.</w:t>
        <w:br w:type="textWrapping"/>
        <w:t xml:space="preserve">Elections will be held electronically through the Union.</w:t>
      </w:r>
    </w:p>
    <w:p w:rsidR="00000000" w:rsidDel="00000000" w:rsidP="00000000" w:rsidRDefault="00000000" w:rsidRPr="00000000" w14:paraId="0000007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Single Transferrable Vote (STV) system will be used for all elections.</w:t>
      </w:r>
    </w:p>
    <w:p w:rsidR="00000000" w:rsidDel="00000000" w:rsidP="00000000" w:rsidRDefault="00000000" w:rsidRPr="00000000" w14:paraId="0000007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the event that the Union’s online election system is inaccessible, a First-Past-The-Post system may be used by the Group’s Committee with approval by the Union.</w:t>
      </w:r>
    </w:p>
    <w:p w:rsidR="00000000" w:rsidDel="00000000" w:rsidP="00000000" w:rsidRDefault="00000000" w:rsidRPr="00000000" w14:paraId="0000007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all elections Re-Open Nominations, ‘RON’, will be a candidate. An election yielding a result of RON will be re-run as a by-election.</w:t>
      </w:r>
    </w:p>
    <w:p w:rsidR="00000000" w:rsidDel="00000000" w:rsidP="00000000" w:rsidRDefault="00000000" w:rsidRPr="00000000" w14:paraId="0000007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Chair of the General Meeting will publicly announce election results and must do so accurately. If members believe the count is wrong, they can request a recount by the Union.</w:t>
      </w:r>
    </w:p>
    <w:p w:rsidR="00000000" w:rsidDel="00000000" w:rsidP="00000000" w:rsidRDefault="00000000" w:rsidRPr="00000000" w14:paraId="0000007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of the Committee will assume office with effect from the 1</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st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of July of the year they were elected, unless another date is agreed with the Union.</w:t>
      </w:r>
    </w:p>
    <w:p w:rsidR="00000000" w:rsidDel="00000000" w:rsidP="00000000" w:rsidRDefault="00000000" w:rsidRPr="00000000" w14:paraId="0000007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of the Committee will retire with effect at the end of the day 30</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June of the academic year in which they have held office, unless another date is agreed in writing with the Union.</w:t>
      </w:r>
    </w:p>
    <w:p w:rsidR="00000000" w:rsidDel="00000000" w:rsidP="00000000" w:rsidRDefault="00000000" w:rsidRPr="00000000" w14:paraId="0000007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information will be updated on the Student Groups Hub provided by the Union at www.susu.org.</w:t>
      </w:r>
    </w:p>
    <w:p w:rsidR="00000000" w:rsidDel="00000000" w:rsidP="00000000" w:rsidRDefault="00000000" w:rsidRPr="00000000" w14:paraId="0000007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retiring Committee must notify the Union within seven days if they wish to run any by-elections for unfilled positions.</w:t>
      </w:r>
    </w:p>
    <w:p w:rsidR="00000000" w:rsidDel="00000000" w:rsidP="00000000" w:rsidRDefault="00000000" w:rsidRPr="00000000" w14:paraId="0000007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role, Wellbeing &amp; Inclusion Officer role, and/or Treasurer role is vacant following the committee election (AGM), this automatically means a by-election (EGM) should be run.</w:t>
      </w:r>
    </w:p>
    <w:p w:rsidR="00000000" w:rsidDel="00000000" w:rsidP="00000000" w:rsidRDefault="00000000" w:rsidRPr="00000000" w14:paraId="0000007C">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President, Wellbeing &amp; Inclusion Officer, or Treasurer for the following academic year is not appointed before the AGM window has closed, or after one by-election has been held within the AGM window, the Group will disaffiliate from the Union (in line with Rule 8 ‘Student Groups’ of the Union’s Rules).</w:t>
      </w:r>
    </w:p>
    <w:p w:rsidR="00000000" w:rsidDel="00000000" w:rsidP="00000000" w:rsidRDefault="00000000" w:rsidRPr="00000000" w14:paraId="0000007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retiring Committee member must give all relevant information and documents to their successor or the incoming President before their term ends on 30</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superscript"/>
          <w:rtl w:val="0"/>
        </w:rPr>
        <w:t xml:space="preserve">th</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June.</w:t>
      </w:r>
    </w:p>
    <w:p w:rsidR="00000000" w:rsidDel="00000000" w:rsidP="00000000" w:rsidRDefault="00000000" w:rsidRPr="00000000" w14:paraId="0000007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may not be appointed a member of the Committee if they have been barred from becoming a member of the Committee following a disciplinary procedure by the Group as per clause 13 ‘Disciplinary Action’ or following disciplinary action by the Union or the University.</w:t>
      </w:r>
    </w:p>
    <w:p w:rsidR="00000000" w:rsidDel="00000000" w:rsidP="00000000" w:rsidRDefault="00000000" w:rsidRPr="00000000" w14:paraId="0000007F">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Financial Management</w:t>
      </w:r>
    </w:p>
    <w:p w:rsidR="00000000" w:rsidDel="00000000" w:rsidP="00000000" w:rsidRDefault="00000000" w:rsidRPr="00000000" w14:paraId="0000008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shares responsibility for managing the Group’s finances properly.</w:t>
      </w:r>
    </w:p>
    <w:p w:rsidR="00000000" w:rsidDel="00000000" w:rsidP="00000000" w:rsidRDefault="00000000" w:rsidRPr="00000000" w14:paraId="0000008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Group’s finances will be run through the Union’s digital Money Hub system. The Group may not hold a bank account with an external bank or building society.</w:t>
      </w:r>
    </w:p>
    <w:p w:rsidR="00000000" w:rsidDel="00000000" w:rsidP="00000000" w:rsidRDefault="00000000" w:rsidRPr="00000000" w14:paraId="0000008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income and property must be used only to support the Group’s Objectives.</w:t>
      </w:r>
    </w:p>
    <w:p w:rsidR="00000000" w:rsidDel="00000000" w:rsidP="00000000" w:rsidRDefault="00000000" w:rsidRPr="00000000" w14:paraId="0000008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Committee members can be reimbursed for reasonable expenses they incur while </w:t>
        <w:tab/>
        <w:t xml:space="preserve">working for the Group but should get approval from the Treasurer beforehand whenever possible.</w:t>
      </w:r>
    </w:p>
    <w:p w:rsidR="00000000" w:rsidDel="00000000" w:rsidP="00000000" w:rsidRDefault="00000000" w:rsidRPr="00000000" w14:paraId="00000084">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Irregularities and Saving Provisions</w:t>
      </w:r>
    </w:p>
    <w:p w:rsidR="00000000" w:rsidDel="00000000" w:rsidP="00000000" w:rsidRDefault="00000000" w:rsidRPr="00000000" w14:paraId="0000008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Committee decisions remain valid provided that, at the time the decision was made, a sufficient number of votes were cast by members who were eligible to vote.</w:t>
      </w:r>
    </w:p>
    <w:p w:rsidR="00000000" w:rsidDel="00000000" w:rsidP="00000000" w:rsidRDefault="00000000" w:rsidRPr="00000000" w14:paraId="0000008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vote cast by a person who, at the time of voting, was:</w:t>
      </w:r>
    </w:p>
    <w:p w:rsidR="00000000" w:rsidDel="00000000" w:rsidP="00000000" w:rsidRDefault="00000000" w:rsidRPr="00000000" w14:paraId="0000008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disqualified from holding office;</w:t>
      </w:r>
    </w:p>
    <w:p w:rsidR="00000000" w:rsidDel="00000000" w:rsidP="00000000" w:rsidRDefault="00000000" w:rsidRPr="00000000" w14:paraId="00000088">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retired or required to step down;</w:t>
      </w:r>
    </w:p>
    <w:p w:rsidR="00000000" w:rsidDel="00000000" w:rsidP="00000000" w:rsidRDefault="00000000" w:rsidRPr="00000000" w14:paraId="00000089">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 allowed to vote due to conflict of interest</w:t>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0"/>
          <w:bCs w:val="0"/>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must be disregarded and does not count towards the decision.</w:t>
      </w:r>
    </w:p>
    <w:p w:rsidR="00000000" w:rsidDel="00000000" w:rsidP="00000000" w:rsidRDefault="00000000" w:rsidRPr="00000000" w14:paraId="0000008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 challenge a Committee or General Meeting decision through a Point of Order only if a procedural error clearly harmed a member of the Group.</w:t>
      </w:r>
    </w:p>
    <w:bookmarkStart w:colFirst="0" w:colLast="0" w:name="o58s1125dyjn" w:id="4"/>
    <w:bookmarkEnd w:id="4"/>
    <w:p w:rsidR="00000000" w:rsidDel="00000000" w:rsidP="00000000" w:rsidRDefault="00000000" w:rsidRPr="00000000" w14:paraId="0000008C">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Conflicts of Interests and Conflicts of Loyalties</w:t>
      </w:r>
    </w:p>
    <w:p w:rsidR="00000000" w:rsidDel="00000000" w:rsidP="00000000" w:rsidRDefault="00000000" w:rsidRPr="00000000" w14:paraId="0000008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Member of the Committee must:</w:t>
      </w:r>
    </w:p>
    <w:p w:rsidR="00000000" w:rsidDel="00000000" w:rsidP="00000000" w:rsidRDefault="00000000" w:rsidRPr="00000000" w14:paraId="0000008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declare any personal interest in decisions or transactions that hasn’t already been disclosed.</w:t>
      </w:r>
    </w:p>
    <w:p w:rsidR="00000000" w:rsidDel="00000000" w:rsidP="00000000" w:rsidRDefault="00000000" w:rsidRPr="00000000" w14:paraId="0000008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step away from discussions where a conflict between their duty and personal interest might arise.</w:t>
      </w:r>
    </w:p>
    <w:p w:rsidR="00000000" w:rsidDel="00000000" w:rsidP="00000000" w:rsidRDefault="00000000" w:rsidRPr="00000000" w14:paraId="0000009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not vote on, or be counted in the quorum for, a decision connected to their conflict of interest.</w:t>
      </w:r>
    </w:p>
    <w:bookmarkStart w:colFirst="0" w:colLast="0" w:name="wy9w39mw66ud" w:id="5"/>
    <w:bookmarkEnd w:id="5"/>
    <w:p w:rsidR="00000000" w:rsidDel="00000000" w:rsidP="00000000" w:rsidRDefault="00000000" w:rsidRPr="00000000" w14:paraId="00000091">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Disciplinary Action</w:t>
      </w:r>
    </w:p>
    <w:p w:rsidR="00000000" w:rsidDel="00000000" w:rsidP="00000000" w:rsidRDefault="00000000" w:rsidRPr="00000000" w14:paraId="0000009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cannot commence disciplinary action without approval from the Union.</w:t>
      </w:r>
    </w:p>
    <w:p w:rsidR="00000000" w:rsidDel="00000000" w:rsidP="00000000" w:rsidRDefault="00000000" w:rsidRPr="00000000" w14:paraId="0000009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may take disciplinary action against any Member of the Group as a consequence of conduct by the Member which is: </w:t>
      </w:r>
    </w:p>
    <w:p w:rsidR="00000000" w:rsidDel="00000000" w:rsidP="00000000" w:rsidRDefault="00000000" w:rsidRPr="00000000" w14:paraId="0000009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detrimental to the reputation of the Group and/or the Students’ Union and/or the University.</w:t>
      </w:r>
    </w:p>
    <w:p w:rsidR="00000000" w:rsidDel="00000000" w:rsidP="00000000" w:rsidRDefault="00000000" w:rsidRPr="00000000" w14:paraId="0000009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incompatible with the Objectives of the Group (see Clause 3, ‘Group Objectives’);</w:t>
      </w:r>
    </w:p>
    <w:p w:rsidR="00000000" w:rsidDel="00000000" w:rsidP="00000000" w:rsidRDefault="00000000" w:rsidRPr="00000000" w14:paraId="0000009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contravention of any provision of this Constitution; and/or</w:t>
      </w:r>
    </w:p>
    <w:p w:rsidR="00000000" w:rsidDel="00000000" w:rsidP="00000000" w:rsidRDefault="00000000" w:rsidRPr="00000000" w14:paraId="00000097">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breach of the Union’s Code of Conduct (Rule 7 in the Union’s Rules).</w:t>
      </w:r>
    </w:p>
    <w:p w:rsidR="00000000" w:rsidDel="00000000" w:rsidP="00000000" w:rsidRDefault="00000000" w:rsidRPr="00000000" w14:paraId="0000009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Any disciplinary hearing must be conducted in an impartial, balanced, and fair manner, considering all relevant representations on the matter. The Committee must follow </w:t>
      </w:r>
      <w:hyperlink r:id="rId7">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Union’s disciplinary action and processes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for Groups throughout the process. </w:t>
      </w:r>
    </w:p>
    <w:p w:rsidR="00000000" w:rsidDel="00000000" w:rsidP="00000000" w:rsidRDefault="00000000" w:rsidRPr="00000000" w14:paraId="0000009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subject to disciplinary action by the committee have the right of appeal to the Union. The appeals process is set out in </w:t>
      </w:r>
      <w:hyperlink r:id="rId8">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disciplinary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full report of all disciplinary action taken by the Group in the previous year must be presented at the AGM.</w:t>
      </w:r>
      <w:r w:rsidDel="00000000" w:rsidR="00000000" w:rsidRPr="00000000">
        <w:rPr>
          <w:rFonts w:ascii="Quattrocento Sans" w:cs="Quattrocento Sans" w:eastAsia="Quattrocento Sans" w:hAnsi="Quattrocento Sans"/>
          <w:b w:val="0"/>
          <w:bCs w:val="0"/>
          <w:i w:val="0"/>
          <w:iCs w:val="0"/>
          <w:smallCaps w:val="0"/>
          <w:strike w:val="0"/>
          <w:color w:val="000000"/>
          <w:sz w:val="21"/>
          <w:szCs w:val="21"/>
          <w:u w:val="none"/>
          <w:shd w:fill="auto" w:val="clear"/>
          <w:vertAlign w:val="baseline"/>
          <w:rtl w:val="0"/>
        </w:rPr>
        <w:t xml:space="preserve">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preparation and presentation of this report must follow the Union’s </w:t>
      </w:r>
      <w:hyperlink r:id="rId9">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disciplinary guidelines</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9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outcome of any disciplinary action must be shared with the Union within 7 days of the Committee’s decision.</w:t>
      </w:r>
    </w:p>
    <w:bookmarkStart w:colFirst="0" w:colLast="0" w:name="pnjqoj43gn2l" w:id="6"/>
    <w:bookmarkEnd w:id="6"/>
    <w:p w:rsidR="00000000" w:rsidDel="00000000" w:rsidP="00000000" w:rsidRDefault="00000000" w:rsidRPr="00000000" w14:paraId="0000009C">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Affiliation to External Organisations</w:t>
      </w:r>
    </w:p>
    <w:bookmarkStart w:colFirst="0" w:colLast="0" w:name="jilaf2f7s01g" w:id="7"/>
    <w:bookmarkEnd w:id="7"/>
    <w:p w:rsidR="00000000" w:rsidDel="00000000" w:rsidP="00000000" w:rsidRDefault="00000000" w:rsidRPr="00000000" w14:paraId="0000009D">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can become an affiliate of an external organisation if:</w:t>
      </w:r>
    </w:p>
    <w:p w:rsidR="00000000" w:rsidDel="00000000" w:rsidP="00000000" w:rsidRDefault="00000000" w:rsidRPr="00000000" w14:paraId="0000009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aims of that organisation are in line with and relevant to the Objectives of the Group;</w:t>
      </w:r>
    </w:p>
    <w:p w:rsidR="00000000" w:rsidDel="00000000" w:rsidP="00000000" w:rsidRDefault="00000000" w:rsidRPr="00000000" w14:paraId="0000009F">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derive a material benefit from the affiliation;</w:t>
      </w:r>
    </w:p>
    <w:p w:rsidR="00000000" w:rsidDel="00000000" w:rsidP="00000000" w:rsidRDefault="00000000" w:rsidRPr="00000000" w14:paraId="000000A0">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no Policy of the Union or law is breached by the affiliation; and</w:t>
      </w:r>
    </w:p>
    <w:p w:rsidR="00000000" w:rsidDel="00000000" w:rsidP="00000000" w:rsidRDefault="00000000" w:rsidRPr="00000000" w14:paraId="000000A1">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 decision to affiliate is passed by the Members in General Meeting.</w:t>
      </w:r>
    </w:p>
    <w:p w:rsidR="00000000" w:rsidDel="00000000" w:rsidP="00000000" w:rsidRDefault="00000000" w:rsidRPr="00000000" w14:paraId="000000A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Group’s affiliation to an external organisation will end immediately:</w:t>
      </w:r>
    </w:p>
    <w:p w:rsidR="00000000" w:rsidDel="00000000" w:rsidP="00000000" w:rsidRDefault="00000000" w:rsidRPr="00000000" w14:paraId="000000A3">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at the conclusion of each Annual General Meeting after affiliation, unless the  Members in General Meeting agree to re-affiliate at each AGM as per sub-clause (14.1); or</w:t>
      </w:r>
    </w:p>
    <w:p w:rsidR="00000000" w:rsidDel="00000000" w:rsidP="00000000" w:rsidRDefault="00000000" w:rsidRPr="00000000" w14:paraId="000000A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a decision to disaffiliate is passed by the Members in General Meeting.</w:t>
      </w:r>
    </w:p>
    <w:p w:rsidR="00000000" w:rsidDel="00000000" w:rsidP="00000000" w:rsidRDefault="00000000" w:rsidRPr="00000000" w14:paraId="000000A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All external affiliations and disaffiliations must be reported to the Union within seven days.</w:t>
      </w:r>
    </w:p>
    <w:p w:rsidR="00000000" w:rsidDel="00000000" w:rsidP="00000000" w:rsidRDefault="00000000" w:rsidRPr="00000000" w14:paraId="000000A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Union reserves the right to reject external affiliations that don’t meet the requirements under 14.1, or if the affiliation brings, or risk bringing, the Union or the University into disrepute and/or that are incompatible with the Union’s charitable objectives. The Group must obtain the Union’s prior approval before voting on affiliation with an external organisation.</w:t>
      </w:r>
    </w:p>
    <w:p w:rsidR="00000000" w:rsidDel="00000000" w:rsidP="00000000" w:rsidRDefault="00000000" w:rsidRPr="00000000" w14:paraId="000000A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For the avoidance of doubt, the Union and the University are not external organisations for the purposes of this Clause 14.</w:t>
      </w:r>
    </w:p>
    <w:bookmarkStart w:colFirst="0" w:colLast="0" w:name="ut2z0ufq3bub" w:id="8"/>
    <w:bookmarkEnd w:id="8"/>
    <w:p w:rsidR="00000000" w:rsidDel="00000000" w:rsidP="00000000" w:rsidRDefault="00000000" w:rsidRPr="00000000" w14:paraId="000000A8">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Changes to the Constitution</w:t>
      </w:r>
    </w:p>
    <w:p w:rsidR="00000000" w:rsidDel="00000000" w:rsidP="00000000" w:rsidRDefault="00000000" w:rsidRPr="00000000" w14:paraId="000000A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may make changes to this Constitution provided that changes:</w:t>
      </w:r>
    </w:p>
    <w:p w:rsidR="00000000" w:rsidDel="00000000" w:rsidP="00000000" w:rsidRDefault="00000000" w:rsidRPr="00000000" w14:paraId="000000AA">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are provisionally agreed to by the Union in writing in advance of the changes being put to a General Meeting for approval; </w:t>
      </w:r>
    </w:p>
    <w:p w:rsidR="00000000" w:rsidDel="00000000" w:rsidP="00000000" w:rsidRDefault="00000000" w:rsidRPr="00000000" w14:paraId="000000A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 not change the Objectives in a way that undermines or works against the previous objectives of the Group;</w:t>
      </w:r>
    </w:p>
    <w:p w:rsidR="00000000" w:rsidDel="00000000" w:rsidP="00000000" w:rsidRDefault="00000000" w:rsidRPr="00000000" w14:paraId="000000A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do not invalidate any prior decision of the Members in General Meeting or a Meeting of the Committee;</w:t>
      </w:r>
    </w:p>
    <w:p w:rsidR="00000000" w:rsidDel="00000000" w:rsidP="00000000" w:rsidRDefault="00000000" w:rsidRPr="00000000" w14:paraId="000000A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are agreed to by at least a two-thirds majority of the Full Members present at a quorate General Meeting;</w:t>
      </w:r>
    </w:p>
    <w:p w:rsidR="00000000" w:rsidDel="00000000" w:rsidP="00000000" w:rsidRDefault="00000000" w:rsidRPr="00000000" w14:paraId="000000AE">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receive final formal approval by the Union.</w:t>
      </w:r>
    </w:p>
    <w:p w:rsidR="00000000" w:rsidDel="00000000" w:rsidP="00000000" w:rsidRDefault="00000000" w:rsidRPr="00000000" w14:paraId="000000A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rules of this Constitution will be subordinate to those of the Union’s Articles, Rules, and Policies.</w:t>
      </w:r>
    </w:p>
    <w:p w:rsidR="00000000" w:rsidDel="00000000" w:rsidP="00000000" w:rsidRDefault="00000000" w:rsidRPr="00000000" w14:paraId="000000B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and the Union will retain a copy of this Constitution, which the Committee must make available to Members upon request.</w:t>
      </w:r>
    </w:p>
    <w:p w:rsidR="00000000" w:rsidDel="00000000" w:rsidP="00000000" w:rsidRDefault="00000000" w:rsidRPr="00000000" w14:paraId="000000B1">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Dissolution and Disaffiliation</w:t>
      </w:r>
    </w:p>
    <w:p w:rsidR="00000000" w:rsidDel="00000000" w:rsidP="00000000" w:rsidRDefault="00000000" w:rsidRPr="00000000" w14:paraId="000000B2">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An affiliated student group may dissolve or disaffiliate from SUSU at any time and for any reason as long as their members have voted to approve this. </w:t>
      </w:r>
    </w:p>
    <w:p w:rsidR="00000000" w:rsidDel="00000000" w:rsidP="00000000" w:rsidRDefault="00000000" w:rsidRPr="00000000" w14:paraId="000000B3">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Dissolution or disaffiliation could happen in the following ways:</w:t>
      </w:r>
    </w:p>
    <w:p w:rsidR="00000000" w:rsidDel="00000000" w:rsidP="00000000" w:rsidRDefault="00000000" w:rsidRPr="00000000" w14:paraId="000000B4">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agrees to dissolve. This means the Group will cease to exist. </w:t>
      </w:r>
    </w:p>
    <w:p w:rsidR="00000000" w:rsidDel="00000000" w:rsidP="00000000" w:rsidRDefault="00000000" w:rsidRPr="00000000" w14:paraId="000000B5">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Group agrees to disaffiliate from the Union. This means the Group continues to exist as an unaffiliated student group.</w:t>
      </w:r>
    </w:p>
    <w:p w:rsidR="00000000" w:rsidDel="00000000" w:rsidP="00000000" w:rsidRDefault="00000000" w:rsidRPr="00000000" w14:paraId="000000B6">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Union disaffiliates the Group because of a disciplinary decision, or because it no longer meets the Union’s affiliation requirements.</w:t>
      </w:r>
    </w:p>
    <w:p w:rsidR="00000000" w:rsidDel="00000000" w:rsidP="00000000" w:rsidRDefault="00000000" w:rsidRPr="00000000" w14:paraId="000000B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the Group is dissolved or disaffiliated, the Committee stays in charge until all of the Group’s affairs are properly wrapped up. </w:t>
      </w:r>
    </w:p>
    <w:p w:rsidR="00000000" w:rsidDel="00000000" w:rsidP="00000000" w:rsidRDefault="00000000" w:rsidRPr="00000000" w14:paraId="000000B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To dissolve the Group or to disaffiliate the Group from the Union (16.1.1 or 16.1.2), at least two-thirds of the Full Members at a General Meeting must agree.</w:t>
      </w:r>
    </w:p>
    <w:p w:rsidR="00000000" w:rsidDel="00000000" w:rsidP="00000000" w:rsidRDefault="00000000" w:rsidRPr="00000000" w14:paraId="000000B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gather all the Group’s assets and make sure all debts and obligations are paid.</w:t>
      </w:r>
    </w:p>
    <w:p w:rsidR="00000000" w:rsidDel="00000000" w:rsidP="00000000" w:rsidRDefault="00000000" w:rsidRPr="00000000" w14:paraId="000000B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Following dissolution or disaffiliation of the Group, any leftover money or property must, with approval from the Union,</w:t>
      </w:r>
    </w:p>
    <w:p w:rsidR="00000000" w:rsidDel="00000000" w:rsidP="00000000" w:rsidRDefault="00000000" w:rsidRPr="00000000" w14:paraId="000000BB">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transferred to another group within the Union similar aims, or</w:t>
      </w:r>
    </w:p>
    <w:p w:rsidR="00000000" w:rsidDel="00000000" w:rsidP="00000000" w:rsidRDefault="00000000" w:rsidRPr="00000000" w14:paraId="000000BC">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if possible, be used for the Group’s original purpose, or</w:t>
      </w:r>
    </w:p>
    <w:p w:rsidR="00000000" w:rsidDel="00000000" w:rsidP="00000000" w:rsidRDefault="00000000" w:rsidRPr="00000000" w14:paraId="000000BD">
      <w:pPr>
        <w:keepNext w:val="0"/>
        <w:keepLines w:val="0"/>
        <w:pageBreakBefore w:val="0"/>
        <w:widowControl w:val="1"/>
        <w:numPr>
          <w:ilvl w:val="2"/>
          <w:numId w:val="2"/>
        </w:numPr>
        <w:pBdr>
          <w:top w:space="0" w:sz="0" w:val="nil"/>
          <w:left w:space="0" w:sz="0" w:val="nil"/>
          <w:bottom w:space="0" w:sz="0" w:val="nil"/>
          <w:right w:space="0" w:sz="0" w:val="nil"/>
          <w:between w:space="0" w:sz="0" w:val="nil"/>
        </w:pBdr>
        <w:shd w:fill="auto" w:val="clear"/>
        <w:spacing w:after="200" w:before="0" w:line="276" w:lineRule="auto"/>
        <w:ind w:left="1418" w:right="0" w:hanging="851"/>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used in another way approved in writing in advance by the Union.</w:t>
      </w:r>
    </w:p>
    <w:p w:rsidR="00000000" w:rsidDel="00000000" w:rsidP="00000000" w:rsidRDefault="00000000" w:rsidRPr="00000000" w14:paraId="000000BE">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 decide (before or at the time of dissolution or disaffiliation) how the remaining assets should be used, as long as it follows the rules above. The Committee must follow that decision.</w:t>
      </w:r>
    </w:p>
    <w:p w:rsidR="00000000" w:rsidDel="00000000" w:rsidP="00000000" w:rsidRDefault="00000000" w:rsidRPr="00000000" w14:paraId="000000BF">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Members cannot receive any of the leftover money or assets personally.</w:t>
      </w:r>
    </w:p>
    <w:p w:rsidR="00000000" w:rsidDel="00000000" w:rsidP="00000000" w:rsidRDefault="00000000" w:rsidRPr="00000000" w14:paraId="000000C0">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securely destroy the Group’s register and all other data when the Group is dissolved.</w:t>
      </w:r>
    </w:p>
    <w:p w:rsidR="00000000" w:rsidDel="00000000" w:rsidP="00000000" w:rsidRDefault="00000000" w:rsidRPr="00000000" w14:paraId="000000C1">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Committee must inform the Activities Team within seven days that the Group has been dissolved or disaffiliated. If required, they must also send the Union the Group’s final accounts for the last accounting period.</w:t>
      </w:r>
    </w:p>
    <w:p w:rsidR="00000000" w:rsidDel="00000000" w:rsidP="00000000" w:rsidRDefault="00000000" w:rsidRPr="00000000" w14:paraId="000000C2">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Interpretation</w:t>
      </w:r>
    </w:p>
    <w:p w:rsidR="00000000" w:rsidDel="00000000" w:rsidP="00000000" w:rsidRDefault="00000000" w:rsidRPr="00000000" w14:paraId="000000C3">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In this Constitution:</w:t>
      </w:r>
      <w:r w:rsidDel="00000000" w:rsidR="00000000" w:rsidRPr="00000000">
        <w:rPr>
          <w:rtl w:val="0"/>
        </w:rPr>
      </w:r>
    </w:p>
    <w:p w:rsidR="00000000" w:rsidDel="00000000" w:rsidP="00000000" w:rsidRDefault="00000000" w:rsidRPr="00000000" w14:paraId="000000C4">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Committee</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officers of the Group who are appointed per Clause 9.</w:t>
      </w:r>
    </w:p>
    <w:p w:rsidR="00000000" w:rsidDel="00000000" w:rsidP="00000000" w:rsidRDefault="00000000" w:rsidRPr="00000000" w14:paraId="000000C5">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The University’</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University of Southampton’.</w:t>
      </w:r>
    </w:p>
    <w:p w:rsidR="00000000" w:rsidDel="00000000" w:rsidP="00000000" w:rsidRDefault="00000000" w:rsidRPr="00000000" w14:paraId="000000C6">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University term’</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academic year</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have the definitions set out in the University Calendar and Almanac.</w:t>
      </w:r>
    </w:p>
    <w:p w:rsidR="00000000" w:rsidDel="00000000" w:rsidP="00000000" w:rsidRDefault="00000000" w:rsidRPr="00000000" w14:paraId="000000C7">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Financial Benefit</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a benefit, direct or indirect, which is either money or has a monetary value.</w:t>
      </w:r>
    </w:p>
    <w:p w:rsidR="00000000" w:rsidDel="00000000" w:rsidP="00000000" w:rsidRDefault="00000000" w:rsidRPr="00000000" w14:paraId="000000C8">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Union</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means ‘The University of Southampton Students’ Union’, operating as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SUSU’</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9">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Articles’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or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Articles of the Students’ Union</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mean the Students’ Union’s Articles of Association, accessible on the Students’ Union’s website. </w:t>
      </w:r>
    </w:p>
    <w:p w:rsidR="00000000" w:rsidDel="00000000" w:rsidP="00000000" w:rsidRDefault="00000000" w:rsidRPr="00000000" w14:paraId="000000CA">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Union’s Rules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and ‘</w:t>
      </w: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Policies</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 have the definitions set out in the Articles, accessible on </w:t>
      </w:r>
      <w:hyperlink r:id="rId10">
        <w:r w:rsidDel="00000000" w:rsidR="00000000" w:rsidRPr="00000000">
          <w:rPr>
            <w:rFonts w:ascii="Aptos" w:cs="Aptos" w:eastAsia="Aptos" w:hAnsi="Aptos"/>
            <w:b w:val="0"/>
            <w:bCs w:val="0"/>
            <w:i w:val="0"/>
            <w:iCs w:val="0"/>
            <w:smallCaps w:val="0"/>
            <w:strike w:val="0"/>
            <w:color w:val="0000ff"/>
            <w:sz w:val="24"/>
            <w:szCs w:val="24"/>
            <w:u w:val="single"/>
            <w:shd w:fill="auto" w:val="clear"/>
            <w:vertAlign w:val="baseline"/>
            <w:rtl w:val="0"/>
          </w:rPr>
          <w:t xml:space="preserve">the Students’ Union’s website</w:t>
        </w:r>
      </w:hyperlink>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w:t>
      </w:r>
    </w:p>
    <w:p w:rsidR="00000000" w:rsidDel="00000000" w:rsidP="00000000" w:rsidRDefault="00000000" w:rsidRPr="00000000" w14:paraId="000000CB">
      <w:pPr>
        <w:keepNext w:val="0"/>
        <w:keepLines w:val="0"/>
        <w:pageBreakBefore w:val="0"/>
        <w:widowControl w:val="1"/>
        <w:numPr>
          <w:ilvl w:val="1"/>
          <w:numId w:val="2"/>
        </w:numPr>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‘Simple Majority’ </w:t>
      </w: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means more than half of the individuals referenced.</w:t>
      </w:r>
      <w:r w:rsidDel="00000000" w:rsidR="00000000" w:rsidRPr="00000000">
        <w:rPr>
          <w:rtl w:val="0"/>
        </w:rPr>
      </w:r>
    </w:p>
    <w:p w:rsidR="00000000" w:rsidDel="00000000" w:rsidP="00000000" w:rsidRDefault="00000000" w:rsidRPr="00000000" w14:paraId="000000CC">
      <w:pPr>
        <w:keepNext w:val="1"/>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200" w:before="240" w:line="276" w:lineRule="auto"/>
        <w:ind w:left="567" w:right="0" w:hanging="567"/>
        <w:jc w:val="left"/>
        <w:rPr/>
      </w:pPr>
      <w:bookmarkStart w:colFirst="0" w:colLast="0" w:name="_p8a7423grw76" w:id="9"/>
      <w:bookmarkEnd w:id="9"/>
      <w:r w:rsidDel="00000000" w:rsidR="00000000" w:rsidRPr="00000000">
        <w:rPr>
          <w:rFonts w:ascii="Aptos" w:cs="Aptos" w:eastAsia="Aptos" w:hAnsi="Aptos"/>
          <w:b w:val="1"/>
          <w:bCs w:val="1"/>
          <w:i w:val="0"/>
          <w:iCs w:val="0"/>
          <w:smallCaps w:val="0"/>
          <w:strike w:val="0"/>
          <w:color w:val="000000"/>
          <w:sz w:val="24"/>
          <w:szCs w:val="24"/>
          <w:u w:val="none"/>
          <w:shd w:fill="auto" w:val="clear"/>
          <w:vertAlign w:val="baseline"/>
          <w:rtl w:val="0"/>
        </w:rPr>
        <w:t xml:space="preserve">Declaration</w:t>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200" w:before="0" w:line="276" w:lineRule="auto"/>
        <w:ind w:left="567" w:right="0" w:hanging="567"/>
        <w:jc w:val="left"/>
        <w:rPr>
          <w:rFonts w:ascii="Aptos" w:cs="Aptos" w:eastAsia="Aptos" w:hAnsi="Aptos"/>
          <w:b w:val="1"/>
          <w:bCs w:val="1"/>
          <w:i w:val="0"/>
          <w:iCs w:val="0"/>
          <w:smallCaps w:val="0"/>
          <w:strike w:val="0"/>
          <w:color w:val="000000"/>
          <w:sz w:val="24"/>
          <w:szCs w:val="24"/>
          <w:u w:val="none"/>
          <w:shd w:fill="auto" w:val="clear"/>
          <w:vertAlign w:val="baseline"/>
        </w:rPr>
      </w:pPr>
      <w:r w:rsidDel="00000000" w:rsidR="00000000" w:rsidRPr="00000000">
        <w:rPr>
          <w:rFonts w:ascii="Aptos" w:cs="Aptos" w:eastAsia="Aptos" w:hAnsi="Aptos"/>
          <w:b w:val="0"/>
          <w:bCs w:val="0"/>
          <w:i w:val="0"/>
          <w:iCs w:val="0"/>
          <w:smallCaps w:val="0"/>
          <w:strike w:val="0"/>
          <w:color w:val="000000"/>
          <w:sz w:val="24"/>
          <w:szCs w:val="24"/>
          <w:u w:val="none"/>
          <w:shd w:fill="auto" w:val="clear"/>
          <w:vertAlign w:val="baseline"/>
          <w:rtl w:val="0"/>
        </w:rPr>
        <w:t xml:space="preserve">The Members of the Group in General Meeting Adopted this Constitution:</w:t>
      </w:r>
      <w:r w:rsidDel="00000000" w:rsidR="00000000" w:rsidRPr="00000000">
        <w:rPr>
          <w:rtl w:val="0"/>
        </w:rPr>
      </w:r>
    </w:p>
    <w:tbl>
      <w:tblPr>
        <w:tblStyle w:val="Table1"/>
        <w:tblW w:w="9736.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546"/>
        <w:gridCol w:w="7190"/>
        <w:tblGridChange w:id="0">
          <w:tblGrid>
            <w:gridCol w:w="2546"/>
            <w:gridCol w:w="7190"/>
          </w:tblGrid>
        </w:tblGridChange>
      </w:tblGrid>
      <w:tr>
        <w:trPr>
          <w:cantSplit w:val="0"/>
          <w:trHeight w:val="846" w:hRule="atLeast"/>
          <w:tblHeader w:val="0"/>
        </w:trPr>
        <w:tc>
          <w:tcPr/>
          <w:p w:rsidR="00000000" w:rsidDel="00000000" w:rsidP="00000000" w:rsidRDefault="00000000" w:rsidRPr="00000000" w14:paraId="000000CE">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Date: </w:t>
            </w:r>
            <w:r w:rsidDel="00000000" w:rsidR="00000000" w:rsidRPr="00000000">
              <w:rPr>
                <w:rFonts w:ascii="Aptos" w:cs="Aptos" w:eastAsia="Aptos" w:hAnsi="Aptos"/>
                <w:b w:val="1"/>
                <w:bCs w:val="1"/>
                <w:sz w:val="23"/>
                <w:szCs w:val="23"/>
                <w:rtl w:val="0"/>
              </w:rPr>
              <w:t xml:space="preserve">16/08/2026</w:t>
            </w:r>
          </w:p>
        </w:tc>
        <w:tc>
          <w:tcPr/>
          <w:p w:rsidR="00000000" w:rsidDel="00000000" w:rsidP="00000000" w:rsidRDefault="00000000" w:rsidRPr="00000000" w14:paraId="000000CF">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President Signature: Muhammad Umer Urooj</w:t>
            </w:r>
          </w:p>
          <w:p w:rsidR="00000000" w:rsidDel="00000000" w:rsidP="00000000" w:rsidRDefault="00000000" w:rsidRPr="00000000" w14:paraId="000000D0">
            <w:pPr>
              <w:spacing w:after="200" w:line="276" w:lineRule="auto"/>
              <w:rPr>
                <w:rFonts w:ascii="Aptos" w:cs="Aptos" w:eastAsia="Aptos" w:hAnsi="Aptos"/>
                <w:b w:val="1"/>
                <w:bCs w:val="1"/>
                <w:sz w:val="23"/>
                <w:szCs w:val="23"/>
              </w:rPr>
            </w:pPr>
            <w:r w:rsidDel="00000000" w:rsidR="00000000" w:rsidRPr="00000000">
              <w:rPr>
                <w:rFonts w:ascii="Aptos" w:cs="Aptos" w:eastAsia="Aptos" w:hAnsi="Aptos"/>
                <w:b w:val="1"/>
                <w:bCs w:val="1"/>
                <w:sz w:val="23"/>
                <w:szCs w:val="23"/>
                <w:rtl w:val="0"/>
              </w:rPr>
              <w:t xml:space="preserve">Treasurer Signature: Iram Khan </w:t>
            </w:r>
          </w:p>
        </w:tc>
      </w:tr>
    </w:tbl>
    <w:p w:rsidR="00000000" w:rsidDel="00000000" w:rsidP="00000000" w:rsidRDefault="00000000" w:rsidRPr="00000000" w14:paraId="000000D1">
      <w:pPr>
        <w:spacing w:after="100" w:line="276" w:lineRule="auto"/>
        <w:rPr>
          <w:rFonts w:ascii="Aptos" w:cs="Aptos" w:eastAsia="Aptos" w:hAnsi="Aptos"/>
          <w:sz w:val="22"/>
          <w:szCs w:val="22"/>
        </w:rPr>
      </w:pPr>
      <w:r w:rsidDel="00000000" w:rsidR="00000000" w:rsidRPr="00000000">
        <w:rPr>
          <w:rFonts w:ascii="Aptos" w:cs="Aptos" w:eastAsia="Aptos" w:hAnsi="Aptos"/>
          <w:sz w:val="22"/>
          <w:szCs w:val="22"/>
          <w:rtl w:val="0"/>
        </w:rPr>
        <w:t xml:space="preserve">The Union will approve this Constitution by accepting its upload on the Student Groups Hub provided by the Students’ Union at www.susu.org.</w:t>
      </w:r>
      <w:r w:rsidDel="00000000" w:rsidR="00000000" w:rsidRPr="00000000">
        <w:rPr/>
        <mc:AlternateContent>
          <mc:Choice Requires="wpg">
            <w:drawing>
              <wp:anchor allowOverlap="1" behindDoc="0" distB="0" distT="0" distL="0" distR="0" hidden="0" layoutInCell="1" locked="0" relativeHeight="0" simplePos="0">
                <wp:simplePos x="0" y="0"/>
                <wp:positionH relativeFrom="rightMargin">
                  <wp:posOffset>1659573</wp:posOffset>
                </wp:positionH>
                <wp:positionV relativeFrom="page">
                  <wp:align>top</wp:align>
                </wp:positionV>
                <wp:extent cx="280035" cy="280035"/>
                <wp:effectExtent b="0" l="0" r="0" t="0"/>
                <wp:wrapNone/>
                <wp:docPr id="1" name=""/>
                <a:graphic>
                  <a:graphicData uri="http://schemas.microsoft.com/office/word/2010/wordprocessingShape">
                    <wps:wsp>
                      <wps:cNvSpPr/>
                      <wps:cNvPr id="2" name="Shape 2"/>
                      <wps:spPr>
                        <a:xfrm>
                          <a:off x="5211000" y="3645000"/>
                          <a:ext cx="270000" cy="270000"/>
                        </a:xfrm>
                        <a:prstGeom prst="rect">
                          <a:avLst/>
                        </a:prstGeom>
                        <a:solidFill>
                          <a:srgbClr val="FFFFFF"/>
                        </a:solidFill>
                        <a:ln cap="flat" cmpd="sng" w="9525">
                          <a:solidFill>
                            <a:srgbClr val="000000"/>
                          </a:solidFill>
                          <a:prstDash val="solid"/>
                          <a:miter lim="8000"/>
                          <a:headEnd len="sm" w="sm" type="none"/>
                          <a:tailEnd len="sm" w="sm" type="none"/>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0" distR="0" hidden="0" layoutInCell="1" locked="0" relativeHeight="0" simplePos="0">
                <wp:simplePos x="0" y="0"/>
                <wp:positionH relativeFrom="rightMargin">
                  <wp:posOffset>1659573</wp:posOffset>
                </wp:positionH>
                <wp:positionV relativeFrom="page">
                  <wp:align>top</wp:align>
                </wp:positionV>
                <wp:extent cx="280035" cy="280035"/>
                <wp:effectExtent b="0" l="0" r="0" t="0"/>
                <wp:wrapNone/>
                <wp:docPr id="1" name="image2.png"/>
                <a:graphic>
                  <a:graphicData uri="http://schemas.openxmlformats.org/drawingml/2006/picture">
                    <pic:pic>
                      <pic:nvPicPr>
                        <pic:cNvPr id="0" name="image2.png"/>
                        <pic:cNvPicPr preferRelativeResize="0"/>
                      </pic:nvPicPr>
                      <pic:blipFill>
                        <a:blip r:embed="rId11"/>
                        <a:srcRect/>
                        <a:stretch>
                          <a:fillRect/>
                        </a:stretch>
                      </pic:blipFill>
                      <pic:spPr>
                        <a:xfrm>
                          <a:off x="0" y="0"/>
                          <a:ext cx="280035" cy="280035"/>
                        </a:xfrm>
                        <a:prstGeom prst="rect"/>
                        <a:ln/>
                      </pic:spPr>
                    </pic:pic>
                  </a:graphicData>
                </a:graphic>
              </wp:anchor>
            </w:drawing>
          </mc:Fallback>
        </mc:AlternateContent>
      </w:r>
      <w:r w:rsidDel="00000000" w:rsidR="00000000" w:rsidRPr="00000000">
        <w:rPr>
          <w:rtl w:val="0"/>
        </w:rPr>
      </w:r>
    </w:p>
    <w:sectPr>
      <w:footerReference r:id="rId12" w:type="default"/>
      <w:pgSz w:h="16838" w:w="11906" w:orient="portrait"/>
      <w:pgMar w:bottom="1276" w:top="851" w:left="1077" w:right="1077" w:header="0" w:footer="185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Calibri"/>
  <w:font w:name="Times New Roman"/>
  <w:font w:name="Aptos"/>
  <w:font w:name="Quattrocento Sans">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D2">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513"/>
        <w:tab w:val="right" w:leader="none" w:pos="9026"/>
      </w:tabs>
      <w:spacing w:after="0" w:before="0" w:line="240" w:lineRule="auto"/>
      <w:ind w:left="0" w:right="0" w:firstLine="0"/>
      <w:jc w:val="center"/>
      <w:rPr>
        <w:rFonts w:ascii="Times New Roman" w:cs="Times New Roman" w:eastAsia="Times New Roman" w:hAnsi="Times New Roman"/>
        <w:b w:val="0"/>
        <w:bCs w:val="0"/>
        <w:i w:val="0"/>
        <w:iCs w:val="0"/>
        <w:smallCaps w:val="0"/>
        <w:strike w:val="0"/>
        <w:color w:val="000000"/>
        <w:sz w:val="20"/>
        <w:szCs w:val="20"/>
        <w:u w:val="none"/>
        <w:shd w:fill="auto" w:val="clear"/>
        <w:vertAlign w:val="baseline"/>
      </w:rPr>
    </w:pP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Page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w:fldChar w:fldCharType="begin"/>
      <w:instrText xml:space="preserve">PAGE</w:instrText>
      <w:fldChar w:fldCharType="separate"/>
      <w:fldChar w:fldCharType="end"/>
    </w:r>
    <w:r w:rsidDel="00000000" w:rsidR="00000000" w:rsidRPr="00000000">
      <w:rPr>
        <w:rFonts w:ascii="Calibri" w:cs="Calibri" w:eastAsia="Calibri" w:hAnsi="Calibri"/>
        <w:b w:val="0"/>
        <w:bCs w:val="0"/>
        <w:i w:val="0"/>
        <w:iCs w:val="0"/>
        <w:smallCaps w:val="0"/>
        <w:strike w:val="0"/>
        <w:color w:val="000000"/>
        <w:sz w:val="20"/>
        <w:szCs w:val="20"/>
        <w:u w:val="none"/>
        <w:shd w:fill="auto" w:val="clear"/>
        <w:vertAlign w:val="baseline"/>
        <w:rtl w:val="0"/>
      </w:rPr>
      <w:t xml:space="preserve"> of </w:t>
    </w:r>
    <w:r w:rsidDel="00000000" w:rsidR="00000000" w:rsidRPr="00000000">
      <w:rPr>
        <w:rFonts w:ascii="Calibri" w:cs="Calibri" w:eastAsia="Calibri" w:hAnsi="Calibri"/>
        <w:b w:val="1"/>
        <w:bCs w:val="1"/>
        <w:i w:val="0"/>
        <w:iCs w:val="0"/>
        <w:smallCaps w:val="0"/>
        <w:strike w:val="0"/>
        <w:color w:val="000000"/>
        <w:sz w:val="20"/>
        <w:szCs w:val="20"/>
        <w:u w:val="none"/>
        <w:shd w:fill="auto" w:val="clear"/>
        <w:vertAlign w:val="baseline"/>
      </w:rPr>
      <w:fldChar w:fldCharType="begin"/>
      <w:instrText xml:space="preserve">NUMPAGES</w:instrText>
      <w:fldChar w:fldCharType="separate"/>
      <w:fldChar w:fldCharType="end"/>
    </w: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5297805</wp:posOffset>
          </wp:positionH>
          <wp:positionV relativeFrom="paragraph">
            <wp:posOffset>334528</wp:posOffset>
          </wp:positionV>
          <wp:extent cx="1293084" cy="664262"/>
          <wp:effectExtent b="0" l="0" r="0" t="0"/>
          <wp:wrapNone/>
          <wp:docPr descr="A black background with white text&#10;&#10;AI-generated content may be incorrect." id="2" name="image1.png"/>
          <a:graphic>
            <a:graphicData uri="http://schemas.openxmlformats.org/drawingml/2006/picture">
              <pic:pic>
                <pic:nvPicPr>
                  <pic:cNvPr descr="A black background with white text&#10;&#10;AI-generated content may be incorrect." id="0" name="image1.png"/>
                  <pic:cNvPicPr preferRelativeResize="0"/>
                </pic:nvPicPr>
                <pic:blipFill>
                  <a:blip r:embed="rId1"/>
                  <a:srcRect b="0" l="0" r="0" t="0"/>
                  <a:stretch>
                    <a:fillRect/>
                  </a:stretch>
                </pic:blipFill>
                <pic:spPr>
                  <a:xfrm>
                    <a:off x="0" y="0"/>
                    <a:ext cx="1293084" cy="664262"/>
                  </a:xfrm>
                  <a:prstGeom prst="rect"/>
                  <a:ln/>
                </pic:spPr>
              </pic:pic>
            </a:graphicData>
          </a:graphic>
        </wp:anchor>
      </w:drawing>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decimal"/>
      <w:lvlText w:val="%1"/>
      <w:lvlJc w:val="left"/>
      <w:pPr>
        <w:ind w:left="567" w:hanging="567"/>
      </w:pPr>
      <w:rPr/>
    </w:lvl>
    <w:lvl w:ilvl="1">
      <w:start w:val="1"/>
      <w:numFmt w:val="decimal"/>
      <w:lvlText w:val="%1.%2"/>
      <w:lvlJc w:val="left"/>
      <w:pPr>
        <w:ind w:left="567" w:hanging="567"/>
      </w:pPr>
      <w:rPr>
        <w:b w:val="0"/>
        <w:bCs w:val="0"/>
      </w:rPr>
    </w:lvl>
    <w:lvl w:ilvl="2">
      <w:start w:val="1"/>
      <w:numFmt w:val="decimal"/>
      <w:lvlText w:val="%1.%2.%3"/>
      <w:lvlJc w:val="left"/>
      <w:pPr>
        <w:ind w:left="1134" w:hanging="567"/>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abstractNum w:abstractNumId="2">
    <w:lvl w:ilvl="0">
      <w:start w:val="1"/>
      <w:numFmt w:val="decimal"/>
      <w:lvlText w:val="%1"/>
      <w:lvlJc w:val="left"/>
      <w:pPr>
        <w:ind w:left="567" w:hanging="567"/>
      </w:pPr>
      <w:rPr/>
    </w:lvl>
    <w:lvl w:ilvl="1">
      <w:start w:val="1"/>
      <w:numFmt w:val="decimal"/>
      <w:lvlText w:val="%1.%2"/>
      <w:lvlJc w:val="left"/>
      <w:pPr>
        <w:ind w:left="567" w:hanging="567"/>
      </w:pPr>
      <w:rPr>
        <w:b w:val="0"/>
        <w:bCs w:val="0"/>
      </w:rPr>
    </w:lvl>
    <w:lvl w:ilvl="2">
      <w:start w:val="1"/>
      <w:numFmt w:val="decimal"/>
      <w:lvlText w:val="%1.%2.%3"/>
      <w:lvlJc w:val="left"/>
      <w:pPr>
        <w:ind w:left="1418" w:hanging="850.9999999999998"/>
      </w:pPr>
      <w:rPr/>
    </w:lvl>
    <w:lvl w:ilvl="3">
      <w:start w:val="1"/>
      <w:numFmt w:val="decimal"/>
      <w:lvlText w:val="%1.%2.%3.%4."/>
      <w:lvlJc w:val="left"/>
      <w:pPr>
        <w:ind w:left="1728" w:hanging="647.9999999999998"/>
      </w:pPr>
      <w:rPr/>
    </w:lvl>
    <w:lvl w:ilvl="4">
      <w:start w:val="1"/>
      <w:numFmt w:val="decimal"/>
      <w:lvlText w:val="%1.%2.%3.%4.%5."/>
      <w:lvlJc w:val="left"/>
      <w:pPr>
        <w:ind w:left="2232" w:hanging="792"/>
      </w:pPr>
      <w:rPr/>
    </w:lvl>
    <w:lvl w:ilvl="5">
      <w:start w:val="1"/>
      <w:numFmt w:val="decimal"/>
      <w:lvlText w:val="%1.%2.%3.%4.%5.%6."/>
      <w:lvlJc w:val="left"/>
      <w:pPr>
        <w:ind w:left="2736" w:hanging="935.9999999999998"/>
      </w:pPr>
      <w:rPr/>
    </w:lvl>
    <w:lvl w:ilvl="6">
      <w:start w:val="1"/>
      <w:numFmt w:val="decimal"/>
      <w:lvlText w:val="%1.%2.%3.%4.%5.%6.%7."/>
      <w:lvlJc w:val="left"/>
      <w:pPr>
        <w:ind w:left="3240" w:hanging="1080"/>
      </w:pPr>
      <w:rPr/>
    </w:lvl>
    <w:lvl w:ilvl="7">
      <w:start w:val="1"/>
      <w:numFmt w:val="decimal"/>
      <w:lvlText w:val="%1.%2.%3.%4.%5.%6.%7.%8."/>
      <w:lvlJc w:val="left"/>
      <w:pPr>
        <w:ind w:left="3744" w:hanging="1224.0000000000005"/>
      </w:pPr>
      <w:rPr/>
    </w:lvl>
    <w:lvl w:ilvl="8">
      <w:start w:val="1"/>
      <w:numFmt w:val="decimal"/>
      <w:lvlText w:val="%1.%2.%3.%4.%5.%6.%7.%8.%9."/>
      <w:lvlJc w:val="left"/>
      <w:pPr>
        <w:ind w:left="4320" w:hanging="144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100" w:line="276" w:lineRule="auto"/>
      <w:ind w:left="567" w:hanging="567"/>
    </w:pPr>
    <w:rPr>
      <w:rFonts w:ascii="Georgia" w:cs="Georgia" w:eastAsia="Georgia" w:hAnsi="Georgia"/>
      <w:b w:val="1"/>
      <w:bCs w:val="1"/>
      <w:sz w:val="23"/>
      <w:szCs w:val="23"/>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1" Type="http://schemas.openxmlformats.org/officeDocument/2006/relationships/image" Target="media/image2.png"/><Relationship Id="rId10" Type="http://schemas.openxmlformats.org/officeDocument/2006/relationships/hyperlink" Target="https://www.susu.org/about-susu/governance/" TargetMode="External"/><Relationship Id="rId12" Type="http://schemas.openxmlformats.org/officeDocument/2006/relationships/footer" Target="footer1.xml"/><Relationship Id="rId9" Type="http://schemas.openxmlformats.org/officeDocument/2006/relationships/hyperlink" Target="https://sotonac.sharepoint.com/teams/SUSU-groups/SitePages/Disciplinary-Action-and-Processes.aspx?web=1" TargetMode="External"/><Relationship Id="rId5" Type="http://schemas.openxmlformats.org/officeDocument/2006/relationships/styles" Target="styles.xml"/><Relationship Id="rId6" Type="http://schemas.openxmlformats.org/officeDocument/2006/relationships/hyperlink" Target="https://www.susu.org/about-susu/governance/" TargetMode="External"/><Relationship Id="rId7" Type="http://schemas.openxmlformats.org/officeDocument/2006/relationships/hyperlink" Target="https://sotonac.sharepoint.com/teams/SUSU-groups/SitePages/Disciplinary-Action-and-Processes.aspx?web=1" TargetMode="External"/><Relationship Id="rId8" Type="http://schemas.openxmlformats.org/officeDocument/2006/relationships/hyperlink" Target="https://sotonac.sharepoint.com/teams/SUSU-groups/SitePages/Disciplinary-Action-and-Processes.aspx?web=1"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QuattrocentoSans-regular.ttf"/><Relationship Id="rId2" Type="http://schemas.openxmlformats.org/officeDocument/2006/relationships/font" Target="fonts/QuattrocentoSans-bold.ttf"/><Relationship Id="rId3" Type="http://schemas.openxmlformats.org/officeDocument/2006/relationships/font" Target="fonts/QuattrocentoSans-italic.ttf"/><Relationship Id="rId4" Type="http://schemas.openxmlformats.org/officeDocument/2006/relationships/font" Target="fonts/QuattrocentoSans-boldItalic.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ntentTypeId">
    <vt:lpwstr>0x0101000E4BFC4D046BDC4B8AAF11877DE036BE</vt:lpwstr>
  </property>
  <property fmtid="{D5CDD505-2E9C-101B-9397-08002B2CF9AE}" pid="4" name="DocSecurity">
    <vt:lpwstr>4</vt:lpwstr>
  </property>
  <property fmtid="{D5CDD505-2E9C-101B-9397-08002B2CF9AE}" pid="5" name="HyperlinksChanged">
    <vt:lpwstr>false</vt:lpwstr>
  </property>
  <property fmtid="{D5CDD505-2E9C-101B-9397-08002B2CF9AE}" pid="6" name="LinksUpToDate">
    <vt:lpwstr>false</vt:lpwstr>
  </property>
  <property fmtid="{D5CDD505-2E9C-101B-9397-08002B2CF9AE}" pid="7" name="ScaleCrop">
    <vt:lpwstr>false</vt:lpwstr>
  </property>
  <property fmtid="{D5CDD505-2E9C-101B-9397-08002B2CF9AE}" pid="8" name="ShareDoc">
    <vt:lpwstr>false</vt:lpwstr>
  </property>
</Properties>
</file>