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234C14A9"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610DF3">
        <w:t>Southampton Pub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DEA4628" w:rsidR="002A514A" w:rsidRPr="00D30A28" w:rsidRDefault="00011EBA" w:rsidP="004D7983">
      <w:pPr>
        <w:pStyle w:val="Level2"/>
        <w:numPr>
          <w:ilvl w:val="0"/>
          <w:numId w:val="0"/>
        </w:numPr>
        <w:ind w:left="567"/>
      </w:pPr>
      <w:r w:rsidRPr="00D30A28">
        <w:t xml:space="preserve">The association’s name is </w:t>
      </w:r>
      <w:permStart w:id="1455182261" w:edGrp="everyone"/>
      <w:r w:rsidR="00610DF3">
        <w:t xml:space="preserve">Southampton Pub Society </w:t>
      </w:r>
      <w:permEnd w:id="1455182261"/>
      <w:r w:rsidRPr="00D30A28">
        <w:t xml:space="preserve">also to be known as </w:t>
      </w:r>
      <w:permStart w:id="615138445" w:edGrp="everyone"/>
      <w:proofErr w:type="spellStart"/>
      <w:r w:rsidR="00610DF3">
        <w:t>PubSoc</w:t>
      </w:r>
      <w:permEnd w:id="615138445"/>
      <w:proofErr w:type="spellEnd"/>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095995AB" w:rsidR="002A514A" w:rsidRPr="00D30A28" w:rsidRDefault="00011EBA" w:rsidP="004D7983">
      <w:pPr>
        <w:pStyle w:val="Level3"/>
      </w:pPr>
      <w:r w:rsidRPr="00D30A28">
        <w:t xml:space="preserve">Objective one: </w:t>
      </w:r>
      <w:permStart w:id="1930573119" w:edGrp="everyone"/>
      <w:r w:rsidR="00610DF3" w:rsidRPr="00610DF3">
        <w:t>To provide a welcoming and inclusive environment for – and represent the interests of – people with a special interest in pubs.</w:t>
      </w:r>
      <w:permEnd w:id="1930573119"/>
    </w:p>
    <w:p w14:paraId="731F279B" w14:textId="6CBCE8F3" w:rsidR="002A514A" w:rsidRPr="00D30A28" w:rsidRDefault="00011EBA" w:rsidP="004D7983">
      <w:pPr>
        <w:pStyle w:val="Level3"/>
      </w:pPr>
      <w:r w:rsidRPr="00D30A28">
        <w:t xml:space="preserve">Objective two: </w:t>
      </w:r>
      <w:permStart w:id="1180311044" w:edGrp="everyone"/>
      <w:r w:rsidR="00610DF3" w:rsidRPr="00610DF3">
        <w:rPr>
          <w:highlight w:val="yellow"/>
        </w:rPr>
        <w:t>To organize regular social activities promoting the culture and history surrounding pubs, promoting accessibility and welfare at said events.</w:t>
      </w:r>
      <w:permEnd w:id="1180311044"/>
    </w:p>
    <w:p w14:paraId="0D3F6477" w14:textId="16AF261D" w:rsidR="002A514A" w:rsidRPr="00D30A28" w:rsidRDefault="00011EBA" w:rsidP="004D7983">
      <w:pPr>
        <w:pStyle w:val="Level3"/>
      </w:pPr>
      <w:r w:rsidRPr="00D30A28">
        <w:t xml:space="preserve">Objective three: </w:t>
      </w:r>
      <w:permStart w:id="420756954" w:edGrp="everyone"/>
      <w:r w:rsidR="00610DF3" w:rsidRPr="00610DF3">
        <w:rPr>
          <w:highlight w:val="yellow"/>
        </w:rPr>
        <w:t>To promote responsible drinking practices, as well as offering non-drinking alternatives for members who wish to access the Group’s events.</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6F1B4BB1"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610DF3">
        <w:t xml:space="preserve"> rounded up calculation of 30%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62508A45" w:rsidR="000B0756" w:rsidRPr="009A0868" w:rsidRDefault="000B0756" w:rsidP="000B0756">
      <w:pPr>
        <w:pStyle w:val="Level3"/>
      </w:pPr>
      <w:r w:rsidRPr="009A0868">
        <w:t>Vice President.</w:t>
      </w:r>
      <w:r w:rsidRPr="009A0868">
        <w:br/>
      </w:r>
      <w:r w:rsidR="00610DF3" w:rsidRPr="00610DF3">
        <w:t>The Vice President supports the President in leading and developing the Group, helping to coordinate committee activity. They oversee day-to-day operations and step in for the President when required to ensure continuity and effective leadership.</w:t>
      </w:r>
    </w:p>
    <w:p w14:paraId="41000637" w14:textId="64B50800" w:rsidR="002A514A" w:rsidRPr="009A0868" w:rsidRDefault="00011EBA" w:rsidP="004D7983">
      <w:pPr>
        <w:pStyle w:val="Level3"/>
      </w:pPr>
      <w:r w:rsidRPr="009A0868">
        <w:t>Social Secretary.</w:t>
      </w:r>
      <w:r w:rsidRPr="009A0868">
        <w:br/>
      </w:r>
      <w:r w:rsidR="00610DF3" w:rsidRPr="00610DF3">
        <w:t>A Social Secretary will provide social and cultural pursuits of the Group’s Members on a large scale. This includes (but is not exhaustive to) nights out, winter or summer balls, annual performances or other celebrations.</w:t>
      </w:r>
    </w:p>
    <w:p w14:paraId="38FB405A" w14:textId="601E1E3F" w:rsidR="002A514A" w:rsidRPr="009A0868" w:rsidRDefault="00610DF3" w:rsidP="004D7983">
      <w:pPr>
        <w:pStyle w:val="Level3"/>
      </w:pPr>
      <w:r>
        <w:t>Marketing Officer.</w:t>
      </w:r>
      <w:r w:rsidR="00011EBA" w:rsidRPr="009A0868">
        <w:br/>
      </w:r>
      <w:r w:rsidRPr="00610DF3">
        <w:t>The Marketing Officer works alongside the Publicity Officer on the social media platforms, with a far greater focus however on graphics and merchandise. The Marketing Officer will be responsible for managing the Group’s Canva account, producing advertisements for society events of initiatives, as well as taking lead on Committee plans i.e. merchandise.</w:t>
      </w:r>
    </w:p>
    <w:p w14:paraId="19E08468" w14:textId="4391A6DE" w:rsidR="002A514A" w:rsidRPr="009A0868" w:rsidRDefault="00011EBA" w:rsidP="00D75AC3">
      <w:pPr>
        <w:pStyle w:val="Level3"/>
      </w:pPr>
      <w:r w:rsidRPr="009A0868">
        <w:t>Publicity Officer.</w:t>
      </w:r>
      <w:r w:rsidRPr="009A0868">
        <w:br/>
      </w:r>
      <w:r w:rsidR="00610DF3" w:rsidRPr="00610DF3">
        <w:t>The Publicity Officer is responsible for managing the Group’s online presence. They help keep members informed and promote the Group to the wider student community. This includes managing social media accounts (namely Instagram and TikTok), as well as working with Committee to promote events, campaigns or Group initiatives.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lastRenderedPageBreak/>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lastRenderedPageBreak/>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lastRenderedPageBreak/>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lastRenderedPageBreak/>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lastRenderedPageBreak/>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lastRenderedPageBreak/>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lastRenderedPageBreak/>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3723046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610DF3">
              <w:t>25</w:t>
            </w:r>
            <w:r w:rsidRPr="005B225D">
              <w:rPr>
                <w:rFonts w:ascii="Aptos" w:hAnsi="Aptos"/>
                <w:b/>
                <w:sz w:val="23"/>
                <w:szCs w:val="23"/>
                <w:highlight w:val="yellow"/>
              </w:rPr>
              <w:t>/</w:t>
            </w:r>
            <w:r w:rsidR="00610DF3">
              <w:rPr>
                <w:highlight w:val="yellow"/>
              </w:rPr>
              <w:t>09</w:t>
            </w:r>
            <w:r w:rsidRPr="005B225D">
              <w:rPr>
                <w:rFonts w:ascii="Aptos" w:hAnsi="Aptos"/>
                <w:b/>
                <w:sz w:val="23"/>
                <w:szCs w:val="23"/>
                <w:highlight w:val="yellow"/>
              </w:rPr>
              <w:t>/20</w:t>
            </w:r>
            <w:r w:rsidR="00610DF3">
              <w:t>26</w:t>
            </w:r>
            <w:permEnd w:id="1725113331"/>
          </w:p>
        </w:tc>
        <w:tc>
          <w:tcPr>
            <w:tcW w:w="7189" w:type="dxa"/>
          </w:tcPr>
          <w:p w14:paraId="7819D716" w14:textId="19271176"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610DF3" w:rsidRPr="00610DF3">
              <w:drawing>
                <wp:inline distT="0" distB="0" distL="0" distR="0" wp14:anchorId="0AD5A6E0" wp14:editId="416F8C08">
                  <wp:extent cx="866896" cy="495369"/>
                  <wp:effectExtent l="0" t="0" r="9525" b="0"/>
                  <wp:docPr id="474777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777731" name=""/>
                          <pic:cNvPicPr/>
                        </pic:nvPicPr>
                        <pic:blipFill>
                          <a:blip r:embed="rId17"/>
                          <a:stretch>
                            <a:fillRect/>
                          </a:stretch>
                        </pic:blipFill>
                        <pic:spPr>
                          <a:xfrm>
                            <a:off x="0" y="0"/>
                            <a:ext cx="866896" cy="495369"/>
                          </a:xfrm>
                          <a:prstGeom prst="rect">
                            <a:avLst/>
                          </a:prstGeom>
                        </pic:spPr>
                      </pic:pic>
                    </a:graphicData>
                  </a:graphic>
                </wp:inline>
              </w:drawing>
            </w:r>
            <w:permEnd w:id="1862825894"/>
          </w:p>
          <w:p w14:paraId="125D6626" w14:textId="14AEE5BE"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610DF3" w:rsidRPr="00610DF3">
              <w:drawing>
                <wp:inline distT="0" distB="0" distL="0" distR="0" wp14:anchorId="14B055A2" wp14:editId="4BD1F6C0">
                  <wp:extent cx="666843" cy="457264"/>
                  <wp:effectExtent l="0" t="0" r="0" b="0"/>
                  <wp:docPr id="769393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393571" name=""/>
                          <pic:cNvPicPr/>
                        </pic:nvPicPr>
                        <pic:blipFill>
                          <a:blip r:embed="rId18"/>
                          <a:stretch>
                            <a:fillRect/>
                          </a:stretch>
                        </pic:blipFill>
                        <pic:spPr>
                          <a:xfrm>
                            <a:off x="0" y="0"/>
                            <a:ext cx="666843" cy="457264"/>
                          </a:xfrm>
                          <a:prstGeom prst="rect">
                            <a:avLst/>
                          </a:prstGeom>
                        </pic:spPr>
                      </pic:pic>
                    </a:graphicData>
                  </a:graphic>
                </wp:inline>
              </w:drawing>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9"/>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35158" w14:textId="77777777" w:rsidR="005E779E" w:rsidRDefault="005E779E">
      <w:r>
        <w:separator/>
      </w:r>
    </w:p>
  </w:endnote>
  <w:endnote w:type="continuationSeparator" w:id="0">
    <w:p w14:paraId="30B3567F" w14:textId="77777777" w:rsidR="005E779E" w:rsidRDefault="005E7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sig w:usb0="A00002AF" w:usb1="5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EBA30" w14:textId="77777777" w:rsidR="005E779E" w:rsidRDefault="005E779E">
      <w:r>
        <w:separator/>
      </w:r>
    </w:p>
  </w:footnote>
  <w:footnote w:type="continuationSeparator" w:id="0">
    <w:p w14:paraId="32D47739" w14:textId="77777777" w:rsidR="005E779E" w:rsidRDefault="005E77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E0B53"/>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E1E78"/>
    <w:rsid w:val="005E779E"/>
    <w:rsid w:val="005F3310"/>
    <w:rsid w:val="005F750C"/>
    <w:rsid w:val="005F7A41"/>
    <w:rsid w:val="006012B5"/>
    <w:rsid w:val="00606514"/>
    <w:rsid w:val="00610DF3"/>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3597</Words>
  <Characters>20505</Characters>
  <Application>Microsoft Office Word</Application>
  <DocSecurity>8</DocSecurity>
  <Lines>170</Lines>
  <Paragraphs>48</Paragraphs>
  <ScaleCrop>false</ScaleCrop>
  <Company/>
  <LinksUpToDate>false</LinksUpToDate>
  <CharactersWithSpaces>24054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Garner (lg6g25)</dc:creator>
  <cp:keywords/>
  <dc:description/>
  <cp:lastModifiedBy>Luke Garner (lg6g25)</cp:lastModifiedBy>
  <cp:revision>2</cp:revision>
  <cp:lastPrinted>2013-02-23T13:59:00Z</cp:lastPrinted>
  <dcterms:created xsi:type="dcterms:W3CDTF">2026-09-25T17:29:00Z</dcterms:created>
  <dcterms:modified xsi:type="dcterms:W3CDTF">2026-09-25T17:29:00Z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