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374" w:rsidRDefault="00E53239">
      <w:pPr>
        <w:spacing w:after="87" w:line="226" w:lineRule="auto"/>
        <w:ind w:left="39" w:firstLine="0"/>
        <w:jc w:val="center"/>
      </w:pPr>
      <w:r>
        <w:rPr>
          <w:rFonts w:ascii="Cambria" w:eastAsia="Cambria" w:hAnsi="Cambria" w:cs="Cambria"/>
          <w:b/>
          <w:color w:val="000000"/>
          <w:sz w:val="48"/>
        </w:rPr>
        <w:t>Constitution of the Southampton Rock and Metal Music Society (</w:t>
      </w:r>
      <w:proofErr w:type="spellStart"/>
      <w:r>
        <w:rPr>
          <w:rFonts w:ascii="Cambria" w:eastAsia="Cambria" w:hAnsi="Cambria" w:cs="Cambria"/>
          <w:b/>
          <w:color w:val="000000"/>
          <w:sz w:val="48"/>
        </w:rPr>
        <w:t>RockSoc</w:t>
      </w:r>
      <w:proofErr w:type="spellEnd"/>
      <w:r>
        <w:rPr>
          <w:rFonts w:ascii="Cambria" w:eastAsia="Cambria" w:hAnsi="Cambria" w:cs="Cambria"/>
          <w:b/>
          <w:color w:val="000000"/>
          <w:sz w:val="48"/>
        </w:rPr>
        <w:t>)</w:t>
      </w:r>
      <w:r>
        <w:rPr>
          <w:rFonts w:ascii="Cambria" w:eastAsia="Cambria" w:hAnsi="Cambria" w:cs="Cambria"/>
          <w:b/>
          <w:color w:val="000000"/>
          <w:sz w:val="56"/>
        </w:rPr>
        <w:t xml:space="preserve"> </w:t>
      </w:r>
    </w:p>
    <w:p w:rsidR="00D31374" w:rsidRDefault="00E53239">
      <w:pPr>
        <w:pStyle w:val="Heading1"/>
        <w:ind w:left="-5"/>
      </w:pPr>
      <w:r>
        <w:rPr>
          <w:rFonts w:ascii="Arial" w:eastAsia="Arial" w:hAnsi="Arial" w:cs="Arial"/>
          <w:b w:val="0"/>
          <w:color w:val="333333"/>
          <w:sz w:val="24"/>
        </w:rPr>
        <w:t xml:space="preserve">ARTICLE 1 </w:t>
      </w:r>
      <w:r>
        <w:t xml:space="preserve">NAME OF THE SOCIETY </w:t>
      </w:r>
    </w:p>
    <w:p w:rsidR="00D31374" w:rsidRDefault="00E53239">
      <w:pPr>
        <w:tabs>
          <w:tab w:val="right" w:pos="9031"/>
        </w:tabs>
        <w:spacing w:after="36"/>
        <w:ind w:left="-15" w:firstLine="0"/>
        <w:jc w:val="left"/>
      </w:pPr>
      <w:r>
        <w:t xml:space="preserve">1.1 </w:t>
      </w:r>
      <w:r>
        <w:tab/>
        <w:t xml:space="preserve">The name of the Society shall be the Southampton Rock and Metal Music Society </w:t>
      </w:r>
    </w:p>
    <w:p w:rsidR="00D31374" w:rsidRDefault="00E53239">
      <w:pPr>
        <w:spacing w:after="320"/>
        <w:ind w:left="720" w:firstLine="0"/>
      </w:pPr>
      <w:r>
        <w:t>(Commonly known as ‘</w:t>
      </w:r>
      <w:proofErr w:type="spellStart"/>
      <w:r>
        <w:t>RockSoc</w:t>
      </w:r>
      <w:proofErr w:type="spellEnd"/>
      <w:r>
        <w:t xml:space="preserve">’), University of Southampton, hereinafter referred to as ‘the Society’. </w:t>
      </w:r>
    </w:p>
    <w:p w:rsidR="00D31374" w:rsidRDefault="00E53239">
      <w:pPr>
        <w:pStyle w:val="Heading1"/>
        <w:ind w:left="-5"/>
      </w:pPr>
      <w:r>
        <w:rPr>
          <w:rFonts w:ascii="Arial" w:eastAsia="Arial" w:hAnsi="Arial" w:cs="Arial"/>
          <w:b w:val="0"/>
          <w:color w:val="333333"/>
          <w:sz w:val="24"/>
        </w:rPr>
        <w:t xml:space="preserve">ARTICLE 2 </w:t>
      </w:r>
      <w:r>
        <w:t xml:space="preserve">AIM OF THE SOCIETY </w:t>
      </w:r>
    </w:p>
    <w:p w:rsidR="00D31374" w:rsidRDefault="00E53239">
      <w:pPr>
        <w:ind w:left="703"/>
      </w:pPr>
      <w:r>
        <w:t xml:space="preserve">2.1 </w:t>
      </w:r>
      <w:r>
        <w:tab/>
        <w:t>The primary aim of the society is to promote rock and metal music within the University of Southampton, and in the surro</w:t>
      </w:r>
      <w:r>
        <w:t xml:space="preserve">unding area. This will be achieved in the following ways: </w:t>
      </w:r>
    </w:p>
    <w:p w:rsidR="00D31374" w:rsidRDefault="00E53239">
      <w:pPr>
        <w:tabs>
          <w:tab w:val="center" w:pos="954"/>
          <w:tab w:val="center" w:pos="4877"/>
        </w:tabs>
        <w:ind w:left="0" w:firstLine="0"/>
        <w:jc w:val="left"/>
      </w:pPr>
      <w:r>
        <w:rPr>
          <w:rFonts w:ascii="Calibri" w:eastAsia="Calibri" w:hAnsi="Calibri" w:cs="Calibri"/>
          <w:color w:val="000000"/>
          <w:sz w:val="22"/>
        </w:rPr>
        <w:tab/>
      </w:r>
      <w:r>
        <w:t xml:space="preserve">2.1.1 </w:t>
      </w:r>
      <w:r>
        <w:tab/>
        <w:t xml:space="preserve">Provide a safe and welcoming environment for all members of the society. </w:t>
      </w:r>
    </w:p>
    <w:p w:rsidR="00D31374" w:rsidRDefault="00E53239">
      <w:pPr>
        <w:ind w:left="1438"/>
      </w:pPr>
      <w:r>
        <w:t>2.1.2 Hosting and promoting events relevant to society interests (e.g. live music events, DJ sets, general socials,</w:t>
      </w:r>
      <w:r>
        <w:t xml:space="preserve"> album listening parties, etc.), including at least one live music performance each year. </w:t>
      </w:r>
    </w:p>
    <w:p w:rsidR="00D31374" w:rsidRDefault="00E53239">
      <w:pPr>
        <w:spacing w:after="325"/>
        <w:ind w:left="1438"/>
      </w:pPr>
      <w:r>
        <w:t>2.1.3 The Society plans to work with the Southampton Live Music Society (</w:t>
      </w:r>
      <w:proofErr w:type="spellStart"/>
      <w:r>
        <w:t>LiveSoc</w:t>
      </w:r>
      <w:proofErr w:type="spellEnd"/>
      <w:r>
        <w:t xml:space="preserve">) and Southampton Alternative and Indie Music Society (AIM), as well as other bodies </w:t>
      </w:r>
      <w:r>
        <w:t xml:space="preserve">with shared interests, to work on collaborative events. </w:t>
      </w:r>
    </w:p>
    <w:p w:rsidR="00D31374" w:rsidRDefault="00E53239">
      <w:pPr>
        <w:pStyle w:val="Heading1"/>
        <w:ind w:left="-5"/>
      </w:pPr>
      <w:r>
        <w:rPr>
          <w:rFonts w:ascii="Arial" w:eastAsia="Arial" w:hAnsi="Arial" w:cs="Arial"/>
          <w:b w:val="0"/>
          <w:color w:val="333333"/>
          <w:sz w:val="24"/>
        </w:rPr>
        <w:t xml:space="preserve">ARTICLE 3 </w:t>
      </w:r>
      <w:r>
        <w:t xml:space="preserve">MEMBERSHIP </w:t>
      </w:r>
    </w:p>
    <w:p w:rsidR="00D31374" w:rsidRDefault="00E53239">
      <w:pPr>
        <w:tabs>
          <w:tab w:val="center" w:pos="4375"/>
        </w:tabs>
        <w:spacing w:after="283"/>
        <w:ind w:left="-15" w:firstLine="0"/>
        <w:jc w:val="left"/>
      </w:pPr>
      <w:r>
        <w:t xml:space="preserve">3.1 </w:t>
      </w:r>
      <w:r>
        <w:tab/>
        <w:t xml:space="preserve">Membership is open to natural </w:t>
      </w:r>
      <w:proofErr w:type="gramStart"/>
      <w:r>
        <w:t>persons, and</w:t>
      </w:r>
      <w:proofErr w:type="gramEnd"/>
      <w:r>
        <w:t xml:space="preserve"> is not transferable to anyone else. </w:t>
      </w:r>
    </w:p>
    <w:p w:rsidR="00D31374" w:rsidRDefault="00E53239">
      <w:pPr>
        <w:tabs>
          <w:tab w:val="center" w:pos="3205"/>
        </w:tabs>
        <w:spacing w:after="319"/>
        <w:ind w:left="-15" w:firstLine="0"/>
        <w:jc w:val="left"/>
      </w:pPr>
      <w:r>
        <w:t xml:space="preserve">3.2 </w:t>
      </w:r>
      <w:r>
        <w:tab/>
        <w:t xml:space="preserve">Membership is constituted in the following categories: </w:t>
      </w:r>
    </w:p>
    <w:p w:rsidR="00D31374" w:rsidRDefault="00E53239">
      <w:pPr>
        <w:tabs>
          <w:tab w:val="center" w:pos="954"/>
          <w:tab w:val="center" w:pos="3997"/>
        </w:tabs>
        <w:spacing w:after="323"/>
        <w:ind w:left="0" w:firstLine="0"/>
        <w:jc w:val="left"/>
      </w:pPr>
      <w:r>
        <w:rPr>
          <w:rFonts w:ascii="Calibri" w:eastAsia="Calibri" w:hAnsi="Calibri" w:cs="Calibri"/>
          <w:color w:val="000000"/>
          <w:sz w:val="22"/>
        </w:rPr>
        <w:tab/>
      </w:r>
      <w:r>
        <w:t xml:space="preserve">3.2.1 </w:t>
      </w:r>
      <w:r>
        <w:tab/>
      </w:r>
      <w:r>
        <w:t xml:space="preserve">Full, open only to Full Members of the Students’ Union; </w:t>
      </w:r>
    </w:p>
    <w:p w:rsidR="00D31374" w:rsidRDefault="00E53239">
      <w:pPr>
        <w:spacing w:after="272"/>
        <w:ind w:left="1438"/>
      </w:pPr>
      <w:r>
        <w:t xml:space="preserve">3.2.2 Associate, open to Associate and Temporary Members of the Students’ Union, and to those students of the University who have exercised their right not to be members of the Students’ Union. </w:t>
      </w:r>
    </w:p>
    <w:p w:rsidR="00D31374" w:rsidRDefault="00E53239">
      <w:pPr>
        <w:spacing w:after="276"/>
        <w:ind w:left="703"/>
      </w:pPr>
      <w:r>
        <w:t xml:space="preserve">3.3 </w:t>
      </w:r>
      <w:r>
        <w:tab/>
      </w:r>
      <w:r>
        <w:t xml:space="preserve">Only Full Members are entitled to be elected to the Committee, or to propose, discuss and vote at a General Meeting.  These are the sole privileges afforded to the Full Members over any other category of Membership.  </w:t>
      </w:r>
    </w:p>
    <w:p w:rsidR="00D31374" w:rsidRDefault="00E53239">
      <w:pPr>
        <w:ind w:left="-15" w:firstLine="0"/>
      </w:pPr>
      <w:r>
        <w:t>3.4       Any eligible person shall be</w:t>
      </w:r>
      <w:r>
        <w:t xml:space="preserve">come a member of the Society free of charge. </w:t>
      </w:r>
    </w:p>
    <w:p w:rsidR="00D31374" w:rsidRDefault="00E53239">
      <w:pPr>
        <w:pStyle w:val="Heading1"/>
        <w:ind w:left="-5"/>
      </w:pPr>
      <w:r>
        <w:rPr>
          <w:rFonts w:ascii="Arial" w:eastAsia="Arial" w:hAnsi="Arial" w:cs="Arial"/>
          <w:b w:val="0"/>
          <w:color w:val="333333"/>
          <w:sz w:val="24"/>
        </w:rPr>
        <w:t xml:space="preserve">ARTICLE 4 </w:t>
      </w:r>
      <w:r>
        <w:t xml:space="preserve">THE COMMITTEE </w:t>
      </w:r>
    </w:p>
    <w:p w:rsidR="00D31374" w:rsidRDefault="00E53239">
      <w:pPr>
        <w:tabs>
          <w:tab w:val="center" w:pos="3257"/>
        </w:tabs>
        <w:ind w:left="-15" w:firstLine="0"/>
        <w:jc w:val="left"/>
      </w:pPr>
      <w:r>
        <w:t xml:space="preserve">4.1 </w:t>
      </w:r>
      <w:r>
        <w:tab/>
        <w:t xml:space="preserve">A committee shall conduct the business of the Society. </w:t>
      </w:r>
    </w:p>
    <w:p w:rsidR="00D31374" w:rsidRDefault="00E53239">
      <w:pPr>
        <w:tabs>
          <w:tab w:val="center" w:pos="4659"/>
        </w:tabs>
        <w:ind w:left="-15" w:firstLine="0"/>
        <w:jc w:val="left"/>
      </w:pPr>
      <w:r>
        <w:lastRenderedPageBreak/>
        <w:t xml:space="preserve">4.2 </w:t>
      </w:r>
      <w:r>
        <w:tab/>
        <w:t xml:space="preserve">The committee of the Society shall be elected at the Annual General Meeting (AGM). </w:t>
      </w:r>
    </w:p>
    <w:p w:rsidR="00D31374" w:rsidRDefault="00E53239">
      <w:pPr>
        <w:ind w:left="703"/>
      </w:pPr>
      <w:r>
        <w:t xml:space="preserve">4.3 </w:t>
      </w:r>
      <w:r>
        <w:tab/>
      </w:r>
      <w:r>
        <w:t>The committee shall hold office</w:t>
      </w:r>
      <w:r>
        <w:t xml:space="preserve"> from the date of appointment (AGM) until the next AGM where the new committee shall be appointed.   </w:t>
      </w:r>
    </w:p>
    <w:p w:rsidR="00D31374" w:rsidRDefault="00E53239">
      <w:pPr>
        <w:ind w:left="703"/>
      </w:pPr>
      <w:r>
        <w:t xml:space="preserve">4.4 </w:t>
      </w:r>
      <w:r>
        <w:tab/>
      </w:r>
      <w:r>
        <w:t xml:space="preserve">The committee shall consist of the following members: </w:t>
      </w:r>
      <w:proofErr w:type="gramStart"/>
      <w:r>
        <w:t>the</w:t>
      </w:r>
      <w:proofErr w:type="gramEnd"/>
      <w:r>
        <w:t xml:space="preserve"> President; the </w:t>
      </w:r>
      <w:proofErr w:type="spellStart"/>
      <w:r>
        <w:t>VicePresident</w:t>
      </w:r>
      <w:proofErr w:type="spellEnd"/>
      <w:r>
        <w:t>/Treasurer; the Vice-President/Secretary; two Events Officers an</w:t>
      </w:r>
      <w:r>
        <w:t xml:space="preserve">d the Liaison Officer. The society may also choose to elect a representative for the Winchester School of Arts. All members of the committee shall be required to be full members of the Society. </w:t>
      </w:r>
    </w:p>
    <w:p w:rsidR="00D31374" w:rsidRDefault="00E53239">
      <w:pPr>
        <w:ind w:left="703"/>
      </w:pPr>
      <w:r>
        <w:t xml:space="preserve">4.5 </w:t>
      </w:r>
      <w:r>
        <w:tab/>
      </w:r>
      <w:r>
        <w:t>As far as possible, Committee members should have been me</w:t>
      </w:r>
      <w:r>
        <w:t xml:space="preserve">mbers of the Society for at least the previous year. </w:t>
      </w:r>
    </w:p>
    <w:p w:rsidR="00D31374" w:rsidRDefault="00E53239">
      <w:pPr>
        <w:tabs>
          <w:tab w:val="center" w:pos="1765"/>
        </w:tabs>
        <w:spacing w:after="285" w:line="259" w:lineRule="auto"/>
        <w:ind w:left="-15" w:firstLine="0"/>
        <w:jc w:val="left"/>
      </w:pPr>
      <w:r>
        <w:t xml:space="preserve">4.6 </w:t>
      </w:r>
      <w:r>
        <w:tab/>
      </w:r>
      <w:r>
        <w:rPr>
          <w:b/>
        </w:rPr>
        <w:t>Committee Positions</w:t>
      </w:r>
      <w:r>
        <w:t xml:space="preserve"> </w:t>
      </w:r>
    </w:p>
    <w:p w:rsidR="00D31374" w:rsidRDefault="00E53239">
      <w:pPr>
        <w:ind w:left="1438"/>
      </w:pPr>
      <w:r>
        <w:t xml:space="preserve">4.6.1 The </w:t>
      </w:r>
      <w:r>
        <w:rPr>
          <w:b/>
        </w:rPr>
        <w:t>President</w:t>
      </w:r>
      <w:r>
        <w:t xml:space="preserve"> shall have overall responsibility for the affairs of the Society. The President shall chair all meetings of the Society, save where decided otherwise by the</w:t>
      </w:r>
      <w:r>
        <w:t xml:space="preserve"> committee or where otherwise provided for in this constitution. The President shall be the point of contact for graduates in the year immediately following their Presidency. The President, as far as possible, must be a member of the previous year’s commit</w:t>
      </w:r>
      <w:r>
        <w:t xml:space="preserve">tee. </w:t>
      </w:r>
    </w:p>
    <w:p w:rsidR="00D31374" w:rsidRDefault="00E53239">
      <w:pPr>
        <w:ind w:left="1438"/>
      </w:pPr>
      <w:r>
        <w:t xml:space="preserve">4.6.2 The </w:t>
      </w:r>
      <w:r>
        <w:rPr>
          <w:b/>
        </w:rPr>
        <w:t>Treasurer (VP)</w:t>
      </w:r>
      <w:r>
        <w:t xml:space="preserve"> will manage the financial affairs of the Society, in consultation with the President and the Vice-presidents. The Treasurer will maintain the financial records of the Society. The Treasurer will prepare and present to the Soc</w:t>
      </w:r>
      <w:r>
        <w:t xml:space="preserve">iety the end of year accounts and treasurers report for the Society at the AGM. As a Vice-President, they shall assume the duties of the President should they be absent or unable to fulfil his/her duties.  </w:t>
      </w:r>
    </w:p>
    <w:p w:rsidR="00D31374" w:rsidRDefault="00E53239">
      <w:pPr>
        <w:ind w:left="1438"/>
      </w:pPr>
      <w:r>
        <w:t xml:space="preserve">4.6.3 The </w:t>
      </w:r>
      <w:r>
        <w:rPr>
          <w:b/>
        </w:rPr>
        <w:t>Secretary (VP)</w:t>
      </w:r>
      <w:r>
        <w:t xml:space="preserve"> shall keep the non-finan</w:t>
      </w:r>
      <w:r>
        <w:t xml:space="preserve">cial records of the Society, including the official membership list, and manage the correspondence of the Society and submitting the end of year report at the AGM. As a Vice-President, they shall assume the duties of the President should they be absent or </w:t>
      </w:r>
      <w:r>
        <w:t xml:space="preserve">unable to fulfil their duties.  </w:t>
      </w:r>
    </w:p>
    <w:p w:rsidR="00D31374" w:rsidRDefault="00E53239">
      <w:pPr>
        <w:ind w:left="1438"/>
      </w:pPr>
      <w:r>
        <w:t xml:space="preserve">4.6.4 The two </w:t>
      </w:r>
      <w:r>
        <w:rPr>
          <w:b/>
        </w:rPr>
        <w:t>Events Officers</w:t>
      </w:r>
      <w:r>
        <w:t xml:space="preserve"> shall be responsible for organising the date, time and location for all meetings and events. They shall also be responsible for advertising said meetings and events. </w:t>
      </w:r>
    </w:p>
    <w:p w:rsidR="00D31374" w:rsidRDefault="00E53239">
      <w:pPr>
        <w:ind w:left="1438"/>
      </w:pPr>
      <w:r>
        <w:t xml:space="preserve">4.6.5 The </w:t>
      </w:r>
      <w:r>
        <w:rPr>
          <w:b/>
        </w:rPr>
        <w:t>Liaison Officer</w:t>
      </w:r>
      <w:r>
        <w:t xml:space="preserve"> </w:t>
      </w:r>
      <w:r>
        <w:t xml:space="preserve">shall be responsible for maintaining correspondence with members of the Society. They will </w:t>
      </w:r>
      <w:proofErr w:type="gramStart"/>
      <w:r>
        <w:t>be in charge of</w:t>
      </w:r>
      <w:proofErr w:type="gramEnd"/>
      <w:r>
        <w:t xml:space="preserve"> organising society clothing. The Liaison Officer</w:t>
      </w:r>
      <w:r>
        <w:rPr>
          <w:b/>
          <w:i/>
        </w:rPr>
        <w:t xml:space="preserve"> </w:t>
      </w:r>
      <w:r>
        <w:t xml:space="preserve">shall be responsible for maintenance of the </w:t>
      </w:r>
      <w:proofErr w:type="spellStart"/>
      <w:r>
        <w:t>RockSoc</w:t>
      </w:r>
      <w:proofErr w:type="spellEnd"/>
      <w:r>
        <w:t xml:space="preserve"> forum and any other Society websites.  If they a</w:t>
      </w:r>
      <w:r>
        <w:t xml:space="preserve">re capable they shall also be responsible for the technically support of equipment belonging to or being used </w:t>
      </w:r>
    </w:p>
    <w:p w:rsidR="00D31374" w:rsidRDefault="00E53239">
      <w:pPr>
        <w:ind w:left="1440" w:firstLine="0"/>
      </w:pPr>
      <w:r>
        <w:lastRenderedPageBreak/>
        <w:t xml:space="preserve">by the society.  If they are not able, this role will be shared or taken on by any member(s) of the committee. </w:t>
      </w:r>
    </w:p>
    <w:p w:rsidR="00D31374" w:rsidRDefault="00E53239">
      <w:pPr>
        <w:ind w:left="1438"/>
      </w:pPr>
      <w:r>
        <w:t xml:space="preserve">4.6.6 </w:t>
      </w:r>
      <w:r>
        <w:tab/>
        <w:t>The</w:t>
      </w:r>
      <w:r>
        <w:t xml:space="preserve"> </w:t>
      </w:r>
      <w:r>
        <w:rPr>
          <w:b/>
        </w:rPr>
        <w:t>Winchester Representat</w:t>
      </w:r>
      <w:r>
        <w:rPr>
          <w:b/>
        </w:rPr>
        <w:t>ive</w:t>
      </w:r>
      <w:r>
        <w:t xml:space="preserve"> shall be responsible for ensuring the society meets the requirements of students of the Winchester School of Art. They must be a student of the Winchester School of Art. This position is not mandatory for a committee, and if no eligible candidate steps</w:t>
      </w:r>
      <w:r>
        <w:t xml:space="preserve"> forward then the position may remain vacant. </w:t>
      </w:r>
    </w:p>
    <w:p w:rsidR="00E53239" w:rsidRPr="00E53239" w:rsidRDefault="00E53239" w:rsidP="00E53239">
      <w:pPr>
        <w:ind w:left="1438"/>
      </w:pPr>
      <w:r>
        <w:t xml:space="preserve">4.6.7 </w:t>
      </w:r>
      <w:r>
        <w:tab/>
        <w:t xml:space="preserve">The </w:t>
      </w:r>
      <w:r>
        <w:rPr>
          <w:b/>
        </w:rPr>
        <w:t xml:space="preserve">Gig Officer </w:t>
      </w:r>
      <w:r>
        <w:t>shall be responsible for organising the date, time and location for all</w:t>
      </w:r>
      <w:r>
        <w:t xml:space="preserve"> gigs held by the society</w:t>
      </w:r>
      <w:r>
        <w:t xml:space="preserve">. They shall also be responsible for advertising said </w:t>
      </w:r>
      <w:r>
        <w:t xml:space="preserve">events. </w:t>
      </w:r>
      <w:r>
        <w:t xml:space="preserve">This position is not mandatory for a committee, and if no eligible candidate steps forward then the position may remain vacant. </w:t>
      </w:r>
    </w:p>
    <w:p w:rsidR="00D31374" w:rsidRDefault="00E53239">
      <w:pPr>
        <w:tabs>
          <w:tab w:val="center" w:pos="1748"/>
        </w:tabs>
        <w:spacing w:after="285" w:line="259" w:lineRule="auto"/>
        <w:ind w:left="-15" w:firstLine="0"/>
        <w:jc w:val="left"/>
      </w:pPr>
      <w:r>
        <w:t xml:space="preserve">4.7 </w:t>
      </w:r>
      <w:r>
        <w:tab/>
      </w:r>
      <w:r>
        <w:rPr>
          <w:b/>
        </w:rPr>
        <w:t>Committee Meetings</w:t>
      </w:r>
      <w:r>
        <w:t xml:space="preserve"> </w:t>
      </w:r>
    </w:p>
    <w:p w:rsidR="00D31374" w:rsidRDefault="00E53239">
      <w:pPr>
        <w:ind w:left="1438"/>
      </w:pPr>
      <w:r>
        <w:t>4.7.1 Meetings of the committee shall be held throughout the year, as often as the committee deems appropriate. All members of the committee shall be entitled to attend and participate</w:t>
      </w:r>
      <w:r>
        <w:t xml:space="preserve"> in such meetings.  </w:t>
      </w:r>
    </w:p>
    <w:p w:rsidR="00D31374" w:rsidRDefault="00E53239">
      <w:pPr>
        <w:tabs>
          <w:tab w:val="center" w:pos="954"/>
          <w:tab w:val="center" w:pos="4942"/>
        </w:tabs>
        <w:ind w:left="0" w:firstLine="0"/>
        <w:jc w:val="left"/>
      </w:pPr>
      <w:r>
        <w:rPr>
          <w:rFonts w:ascii="Calibri" w:eastAsia="Calibri" w:hAnsi="Calibri" w:cs="Calibri"/>
          <w:color w:val="000000"/>
          <w:sz w:val="22"/>
        </w:rPr>
        <w:tab/>
      </w:r>
      <w:r>
        <w:t xml:space="preserve">4.7.2 </w:t>
      </w:r>
      <w:r>
        <w:tab/>
        <w:t xml:space="preserve">The quorum for a meeting of the committee shall be 4 committee members. </w:t>
      </w:r>
    </w:p>
    <w:p w:rsidR="00D31374" w:rsidRDefault="00E53239">
      <w:pPr>
        <w:ind w:left="1438"/>
      </w:pPr>
      <w:r>
        <w:t xml:space="preserve">4.7.3 </w:t>
      </w:r>
      <w:r>
        <w:tab/>
      </w:r>
      <w:r>
        <w:t xml:space="preserve">Meetings of the committee shall be convened by the President. At least 2 </w:t>
      </w:r>
      <w:proofErr w:type="spellStart"/>
      <w:r>
        <w:t>days notice</w:t>
      </w:r>
      <w:proofErr w:type="spellEnd"/>
      <w:r>
        <w:t xml:space="preserve"> of a committee meeting shall be given by the President to the m</w:t>
      </w:r>
      <w:r>
        <w:t xml:space="preserve">embers of the committee. </w:t>
      </w:r>
    </w:p>
    <w:p w:rsidR="00D31374" w:rsidRDefault="00E53239">
      <w:pPr>
        <w:spacing w:after="325"/>
        <w:ind w:left="1438"/>
      </w:pPr>
      <w:r>
        <w:t xml:space="preserve">4.7.4 If there is a 50/50 divide on a decision in the committee, the President has the deciding vote. </w:t>
      </w:r>
    </w:p>
    <w:p w:rsidR="00D31374" w:rsidRDefault="00E53239">
      <w:pPr>
        <w:pStyle w:val="Heading1"/>
        <w:ind w:left="-5"/>
      </w:pPr>
      <w:r>
        <w:rPr>
          <w:rFonts w:ascii="Arial" w:eastAsia="Arial" w:hAnsi="Arial" w:cs="Arial"/>
          <w:b w:val="0"/>
          <w:color w:val="333333"/>
          <w:sz w:val="24"/>
        </w:rPr>
        <w:t>ARTICLE 5</w:t>
      </w:r>
      <w:r>
        <w:rPr>
          <w:rFonts w:ascii="Arial" w:eastAsia="Arial" w:hAnsi="Arial" w:cs="Arial"/>
          <w:color w:val="333333"/>
          <w:sz w:val="24"/>
        </w:rPr>
        <w:t xml:space="preserve"> </w:t>
      </w:r>
      <w:r>
        <w:t xml:space="preserve">GENERAL MEETINGS </w:t>
      </w:r>
    </w:p>
    <w:p w:rsidR="00D31374" w:rsidRDefault="00E53239">
      <w:pPr>
        <w:tabs>
          <w:tab w:val="center" w:pos="1922"/>
        </w:tabs>
        <w:spacing w:after="285" w:line="259" w:lineRule="auto"/>
        <w:ind w:left="-15" w:firstLine="0"/>
        <w:jc w:val="left"/>
      </w:pPr>
      <w:r>
        <w:t xml:space="preserve">5.1 </w:t>
      </w:r>
      <w:r>
        <w:tab/>
      </w:r>
      <w:r>
        <w:rPr>
          <w:b/>
        </w:rPr>
        <w:t>Annual General Meeting</w:t>
      </w:r>
      <w:r>
        <w:t xml:space="preserve"> </w:t>
      </w:r>
    </w:p>
    <w:p w:rsidR="00D31374" w:rsidRDefault="00E53239">
      <w:pPr>
        <w:ind w:left="1438"/>
      </w:pPr>
      <w:r>
        <w:t>5.1.1</w:t>
      </w:r>
      <w:r>
        <w:rPr>
          <w:b/>
        </w:rPr>
        <w:t xml:space="preserve"> </w:t>
      </w:r>
      <w:r>
        <w:t>The Annual General Meeting of the Society shall take place in th</w:t>
      </w:r>
      <w:r>
        <w:t xml:space="preserve">e second semester of the academic year, at a time to be determined by the committee of the Society, in accordance with regulations set out by SUSU. </w:t>
      </w:r>
    </w:p>
    <w:p w:rsidR="00D31374" w:rsidRDefault="00E53239">
      <w:pPr>
        <w:ind w:left="1438"/>
      </w:pPr>
      <w:r>
        <w:t>5.1.2 No less than 7 days’ notice of the Annual General Meeting shall be given. The date and time of the AG</w:t>
      </w:r>
      <w:r>
        <w:t xml:space="preserve">M shall be notified to the Society and advertised by public notice within the University. </w:t>
      </w:r>
    </w:p>
    <w:p w:rsidR="00D31374" w:rsidRDefault="00E53239">
      <w:pPr>
        <w:tabs>
          <w:tab w:val="center" w:pos="2307"/>
        </w:tabs>
        <w:spacing w:after="285" w:line="259" w:lineRule="auto"/>
        <w:ind w:left="-15" w:firstLine="0"/>
        <w:jc w:val="left"/>
      </w:pPr>
      <w:r>
        <w:t xml:space="preserve">5.2 </w:t>
      </w:r>
      <w:r>
        <w:tab/>
      </w:r>
      <w:r>
        <w:rPr>
          <w:b/>
        </w:rPr>
        <w:t>Extraordinary General Meetings</w:t>
      </w:r>
      <w:r>
        <w:t xml:space="preserve"> </w:t>
      </w:r>
    </w:p>
    <w:p w:rsidR="00D31374" w:rsidRDefault="00E53239">
      <w:pPr>
        <w:tabs>
          <w:tab w:val="center" w:pos="954"/>
          <w:tab w:val="center" w:pos="4699"/>
        </w:tabs>
        <w:ind w:left="0" w:firstLine="0"/>
        <w:jc w:val="left"/>
      </w:pPr>
      <w:r>
        <w:rPr>
          <w:rFonts w:ascii="Calibri" w:eastAsia="Calibri" w:hAnsi="Calibri" w:cs="Calibri"/>
          <w:color w:val="000000"/>
          <w:sz w:val="22"/>
        </w:rPr>
        <w:tab/>
      </w:r>
      <w:r>
        <w:t xml:space="preserve">5.2.1 </w:t>
      </w:r>
      <w:r>
        <w:tab/>
        <w:t xml:space="preserve">An Extraordinary General Meeting of the Society may be convened to: </w:t>
      </w:r>
    </w:p>
    <w:p w:rsidR="00D31374" w:rsidRDefault="00E53239">
      <w:pPr>
        <w:numPr>
          <w:ilvl w:val="0"/>
          <w:numId w:val="1"/>
        </w:numPr>
        <w:ind w:firstLine="0"/>
      </w:pPr>
      <w:r>
        <w:t xml:space="preserve">Hold an election to fill a vacancy on the committee, should one arise; </w:t>
      </w:r>
    </w:p>
    <w:p w:rsidR="00D31374" w:rsidRDefault="00E53239">
      <w:pPr>
        <w:numPr>
          <w:ilvl w:val="0"/>
          <w:numId w:val="1"/>
        </w:numPr>
        <w:ind w:firstLine="0"/>
      </w:pPr>
      <w:r>
        <w:lastRenderedPageBreak/>
        <w:t xml:space="preserve">Consider a proposal to amend this constitution or any other governing instrument of the Society; </w:t>
      </w:r>
    </w:p>
    <w:p w:rsidR="00D31374" w:rsidRDefault="00E53239">
      <w:pPr>
        <w:numPr>
          <w:ilvl w:val="0"/>
          <w:numId w:val="1"/>
        </w:numPr>
        <w:ind w:firstLine="0"/>
      </w:pPr>
      <w:r>
        <w:t xml:space="preserve">Address any other circumstance not provided for in this constitution. </w:t>
      </w:r>
    </w:p>
    <w:p w:rsidR="00D31374" w:rsidRDefault="00E53239">
      <w:pPr>
        <w:ind w:left="720" w:firstLine="0"/>
      </w:pPr>
      <w:r>
        <w:t>5.2.2. An Extra</w:t>
      </w:r>
      <w:r>
        <w:t xml:space="preserve">ordinary General Meeting shall be convened: </w:t>
      </w:r>
    </w:p>
    <w:p w:rsidR="00D31374" w:rsidRDefault="00E53239">
      <w:pPr>
        <w:numPr>
          <w:ilvl w:val="0"/>
          <w:numId w:val="2"/>
        </w:numPr>
        <w:ind w:firstLine="0"/>
      </w:pPr>
      <w:r>
        <w:t xml:space="preserve">By majority decision of the committee; or </w:t>
      </w:r>
    </w:p>
    <w:p w:rsidR="00D31374" w:rsidRDefault="00E53239">
      <w:pPr>
        <w:numPr>
          <w:ilvl w:val="0"/>
          <w:numId w:val="2"/>
        </w:numPr>
        <w:ind w:firstLine="0"/>
      </w:pPr>
      <w:r>
        <w:t xml:space="preserve">On foot of a submission to the committee of the Society of a petition signed by not less than 5 members of the Society. </w:t>
      </w:r>
    </w:p>
    <w:p w:rsidR="00D31374" w:rsidRDefault="00E53239">
      <w:pPr>
        <w:ind w:left="1438"/>
      </w:pPr>
      <w:r>
        <w:t>5.2.3 No less than 7 days’ notice of an Extraor</w:t>
      </w:r>
      <w:r>
        <w:t xml:space="preserve">dinary General Meeting shall be given. The date and time of the EGM shall be notified to the Society and advertised by public notice within the University. </w:t>
      </w:r>
    </w:p>
    <w:p w:rsidR="00D31374" w:rsidRDefault="00E53239">
      <w:pPr>
        <w:tabs>
          <w:tab w:val="center" w:pos="2347"/>
        </w:tabs>
        <w:spacing w:after="225" w:line="259" w:lineRule="auto"/>
        <w:ind w:left="-15" w:firstLine="0"/>
        <w:jc w:val="left"/>
      </w:pPr>
      <w:r>
        <w:t xml:space="preserve">5.3 </w:t>
      </w:r>
      <w:r>
        <w:tab/>
      </w:r>
      <w:r>
        <w:rPr>
          <w:b/>
        </w:rPr>
        <w:t>Amendments to the Constitution</w:t>
      </w:r>
      <w:r>
        <w:t xml:space="preserve"> </w:t>
      </w:r>
    </w:p>
    <w:p w:rsidR="00D31374" w:rsidRDefault="00E53239">
      <w:pPr>
        <w:numPr>
          <w:ilvl w:val="2"/>
          <w:numId w:val="3"/>
        </w:numPr>
        <w:spacing w:after="279" w:line="240" w:lineRule="auto"/>
      </w:pPr>
      <w:r>
        <w:t>Amendments to this constitution may be made at an Annual Gener</w:t>
      </w:r>
      <w:r>
        <w:t xml:space="preserve">al Meeting or an Extraordinary General Meeting of the Society.  </w:t>
      </w:r>
    </w:p>
    <w:p w:rsidR="00D31374" w:rsidRDefault="00E53239">
      <w:pPr>
        <w:numPr>
          <w:ilvl w:val="2"/>
          <w:numId w:val="3"/>
        </w:numPr>
        <w:spacing w:after="0" w:line="259" w:lineRule="auto"/>
      </w:pPr>
      <w:r>
        <w:t xml:space="preserve">Amendments require a two-thirds majority of voting members (defined as: </w:t>
      </w:r>
    </w:p>
    <w:p w:rsidR="00D31374" w:rsidRDefault="00E53239">
      <w:pPr>
        <w:ind w:left="1418" w:firstLine="0"/>
      </w:pPr>
      <w:r>
        <w:t xml:space="preserve">members participating in the voting process) to be passed. </w:t>
      </w:r>
    </w:p>
    <w:p w:rsidR="00D31374" w:rsidRDefault="00E53239">
      <w:pPr>
        <w:numPr>
          <w:ilvl w:val="1"/>
          <w:numId w:val="4"/>
        </w:numPr>
        <w:spacing w:after="265" w:line="259" w:lineRule="auto"/>
        <w:ind w:hanging="720"/>
        <w:jc w:val="left"/>
      </w:pPr>
      <w:r>
        <w:rPr>
          <w:color w:val="000000"/>
        </w:rPr>
        <w:t xml:space="preserve">Associate Members may speak at General Meetings </w:t>
      </w:r>
    </w:p>
    <w:p w:rsidR="00D31374" w:rsidRDefault="00E53239">
      <w:pPr>
        <w:numPr>
          <w:ilvl w:val="1"/>
          <w:numId w:val="4"/>
        </w:numPr>
        <w:spacing w:after="382" w:line="246" w:lineRule="auto"/>
        <w:ind w:hanging="720"/>
        <w:jc w:val="left"/>
      </w:pPr>
      <w:r>
        <w:t xml:space="preserve">Any Full Member may propose a resolution to be discussed and voted upon at a General Meeting. </w:t>
      </w:r>
    </w:p>
    <w:p w:rsidR="00D31374" w:rsidRDefault="00E53239">
      <w:pPr>
        <w:pStyle w:val="Heading1"/>
        <w:ind w:left="-5"/>
      </w:pPr>
      <w:r>
        <w:rPr>
          <w:rFonts w:ascii="Arial" w:eastAsia="Arial" w:hAnsi="Arial" w:cs="Arial"/>
          <w:b w:val="0"/>
          <w:color w:val="333333"/>
          <w:sz w:val="24"/>
        </w:rPr>
        <w:t xml:space="preserve">ARTICLE 6 </w:t>
      </w:r>
      <w:r>
        <w:t xml:space="preserve">ELECTION OF THE COMMITTEE </w:t>
      </w:r>
    </w:p>
    <w:p w:rsidR="00D31374" w:rsidRDefault="00E53239">
      <w:pPr>
        <w:tabs>
          <w:tab w:val="center" w:pos="3879"/>
        </w:tabs>
        <w:ind w:left="-15" w:firstLine="0"/>
        <w:jc w:val="left"/>
      </w:pPr>
      <w:r>
        <w:t xml:space="preserve">6.1 </w:t>
      </w:r>
      <w:r>
        <w:tab/>
        <w:t xml:space="preserve">The committee of the Society shall be elected at a General Meeting. </w:t>
      </w:r>
    </w:p>
    <w:p w:rsidR="00D31374" w:rsidRDefault="00E53239">
      <w:pPr>
        <w:ind w:left="703"/>
      </w:pPr>
      <w:r>
        <w:t xml:space="preserve">6.2 </w:t>
      </w:r>
      <w:r>
        <w:t xml:space="preserve">The President shall act as returning officer for the elections. Where the President intends to be a candidate in any election, a returning officer, who is not a candidate in any election, shall be appointed by the committee at the time of the election. </w:t>
      </w:r>
    </w:p>
    <w:p w:rsidR="00D31374" w:rsidRDefault="00E53239">
      <w:pPr>
        <w:tabs>
          <w:tab w:val="center" w:pos="4257"/>
        </w:tabs>
        <w:ind w:left="-15" w:firstLine="0"/>
        <w:jc w:val="left"/>
      </w:pPr>
      <w:r>
        <w:t>6.</w:t>
      </w:r>
      <w:r>
        <w:t xml:space="preserve">3 </w:t>
      </w:r>
      <w:r>
        <w:tab/>
        <w:t xml:space="preserve">All full members of the Society shall be eligible for election to the committee. </w:t>
      </w:r>
    </w:p>
    <w:p w:rsidR="00D31374" w:rsidRDefault="00E53239">
      <w:pPr>
        <w:tabs>
          <w:tab w:val="center" w:pos="4748"/>
        </w:tabs>
        <w:ind w:left="-15" w:firstLine="0"/>
        <w:jc w:val="left"/>
      </w:pPr>
      <w:r>
        <w:t xml:space="preserve">6.4 </w:t>
      </w:r>
      <w:r>
        <w:tab/>
        <w:t xml:space="preserve">All full members of the Society shall be entitled to vote in the election of the committee. </w:t>
      </w:r>
    </w:p>
    <w:p w:rsidR="00D31374" w:rsidRDefault="00E53239">
      <w:pPr>
        <w:ind w:left="703"/>
      </w:pPr>
      <w:r>
        <w:t>6.5 The election of members of the committee shall take place by secret b</w:t>
      </w:r>
      <w:r>
        <w:t>allot at the AGM. Where the votes obtained by any candidate exceed the votes obtained by any other candidate for that p</w:t>
      </w:r>
      <w:bookmarkStart w:id="0" w:name="_GoBack"/>
      <w:bookmarkEnd w:id="0"/>
      <w:r>
        <w:t xml:space="preserve">osition, they shall be deemed elected to that position. </w:t>
      </w:r>
    </w:p>
    <w:p w:rsidR="00D31374" w:rsidRDefault="00E53239">
      <w:pPr>
        <w:ind w:left="703"/>
      </w:pPr>
      <w:r>
        <w:t>6.6 The committee can offer the opportunity for student members to cast their vo</w:t>
      </w:r>
      <w:r>
        <w:t xml:space="preserve">te remotely (e.g. e-mail, text, etc.) if prior notice is given to the committee.  </w:t>
      </w:r>
    </w:p>
    <w:p w:rsidR="00D31374" w:rsidRDefault="00E53239">
      <w:pPr>
        <w:ind w:left="703"/>
      </w:pPr>
      <w:r>
        <w:lastRenderedPageBreak/>
        <w:t xml:space="preserve">6.7 Along with the candidates, each Committee position will have a Re-open Nomination voting option. </w:t>
      </w:r>
    </w:p>
    <w:p w:rsidR="00D31374" w:rsidRDefault="00E53239">
      <w:pPr>
        <w:ind w:left="703"/>
      </w:pPr>
      <w:r>
        <w:t xml:space="preserve">6.8 Any person may run for multiple </w:t>
      </w:r>
      <w:proofErr w:type="gramStart"/>
      <w:r>
        <w:t>positions, but</w:t>
      </w:r>
      <w:proofErr w:type="gramEnd"/>
      <w:r>
        <w:t xml:space="preserve"> may only be elected </w:t>
      </w:r>
      <w:r>
        <w:t xml:space="preserve">to one position. However, once a person has been elected to a position, they may not run for another position.  </w:t>
      </w:r>
    </w:p>
    <w:p w:rsidR="00D31374" w:rsidRDefault="00E53239">
      <w:pPr>
        <w:pStyle w:val="Heading1"/>
        <w:ind w:left="-5"/>
      </w:pPr>
      <w:r>
        <w:rPr>
          <w:rFonts w:ascii="Arial" w:eastAsia="Arial" w:hAnsi="Arial" w:cs="Arial"/>
          <w:b w:val="0"/>
          <w:color w:val="333333"/>
          <w:sz w:val="24"/>
        </w:rPr>
        <w:t xml:space="preserve">ARTICLE 7 </w:t>
      </w:r>
      <w:r>
        <w:t xml:space="preserve">RESIGNATIONS FROM THE COMMITTEE </w:t>
      </w:r>
    </w:p>
    <w:p w:rsidR="00D31374" w:rsidRDefault="00E53239">
      <w:pPr>
        <w:spacing w:after="324"/>
        <w:ind w:left="703"/>
      </w:pPr>
      <w:r>
        <w:t>7.1 The resignation of any member of the committee shall be instituted by a letter of resignation to</w:t>
      </w:r>
      <w:r>
        <w:t xml:space="preserve"> the Secretary of the Society. In the case of the resignation of the Secretary, resignation may be instituted by a letter of resignation to the President. </w:t>
      </w:r>
    </w:p>
    <w:p w:rsidR="00D31374" w:rsidRDefault="00E53239">
      <w:pPr>
        <w:pStyle w:val="Heading1"/>
        <w:ind w:left="-5"/>
      </w:pPr>
      <w:r>
        <w:rPr>
          <w:rFonts w:ascii="Arial" w:eastAsia="Arial" w:hAnsi="Arial" w:cs="Arial"/>
          <w:b w:val="0"/>
          <w:color w:val="333333"/>
          <w:sz w:val="24"/>
        </w:rPr>
        <w:t xml:space="preserve">ARTICLE 8 </w:t>
      </w:r>
      <w:r>
        <w:t xml:space="preserve">MANAGEMENT OF FINANCE </w:t>
      </w:r>
    </w:p>
    <w:p w:rsidR="00D31374" w:rsidRDefault="00E53239">
      <w:pPr>
        <w:tabs>
          <w:tab w:val="right" w:pos="9031"/>
        </w:tabs>
        <w:spacing w:after="7"/>
        <w:ind w:left="-15" w:firstLine="0"/>
        <w:jc w:val="left"/>
      </w:pPr>
      <w:r>
        <w:t xml:space="preserve">8.1 </w:t>
      </w:r>
      <w:r>
        <w:tab/>
        <w:t xml:space="preserve">The finances of the Society shall be managed by the President </w:t>
      </w:r>
      <w:r>
        <w:t xml:space="preserve">and Vice </w:t>
      </w:r>
    </w:p>
    <w:p w:rsidR="00D31374" w:rsidRDefault="00E53239">
      <w:pPr>
        <w:spacing w:after="274"/>
        <w:ind w:left="720" w:firstLine="0"/>
      </w:pPr>
      <w:r>
        <w:t xml:space="preserve">President/Treasurer of the Society. </w:t>
      </w:r>
    </w:p>
    <w:p w:rsidR="00D31374" w:rsidRDefault="00E53239">
      <w:pPr>
        <w:ind w:left="703"/>
      </w:pPr>
      <w:r>
        <w:t xml:space="preserve">8.2 The Society’s cheques require two signatories; one must be the Treasurer and the other may be the President or Secretary. </w:t>
      </w:r>
    </w:p>
    <w:p w:rsidR="00D31374" w:rsidRDefault="00E53239">
      <w:pPr>
        <w:spacing w:after="354"/>
        <w:ind w:left="703"/>
      </w:pPr>
      <w:r>
        <w:t xml:space="preserve">8.3 No member of the committee of the Society shall receive remuneration from the </w:t>
      </w:r>
      <w:proofErr w:type="gramStart"/>
      <w:r>
        <w:t>Society, or</w:t>
      </w:r>
      <w:proofErr w:type="gramEnd"/>
      <w:r>
        <w:t xml:space="preserve"> use their office for personal financial gain. </w:t>
      </w:r>
    </w:p>
    <w:p w:rsidR="00D31374" w:rsidRDefault="00E53239">
      <w:pPr>
        <w:pStyle w:val="Heading1"/>
        <w:spacing w:after="175"/>
        <w:ind w:left="-5"/>
      </w:pPr>
      <w:r>
        <w:rPr>
          <w:rFonts w:ascii="Arial" w:eastAsia="Arial" w:hAnsi="Arial" w:cs="Arial"/>
          <w:b w:val="0"/>
          <w:color w:val="333333"/>
          <w:sz w:val="24"/>
        </w:rPr>
        <w:t>ARTICLE 9</w:t>
      </w:r>
      <w:r>
        <w:rPr>
          <w:b w:val="0"/>
          <w:color w:val="365F91"/>
          <w:sz w:val="32"/>
        </w:rPr>
        <w:t xml:space="preserve"> </w:t>
      </w:r>
      <w:r>
        <w:t xml:space="preserve">DISSOLUTION OF THE SOCIETY </w:t>
      </w:r>
    </w:p>
    <w:p w:rsidR="00D31374" w:rsidRDefault="00E53239">
      <w:pPr>
        <w:ind w:left="703"/>
      </w:pPr>
      <w:r>
        <w:t xml:space="preserve">9.1 The Society may be dissolved by a two-thirds majority vote of its membership at a General Meeting. </w:t>
      </w:r>
    </w:p>
    <w:p w:rsidR="00D31374" w:rsidRDefault="00E53239">
      <w:pPr>
        <w:tabs>
          <w:tab w:val="right" w:pos="9031"/>
        </w:tabs>
        <w:spacing w:after="199"/>
        <w:ind w:left="-15" w:firstLine="0"/>
        <w:jc w:val="left"/>
      </w:pPr>
      <w:r>
        <w:t xml:space="preserve">9.2 </w:t>
      </w:r>
      <w:r>
        <w:tab/>
      </w:r>
      <w:r>
        <w:t xml:space="preserve">On dissolution of the Society, its assets shall become the property of the Student Union. </w:t>
      </w:r>
    </w:p>
    <w:p w:rsidR="00D31374" w:rsidRDefault="00E53239">
      <w:pPr>
        <w:spacing w:after="0" w:line="259" w:lineRule="auto"/>
        <w:ind w:left="0" w:firstLine="0"/>
        <w:jc w:val="left"/>
      </w:pPr>
      <w:r>
        <w:rPr>
          <w:rFonts w:ascii="Calibri" w:eastAsia="Calibri" w:hAnsi="Calibri" w:cs="Calibri"/>
          <w:color w:val="000000"/>
          <w:sz w:val="22"/>
        </w:rPr>
        <w:t xml:space="preserve"> </w:t>
      </w:r>
    </w:p>
    <w:sectPr w:rsidR="00D31374">
      <w:pgSz w:w="11906" w:h="16838"/>
      <w:pgMar w:top="1486" w:right="1435" w:bottom="161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77B0"/>
    <w:multiLevelType w:val="multilevel"/>
    <w:tmpl w:val="E62CC79E"/>
    <w:lvl w:ilvl="0">
      <w:start w:val="5"/>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4"/>
      <w:numFmt w:val="decimal"/>
      <w:lvlRestart w:val="0"/>
      <w:lvlText w:val="%1.%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84C49A9"/>
    <w:multiLevelType w:val="hybridMultilevel"/>
    <w:tmpl w:val="2DC082F0"/>
    <w:lvl w:ilvl="0" w:tplc="AE2200F2">
      <w:start w:val="1"/>
      <w:numFmt w:val="lowerRoman"/>
      <w:lvlText w:val="(%1)"/>
      <w:lvlJc w:val="left"/>
      <w:pPr>
        <w:ind w:left="144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1" w:tplc="95C41672">
      <w:start w:val="1"/>
      <w:numFmt w:val="lowerLetter"/>
      <w:lvlText w:val="%2"/>
      <w:lvlJc w:val="left"/>
      <w:pPr>
        <w:ind w:left="252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2" w:tplc="63949254">
      <w:start w:val="1"/>
      <w:numFmt w:val="lowerRoman"/>
      <w:lvlText w:val="%3"/>
      <w:lvlJc w:val="left"/>
      <w:pPr>
        <w:ind w:left="324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3" w:tplc="0BECB532">
      <w:start w:val="1"/>
      <w:numFmt w:val="decimal"/>
      <w:lvlText w:val="%4"/>
      <w:lvlJc w:val="left"/>
      <w:pPr>
        <w:ind w:left="396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4" w:tplc="DEA85136">
      <w:start w:val="1"/>
      <w:numFmt w:val="lowerLetter"/>
      <w:lvlText w:val="%5"/>
      <w:lvlJc w:val="left"/>
      <w:pPr>
        <w:ind w:left="468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5" w:tplc="0C649776">
      <w:start w:val="1"/>
      <w:numFmt w:val="lowerRoman"/>
      <w:lvlText w:val="%6"/>
      <w:lvlJc w:val="left"/>
      <w:pPr>
        <w:ind w:left="540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6" w:tplc="27E29764">
      <w:start w:val="1"/>
      <w:numFmt w:val="decimal"/>
      <w:lvlText w:val="%7"/>
      <w:lvlJc w:val="left"/>
      <w:pPr>
        <w:ind w:left="612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7" w:tplc="7A00D59A">
      <w:start w:val="1"/>
      <w:numFmt w:val="lowerLetter"/>
      <w:lvlText w:val="%8"/>
      <w:lvlJc w:val="left"/>
      <w:pPr>
        <w:ind w:left="684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8" w:tplc="2E6C3AB6">
      <w:start w:val="1"/>
      <w:numFmt w:val="lowerRoman"/>
      <w:lvlText w:val="%9"/>
      <w:lvlJc w:val="left"/>
      <w:pPr>
        <w:ind w:left="756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abstractNum>
  <w:abstractNum w:abstractNumId="2" w15:restartNumberingAfterBreak="0">
    <w:nsid w:val="53633360"/>
    <w:multiLevelType w:val="hybridMultilevel"/>
    <w:tmpl w:val="2CA65BF6"/>
    <w:lvl w:ilvl="0" w:tplc="6F2ED88A">
      <w:start w:val="1"/>
      <w:numFmt w:val="lowerRoman"/>
      <w:lvlText w:val="(%1)"/>
      <w:lvlJc w:val="left"/>
      <w:pPr>
        <w:ind w:left="144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1" w:tplc="ABEE727A">
      <w:start w:val="1"/>
      <w:numFmt w:val="lowerLetter"/>
      <w:lvlText w:val="%2"/>
      <w:lvlJc w:val="left"/>
      <w:pPr>
        <w:ind w:left="252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2" w:tplc="4A3E9BF2">
      <w:start w:val="1"/>
      <w:numFmt w:val="lowerRoman"/>
      <w:lvlText w:val="%3"/>
      <w:lvlJc w:val="left"/>
      <w:pPr>
        <w:ind w:left="324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3" w:tplc="0366B684">
      <w:start w:val="1"/>
      <w:numFmt w:val="decimal"/>
      <w:lvlText w:val="%4"/>
      <w:lvlJc w:val="left"/>
      <w:pPr>
        <w:ind w:left="396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4" w:tplc="60DC33CC">
      <w:start w:val="1"/>
      <w:numFmt w:val="lowerLetter"/>
      <w:lvlText w:val="%5"/>
      <w:lvlJc w:val="left"/>
      <w:pPr>
        <w:ind w:left="468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5" w:tplc="A672002A">
      <w:start w:val="1"/>
      <w:numFmt w:val="lowerRoman"/>
      <w:lvlText w:val="%6"/>
      <w:lvlJc w:val="left"/>
      <w:pPr>
        <w:ind w:left="540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6" w:tplc="C1CC2D00">
      <w:start w:val="1"/>
      <w:numFmt w:val="decimal"/>
      <w:lvlText w:val="%7"/>
      <w:lvlJc w:val="left"/>
      <w:pPr>
        <w:ind w:left="612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7" w:tplc="C7C0C144">
      <w:start w:val="1"/>
      <w:numFmt w:val="lowerLetter"/>
      <w:lvlText w:val="%8"/>
      <w:lvlJc w:val="left"/>
      <w:pPr>
        <w:ind w:left="684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8" w:tplc="F080280C">
      <w:start w:val="1"/>
      <w:numFmt w:val="lowerRoman"/>
      <w:lvlText w:val="%9"/>
      <w:lvlJc w:val="left"/>
      <w:pPr>
        <w:ind w:left="756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abstractNum>
  <w:abstractNum w:abstractNumId="3" w15:restartNumberingAfterBreak="0">
    <w:nsid w:val="6C792976"/>
    <w:multiLevelType w:val="multilevel"/>
    <w:tmpl w:val="B0FC3FBA"/>
    <w:lvl w:ilvl="0">
      <w:start w:val="5"/>
      <w:numFmt w:val="decimal"/>
      <w:lvlText w:val="%1"/>
      <w:lvlJc w:val="left"/>
      <w:pPr>
        <w:ind w:left="36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1">
      <w:start w:val="3"/>
      <w:numFmt w:val="decimal"/>
      <w:lvlText w:val="%1.%2"/>
      <w:lvlJc w:val="left"/>
      <w:pPr>
        <w:ind w:left="72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2">
      <w:start w:val="1"/>
      <w:numFmt w:val="decimal"/>
      <w:lvlRestart w:val="0"/>
      <w:lvlText w:val="%1.%2.%3"/>
      <w:lvlJc w:val="left"/>
      <w:pPr>
        <w:ind w:left="1078"/>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74"/>
    <w:rsid w:val="00D31374"/>
    <w:rsid w:val="00E5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A27D"/>
  <w15:docId w15:val="{7144A6F8-AC65-47DE-8EA2-8A4D507C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5" w:line="304" w:lineRule="auto"/>
      <w:ind w:left="718" w:hanging="718"/>
      <w:jc w:val="both"/>
    </w:pPr>
    <w:rPr>
      <w:rFonts w:ascii="Arial" w:eastAsia="Arial" w:hAnsi="Arial" w:cs="Arial"/>
      <w:color w:val="333333"/>
      <w:sz w:val="21"/>
    </w:rPr>
  </w:style>
  <w:style w:type="paragraph" w:styleId="Heading1">
    <w:name w:val="heading 1"/>
    <w:next w:val="Normal"/>
    <w:link w:val="Heading1Char"/>
    <w:uiPriority w:val="9"/>
    <w:qFormat/>
    <w:pPr>
      <w:keepNext/>
      <w:keepLines/>
      <w:spacing w:after="218"/>
      <w:ind w:left="10" w:hanging="10"/>
      <w:outlineLvl w:val="0"/>
    </w:pPr>
    <w:rPr>
      <w:rFonts w:ascii="Cambria" w:eastAsia="Cambria" w:hAnsi="Cambria" w:cs="Cambr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cp:lastModifiedBy>Sophie Butchart</cp:lastModifiedBy>
  <cp:revision>2</cp:revision>
  <dcterms:created xsi:type="dcterms:W3CDTF">2019-07-24T17:22:00Z</dcterms:created>
  <dcterms:modified xsi:type="dcterms:W3CDTF">2019-07-24T17:22:00Z</dcterms:modified>
</cp:coreProperties>
</file>