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E0EA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C79DA">
        <w:rPr>
          <w:rFonts w:asciiTheme="minorHAnsi" w:hAnsiTheme="minorHAnsi" w:cs="Tahoma"/>
          <w:b/>
          <w:sz w:val="32"/>
          <w:szCs w:val="28"/>
          <w:highlight w:val="yellow"/>
        </w:rPr>
        <w:t>Asian Cultural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C79DA">
        <w:rPr>
          <w:rFonts w:asciiTheme="minorHAnsi" w:hAnsiTheme="minorHAnsi" w:cs="Tahoma"/>
          <w:sz w:val="23"/>
          <w:szCs w:val="23"/>
          <w:highlight w:val="yellow"/>
        </w:rPr>
        <w:t>Asian Cultural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8C79DA">
        <w:rPr>
          <w:rFonts w:asciiTheme="minorHAnsi" w:hAnsiTheme="minorHAnsi" w:cs="Tahoma"/>
          <w:sz w:val="23"/>
          <w:szCs w:val="23"/>
        </w:rPr>
        <w:t>AsianSoc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11126" w:rsidRDefault="0026446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create an enjoyable atmosphere for all Asian students during their university life in Southampton</w:t>
      </w:r>
    </w:p>
    <w:p w:rsidR="00BD6C0A" w:rsidRPr="00A11126" w:rsidRDefault="0026446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Provide fun activities, from netball to social gatherings, to allow all Asian students to meet other people outside their course</w:t>
      </w:r>
    </w:p>
    <w:p w:rsidR="00BD6C0A" w:rsidRPr="00A11126" w:rsidRDefault="0026446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have an ethnically diverse group of Asian students that can co-exist and learn about other cultures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A165D9" w:rsidRPr="00A11126" w:rsidRDefault="00C479AE" w:rsidP="00A165D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</w:t>
      </w:r>
      <w:r w:rsidR="00A165D9">
        <w:rPr>
          <w:rFonts w:asciiTheme="minorHAnsi" w:hAnsiTheme="minorHAnsi" w:cs="Tahoma"/>
          <w:sz w:val="23"/>
          <w:szCs w:val="23"/>
          <w:highlight w:val="yellow"/>
        </w:rPr>
        <w:t>Representatives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.  The Events </w:t>
      </w:r>
      <w:r w:rsidR="00A165D9">
        <w:rPr>
          <w:rFonts w:asciiTheme="minorHAnsi" w:hAnsiTheme="minorHAnsi" w:cs="Tahoma"/>
          <w:sz w:val="23"/>
          <w:szCs w:val="23"/>
          <w:highlight w:val="yellow"/>
        </w:rPr>
        <w:t>Representatives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A165D9">
        <w:rPr>
          <w:rFonts w:asciiTheme="minorHAnsi" w:hAnsiTheme="minorHAnsi" w:cs="Tahoma"/>
          <w:sz w:val="23"/>
          <w:szCs w:val="23"/>
          <w:highlight w:val="yellow"/>
        </w:rPr>
        <w:t>Charity Representatives and Freshers Representatives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.  The</w:t>
      </w:r>
      <w:r w:rsidR="00A165D9">
        <w:rPr>
          <w:rFonts w:asciiTheme="minorHAnsi" w:hAnsiTheme="minorHAnsi" w:cs="Tahoma"/>
          <w:sz w:val="23"/>
          <w:szCs w:val="23"/>
          <w:highlight w:val="yellow"/>
        </w:rPr>
        <w:t>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He or she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26446A">
        <w:rPr>
          <w:rFonts w:asciiTheme="minorHAnsi" w:hAnsiTheme="minorHAnsi" w:cs="Tahoma"/>
          <w:sz w:val="23"/>
          <w:szCs w:val="23"/>
          <w:highlight w:val="yellow"/>
        </w:rPr>
        <w:t>Marketing 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.  The</w:t>
      </w:r>
      <w:r w:rsidR="0026446A" w:rsidRPr="0026446A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26446A">
        <w:rPr>
          <w:rFonts w:asciiTheme="minorHAnsi" w:hAnsiTheme="minorHAnsi" w:cs="Tahoma"/>
          <w:sz w:val="23"/>
          <w:szCs w:val="23"/>
          <w:highlight w:val="yellow"/>
        </w:rPr>
        <w:t>Marketing 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165D9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773190">
              <w:rPr>
                <w:rFonts w:asciiTheme="minorHAnsi" w:hAnsiTheme="minorHAnsi" w:cs="Tahoma"/>
                <w:sz w:val="23"/>
                <w:szCs w:val="23"/>
              </w:rPr>
              <w:t xml:space="preserve"> 9</w:t>
            </w:r>
            <w:r w:rsidR="00773190" w:rsidRPr="00773190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th</w:t>
            </w:r>
            <w:r w:rsidR="00773190">
              <w:rPr>
                <w:rFonts w:asciiTheme="minorHAnsi" w:hAnsiTheme="minorHAnsi" w:cs="Tahoma"/>
                <w:sz w:val="23"/>
                <w:szCs w:val="23"/>
              </w:rPr>
              <w:t xml:space="preserve"> July </w:t>
            </w:r>
            <w:bookmarkStart w:id="18" w:name="_GoBack"/>
            <w:bookmarkEnd w:id="18"/>
            <w:r w:rsidR="00A165D9">
              <w:rPr>
                <w:rFonts w:asciiTheme="minorHAnsi" w:hAnsiTheme="minorHAnsi" w:cs="Tahoma"/>
                <w:sz w:val="23"/>
                <w:szCs w:val="23"/>
              </w:rPr>
              <w:t>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26446A">
              <w:rPr>
                <w:rFonts w:asciiTheme="minorHAnsi" w:hAnsiTheme="minorHAnsi" w:cs="Tahoma"/>
                <w:sz w:val="23"/>
                <w:szCs w:val="23"/>
              </w:rPr>
              <w:t>s</w:t>
            </w:r>
            <w:r w:rsidR="00A165D9">
              <w:rPr>
                <w:rFonts w:asciiTheme="minorHAnsi" w:hAnsiTheme="minorHAnsi" w:cs="Tahoma"/>
                <w:sz w:val="23"/>
                <w:szCs w:val="23"/>
              </w:rPr>
              <w:t>: Jaini Shah, Vinkita Dhawade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165D9">
              <w:rPr>
                <w:rFonts w:asciiTheme="minorHAnsi" w:hAnsiTheme="minorHAnsi" w:cs="Tahoma"/>
                <w:sz w:val="23"/>
                <w:szCs w:val="23"/>
              </w:rPr>
              <w:t>: Sara Hirani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0DF3A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D5C" w:rsidRDefault="00C64D5C" w:rsidP="00C479AE">
      <w:r>
        <w:separator/>
      </w:r>
    </w:p>
  </w:endnote>
  <w:endnote w:type="continuationSeparator" w:id="0">
    <w:p w:rsidR="00C64D5C" w:rsidRDefault="00C64D5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D5C" w:rsidRDefault="00C64D5C" w:rsidP="00C479AE">
      <w:r>
        <w:separator/>
      </w:r>
    </w:p>
  </w:footnote>
  <w:footnote w:type="continuationSeparator" w:id="0">
    <w:p w:rsidR="00C64D5C" w:rsidRDefault="00C64D5C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6446A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73190"/>
    <w:rsid w:val="0078200D"/>
    <w:rsid w:val="007A2ADB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79DA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165D9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4D5C"/>
    <w:rsid w:val="00C6625F"/>
    <w:rsid w:val="00C669EE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340A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54F11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0EFC1-6ADC-F543-8B62-90A75F5D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Microsoft Office User</cp:lastModifiedBy>
  <cp:revision>3</cp:revision>
  <cp:lastPrinted>2013-02-21T14:59:00Z</cp:lastPrinted>
  <dcterms:created xsi:type="dcterms:W3CDTF">2019-07-09T08:34:00Z</dcterms:created>
  <dcterms:modified xsi:type="dcterms:W3CDTF">2019-07-09T09:05:00Z</dcterms:modified>
</cp:coreProperties>
</file>