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B184" w14:textId="77777777" w:rsidR="00FF060F" w:rsidRDefault="00B24073">
      <w:pPr>
        <w:spacing w:after="100" w:line="276" w:lineRule="auto"/>
        <w:jc w:val="center"/>
        <w:rPr>
          <w:rFonts w:ascii="Calibri" w:eastAsia="Calibri" w:hAnsi="Calibri" w:cs="Calibri"/>
          <w:b/>
          <w:sz w:val="28"/>
          <w:szCs w:val="28"/>
        </w:rPr>
      </w:pPr>
      <w:r>
        <w:rPr>
          <w:noProof/>
        </w:rPr>
        <mc:AlternateContent>
          <mc:Choice Requires="wps">
            <w:drawing>
              <wp:anchor distT="0" distB="0" distL="0" distR="0" simplePos="0" relativeHeight="251658240" behindDoc="0" locked="0" layoutInCell="1" hidden="0" allowOverlap="1" wp14:anchorId="37C21524" wp14:editId="2BB1D49B">
                <wp:simplePos x="0" y="0"/>
                <wp:positionH relativeFrom="column">
                  <wp:posOffset>1651000</wp:posOffset>
                </wp:positionH>
                <wp:positionV relativeFrom="paragraph">
                  <wp:posOffset>-914399</wp:posOffset>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90E69B" w14:textId="77777777" w:rsidR="00FF060F" w:rsidRDefault="00FF060F">
                            <w:pPr>
                              <w:textDirection w:val="btLr"/>
                            </w:pPr>
                          </w:p>
                        </w:txbxContent>
                      </wps:txbx>
                      <wps:bodyPr spcFirstLastPara="1" wrap="square" lIns="91425" tIns="91425" rIns="91425" bIns="91425" anchor="ctr" anchorCtr="0">
                        <a:noAutofit/>
                      </wps:bodyPr>
                    </wps:wsp>
                  </a:graphicData>
                </a:graphic>
              </wp:anchor>
            </w:drawing>
          </mc:Choice>
          <mc:Fallback>
            <w:pict>
              <v:rect w14:anchorId="37C21524" id="Rectangle 1" o:spid="_x0000_s1026" style="position:absolute;left:0;text-align:left;margin-left:130pt;margin-top:-1in;width:22pt;height:2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">
                <v:stroke startarrowwidth="narrow" startarrowlength="short" endarrowwidth="narrow" endarrowlength="short"/>
                <v:textbox inset="2.53958mm,2.53958mm,2.53958mm,2.53958mm">
                  <w:txbxContent>
                    <w:p w14:paraId="6C90E69B" w14:textId="77777777" w:rsidR="00FF060F" w:rsidRDefault="00FF060F">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6035FF92" wp14:editId="129A65E6">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7150" cy="1033780"/>
                    </a:xfrm>
                    <a:prstGeom prst="rect">
                      <a:avLst/>
                    </a:prstGeom>
                    <a:ln/>
                  </pic:spPr>
                </pic:pic>
              </a:graphicData>
            </a:graphic>
          </wp:anchor>
        </w:drawing>
      </w:r>
    </w:p>
    <w:p w14:paraId="7C7FC8BA" w14:textId="77777777" w:rsidR="00FF060F" w:rsidRDefault="00FF060F">
      <w:pPr>
        <w:spacing w:after="100" w:line="276" w:lineRule="auto"/>
        <w:jc w:val="center"/>
        <w:rPr>
          <w:rFonts w:ascii="Calibri" w:eastAsia="Calibri" w:hAnsi="Calibri" w:cs="Calibri"/>
          <w:b/>
          <w:sz w:val="28"/>
          <w:szCs w:val="28"/>
        </w:rPr>
      </w:pPr>
    </w:p>
    <w:p w14:paraId="4D44751D" w14:textId="77777777" w:rsidR="00FF060F" w:rsidRDefault="00B24073">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14:paraId="564DC8F4" w14:textId="77777777" w:rsidR="00FF060F" w:rsidRDefault="00B24073">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Southampton University Caving Club (SUCC)</w:t>
      </w:r>
    </w:p>
    <w:p w14:paraId="0123164E" w14:textId="77777777" w:rsidR="00FF060F" w:rsidRDefault="00FF060F">
      <w:pPr>
        <w:pStyle w:val="Heading1"/>
        <w:rPr>
          <w:rFonts w:ascii="Calibri" w:eastAsia="Calibri" w:hAnsi="Calibri" w:cs="Calibri"/>
        </w:rPr>
      </w:pPr>
      <w:bookmarkStart w:id="0" w:name="_gjdgxs" w:colFirst="0" w:colLast="0"/>
      <w:bookmarkEnd w:id="0"/>
    </w:p>
    <w:p w14:paraId="3A1B63C3" w14:textId="77777777" w:rsidR="00FF060F" w:rsidRDefault="00B24073">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47CEF6DF" w14:textId="77777777"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69E1B5CE" w14:textId="77777777" w:rsidR="00FF060F" w:rsidRDefault="00FF060F">
      <w:pPr>
        <w:spacing w:after="100" w:line="276" w:lineRule="auto"/>
        <w:ind w:left="567"/>
        <w:jc w:val="both"/>
        <w:rPr>
          <w:rFonts w:ascii="Calibri" w:eastAsia="Calibri" w:hAnsi="Calibri" w:cs="Calibri"/>
          <w:sz w:val="23"/>
          <w:szCs w:val="23"/>
        </w:rPr>
      </w:pPr>
    </w:p>
    <w:p w14:paraId="13089627" w14:textId="77777777" w:rsidR="00FF060F" w:rsidRDefault="00B24073">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4B750260" w14:textId="77777777"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Caving Club”, to be known as “SUCC” and hereinafter ‘the Group’.</w:t>
      </w:r>
    </w:p>
    <w:p w14:paraId="62E8FD28" w14:textId="77777777" w:rsidR="00FF060F" w:rsidRDefault="00FF060F">
      <w:pPr>
        <w:spacing w:after="100" w:line="276" w:lineRule="auto"/>
        <w:ind w:left="567"/>
        <w:jc w:val="both"/>
        <w:rPr>
          <w:rFonts w:ascii="Calibri" w:eastAsia="Calibri" w:hAnsi="Calibri" w:cs="Calibri"/>
          <w:sz w:val="23"/>
          <w:szCs w:val="23"/>
        </w:rPr>
      </w:pPr>
    </w:p>
    <w:p w14:paraId="1F44D108" w14:textId="77777777" w:rsidR="00FF060F" w:rsidRDefault="00B24073">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2E13F028" w14:textId="77777777"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DF0F69D" w14:textId="77777777" w:rsidR="00FF060F" w:rsidRDefault="00B240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introduce students to the sport of Caving in a safe and accessible way.</w:t>
      </w:r>
    </w:p>
    <w:p w14:paraId="3031B4D6" w14:textId="77777777" w:rsidR="00FF060F" w:rsidRDefault="00B240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the opportunity for exploration, teamwork and adventure through the sport of caving, and through social pursuits.</w:t>
      </w:r>
    </w:p>
    <w:p w14:paraId="7DF33A60" w14:textId="77777777" w:rsidR="00FF060F" w:rsidRDefault="00B24073">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encourage members with previous caving experience to safely progress their caving skills and technical expertise.</w:t>
      </w:r>
    </w:p>
    <w:p w14:paraId="77135D66" w14:textId="77777777" w:rsidR="00FF060F" w:rsidRDefault="00FF060F">
      <w:pPr>
        <w:spacing w:after="100" w:line="276" w:lineRule="auto"/>
        <w:ind w:left="1701" w:hanging="1134"/>
        <w:jc w:val="both"/>
        <w:rPr>
          <w:rFonts w:ascii="Calibri" w:eastAsia="Calibri" w:hAnsi="Calibri" w:cs="Calibri"/>
          <w:sz w:val="23"/>
          <w:szCs w:val="23"/>
        </w:rPr>
      </w:pPr>
    </w:p>
    <w:p w14:paraId="3CF2FAE1" w14:textId="77777777" w:rsidR="00FF060F" w:rsidRDefault="00B24073">
      <w:pPr>
        <w:pStyle w:val="Heading1"/>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508F681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28986EA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7ADAD183" w14:textId="77777777" w:rsidR="00FF060F" w:rsidRDefault="00B240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37A499A8" w14:textId="77777777" w:rsidR="00FF060F" w:rsidRDefault="00B24073">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40A7A0AA" w14:textId="77777777" w:rsidR="00FF060F" w:rsidRDefault="00B240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79CB836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0F7D0AF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4B1A8C02" w14:textId="77777777" w:rsidR="00FF060F" w:rsidRDefault="00B240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547A003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67682A5B" w14:textId="77777777"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222DCB1D" w14:textId="77777777"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51D5DA25" w14:textId="77777777"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141EA9A4" w14:textId="77777777"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775EB724" w14:textId="77777777" w:rsidR="00FF060F" w:rsidRDefault="00FF060F">
      <w:pPr>
        <w:pStyle w:val="Heading1"/>
        <w:rPr>
          <w:rFonts w:ascii="Calibri" w:eastAsia="Calibri" w:hAnsi="Calibri" w:cs="Calibri"/>
          <w:smallCaps/>
        </w:rPr>
      </w:pPr>
    </w:p>
    <w:p w14:paraId="07A4D39F" w14:textId="77777777" w:rsidR="00FF060F" w:rsidRDefault="00B24073">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595731D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011FA5A1"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3621BE8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4796D486"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006406AE" w14:textId="77777777" w:rsidR="00FF060F" w:rsidRDefault="00B240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1860E734"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58926CE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does not hold an EGM within five days of their receipt of the Members’ written request, the Members may proceed to hold an EGM in accordance with Clause 6, ‘Proceedings of General Meetings’. </w:t>
      </w:r>
    </w:p>
    <w:p w14:paraId="0468351D" w14:textId="77777777" w:rsidR="00FF060F" w:rsidRDefault="00FF060F">
      <w:pPr>
        <w:pStyle w:val="Heading1"/>
        <w:rPr>
          <w:rFonts w:ascii="Calibri" w:eastAsia="Calibri" w:hAnsi="Calibri" w:cs="Calibri"/>
        </w:rPr>
      </w:pPr>
    </w:p>
    <w:p w14:paraId="2CCA4DC3" w14:textId="77777777" w:rsidR="00FF060F" w:rsidRDefault="00B24073">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6815FC7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2E835E2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00BF36B1"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42A1CCD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543C11D9"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1F858A8D" w14:textId="77777777" w:rsidR="00FF060F" w:rsidRDefault="00FF060F">
      <w:pPr>
        <w:spacing w:after="100" w:line="276" w:lineRule="auto"/>
        <w:ind w:left="2268" w:hanging="566"/>
        <w:jc w:val="both"/>
        <w:rPr>
          <w:rFonts w:ascii="Calibri" w:eastAsia="Calibri" w:hAnsi="Calibri" w:cs="Calibri"/>
          <w:sz w:val="23"/>
          <w:szCs w:val="23"/>
        </w:rPr>
      </w:pPr>
    </w:p>
    <w:p w14:paraId="6120F918" w14:textId="77777777" w:rsidR="00FF060F" w:rsidRDefault="00B240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4900FE8F" w14:textId="77777777" w:rsidR="00FF060F" w:rsidRDefault="00B24073">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4632A2EB" w14:textId="77777777" w:rsidR="00FF060F" w:rsidRDefault="00B24073">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1FA0EB96" w14:textId="77777777" w:rsidR="00FF060F" w:rsidRDefault="00B240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7B7AA7A4" w14:textId="77777777" w:rsidR="00FF060F" w:rsidRDefault="00B24073">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2B7E29BA"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221394D2"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6441045E"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2D518050"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2AB441B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60493230"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7317442F"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5E9FBCBA"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31181CF0"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051AF63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766432F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7D04BE51"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3A062270" w14:textId="77777777" w:rsidR="00FF060F" w:rsidRDefault="00B24073">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1863E3A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4B2143A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the following officers:</w:t>
      </w:r>
    </w:p>
    <w:p w14:paraId="562D2A2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1DB79EEC"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sidR="001F2DD8">
        <w:rPr>
          <w:rFonts w:ascii="Calibri" w:eastAsia="Calibri" w:hAnsi="Calibri" w:cs="Calibri"/>
          <w:color w:val="000000"/>
          <w:sz w:val="23"/>
          <w:szCs w:val="23"/>
        </w:rPr>
        <w:t>Vice President</w:t>
      </w:r>
      <w:r>
        <w:rPr>
          <w:rFonts w:ascii="Calibri" w:eastAsia="Calibri" w:hAnsi="Calibri" w:cs="Calibri"/>
          <w:color w:val="000000"/>
          <w:sz w:val="23"/>
          <w:szCs w:val="23"/>
        </w:rPr>
        <w:t xml:space="preserve">.  The </w:t>
      </w:r>
      <w:r w:rsidR="001F2DD8">
        <w:rPr>
          <w:rFonts w:ascii="Calibri" w:eastAsia="Calibri" w:hAnsi="Calibri" w:cs="Calibri"/>
          <w:color w:val="000000"/>
          <w:sz w:val="23"/>
          <w:szCs w:val="23"/>
        </w:rPr>
        <w:t xml:space="preserve">Vice President </w:t>
      </w:r>
      <w:r>
        <w:rPr>
          <w:rFonts w:ascii="Calibri" w:eastAsia="Calibri" w:hAnsi="Calibri" w:cs="Calibri"/>
          <w:color w:val="000000"/>
          <w:sz w:val="23"/>
          <w:szCs w:val="23"/>
        </w:rPr>
        <w:t xml:space="preserve">shall oversee the administration of the Group, take minutes at General Meetings and Meetings of the Committee, and maintain the register. The </w:t>
      </w:r>
      <w:r w:rsidR="001F2DD8">
        <w:rPr>
          <w:rFonts w:ascii="Calibri" w:eastAsia="Calibri" w:hAnsi="Calibri" w:cs="Calibri"/>
          <w:color w:val="000000"/>
          <w:sz w:val="23"/>
          <w:szCs w:val="23"/>
        </w:rPr>
        <w:t>Vice President</w:t>
      </w:r>
      <w:r>
        <w:rPr>
          <w:rFonts w:ascii="Calibri" w:eastAsia="Calibri" w:hAnsi="Calibri" w:cs="Calibri"/>
          <w:color w:val="000000"/>
          <w:sz w:val="23"/>
          <w:szCs w:val="23"/>
        </w:rPr>
        <w:t xml:space="preserve"> will support, and be supported by, the President and the rest of the committee in organising trips and weekends away for the group.</w:t>
      </w:r>
    </w:p>
    <w:p w14:paraId="28587B68"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14:paraId="65831D0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(d)</w:t>
      </w:r>
      <w:r>
        <w:rPr>
          <w:rFonts w:ascii="Calibri" w:eastAsia="Calibri" w:hAnsi="Calibri" w:cs="Calibri"/>
          <w:sz w:val="23"/>
          <w:szCs w:val="23"/>
        </w:rPr>
        <w:tab/>
        <w:t>Social Secretary.   The Social Secretary shall provide social and cultural pursuits for the Group’s Members on a smaller scale, such as nights out.  The Social Secretary shall also organise social and cultural pursuits for trips and weekends away.</w:t>
      </w:r>
    </w:p>
    <w:p w14:paraId="71FE2E2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Tackle Master.  The Tackle Master shall oversee the maintenance and organisation of the group’s caving equipment and the tackle store. This will include keeping an inventory and ensuring that safety standards are met for all kit. They will support the Treasurer in setting a budget for new caving equipment and gear.</w:t>
      </w:r>
    </w:p>
    <w:p w14:paraId="3F3D4B0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Training Officer.  The Training Officer will organise training events in conjunction with any trips that have been organised. This will ensure that the group is able to safely progress with more advanced caving, new members will be brought to a minimum standard of skill and the group will be able to make the most of trips and weekends away.</w:t>
      </w:r>
    </w:p>
    <w:p w14:paraId="2D73787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Standing Member.  The Standing Member will ideally be a member who has held a committee position previously. They will support each member of the committee with advice on decision making and help with workload when needed.</w:t>
      </w:r>
    </w:p>
    <w:p w14:paraId="41E09CC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60EA952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22697288"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425B9210"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4DFF54AA"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575FEA54"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15AD79ED"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ceases to be a Full Member of the Group.</w:t>
      </w:r>
    </w:p>
    <w:p w14:paraId="3B2B31A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031D4C49"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160433DC" w14:textId="77777777" w:rsidR="00FF060F" w:rsidRDefault="00FF060F">
      <w:pPr>
        <w:spacing w:after="100" w:line="276" w:lineRule="auto"/>
        <w:ind w:left="2268" w:hanging="566"/>
        <w:jc w:val="both"/>
        <w:rPr>
          <w:rFonts w:ascii="Calibri" w:eastAsia="Calibri" w:hAnsi="Calibri" w:cs="Calibri"/>
          <w:sz w:val="23"/>
          <w:szCs w:val="23"/>
        </w:rPr>
      </w:pPr>
    </w:p>
    <w:p w14:paraId="3A464043" w14:textId="77777777" w:rsidR="00FF060F" w:rsidRDefault="00B24073">
      <w:pPr>
        <w:pStyle w:val="Heading1"/>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Meetings of the Committee</w:t>
      </w:r>
    </w:p>
    <w:p w14:paraId="341C23C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36966B0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4394D98A"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406A4F7C"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4978256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213FED10"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2C762FF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4D1AF690"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1E71D85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108650C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0BD50EAD" w14:textId="77777777" w:rsidR="00FF060F" w:rsidRDefault="00FF060F">
      <w:pPr>
        <w:spacing w:after="100" w:line="276" w:lineRule="auto"/>
        <w:ind w:left="1701" w:hanging="1134"/>
        <w:jc w:val="both"/>
        <w:rPr>
          <w:rFonts w:ascii="Calibri" w:eastAsia="Calibri" w:hAnsi="Calibri" w:cs="Calibri"/>
          <w:sz w:val="23"/>
          <w:szCs w:val="23"/>
        </w:rPr>
      </w:pPr>
    </w:p>
    <w:p w14:paraId="07A0C16B" w14:textId="77777777" w:rsidR="00FF060F" w:rsidRDefault="00B24073">
      <w:pPr>
        <w:pStyle w:val="Heading1"/>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14:paraId="3D28CCAF"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614132DC"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1D49013C"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14C1101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4D9261FF"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w:t>
      </w:r>
      <w:r>
        <w:rPr>
          <w:rFonts w:ascii="Calibri" w:eastAsia="Calibri" w:hAnsi="Calibri" w:cs="Calibri"/>
          <w:sz w:val="23"/>
          <w:szCs w:val="23"/>
        </w:rPr>
        <w:lastRenderedPageBreak/>
        <w:t>dissatisfied with the accuracy of the count, they may resolve as a Point of Order to have the election re-counted or, if they remain dissatisfied, re-run as a by-election.</w:t>
      </w:r>
    </w:p>
    <w:p w14:paraId="03C65D37" w14:textId="77777777" w:rsidR="00FF060F" w:rsidRDefault="00B240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6BF2B7D5" w14:textId="77777777" w:rsidR="00FF060F" w:rsidRDefault="00B240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598350B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1DBBD9A4"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4A9930A9" w14:textId="77777777" w:rsidR="00FF060F" w:rsidRDefault="00FF060F">
      <w:pPr>
        <w:spacing w:after="100" w:line="276" w:lineRule="auto"/>
        <w:ind w:left="1701" w:hanging="1134"/>
        <w:jc w:val="both"/>
        <w:rPr>
          <w:rFonts w:ascii="Calibri" w:eastAsia="Calibri" w:hAnsi="Calibri" w:cs="Calibri"/>
          <w:sz w:val="23"/>
          <w:szCs w:val="23"/>
        </w:rPr>
      </w:pPr>
    </w:p>
    <w:p w14:paraId="71EC9331" w14:textId="77777777" w:rsidR="00FF060F" w:rsidRDefault="00B24073">
      <w:pPr>
        <w:pStyle w:val="Heading1"/>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Management</w:t>
      </w:r>
    </w:p>
    <w:p w14:paraId="1BD7A9CD"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3B99DFA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1925329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4313153D"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4E229017" w14:textId="77777777" w:rsidR="00FF060F" w:rsidRDefault="00FF060F">
      <w:pPr>
        <w:spacing w:after="100" w:line="276" w:lineRule="auto"/>
        <w:ind w:left="1701" w:hanging="1134"/>
        <w:jc w:val="both"/>
        <w:rPr>
          <w:rFonts w:ascii="Calibri" w:eastAsia="Calibri" w:hAnsi="Calibri" w:cs="Calibri"/>
          <w:sz w:val="23"/>
          <w:szCs w:val="23"/>
        </w:rPr>
      </w:pPr>
    </w:p>
    <w:p w14:paraId="1EFE8E69" w14:textId="77777777" w:rsidR="00FF060F" w:rsidRDefault="00B24073">
      <w:pPr>
        <w:pStyle w:val="Heading1"/>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14:paraId="26AA13A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65BFFE3F"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1189B345"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6AAF259F"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5C43308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18A8CCB6"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(3) </w:t>
      </w:r>
      <w:r>
        <w:rPr>
          <w:rFonts w:ascii="Calibri" w:eastAsia="Calibri" w:hAnsi="Calibri" w:cs="Calibri"/>
          <w:sz w:val="23"/>
          <w:szCs w:val="23"/>
        </w:rPr>
        <w:tab/>
        <w:t>The Members in General Meeting may only invalidate, as a Point of Order, a resolution or act of:</w:t>
      </w:r>
    </w:p>
    <w:p w14:paraId="1EC221A9"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18920512"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34D9519E" w14:textId="77777777" w:rsidR="00FF060F" w:rsidRDefault="00B24073">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101CD838" w14:textId="77777777" w:rsidR="00FF060F" w:rsidRDefault="00FF060F">
      <w:pPr>
        <w:pStyle w:val="Heading1"/>
        <w:rPr>
          <w:rFonts w:ascii="Calibri" w:eastAsia="Calibri" w:hAnsi="Calibri" w:cs="Calibri"/>
        </w:rPr>
      </w:pPr>
    </w:p>
    <w:p w14:paraId="3D9F8A33" w14:textId="77777777" w:rsidR="00FF060F" w:rsidRDefault="00B24073">
      <w:pPr>
        <w:pStyle w:val="Heading1"/>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2C85A6A9"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1E577CF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1D619B7F"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44971E7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7478B86F" w14:textId="77777777" w:rsidR="00FF060F" w:rsidRDefault="00FF060F">
      <w:pPr>
        <w:pStyle w:val="Heading1"/>
        <w:rPr>
          <w:rFonts w:ascii="Calibri" w:eastAsia="Calibri" w:hAnsi="Calibri" w:cs="Calibri"/>
          <w:smallCaps/>
        </w:rPr>
      </w:pPr>
    </w:p>
    <w:p w14:paraId="5648682B" w14:textId="77777777" w:rsidR="00FF060F" w:rsidRDefault="00B24073">
      <w:pPr>
        <w:pStyle w:val="Heading1"/>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32D11E8D"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1B8DD467"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2B1A2A58"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25D72AE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4A962EA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7E884F6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4E5AE5A1"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102828C8"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6FB14B95"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7FAD858A"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3EE90D6C"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0DB4BFA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It is the right of the subject of the complaint to choose to have the disciplinary matter heard by either the Members in General Meeting, or a Meeting of the Committee.  </w:t>
      </w:r>
      <w:r>
        <w:rPr>
          <w:rFonts w:ascii="Calibri" w:eastAsia="Calibri" w:hAnsi="Calibri" w:cs="Calibri"/>
          <w:sz w:val="23"/>
          <w:szCs w:val="23"/>
        </w:rPr>
        <w:lastRenderedPageBreak/>
        <w:t>Either shall have the power to take disciplinary action, including but not limited to those measures set out in paragraphs (a) – (f) inclusive in sub-clause (2) of this Clause.</w:t>
      </w:r>
    </w:p>
    <w:p w14:paraId="6A2A28B6"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6E68B84A"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4272D77C"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4AC1796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7B5B3796" w14:textId="77777777" w:rsidR="00FF060F" w:rsidRDefault="00FF060F">
      <w:pPr>
        <w:pStyle w:val="Heading1"/>
        <w:rPr>
          <w:rFonts w:ascii="Calibri" w:eastAsia="Calibri" w:hAnsi="Calibri" w:cs="Calibri"/>
        </w:rPr>
      </w:pPr>
    </w:p>
    <w:p w14:paraId="75706728" w14:textId="77777777" w:rsidR="00FF060F" w:rsidRDefault="00B24073">
      <w:pPr>
        <w:pStyle w:val="Heading1"/>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7432587F" w14:textId="77777777"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4A7A00CA"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457D1A94"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6B716765"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78988067"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0D82F338" w14:textId="77777777"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73B9724C"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2C62CE56"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6592957A" w14:textId="77777777"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437D5A2A" w14:textId="77777777"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3AF8C5DD" w14:textId="77777777" w:rsidR="00FF060F" w:rsidRDefault="00FF060F">
      <w:pPr>
        <w:pStyle w:val="Heading1"/>
        <w:rPr>
          <w:rFonts w:ascii="Calibri" w:eastAsia="Calibri" w:hAnsi="Calibri" w:cs="Calibri"/>
        </w:rPr>
      </w:pPr>
    </w:p>
    <w:p w14:paraId="74CB897F" w14:textId="77777777" w:rsidR="00FF060F" w:rsidRDefault="00B24073">
      <w:pPr>
        <w:pStyle w:val="Heading1"/>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3F66C1A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641FE88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37285A1C" w14:textId="77777777" w:rsidR="00FF060F" w:rsidRDefault="00B240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14:paraId="2215C090" w14:textId="77777777" w:rsidR="00FF060F" w:rsidRDefault="00B240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3789065E"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1EC60484"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(c) </w:t>
      </w:r>
      <w:r>
        <w:rPr>
          <w:rFonts w:ascii="Calibri" w:eastAsia="Calibri" w:hAnsi="Calibri" w:cs="Calibri"/>
          <w:sz w:val="23"/>
          <w:szCs w:val="23"/>
        </w:rPr>
        <w:tab/>
        <w:t>a copy of the resolution amending this Constitution is sent to the Students’ Union within seven days of it being passed;</w:t>
      </w:r>
    </w:p>
    <w:p w14:paraId="2DA7F08E"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1EC43EB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69A5F499"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1EA58BC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4FF0A809" w14:textId="77777777" w:rsidR="00FF060F" w:rsidRDefault="00FF060F">
      <w:pPr>
        <w:spacing w:after="100" w:line="276" w:lineRule="auto"/>
        <w:ind w:left="1701" w:hanging="1134"/>
        <w:jc w:val="both"/>
        <w:rPr>
          <w:rFonts w:ascii="Calibri" w:eastAsia="Calibri" w:hAnsi="Calibri" w:cs="Calibri"/>
          <w:sz w:val="23"/>
          <w:szCs w:val="23"/>
        </w:rPr>
      </w:pPr>
    </w:p>
    <w:p w14:paraId="5E6B5170" w14:textId="77777777" w:rsidR="00FF060F" w:rsidRDefault="00B24073">
      <w:pPr>
        <w:pStyle w:val="Heading1"/>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14:paraId="56200C4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2684E54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14:paraId="535C9F9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2362888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161C200C"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50063C02"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1A38F5CA"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163A10CA"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4CA2D70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1E1FB92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420EDAF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4EF23E38" w14:textId="77777777" w:rsidR="00FF060F" w:rsidRDefault="00FF060F">
      <w:pPr>
        <w:spacing w:after="100" w:line="276" w:lineRule="auto"/>
        <w:ind w:left="1701" w:hanging="1134"/>
        <w:jc w:val="both"/>
        <w:rPr>
          <w:rFonts w:ascii="Calibri" w:eastAsia="Calibri" w:hAnsi="Calibri" w:cs="Calibri"/>
          <w:sz w:val="23"/>
          <w:szCs w:val="23"/>
        </w:rPr>
      </w:pPr>
    </w:p>
    <w:p w14:paraId="3E49CF0C" w14:textId="77777777" w:rsidR="00FF060F" w:rsidRDefault="00B24073">
      <w:pPr>
        <w:pStyle w:val="Heading1"/>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14:paraId="3098DDFF"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738942E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73D935E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6EF65EA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7C99DDE4"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35E28112"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4D7E5226" w14:textId="77777777" w:rsidR="00FF060F" w:rsidRDefault="00FF060F">
      <w:pPr>
        <w:spacing w:after="100" w:line="276" w:lineRule="auto"/>
        <w:ind w:left="567" w:hanging="567"/>
        <w:jc w:val="both"/>
        <w:rPr>
          <w:rFonts w:ascii="Calibri" w:eastAsia="Calibri" w:hAnsi="Calibri" w:cs="Calibri"/>
          <w:sz w:val="23"/>
          <w:szCs w:val="23"/>
        </w:rPr>
      </w:pPr>
    </w:p>
    <w:p w14:paraId="02226801" w14:textId="77777777" w:rsidR="00FF060F" w:rsidRDefault="00B24073">
      <w:pPr>
        <w:pStyle w:val="Heading1"/>
        <w:rPr>
          <w:rFonts w:ascii="Calibri" w:eastAsia="Calibri" w:hAnsi="Calibri" w:cs="Calibri"/>
        </w:rPr>
      </w:pPr>
      <w:bookmarkStart w:id="17" w:name="_2jxsxqh"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FF060F" w14:paraId="0482F3A5" w14:textId="77777777">
        <w:tc>
          <w:tcPr>
            <w:tcW w:w="9214" w:type="dxa"/>
            <w:gridSpan w:val="2"/>
            <w:tcBorders>
              <w:top w:val="nil"/>
              <w:bottom w:val="nil"/>
            </w:tcBorders>
          </w:tcPr>
          <w:p w14:paraId="7CFCACED"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FF060F" w14:paraId="0428D9A8" w14:textId="77777777">
        <w:tc>
          <w:tcPr>
            <w:tcW w:w="1298" w:type="dxa"/>
            <w:vMerge w:val="restart"/>
            <w:tcBorders>
              <w:top w:val="nil"/>
              <w:right w:val="nil"/>
            </w:tcBorders>
          </w:tcPr>
          <w:p w14:paraId="2EC9A894"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 xml:space="preserve"> </w:t>
            </w:r>
          </w:p>
        </w:tc>
        <w:tc>
          <w:tcPr>
            <w:tcW w:w="7916" w:type="dxa"/>
            <w:tcBorders>
              <w:top w:val="nil"/>
              <w:left w:val="nil"/>
            </w:tcBorders>
          </w:tcPr>
          <w:p w14:paraId="095512FB" w14:textId="77777777" w:rsidR="00FF060F" w:rsidRDefault="00FF060F">
            <w:pPr>
              <w:spacing w:after="100" w:line="276" w:lineRule="auto"/>
              <w:rPr>
                <w:rFonts w:ascii="Calibri" w:eastAsia="Calibri" w:hAnsi="Calibri" w:cs="Calibri"/>
                <w:sz w:val="23"/>
                <w:szCs w:val="23"/>
              </w:rPr>
            </w:pPr>
          </w:p>
          <w:p w14:paraId="1FC5D92A" w14:textId="1B9BA11E" w:rsidR="00FF060F" w:rsidRDefault="00B24073">
            <w:pPr>
              <w:spacing w:after="100" w:line="276" w:lineRule="auto"/>
              <w:rPr>
                <w:rFonts w:ascii="Calibri" w:eastAsia="Calibri" w:hAnsi="Calibri" w:cs="Calibri"/>
                <w:sz w:val="23"/>
                <w:szCs w:val="23"/>
              </w:rPr>
            </w:pPr>
            <w:bookmarkStart w:id="18" w:name="_z337ya" w:colFirst="0" w:colLast="0"/>
            <w:bookmarkEnd w:id="18"/>
            <w:r>
              <w:rPr>
                <w:rFonts w:ascii="Calibri" w:eastAsia="Calibri" w:hAnsi="Calibri" w:cs="Calibri"/>
                <w:sz w:val="23"/>
                <w:szCs w:val="23"/>
              </w:rPr>
              <w:t xml:space="preserve">Date                                           </w:t>
            </w:r>
            <w:r w:rsidR="00F96A24">
              <w:rPr>
                <w:rFonts w:ascii="Calibri" w:eastAsia="Calibri" w:hAnsi="Calibri" w:cs="Calibri"/>
                <w:sz w:val="23"/>
                <w:szCs w:val="23"/>
              </w:rPr>
              <w:t>01/06/2021</w:t>
            </w:r>
          </w:p>
        </w:tc>
      </w:tr>
      <w:tr w:rsidR="00FF060F" w14:paraId="73FC4568" w14:textId="77777777">
        <w:tc>
          <w:tcPr>
            <w:tcW w:w="1298" w:type="dxa"/>
            <w:vMerge/>
            <w:tcBorders>
              <w:top w:val="nil"/>
              <w:right w:val="nil"/>
            </w:tcBorders>
          </w:tcPr>
          <w:p w14:paraId="2E32BAC1" w14:textId="77777777"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6B3344D8" w14:textId="77777777" w:rsidR="00FF060F" w:rsidRDefault="00FF060F">
            <w:pPr>
              <w:spacing w:after="100" w:line="276" w:lineRule="auto"/>
              <w:rPr>
                <w:rFonts w:ascii="Calibri" w:eastAsia="Calibri" w:hAnsi="Calibri" w:cs="Calibri"/>
                <w:sz w:val="23"/>
                <w:szCs w:val="23"/>
              </w:rPr>
            </w:pPr>
          </w:p>
          <w:p w14:paraId="28E4FE4B" w14:textId="7DC41DBD"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President</w:t>
            </w:r>
            <w:r w:rsidR="001F2DD8">
              <w:rPr>
                <w:rFonts w:ascii="Calibri" w:eastAsia="Calibri" w:hAnsi="Calibri" w:cs="Calibri"/>
                <w:sz w:val="23"/>
                <w:szCs w:val="23"/>
              </w:rPr>
              <w:t xml:space="preserve"> </w:t>
            </w:r>
            <w:r w:rsidR="00F96A24">
              <w:rPr>
                <w:rFonts w:ascii="Calibri" w:eastAsia="Calibri" w:hAnsi="Calibri" w:cs="Calibri"/>
                <w:sz w:val="23"/>
                <w:szCs w:val="23"/>
              </w:rPr>
              <w:t>–</w:t>
            </w:r>
            <w:r w:rsidR="001F2DD8">
              <w:rPr>
                <w:rFonts w:ascii="Calibri" w:eastAsia="Calibri" w:hAnsi="Calibri" w:cs="Calibri"/>
                <w:sz w:val="23"/>
                <w:szCs w:val="23"/>
              </w:rPr>
              <w:t xml:space="preserve"> </w:t>
            </w:r>
            <w:r w:rsidR="00F96A24">
              <w:rPr>
                <w:rFonts w:ascii="Calibri" w:eastAsia="Calibri" w:hAnsi="Calibri" w:cs="Calibri"/>
                <w:sz w:val="23"/>
                <w:szCs w:val="23"/>
              </w:rPr>
              <w:t>Amy Kelt</w:t>
            </w:r>
          </w:p>
        </w:tc>
      </w:tr>
      <w:tr w:rsidR="00FF060F" w14:paraId="469322FD" w14:textId="77777777">
        <w:tc>
          <w:tcPr>
            <w:tcW w:w="1298" w:type="dxa"/>
            <w:vMerge/>
            <w:tcBorders>
              <w:top w:val="nil"/>
              <w:right w:val="nil"/>
            </w:tcBorders>
          </w:tcPr>
          <w:p w14:paraId="2FFF8F88" w14:textId="77777777"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7A322BD8" w14:textId="77777777" w:rsidR="00FF060F" w:rsidRDefault="00FF060F">
            <w:pPr>
              <w:spacing w:after="100" w:line="276" w:lineRule="auto"/>
              <w:rPr>
                <w:rFonts w:ascii="Calibri" w:eastAsia="Calibri" w:hAnsi="Calibri" w:cs="Calibri"/>
                <w:sz w:val="23"/>
                <w:szCs w:val="23"/>
              </w:rPr>
            </w:pPr>
          </w:p>
          <w:p w14:paraId="71C8FCB2" w14:textId="53210909" w:rsidR="00FF060F" w:rsidRDefault="001F2DD8">
            <w:pPr>
              <w:spacing w:after="100" w:line="276" w:lineRule="auto"/>
              <w:rPr>
                <w:rFonts w:ascii="Calibri" w:eastAsia="Calibri" w:hAnsi="Calibri" w:cs="Calibri"/>
                <w:sz w:val="23"/>
                <w:szCs w:val="23"/>
              </w:rPr>
            </w:pPr>
            <w:r>
              <w:rPr>
                <w:rFonts w:ascii="Calibri" w:eastAsia="Calibri" w:hAnsi="Calibri" w:cs="Calibri"/>
                <w:sz w:val="23"/>
                <w:szCs w:val="23"/>
              </w:rPr>
              <w:t xml:space="preserve">Vice President – </w:t>
            </w:r>
            <w:r w:rsidR="00F96A24">
              <w:rPr>
                <w:rFonts w:ascii="Calibri" w:eastAsia="Calibri" w:hAnsi="Calibri" w:cs="Calibri"/>
                <w:sz w:val="23"/>
                <w:szCs w:val="23"/>
              </w:rPr>
              <w:t>Thomas Green</w:t>
            </w:r>
          </w:p>
        </w:tc>
      </w:tr>
      <w:tr w:rsidR="00FF060F" w14:paraId="6BBC30F9" w14:textId="77777777">
        <w:tc>
          <w:tcPr>
            <w:tcW w:w="9214" w:type="dxa"/>
            <w:gridSpan w:val="2"/>
            <w:tcBorders>
              <w:top w:val="nil"/>
              <w:bottom w:val="nil"/>
            </w:tcBorders>
          </w:tcPr>
          <w:p w14:paraId="15B21429" w14:textId="77777777" w:rsidR="00FF060F" w:rsidRDefault="00FF060F">
            <w:pPr>
              <w:spacing w:after="100" w:line="276" w:lineRule="auto"/>
              <w:rPr>
                <w:rFonts w:ascii="Calibri" w:eastAsia="Calibri" w:hAnsi="Calibri" w:cs="Calibri"/>
                <w:sz w:val="23"/>
                <w:szCs w:val="23"/>
              </w:rPr>
            </w:pPr>
          </w:p>
        </w:tc>
      </w:tr>
      <w:tr w:rsidR="00FF060F" w14:paraId="48FDB679" w14:textId="77777777">
        <w:tc>
          <w:tcPr>
            <w:tcW w:w="9214" w:type="dxa"/>
            <w:gridSpan w:val="2"/>
            <w:tcBorders>
              <w:top w:val="nil"/>
              <w:bottom w:val="nil"/>
            </w:tcBorders>
          </w:tcPr>
          <w:p w14:paraId="2DAFB69F"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FF060F" w14:paraId="37853F85" w14:textId="77777777">
        <w:tc>
          <w:tcPr>
            <w:tcW w:w="1298" w:type="dxa"/>
            <w:vMerge w:val="restart"/>
            <w:tcBorders>
              <w:top w:val="nil"/>
              <w:right w:val="nil"/>
            </w:tcBorders>
          </w:tcPr>
          <w:p w14:paraId="484E0916" w14:textId="77777777" w:rsidR="00FF060F" w:rsidRDefault="00FF060F">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74BF759E" w14:textId="77777777" w:rsidR="00FF060F" w:rsidRDefault="00FF060F">
            <w:pPr>
              <w:spacing w:after="100" w:line="276" w:lineRule="auto"/>
              <w:rPr>
                <w:rFonts w:ascii="Calibri" w:eastAsia="Calibri" w:hAnsi="Calibri" w:cs="Calibri"/>
                <w:sz w:val="23"/>
                <w:szCs w:val="23"/>
              </w:rPr>
            </w:pPr>
          </w:p>
          <w:p w14:paraId="70102C6D"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p>
        </w:tc>
      </w:tr>
      <w:tr w:rsidR="00FF060F" w14:paraId="22349C3B" w14:textId="77777777">
        <w:tc>
          <w:tcPr>
            <w:tcW w:w="1298" w:type="dxa"/>
            <w:vMerge/>
            <w:tcBorders>
              <w:top w:val="nil"/>
              <w:right w:val="nil"/>
            </w:tcBorders>
          </w:tcPr>
          <w:p w14:paraId="0DE296C7" w14:textId="77777777"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48BF1261" w14:textId="77777777" w:rsidR="00FF060F" w:rsidRDefault="00FF060F">
            <w:pPr>
              <w:spacing w:after="100" w:line="276" w:lineRule="auto"/>
              <w:rPr>
                <w:rFonts w:ascii="Calibri" w:eastAsia="Calibri" w:hAnsi="Calibri" w:cs="Calibri"/>
                <w:sz w:val="23"/>
                <w:szCs w:val="23"/>
              </w:rPr>
            </w:pPr>
          </w:p>
          <w:p w14:paraId="6530F505"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575A4DFC" w14:textId="77777777" w:rsidR="00FF060F" w:rsidRDefault="00FF060F">
      <w:pPr>
        <w:spacing w:after="100" w:line="276" w:lineRule="auto"/>
        <w:rPr>
          <w:rFonts w:ascii="Calibri" w:eastAsia="Calibri" w:hAnsi="Calibri" w:cs="Calibri"/>
          <w:sz w:val="2"/>
          <w:szCs w:val="2"/>
        </w:rPr>
      </w:pPr>
    </w:p>
    <w:p w14:paraId="3E6EB27C" w14:textId="77777777" w:rsidR="00FF060F" w:rsidRDefault="00B24073">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0288" behindDoc="0" locked="0" layoutInCell="1" hidden="0" allowOverlap="1" wp14:anchorId="4843E492" wp14:editId="6FA4A1D5">
                <wp:simplePos x="0" y="0"/>
                <wp:positionH relativeFrom="column">
                  <wp:posOffset>1651000</wp:posOffset>
                </wp:positionH>
                <wp:positionV relativeFrom="paragraph">
                  <wp:posOffset>0</wp:posOffset>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C04F33" w14:textId="77777777" w:rsidR="00FF060F" w:rsidRDefault="00FF060F">
                            <w:pPr>
                              <w:textDirection w:val="btLr"/>
                            </w:pPr>
                          </w:p>
                        </w:txbxContent>
                      </wps:txbx>
                      <wps:bodyPr spcFirstLastPara="1" wrap="square" lIns="91425" tIns="91425" rIns="91425" bIns="91425" anchor="ctr" anchorCtr="0">
                        <a:noAutofit/>
                      </wps:bodyPr>
                    </wps:wsp>
                  </a:graphicData>
                </a:graphic>
              </wp:anchor>
            </w:drawing>
          </mc:Choice>
          <mc:Fallback>
            <w:pict>
              <v:rect w14:anchorId="4843E492" id="Rectangle 2" o:spid="_x0000_s1027" style="position:absolute;margin-left:130pt;margin-top:0;width:22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">
                <v:stroke startarrowwidth="narrow" startarrowlength="short" endarrowwidth="narrow" endarrowlength="short"/>
                <v:textbox inset="2.53958mm,2.53958mm,2.53958mm,2.53958mm">
                  <w:txbxContent>
                    <w:p w14:paraId="27C04F33" w14:textId="77777777" w:rsidR="00FF060F" w:rsidRDefault="00FF060F">
                      <w:pPr>
                        <w:textDirection w:val="btLr"/>
                      </w:pPr>
                    </w:p>
                  </w:txbxContent>
                </v:textbox>
              </v:rect>
            </w:pict>
          </mc:Fallback>
        </mc:AlternateContent>
      </w:r>
    </w:p>
    <w:sectPr w:rsidR="00FF060F">
      <w:footerReference w:type="default" r:id="rId1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84E7" w14:textId="77777777" w:rsidR="00545986" w:rsidRDefault="00545986">
      <w:r>
        <w:separator/>
      </w:r>
    </w:p>
  </w:endnote>
  <w:endnote w:type="continuationSeparator" w:id="0">
    <w:p w14:paraId="5618E049" w14:textId="77777777" w:rsidR="00545986" w:rsidRDefault="0054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F78F" w14:textId="77777777" w:rsidR="00FF060F" w:rsidRDefault="00B24073">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1F2DD8">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1F2DD8">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3F64" w14:textId="77777777" w:rsidR="00545986" w:rsidRDefault="00545986">
      <w:r>
        <w:separator/>
      </w:r>
    </w:p>
  </w:footnote>
  <w:footnote w:type="continuationSeparator" w:id="0">
    <w:p w14:paraId="751B14BE" w14:textId="77777777" w:rsidR="00545986" w:rsidRDefault="00545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145F7"/>
    <w:multiLevelType w:val="multilevel"/>
    <w:tmpl w:val="9FFE67AE"/>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550407D"/>
    <w:multiLevelType w:val="multilevel"/>
    <w:tmpl w:val="777AF5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0F"/>
    <w:rsid w:val="001F2DD8"/>
    <w:rsid w:val="00545986"/>
    <w:rsid w:val="00775AB5"/>
    <w:rsid w:val="00B24073"/>
    <w:rsid w:val="00F96A24"/>
    <w:rsid w:val="00FF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7C56"/>
  <w15:docId w15:val="{D9823E28-073D-E14C-8ECD-62845DA9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2957</Words>
  <Characters>16859</Characters>
  <Application>Microsoft Office Word</Application>
  <DocSecurity>0</DocSecurity>
  <Lines>140</Lines>
  <Paragraphs>39</Paragraphs>
  <ScaleCrop>false</ScaleCrop>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Kelt</dc:creator>
  <cp:lastModifiedBy>Amy Kelt</cp:lastModifiedBy>
  <cp:revision>2</cp:revision>
  <dcterms:created xsi:type="dcterms:W3CDTF">2021-06-02T10:40:00Z</dcterms:created>
  <dcterms:modified xsi:type="dcterms:W3CDTF">2021-06-02T10:40:00Z</dcterms:modified>
</cp:coreProperties>
</file>