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C1E4" w14:textId="77777777" w:rsidR="002A30E5" w:rsidRPr="002A30E5" w:rsidRDefault="002A30E5" w:rsidP="002A30E5">
      <w:pPr>
        <w:spacing w:after="0" w:line="240" w:lineRule="auto"/>
        <w:jc w:val="center"/>
        <w:rPr>
          <w:rFonts w:ascii="Aptos" w:eastAsia="Times New Roman" w:hAnsi="Aptos" w:cs="Times New Roman"/>
          <w:b/>
          <w:bCs/>
          <w:kern w:val="0"/>
          <w:sz w:val="36"/>
          <w:szCs w:val="36"/>
          <w:lang w:eastAsia="en-US"/>
          <w14:ligatures w14:val="none"/>
        </w:rPr>
      </w:pPr>
      <w:r w:rsidRPr="002A30E5">
        <w:rPr>
          <w:rFonts w:ascii="Aptos" w:eastAsia="Times New Roman" w:hAnsi="Aptos" w:cs="Times New Roman"/>
          <w:b/>
          <w:bCs/>
          <w:kern w:val="0"/>
          <w:sz w:val="36"/>
          <w:szCs w:val="36"/>
          <w:lang w:eastAsia="en-US"/>
          <w14:ligatures w14:val="none"/>
        </w:rPr>
        <w:t>University of Southampton Students’ Union</w:t>
      </w:r>
    </w:p>
    <w:p w14:paraId="10B832C1" w14:textId="6DB8996B" w:rsidR="002A30E5" w:rsidRPr="002A30E5" w:rsidRDefault="05BD0027" w:rsidP="002A30E5">
      <w:pPr>
        <w:spacing w:after="0" w:line="240" w:lineRule="auto"/>
        <w:jc w:val="center"/>
      </w:pPr>
      <w:r w:rsidRPr="002A30E5">
        <w:rPr>
          <w:rFonts w:ascii="Aptos" w:eastAsia="Times New Roman" w:hAnsi="Aptos" w:cs="Times New Roman"/>
          <w:b/>
          <w:bCs/>
          <w:kern w:val="0"/>
          <w:sz w:val="36"/>
          <w:szCs w:val="36"/>
          <w:lang w:eastAsia="en-US"/>
          <w14:ligatures w14:val="none"/>
        </w:rPr>
        <w:t>Constitution of:</w:t>
      </w:r>
      <w:r w:rsidR="3C725D43" w:rsidRPr="4DBAC34C">
        <w:rPr>
          <w:rFonts w:ascii="Aptos" w:eastAsia="Times New Roman" w:hAnsi="Aptos" w:cs="Times New Roman"/>
          <w:b/>
          <w:bCs/>
          <w:sz w:val="36"/>
          <w:szCs w:val="36"/>
          <w:lang w:eastAsia="en-US"/>
        </w:rPr>
        <w:t xml:space="preserve"> </w:t>
      </w:r>
      <w:r w:rsidR="3C725D43" w:rsidRPr="4DBAC34C">
        <w:rPr>
          <w:rFonts w:ascii="Calibri" w:eastAsia="Calibri" w:hAnsi="Calibri" w:cs="Calibri"/>
          <w:b/>
          <w:bCs/>
          <w:color w:val="000000" w:themeColor="text1"/>
          <w:sz w:val="31"/>
          <w:szCs w:val="31"/>
        </w:rPr>
        <w:t>Southampton University Men’s Hockey Club (SUMHC)</w:t>
      </w:r>
    </w:p>
    <w:p w14:paraId="057FD14F" w14:textId="77777777" w:rsidR="002A30E5" w:rsidRPr="002A30E5" w:rsidRDefault="002A30E5" w:rsidP="002A30E5">
      <w:pPr>
        <w:spacing w:after="0" w:line="240" w:lineRule="auto"/>
        <w:jc w:val="center"/>
        <w:rPr>
          <w:rFonts w:ascii="Aptos" w:eastAsia="Times New Roman" w:hAnsi="Aptos" w:cs="Times New Roman"/>
          <w:b/>
          <w:bCs/>
          <w:kern w:val="0"/>
          <w:sz w:val="28"/>
          <w:szCs w:val="28"/>
          <w:lang w:eastAsia="en-US"/>
          <w14:ligatures w14:val="none"/>
        </w:rPr>
      </w:pPr>
    </w:p>
    <w:p w14:paraId="138D8A36" w14:textId="77777777" w:rsidR="002A30E5" w:rsidRPr="002A30E5" w:rsidRDefault="002A30E5" w:rsidP="002A30E5">
      <w:pPr>
        <w:spacing w:after="0" w:line="240" w:lineRule="auto"/>
        <w:jc w:val="center"/>
        <w:rPr>
          <w:rFonts w:ascii="Aptos" w:eastAsia="Times New Roman" w:hAnsi="Aptos" w:cs="Times New Roman"/>
          <w:b/>
          <w:bCs/>
          <w:kern w:val="0"/>
          <w:sz w:val="28"/>
          <w:szCs w:val="28"/>
          <w:lang w:eastAsia="en-US"/>
          <w14:ligatures w14:val="none"/>
        </w:rPr>
      </w:pPr>
      <w:r w:rsidRPr="002A30E5">
        <w:rPr>
          <w:rFonts w:ascii="Aptos" w:eastAsia="Times New Roman" w:hAnsi="Aptos" w:cs="Times New Roman"/>
          <w:b/>
          <w:bCs/>
          <w:kern w:val="0"/>
          <w:sz w:val="28"/>
          <w:szCs w:val="28"/>
          <w:lang w:eastAsia="en-US"/>
          <w14:ligatures w14:val="none"/>
        </w:rPr>
        <w:t>Notes</w:t>
      </w:r>
    </w:p>
    <w:p w14:paraId="37FBEA2C" w14:textId="77777777" w:rsidR="002A30E5" w:rsidRPr="002A30E5" w:rsidRDefault="002A30E5" w:rsidP="002A30E5">
      <w:pPr>
        <w:spacing w:after="0" w:line="240" w:lineRule="auto"/>
        <w:jc w:val="center"/>
        <w:rPr>
          <w:rFonts w:ascii="Aptos" w:eastAsia="Times New Roman" w:hAnsi="Aptos" w:cs="Times New Roman"/>
          <w:b/>
          <w:bCs/>
          <w:kern w:val="0"/>
          <w:lang w:eastAsia="en-US"/>
          <w14:ligatures w14:val="none"/>
        </w:rPr>
      </w:pPr>
      <w:r w:rsidRPr="002A30E5">
        <w:rPr>
          <w:rFonts w:ascii="Aptos" w:eastAsia="Times New Roman" w:hAnsi="Aptos" w:cs="Times New Roman"/>
          <w:b/>
          <w:bCs/>
          <w:noProof/>
          <w:kern w:val="0"/>
          <w:sz w:val="28"/>
          <w:szCs w:val="28"/>
          <w:lang w:eastAsia="en-US"/>
          <w14:ligatures w14:val="none"/>
        </w:rPr>
        <mc:AlternateContent>
          <mc:Choice Requires="wps">
            <w:drawing>
              <wp:anchor distT="0" distB="0" distL="114300" distR="114300" simplePos="0" relativeHeight="251658241" behindDoc="1" locked="0" layoutInCell="1" allowOverlap="1" wp14:anchorId="0E86CB8D" wp14:editId="643BA5E7">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a:extLst xmlns:a="http://schemas.openxmlformats.org/drawingml/2006/main">
                    <a:ext uri="{FF2B5EF4-FFF2-40B4-BE49-F238E27FC236}">
                      <a16:creationId xmlns:a16="http://schemas.microsoft.com/office/drawing/2014/main" id="{10A093E2-F4ED-44B0-8057-96E2AD3E4DEB}"/>
                    </a:ext>
                  </a:extLst>
                </wp:docPr>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2E6F7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" filled="f" strokecolor="black [3213]" strokeweight="1.5pt">
                <v:stroke joinstyle="miter"/>
              </v:roundrect>
            </w:pict>
          </mc:Fallback>
        </mc:AlternateContent>
      </w:r>
    </w:p>
    <w:p w14:paraId="5653686F" w14:textId="77777777" w:rsidR="002A30E5" w:rsidRPr="002A30E5" w:rsidRDefault="002A30E5" w:rsidP="002A30E5">
      <w:pPr>
        <w:numPr>
          <w:ilvl w:val="0"/>
          <w:numId w:val="1"/>
        </w:numPr>
        <w:tabs>
          <w:tab w:val="left" w:pos="4155"/>
        </w:tabs>
        <w:spacing w:after="100" w:line="276" w:lineRule="auto"/>
        <w:ind w:left="567" w:hanging="425"/>
        <w:contextualSpacing/>
        <w:rPr>
          <w:rFonts w:ascii="Aptos" w:eastAsia="Times New Roman" w:hAnsi="Aptos" w:cs="Tahoma"/>
          <w:kern w:val="0"/>
          <w:sz w:val="23"/>
          <w:szCs w:val="23"/>
          <w:lang w:eastAsia="en-US"/>
          <w14:ligatures w14:val="none"/>
        </w:rPr>
      </w:pPr>
      <w:r w:rsidRPr="002A30E5">
        <w:rPr>
          <w:rFonts w:ascii="Aptos" w:eastAsia="Times New Roman" w:hAnsi="Aptos" w:cs="Tahoma"/>
          <w:kern w:val="0"/>
          <w:sz w:val="23"/>
          <w:szCs w:val="23"/>
          <w:lang w:eastAsia="en-US"/>
          <w14:ligatures w14:val="none"/>
        </w:rPr>
        <w:t xml:space="preserve">You should only need to edit the text in the editable fields, including adding or changing the Committee Member roles as you see fit. </w:t>
      </w:r>
    </w:p>
    <w:p w14:paraId="58DA4AFB" w14:textId="77777777" w:rsidR="002A30E5" w:rsidRPr="002A30E5" w:rsidRDefault="002A30E5" w:rsidP="002A30E5">
      <w:pPr>
        <w:numPr>
          <w:ilvl w:val="0"/>
          <w:numId w:val="1"/>
        </w:numPr>
        <w:tabs>
          <w:tab w:val="left" w:pos="4155"/>
        </w:tabs>
        <w:spacing w:after="100" w:line="276" w:lineRule="auto"/>
        <w:ind w:left="567" w:hanging="425"/>
        <w:contextualSpacing/>
        <w:rPr>
          <w:rFonts w:ascii="Aptos" w:eastAsia="Times New Roman" w:hAnsi="Aptos" w:cs="Tahoma"/>
          <w:kern w:val="0"/>
          <w:sz w:val="23"/>
          <w:szCs w:val="23"/>
          <w:lang w:eastAsia="en-US"/>
          <w14:ligatures w14:val="none"/>
        </w:rPr>
      </w:pPr>
      <w:r w:rsidRPr="002A30E5">
        <w:rPr>
          <w:rFonts w:ascii="Aptos" w:eastAsia="Times New Roman" w:hAnsi="Aptos" w:cs="Tahoma"/>
          <w:kern w:val="0"/>
          <w:sz w:val="23"/>
          <w:szCs w:val="23"/>
          <w:lang w:eastAsia="en-US"/>
          <w14:ligatures w14:val="none"/>
        </w:rPr>
        <w:t xml:space="preserve">If you want to make any changes other than the highlighted sections, please discuss these with the Union first – </w:t>
      </w:r>
      <w:hyperlink r:id="rId7">
        <w:r w:rsidRPr="002A30E5">
          <w:rPr>
            <w:rFonts w:ascii="Aptos" w:eastAsia="Times New Roman" w:hAnsi="Aptos" w:cs="Tahoma"/>
            <w:kern w:val="0"/>
            <w:sz w:val="23"/>
            <w:szCs w:val="23"/>
            <w:u w:val="single"/>
            <w:lang w:eastAsia="en-US"/>
            <w14:ligatures w14:val="none"/>
          </w:rPr>
          <w:t>suactivities@soton.ac.uk</w:t>
        </w:r>
      </w:hyperlink>
      <w:r w:rsidRPr="002A30E5">
        <w:rPr>
          <w:rFonts w:ascii="Aptos" w:eastAsia="Times New Roman" w:hAnsi="Aptos" w:cs="Tahoma"/>
          <w:kern w:val="0"/>
          <w:sz w:val="23"/>
          <w:szCs w:val="23"/>
          <w:lang w:eastAsia="en-US"/>
          <w14:ligatures w14:val="none"/>
        </w:rPr>
        <w:t>. The constitution needs to remain compatible with the SUSU Articles, Rules and any other relevant policies.</w:t>
      </w:r>
    </w:p>
    <w:p w14:paraId="497B6529" w14:textId="77777777" w:rsidR="002A30E5" w:rsidRPr="002A30E5" w:rsidRDefault="002A30E5" w:rsidP="002A30E5">
      <w:pPr>
        <w:numPr>
          <w:ilvl w:val="0"/>
          <w:numId w:val="1"/>
        </w:numPr>
        <w:tabs>
          <w:tab w:val="left" w:pos="4155"/>
        </w:tabs>
        <w:spacing w:after="100" w:line="276" w:lineRule="auto"/>
        <w:ind w:left="567" w:hanging="425"/>
        <w:contextualSpacing/>
        <w:rPr>
          <w:rFonts w:ascii="Aptos" w:eastAsia="Times New Roman" w:hAnsi="Aptos" w:cs="Tahoma"/>
          <w:kern w:val="0"/>
          <w:sz w:val="23"/>
          <w:szCs w:val="23"/>
          <w:lang w:eastAsia="en-US"/>
          <w14:ligatures w14:val="none"/>
        </w:rPr>
      </w:pPr>
      <w:r w:rsidRPr="002A30E5">
        <w:rPr>
          <w:rFonts w:ascii="Aptos" w:eastAsia="Times New Roman" w:hAnsi="Aptos" w:cs="Tahoma"/>
          <w:kern w:val="0"/>
          <w:sz w:val="23"/>
          <w:szCs w:val="23"/>
          <w:lang w:eastAsia="en-US"/>
          <w14:ligatures w14:val="none"/>
        </w:rPr>
        <w:t>Your full name will usually start with “University of Southampton …”, so for example “University of Southampton Football Club”.</w:t>
      </w:r>
      <w:r w:rsidRPr="002A30E5">
        <w:rPr>
          <w:rFonts w:ascii="Aptos" w:eastAsia="Times New Roman" w:hAnsi="Aptos" w:cs="Times New Roman"/>
          <w:kern w:val="0"/>
          <w:sz w:val="23"/>
          <w:szCs w:val="23"/>
          <w:lang w:eastAsia="en-US"/>
          <w14:ligatures w14:val="none"/>
        </w:rPr>
        <w:t xml:space="preserve"> </w:t>
      </w:r>
      <w:r w:rsidRPr="002A30E5">
        <w:rPr>
          <w:rFonts w:ascii="Aptos" w:eastAsia="Times New Roman" w:hAnsi="Aptos" w:cs="Tahoma"/>
          <w:kern w:val="0"/>
          <w:sz w:val="23"/>
          <w:szCs w:val="23"/>
          <w:lang w:eastAsia="en-US"/>
          <w14:ligatures w14:val="none"/>
        </w:rPr>
        <w:t>Your short name or acronym can be whatever you like it to be.</w:t>
      </w:r>
    </w:p>
    <w:p w14:paraId="1DE4B7E7" w14:textId="77777777" w:rsidR="002A30E5" w:rsidRPr="002A30E5" w:rsidRDefault="002A30E5" w:rsidP="002A30E5">
      <w:pPr>
        <w:numPr>
          <w:ilvl w:val="0"/>
          <w:numId w:val="1"/>
        </w:numPr>
        <w:tabs>
          <w:tab w:val="left" w:pos="4155"/>
        </w:tabs>
        <w:spacing w:after="100" w:line="276" w:lineRule="auto"/>
        <w:ind w:left="567" w:hanging="425"/>
        <w:contextualSpacing/>
        <w:rPr>
          <w:rFonts w:ascii="Aptos" w:eastAsia="Times New Roman" w:hAnsi="Aptos" w:cs="Tahoma"/>
          <w:kern w:val="0"/>
          <w:sz w:val="23"/>
          <w:szCs w:val="23"/>
          <w:lang w:eastAsia="en-US"/>
          <w14:ligatures w14:val="none"/>
        </w:rPr>
      </w:pPr>
      <w:r w:rsidRPr="002A30E5">
        <w:rPr>
          <w:rFonts w:ascii="Aptos" w:eastAsia="Times New Roman" w:hAnsi="Aptos" w:cs="Tahoma"/>
          <w:kern w:val="0"/>
          <w:sz w:val="23"/>
          <w:szCs w:val="23"/>
          <w:lang w:eastAsia="en-US"/>
          <w14:ligatures w14:val="none"/>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6A6FE2DF" w14:textId="77777777" w:rsidR="002A30E5" w:rsidRPr="002A30E5" w:rsidRDefault="002A30E5" w:rsidP="002A30E5">
      <w:pPr>
        <w:numPr>
          <w:ilvl w:val="0"/>
          <w:numId w:val="1"/>
        </w:numPr>
        <w:tabs>
          <w:tab w:val="left" w:pos="4155"/>
        </w:tabs>
        <w:spacing w:after="100" w:line="276" w:lineRule="auto"/>
        <w:ind w:left="567" w:hanging="425"/>
        <w:contextualSpacing/>
        <w:rPr>
          <w:rFonts w:ascii="Aptos" w:eastAsia="Times New Roman" w:hAnsi="Aptos" w:cs="Times New Roman"/>
          <w:kern w:val="0"/>
          <w:sz w:val="23"/>
          <w:szCs w:val="23"/>
          <w:lang w:eastAsia="en-US"/>
          <w14:ligatures w14:val="none"/>
        </w:rPr>
      </w:pPr>
      <w:r w:rsidRPr="002A30E5">
        <w:rPr>
          <w:rFonts w:ascii="Aptos" w:eastAsia="Times New Roman" w:hAnsi="Aptos" w:cs="Tahoma"/>
          <w:kern w:val="0"/>
          <w:sz w:val="23"/>
          <w:szCs w:val="23"/>
          <w:lang w:eastAsia="en-US"/>
          <w14:ligatures w14:val="none"/>
        </w:rPr>
        <w:t xml:space="preserve">This model constitution was last updated and approved by the Union in May 2026. </w:t>
      </w:r>
    </w:p>
    <w:p w14:paraId="615F6990" w14:textId="77777777" w:rsidR="002A30E5" w:rsidRPr="002A30E5" w:rsidRDefault="002A30E5" w:rsidP="002A30E5">
      <w:pPr>
        <w:spacing w:after="0" w:line="240" w:lineRule="auto"/>
        <w:rPr>
          <w:rFonts w:ascii="Aptos" w:eastAsia="Times New Roman" w:hAnsi="Aptos" w:cs="Times New Roman"/>
          <w:kern w:val="0"/>
          <w:lang w:eastAsia="en-US"/>
          <w14:ligatures w14:val="none"/>
        </w:rPr>
      </w:pPr>
    </w:p>
    <w:p w14:paraId="2461B060"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Constitution Scope and Responsibilities</w:t>
      </w:r>
    </w:p>
    <w:p w14:paraId="52B81E67"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All aspects of the Group will be delivered in accordance with this constitution and the Committee is responsible for ensuring this happens.</w:t>
      </w:r>
    </w:p>
    <w:p w14:paraId="7C7332DA"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The Committee is responsible for ensuring the group meets and maintains the conditions for affiliation, as defined in Rule 8 'Student Groups' in the </w:t>
      </w:r>
      <w:hyperlink r:id="rId8" w:history="1">
        <w:r w:rsidRPr="002A30E5">
          <w:rPr>
            <w:rFonts w:ascii="Aptos" w:eastAsia="Times New Roman" w:hAnsi="Aptos" w:cs="Times New Roman"/>
            <w:color w:val="467886" w:themeColor="hyperlink"/>
            <w:kern w:val="0"/>
            <w:u w:val="single"/>
            <w:lang w:eastAsia="en-US"/>
            <w14:ligatures w14:val="none"/>
          </w:rPr>
          <w:t>Union’s Rules</w:t>
        </w:r>
      </w:hyperlink>
      <w:r w:rsidRPr="002A30E5">
        <w:rPr>
          <w:rFonts w:ascii="Aptos" w:eastAsia="Times New Roman" w:hAnsi="Aptos" w:cs="Times New Roman"/>
          <w:kern w:val="0"/>
          <w:lang w:eastAsia="en-US"/>
          <w14:ligatures w14:val="none"/>
        </w:rPr>
        <w:t xml:space="preserve">. </w:t>
      </w:r>
    </w:p>
    <w:p w14:paraId="6A72C270"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Name</w:t>
      </w:r>
    </w:p>
    <w:p w14:paraId="4F9A3C72" w14:textId="6ABAF560" w:rsidR="002A30E5" w:rsidRPr="002A30E5" w:rsidRDefault="002A30E5" w:rsidP="002A30E5">
      <w:pPr>
        <w:spacing w:after="200" w:line="276" w:lineRule="auto"/>
        <w:ind w:left="567"/>
        <w:rPr>
          <w:rFonts w:ascii="Aptos" w:eastAsia="Times New Roman" w:hAnsi="Aptos" w:cs="Times New Roman"/>
          <w:kern w:val="0"/>
          <w:lang w:eastAsia="en-US"/>
          <w14:ligatures w14:val="none"/>
        </w:rPr>
      </w:pPr>
      <w:r w:rsidRPr="688D2B88">
        <w:rPr>
          <w:rFonts w:ascii="Aptos" w:eastAsia="Times New Roman" w:hAnsi="Aptos" w:cs="Times New Roman"/>
          <w:lang w:eastAsia="en-US"/>
        </w:rPr>
        <w:t xml:space="preserve">The association’s name </w:t>
      </w:r>
      <w:r w:rsidR="05BD0027" w:rsidRPr="688D2B88">
        <w:rPr>
          <w:rFonts w:ascii="Aptos" w:eastAsia="Times New Roman" w:hAnsi="Aptos" w:cs="Times New Roman"/>
          <w:lang w:eastAsia="en-US"/>
        </w:rPr>
        <w:t>is</w:t>
      </w:r>
      <w:r w:rsidR="38F1BDED" w:rsidRPr="0866F9AF">
        <w:rPr>
          <w:rFonts w:ascii="Aptos" w:eastAsia="Times New Roman" w:hAnsi="Aptos" w:cs="Times New Roman"/>
          <w:lang w:eastAsia="en-US"/>
        </w:rPr>
        <w:t xml:space="preserve"> </w:t>
      </w:r>
      <w:r w:rsidR="6AA9AE7B" w:rsidRPr="66BA62F5">
        <w:rPr>
          <w:rFonts w:ascii="Aptos" w:eastAsia="Times New Roman" w:hAnsi="Aptos" w:cs="Times New Roman"/>
          <w:lang w:eastAsia="en-US"/>
        </w:rPr>
        <w:t xml:space="preserve">University </w:t>
      </w:r>
      <w:r w:rsidR="6AA9AE7B" w:rsidRPr="551D6AC6">
        <w:rPr>
          <w:rFonts w:ascii="Aptos" w:eastAsia="Times New Roman" w:hAnsi="Aptos" w:cs="Times New Roman"/>
          <w:lang w:eastAsia="en-US"/>
        </w:rPr>
        <w:t xml:space="preserve">of </w:t>
      </w:r>
      <w:r w:rsidR="6AA9AE7B" w:rsidRPr="39C70F56">
        <w:rPr>
          <w:rFonts w:ascii="Aptos" w:eastAsia="Times New Roman" w:hAnsi="Aptos" w:cs="Times New Roman"/>
          <w:lang w:eastAsia="en-US"/>
        </w:rPr>
        <w:t>Southampton</w:t>
      </w:r>
      <w:r w:rsidR="6AA9AE7B" w:rsidRPr="7F448615">
        <w:rPr>
          <w:rFonts w:ascii="Aptos" w:eastAsia="Times New Roman" w:hAnsi="Aptos" w:cs="Times New Roman"/>
          <w:lang w:eastAsia="en-US"/>
        </w:rPr>
        <w:t xml:space="preserve"> </w:t>
      </w:r>
      <w:r w:rsidR="38F1BDED" w:rsidRPr="7F448615">
        <w:rPr>
          <w:rFonts w:ascii="Aptos" w:eastAsia="Times New Roman" w:hAnsi="Aptos" w:cs="Times New Roman"/>
          <w:lang w:eastAsia="en-US"/>
        </w:rPr>
        <w:t>Men’s</w:t>
      </w:r>
      <w:r w:rsidR="38F1BDED" w:rsidRPr="20B77E09">
        <w:rPr>
          <w:rFonts w:ascii="Aptos" w:eastAsia="Times New Roman" w:hAnsi="Aptos" w:cs="Times New Roman"/>
          <w:lang w:eastAsia="en-US"/>
        </w:rPr>
        <w:t xml:space="preserve"> </w:t>
      </w:r>
      <w:r w:rsidR="38F1BDED" w:rsidRPr="194996AD">
        <w:rPr>
          <w:rFonts w:ascii="Aptos" w:eastAsia="Times New Roman" w:hAnsi="Aptos" w:cs="Times New Roman"/>
          <w:lang w:eastAsia="en-US"/>
        </w:rPr>
        <w:t xml:space="preserve">Hockey </w:t>
      </w:r>
      <w:r w:rsidR="38F1BDED" w:rsidRPr="2AA25ED2">
        <w:rPr>
          <w:rFonts w:ascii="Aptos" w:eastAsia="Times New Roman" w:hAnsi="Aptos" w:cs="Times New Roman"/>
          <w:lang w:eastAsia="en-US"/>
        </w:rPr>
        <w:t xml:space="preserve">Club </w:t>
      </w:r>
      <w:r w:rsidR="05BD0027" w:rsidRPr="2AA25ED2">
        <w:rPr>
          <w:rFonts w:ascii="Aptos" w:eastAsia="Times New Roman" w:hAnsi="Aptos" w:cs="Times New Roman"/>
          <w:lang w:eastAsia="en-US"/>
        </w:rPr>
        <w:t>also</w:t>
      </w:r>
      <w:r w:rsidRPr="49AD122B">
        <w:rPr>
          <w:rFonts w:ascii="Aptos" w:eastAsia="Times New Roman" w:hAnsi="Aptos" w:cs="Times New Roman"/>
          <w:lang w:eastAsia="en-US"/>
        </w:rPr>
        <w:t xml:space="preserve"> to be known as </w:t>
      </w:r>
      <w:r w:rsidR="36199EF4" w:rsidRPr="6C9FFE03">
        <w:rPr>
          <w:rFonts w:ascii="Aptos" w:eastAsia="Times New Roman" w:hAnsi="Aptos" w:cs="Times New Roman"/>
          <w:lang w:eastAsia="en-US"/>
        </w:rPr>
        <w:t xml:space="preserve">SUMHC </w:t>
      </w:r>
      <w:r w:rsidR="05BD0027" w:rsidRPr="6C9FFE03">
        <w:rPr>
          <w:rFonts w:ascii="Aptos" w:eastAsia="Times New Roman" w:hAnsi="Aptos" w:cs="Times New Roman"/>
          <w:lang w:eastAsia="en-US"/>
        </w:rPr>
        <w:t>and</w:t>
      </w:r>
      <w:r w:rsidRPr="49AD122B">
        <w:rPr>
          <w:rFonts w:ascii="Aptos" w:eastAsia="Times New Roman" w:hAnsi="Aptos" w:cs="Times New Roman"/>
          <w:lang w:eastAsia="en-US"/>
        </w:rPr>
        <w:t xml:space="preserve"> from now on the ‘Group’.</w:t>
      </w:r>
    </w:p>
    <w:p w14:paraId="6B0DC19F"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0" w:name="_Ref216254326"/>
      <w:r w:rsidRPr="002A30E5">
        <w:rPr>
          <w:rFonts w:ascii="Aptos" w:eastAsia="Times New Roman" w:hAnsi="Aptos" w:cs="Times New Roman"/>
          <w:b/>
          <w:bCs/>
          <w:kern w:val="0"/>
          <w:lang w:eastAsia="en-US"/>
          <w14:ligatures w14:val="none"/>
        </w:rPr>
        <w:t>Group Objectives</w:t>
      </w:r>
      <w:bookmarkEnd w:id="0"/>
    </w:p>
    <w:p w14:paraId="09C9D34C"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Objectives of the Group are:</w:t>
      </w:r>
    </w:p>
    <w:p w14:paraId="1EBBB8B1" w14:textId="79094753"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7FDB977E">
        <w:rPr>
          <w:rFonts w:ascii="Aptos" w:eastAsia="Times New Roman" w:hAnsi="Aptos" w:cs="Times New Roman"/>
          <w:lang w:eastAsia="en-US"/>
        </w:rPr>
        <w:t>Objective one:</w:t>
      </w:r>
      <w:r w:rsidRPr="0EEF9099">
        <w:rPr>
          <w:rFonts w:ascii="Aptos" w:eastAsia="Times New Roman" w:hAnsi="Aptos" w:cs="Times New Roman"/>
          <w:lang w:eastAsia="en-US"/>
        </w:rPr>
        <w:t xml:space="preserve"> </w:t>
      </w:r>
      <w:r w:rsidR="2B715CB6" w:rsidRPr="7FDB977E">
        <w:rPr>
          <w:rFonts w:ascii="Aptos" w:eastAsia="Times New Roman" w:hAnsi="Aptos" w:cs="Times New Roman"/>
          <w:lang w:eastAsia="en-US"/>
        </w:rPr>
        <w:t xml:space="preserve">To </w:t>
      </w:r>
      <w:r w:rsidR="2B715CB6" w:rsidRPr="7E2D0D28">
        <w:rPr>
          <w:rFonts w:ascii="Aptos" w:eastAsia="Times New Roman" w:hAnsi="Aptos" w:cs="Times New Roman"/>
          <w:lang w:eastAsia="en-US"/>
        </w:rPr>
        <w:t>represent</w:t>
      </w:r>
      <w:r w:rsidR="2B715CB6" w:rsidRPr="238FF826">
        <w:rPr>
          <w:rFonts w:ascii="Aptos" w:eastAsia="Times New Roman" w:hAnsi="Aptos" w:cs="Times New Roman"/>
          <w:lang w:eastAsia="en-US"/>
        </w:rPr>
        <w:t xml:space="preserve"> </w:t>
      </w:r>
      <w:r w:rsidR="21CE01F9" w:rsidRPr="238FF826">
        <w:rPr>
          <w:rFonts w:ascii="Aptos" w:eastAsia="Times New Roman" w:hAnsi="Aptos" w:cs="Times New Roman"/>
          <w:lang w:eastAsia="en-US"/>
        </w:rPr>
        <w:t>the</w:t>
      </w:r>
      <w:r w:rsidR="21CE01F9" w:rsidRPr="51B99467">
        <w:rPr>
          <w:rFonts w:ascii="Aptos" w:eastAsia="Times New Roman" w:hAnsi="Aptos" w:cs="Times New Roman"/>
          <w:lang w:eastAsia="en-US"/>
        </w:rPr>
        <w:t xml:space="preserve"> </w:t>
      </w:r>
      <w:r w:rsidR="21CE01F9" w:rsidRPr="1E363010">
        <w:rPr>
          <w:rFonts w:ascii="Aptos" w:eastAsia="Times New Roman" w:hAnsi="Aptos" w:cs="Times New Roman"/>
          <w:lang w:eastAsia="en-US"/>
        </w:rPr>
        <w:t xml:space="preserve">University </w:t>
      </w:r>
      <w:r w:rsidR="21CE01F9" w:rsidRPr="377BDF75">
        <w:rPr>
          <w:rFonts w:ascii="Aptos" w:eastAsia="Times New Roman" w:hAnsi="Aptos" w:cs="Times New Roman"/>
          <w:lang w:eastAsia="en-US"/>
        </w:rPr>
        <w:t xml:space="preserve">at </w:t>
      </w:r>
      <w:r w:rsidR="21CE01F9" w:rsidRPr="18BEB0F0">
        <w:rPr>
          <w:rFonts w:ascii="Aptos" w:eastAsia="Times New Roman" w:hAnsi="Aptos" w:cs="Times New Roman"/>
          <w:lang w:eastAsia="en-US"/>
        </w:rPr>
        <w:t>Men’s Hockey</w:t>
      </w:r>
      <w:r w:rsidR="440BB7CE" w:rsidRPr="205AAF69">
        <w:rPr>
          <w:rFonts w:ascii="Aptos" w:eastAsia="Times New Roman" w:hAnsi="Aptos" w:cs="Times New Roman"/>
          <w:lang w:eastAsia="en-US"/>
        </w:rPr>
        <w:t>.</w:t>
      </w:r>
      <w:r w:rsidR="21CE01F9" w:rsidRPr="5835E894">
        <w:rPr>
          <w:rFonts w:ascii="Aptos" w:eastAsia="Times New Roman" w:hAnsi="Aptos" w:cs="Times New Roman"/>
          <w:lang w:eastAsia="en-US"/>
        </w:rPr>
        <w:t xml:space="preserve"> </w:t>
      </w:r>
    </w:p>
    <w:p w14:paraId="22A92CFA" w14:textId="798DC5C0"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10BFECB9">
        <w:rPr>
          <w:rFonts w:ascii="Aptos" w:eastAsia="Times New Roman" w:hAnsi="Aptos" w:cs="Times New Roman"/>
          <w:lang w:eastAsia="en-US"/>
        </w:rPr>
        <w:t xml:space="preserve">Objective two: </w:t>
      </w:r>
      <w:r w:rsidR="307343FB" w:rsidRPr="6B121EE8">
        <w:rPr>
          <w:rFonts w:ascii="Aptos" w:eastAsia="Times New Roman" w:hAnsi="Aptos" w:cs="Times New Roman"/>
          <w:lang w:eastAsia="en-US"/>
        </w:rPr>
        <w:t>To provide</w:t>
      </w:r>
      <w:r w:rsidR="0FBB91EF" w:rsidRPr="2198AE38">
        <w:rPr>
          <w:rFonts w:ascii="Aptos" w:eastAsia="Times New Roman" w:hAnsi="Aptos" w:cs="Times New Roman"/>
          <w:lang w:eastAsia="en-US"/>
        </w:rPr>
        <w:t xml:space="preserve"> </w:t>
      </w:r>
      <w:r w:rsidR="0FBB91EF" w:rsidRPr="600B5F4E">
        <w:rPr>
          <w:rFonts w:ascii="Aptos" w:eastAsia="Times New Roman" w:hAnsi="Aptos" w:cs="Times New Roman"/>
          <w:lang w:eastAsia="en-US"/>
        </w:rPr>
        <w:t>a</w:t>
      </w:r>
      <w:r w:rsidR="11EF41D2" w:rsidRPr="600B5F4E">
        <w:rPr>
          <w:rFonts w:ascii="Aptos" w:eastAsia="Times New Roman" w:hAnsi="Aptos" w:cs="Times New Roman"/>
          <w:lang w:eastAsia="en-US"/>
        </w:rPr>
        <w:t xml:space="preserve">n </w:t>
      </w:r>
      <w:r w:rsidR="11EF41D2" w:rsidRPr="5AACFAD1">
        <w:rPr>
          <w:rFonts w:ascii="Aptos" w:eastAsia="Times New Roman" w:hAnsi="Aptos" w:cs="Times New Roman"/>
          <w:lang w:eastAsia="en-US"/>
        </w:rPr>
        <w:t xml:space="preserve">enjoyable </w:t>
      </w:r>
      <w:r w:rsidR="0FBB91EF" w:rsidRPr="5AACFAD1">
        <w:rPr>
          <w:rFonts w:ascii="Aptos" w:eastAsia="Times New Roman" w:hAnsi="Aptos" w:cs="Times New Roman"/>
          <w:lang w:eastAsia="en-US"/>
        </w:rPr>
        <w:t>social</w:t>
      </w:r>
      <w:r w:rsidR="0FBB91EF" w:rsidRPr="46262F11">
        <w:rPr>
          <w:rFonts w:ascii="Aptos" w:eastAsia="Times New Roman" w:hAnsi="Aptos" w:cs="Times New Roman"/>
          <w:lang w:eastAsia="en-US"/>
        </w:rPr>
        <w:t xml:space="preserve"> </w:t>
      </w:r>
      <w:r w:rsidR="7275E7B4" w:rsidRPr="1EF51D02">
        <w:rPr>
          <w:rFonts w:ascii="Aptos" w:eastAsia="Times New Roman" w:hAnsi="Aptos" w:cs="Times New Roman"/>
          <w:lang w:eastAsia="en-US"/>
        </w:rPr>
        <w:t xml:space="preserve">environment </w:t>
      </w:r>
      <w:r w:rsidR="0FBB91EF" w:rsidRPr="1EF51D02">
        <w:rPr>
          <w:rFonts w:ascii="Aptos" w:eastAsia="Times New Roman" w:hAnsi="Aptos" w:cs="Times New Roman"/>
          <w:lang w:eastAsia="en-US"/>
        </w:rPr>
        <w:t>for</w:t>
      </w:r>
      <w:r w:rsidR="0FBB91EF" w:rsidRPr="46262F11">
        <w:rPr>
          <w:rFonts w:ascii="Aptos" w:eastAsia="Times New Roman" w:hAnsi="Aptos" w:cs="Times New Roman"/>
          <w:lang w:eastAsia="en-US"/>
        </w:rPr>
        <w:t xml:space="preserve"> </w:t>
      </w:r>
      <w:r w:rsidR="61588DA4" w:rsidRPr="78112C51">
        <w:rPr>
          <w:rFonts w:ascii="Aptos" w:eastAsia="Times New Roman" w:hAnsi="Aptos" w:cs="Times New Roman"/>
          <w:lang w:eastAsia="en-US"/>
        </w:rPr>
        <w:t xml:space="preserve">the </w:t>
      </w:r>
      <w:r w:rsidR="61588DA4" w:rsidRPr="530B424D">
        <w:rPr>
          <w:rFonts w:ascii="Aptos" w:eastAsia="Times New Roman" w:hAnsi="Aptos" w:cs="Times New Roman"/>
          <w:lang w:eastAsia="en-US"/>
        </w:rPr>
        <w:t xml:space="preserve">Group’s </w:t>
      </w:r>
      <w:r w:rsidR="61588DA4" w:rsidRPr="620D56A3">
        <w:rPr>
          <w:rFonts w:ascii="Aptos" w:eastAsia="Times New Roman" w:hAnsi="Aptos" w:cs="Times New Roman"/>
          <w:lang w:eastAsia="en-US"/>
        </w:rPr>
        <w:t>Members</w:t>
      </w:r>
      <w:r w:rsidR="61588DA4" w:rsidRPr="416479A5">
        <w:rPr>
          <w:rFonts w:ascii="Aptos" w:eastAsia="Times New Roman" w:hAnsi="Aptos" w:cs="Times New Roman"/>
          <w:lang w:eastAsia="en-US"/>
        </w:rPr>
        <w:t>.</w:t>
      </w:r>
    </w:p>
    <w:p w14:paraId="5985E90D" w14:textId="40E68E2C" w:rsidR="5DA942A5" w:rsidRDefault="002A30E5" w:rsidP="515829E1">
      <w:pPr>
        <w:numPr>
          <w:ilvl w:val="2"/>
          <w:numId w:val="2"/>
        </w:numPr>
        <w:spacing w:after="200" w:line="276" w:lineRule="auto"/>
        <w:rPr>
          <w:rFonts w:ascii="Aptos" w:eastAsia="Times New Roman" w:hAnsi="Aptos" w:cs="Times New Roman"/>
          <w:lang w:eastAsia="en-US"/>
        </w:rPr>
      </w:pPr>
      <w:r w:rsidRPr="285E76B7">
        <w:rPr>
          <w:rFonts w:ascii="Aptos" w:eastAsia="Times New Roman" w:hAnsi="Aptos" w:cs="Times New Roman"/>
          <w:lang w:eastAsia="en-US"/>
        </w:rPr>
        <w:t xml:space="preserve">Objective three: </w:t>
      </w:r>
      <w:r w:rsidR="061F473C" w:rsidRPr="33B86697">
        <w:rPr>
          <w:rFonts w:ascii="Aptos" w:eastAsia="Times New Roman" w:hAnsi="Aptos" w:cs="Times New Roman"/>
          <w:lang w:eastAsia="en-US"/>
        </w:rPr>
        <w:t xml:space="preserve">To </w:t>
      </w:r>
      <w:r w:rsidR="061F473C" w:rsidRPr="1E2DA425">
        <w:rPr>
          <w:rFonts w:ascii="Aptos" w:eastAsia="Times New Roman" w:hAnsi="Aptos" w:cs="Times New Roman"/>
          <w:lang w:eastAsia="en-US"/>
        </w:rPr>
        <w:t>maintain a</w:t>
      </w:r>
      <w:r w:rsidR="061F473C" w:rsidRPr="5B6D49E4">
        <w:rPr>
          <w:rFonts w:ascii="Aptos" w:eastAsia="Times New Roman" w:hAnsi="Aptos" w:cs="Times New Roman"/>
          <w:lang w:eastAsia="en-US"/>
        </w:rPr>
        <w:t xml:space="preserve"> </w:t>
      </w:r>
      <w:r w:rsidR="061F473C" w:rsidRPr="4BD482D7">
        <w:rPr>
          <w:rFonts w:ascii="Aptos" w:eastAsia="Times New Roman" w:hAnsi="Aptos" w:cs="Times New Roman"/>
          <w:lang w:eastAsia="en-US"/>
        </w:rPr>
        <w:t>welcoming and</w:t>
      </w:r>
      <w:r w:rsidR="061F473C" w:rsidRPr="66C9FD2B">
        <w:rPr>
          <w:rFonts w:ascii="Aptos" w:eastAsia="Times New Roman" w:hAnsi="Aptos" w:cs="Times New Roman"/>
          <w:lang w:eastAsia="en-US"/>
        </w:rPr>
        <w:t xml:space="preserve"> inclusive </w:t>
      </w:r>
      <w:r w:rsidR="061F473C" w:rsidRPr="32C79D46">
        <w:rPr>
          <w:rFonts w:ascii="Aptos" w:eastAsia="Times New Roman" w:hAnsi="Aptos" w:cs="Times New Roman"/>
          <w:lang w:eastAsia="en-US"/>
        </w:rPr>
        <w:t xml:space="preserve">club that </w:t>
      </w:r>
      <w:r w:rsidR="061F473C" w:rsidRPr="2D9050AD">
        <w:rPr>
          <w:rFonts w:ascii="Aptos" w:eastAsia="Times New Roman" w:hAnsi="Aptos" w:cs="Times New Roman"/>
          <w:lang w:eastAsia="en-US"/>
        </w:rPr>
        <w:t xml:space="preserve">is open to all </w:t>
      </w:r>
      <w:r w:rsidR="061F473C" w:rsidRPr="05DEE493">
        <w:rPr>
          <w:rFonts w:ascii="Aptos" w:eastAsia="Times New Roman" w:hAnsi="Aptos" w:cs="Times New Roman"/>
          <w:lang w:eastAsia="en-US"/>
        </w:rPr>
        <w:t xml:space="preserve">eligible </w:t>
      </w:r>
      <w:r w:rsidR="061F473C" w:rsidRPr="6BEF6C69">
        <w:rPr>
          <w:rFonts w:ascii="Aptos" w:eastAsia="Times New Roman" w:hAnsi="Aptos" w:cs="Times New Roman"/>
          <w:lang w:eastAsia="en-US"/>
        </w:rPr>
        <w:t>Members</w:t>
      </w:r>
      <w:r w:rsidR="061F473C" w:rsidRPr="603CE147">
        <w:rPr>
          <w:rFonts w:ascii="Aptos" w:eastAsia="Times New Roman" w:hAnsi="Aptos" w:cs="Times New Roman"/>
          <w:lang w:eastAsia="en-US"/>
        </w:rPr>
        <w:t>.</w:t>
      </w:r>
    </w:p>
    <w:p w14:paraId="6304936E"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 is to be operated solely for the purpose of the above Objects.</w:t>
      </w:r>
    </w:p>
    <w:p w14:paraId="4198C617"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If an Objective becomes unlawful for any reason, then it will automatically cease to be valid and the Committee must promptly update the Objectives by following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_Ref216254188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15</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xml:space="preserve"> ‘Changes to the Constitution’.</w:t>
      </w:r>
    </w:p>
    <w:p w14:paraId="1CF4461C"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Membership</w:t>
      </w:r>
    </w:p>
    <w:p w14:paraId="62326D45"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Only the following people may be members of the Group:</w:t>
      </w:r>
    </w:p>
    <w:p w14:paraId="4396ECBF"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Full Members of the Union (as defined in the Union’s Rules) may become Full Members of the Group; and</w:t>
      </w:r>
    </w:p>
    <w:p w14:paraId="10053ED2"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Associate Members of the Union (as defined in the Union’s Rules) may become Associate Members of the Group.</w:t>
      </w:r>
    </w:p>
    <w:p w14:paraId="3447B331"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Membership is not transferable.</w:t>
      </w:r>
    </w:p>
    <w:p w14:paraId="3DB21B6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Only Full Members may: </w:t>
      </w:r>
    </w:p>
    <w:p w14:paraId="74D2AFAF"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be elected to the Committee; or </w:t>
      </w:r>
    </w:p>
    <w:p w14:paraId="51AAC848"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vote at a General Meeting. </w:t>
      </w:r>
    </w:p>
    <w:p w14:paraId="1FD247CD"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 may charge a fee for admission to Membership, which may be set by a Meeting of the Committee. Different categories of membership may exist, but conflicts of interest must not result in higher or lower fees being charged to any individual member.</w:t>
      </w:r>
    </w:p>
    <w:p w14:paraId="61194E8D"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must keep a register of members (the ‘Register’) on the Student Groups Hub provided by the Students’ Union at www.susu.org.</w:t>
      </w:r>
    </w:p>
    <w:p w14:paraId="22E75137"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may not refuse an application for Membership unless they have demonstrated to the Union that the applicant:</w:t>
      </w:r>
    </w:p>
    <w:p w14:paraId="1F23643A"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is not eligible for Full or Associate membership; </w:t>
      </w:r>
    </w:p>
    <w:p w14:paraId="2BC8D638"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is not eligible for membership following a disciplinary process conducted by the Union or the University; or</w:t>
      </w:r>
    </w:p>
    <w:p w14:paraId="52CEF15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has been barred from membership by the Group as per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_Ref216254210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13</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xml:space="preserve"> ‘Disciplinary Action’. </w:t>
      </w:r>
    </w:p>
    <w:p w14:paraId="680C9B7F" w14:textId="77777777" w:rsidR="002A30E5" w:rsidRPr="002A30E5" w:rsidRDefault="002A30E5" w:rsidP="002A30E5">
      <w:pPr>
        <w:numPr>
          <w:ilvl w:val="1"/>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may limit access to some activities to make sure the student experience comes first.</w:t>
      </w:r>
    </w:p>
    <w:p w14:paraId="46B646A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Some activities, or types of activities, may be limited to Full Members only; or </w:t>
      </w:r>
    </w:p>
    <w:p w14:paraId="59C0731E"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Full Members may be given first access to activities, with any remaining places offered to Associate Members.</w:t>
      </w:r>
    </w:p>
    <w:p w14:paraId="470D1D90"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This may apply to activities such as sessions, classes, competitions, events, trips, or tours.</w:t>
      </w:r>
    </w:p>
    <w:p w14:paraId="5D340B15"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must apply any limits or prioritisation fairly and consistently.</w:t>
      </w:r>
    </w:p>
    <w:p w14:paraId="309A027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Any change to how activities are limited or prioritised must be agreed by a vote of the Committee.</w:t>
      </w:r>
    </w:p>
    <w:p w14:paraId="1F5C6C6A" w14:textId="77777777" w:rsidR="002A30E5" w:rsidRPr="002A30E5" w:rsidRDefault="002A30E5" w:rsidP="002A30E5">
      <w:pPr>
        <w:numPr>
          <w:ilvl w:val="1"/>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Membership ends:</w:t>
      </w:r>
    </w:p>
    <w:p w14:paraId="37B7DD4C"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immediately if the Member wishes to leave the group and gives written notice to the Committee;</w:t>
      </w:r>
    </w:p>
    <w:p w14:paraId="23B18EB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immediately upon a Member no longer qualifying for their category of Membership; and</w:t>
      </w:r>
    </w:p>
    <w:p w14:paraId="6DBBED39"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immediately when membership is revoked following a disciplinary process as per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_Ref216254210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13</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xml:space="preserve">, ‘Disciplinary Action’, or following a disciplinary process undertaken by the Union or the University; </w:t>
      </w:r>
    </w:p>
    <w:p w14:paraId="5D888423"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General Meetings</w:t>
      </w:r>
    </w:p>
    <w:p w14:paraId="59422A39"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General Meeting is the Group’s highest decision-making body, as long as it follows the rules in this Constitution.</w:t>
      </w:r>
    </w:p>
    <w:p w14:paraId="5A5AC20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 must hold an Annual General Meeting (‘</w:t>
      </w:r>
      <w:r w:rsidRPr="002A30E5">
        <w:rPr>
          <w:rFonts w:ascii="Aptos" w:eastAsia="Times New Roman" w:hAnsi="Aptos" w:cs="Times New Roman"/>
          <w:b/>
          <w:bCs/>
          <w:kern w:val="0"/>
          <w:lang w:eastAsia="en-US"/>
          <w14:ligatures w14:val="none"/>
        </w:rPr>
        <w:t>AGM</w:t>
      </w:r>
      <w:r w:rsidRPr="002A30E5">
        <w:rPr>
          <w:rFonts w:ascii="Aptos" w:eastAsia="Times New Roman" w:hAnsi="Aptos" w:cs="Times New Roman"/>
          <w:kern w:val="0"/>
          <w:lang w:eastAsia="en-US"/>
          <w14:ligatures w14:val="none"/>
        </w:rPr>
        <w:t>’) between 1</w:t>
      </w:r>
      <w:r w:rsidRPr="002A30E5">
        <w:rPr>
          <w:rFonts w:ascii="Aptos" w:eastAsia="Times New Roman" w:hAnsi="Aptos" w:cs="Times New Roman"/>
          <w:kern w:val="0"/>
          <w:vertAlign w:val="superscript"/>
          <w:lang w:eastAsia="en-US"/>
          <w14:ligatures w14:val="none"/>
        </w:rPr>
        <w:t>st</w:t>
      </w:r>
      <w:r w:rsidRPr="002A30E5">
        <w:rPr>
          <w:rFonts w:ascii="Aptos" w:eastAsia="Times New Roman" w:hAnsi="Aptos" w:cs="Times New Roman"/>
          <w:kern w:val="0"/>
          <w:lang w:eastAsia="en-US"/>
          <w14:ligatures w14:val="none"/>
        </w:rPr>
        <w:t xml:space="preserve"> February and 31</w:t>
      </w:r>
      <w:r w:rsidRPr="002A30E5">
        <w:rPr>
          <w:rFonts w:ascii="Aptos" w:eastAsia="Times New Roman" w:hAnsi="Aptos" w:cs="Times New Roman"/>
          <w:kern w:val="0"/>
          <w:vertAlign w:val="superscript"/>
          <w:lang w:eastAsia="en-US"/>
          <w14:ligatures w14:val="none"/>
        </w:rPr>
        <w:t>st</w:t>
      </w:r>
      <w:r w:rsidRPr="002A30E5">
        <w:rPr>
          <w:rFonts w:ascii="Aptos" w:eastAsia="Times New Roman" w:hAnsi="Aptos" w:cs="Times New Roman"/>
          <w:kern w:val="0"/>
          <w:lang w:eastAsia="en-US"/>
          <w14:ligatures w14:val="none"/>
        </w:rPr>
        <w:t xml:space="preserve"> May in each academic year, unless otherwise agreed in writing by the Union.</w:t>
      </w:r>
    </w:p>
    <w:p w14:paraId="66D30B11"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 General Meeting that is not an Annual General Meeting is called an Extraordinary General Meeting (‘</w:t>
      </w:r>
      <w:r w:rsidRPr="002A30E5">
        <w:rPr>
          <w:rFonts w:ascii="Aptos" w:eastAsia="Times New Roman" w:hAnsi="Aptos" w:cs="Times New Roman"/>
          <w:b/>
          <w:bCs/>
          <w:kern w:val="0"/>
          <w:lang w:eastAsia="en-US"/>
          <w14:ligatures w14:val="none"/>
        </w:rPr>
        <w:t>EGM</w:t>
      </w:r>
      <w:r w:rsidRPr="002A30E5">
        <w:rPr>
          <w:rFonts w:ascii="Aptos" w:eastAsia="Times New Roman" w:hAnsi="Aptos" w:cs="Times New Roman"/>
          <w:kern w:val="0"/>
          <w:lang w:eastAsia="en-US"/>
          <w14:ligatures w14:val="none"/>
        </w:rPr>
        <w:t>’).</w:t>
      </w:r>
    </w:p>
    <w:p w14:paraId="495C7AA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may call an Extraordinary General Meeting at any time.</w:t>
      </w:r>
    </w:p>
    <w:p w14:paraId="7BDAD6BF"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must call an Extraordinary General Meeting if requested to do so in writing by at least five Full Members of the Group. This ensures Members can collectively challenge non-disciplinary decisions and uphold democratic accountability.</w:t>
      </w:r>
    </w:p>
    <w:p w14:paraId="156D5B6B"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Members’ written request must include an agenda for the matters they wish to be raised at the requested EGM.</w:t>
      </w:r>
    </w:p>
    <w:p w14:paraId="1F58DF48"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If the Committee does not announce an EGM within seven days of their receipt of the five of more Full Members’ written request, the Members may proceed to hold an EGM as per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_Ref216254235 \r \h  \* MERGEFORMAT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6</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xml:space="preserve"> ‘Proceedings of General Meetings’.</w:t>
      </w:r>
    </w:p>
    <w:p w14:paraId="2F7A849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must call an Extraordinary General Meeting if the Union requests them to do so.</w:t>
      </w:r>
    </w:p>
    <w:p w14:paraId="0A3DF1AC"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1" w:name="_Ref216254235"/>
      <w:r w:rsidRPr="002A30E5">
        <w:rPr>
          <w:rFonts w:ascii="Aptos" w:eastAsia="Times New Roman" w:hAnsi="Aptos" w:cs="Times New Roman"/>
          <w:b/>
          <w:bCs/>
          <w:kern w:val="0"/>
          <w:lang w:eastAsia="en-US"/>
          <w14:ligatures w14:val="none"/>
        </w:rPr>
        <w:t>Proceedings of General Meetings</w:t>
      </w:r>
      <w:bookmarkEnd w:id="1"/>
    </w:p>
    <w:p w14:paraId="056D1247"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Notice:</w:t>
      </w:r>
    </w:p>
    <w:p w14:paraId="4462E983"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minimum period of notice required to hold an Annual General Meeting is ten calendar days. The minimum period of notice required to hold an Extraordinary General Meeting is three days.</w:t>
      </w:r>
    </w:p>
    <w:p w14:paraId="21A51784"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notice must specify the date, time and place of the General Meeting, and an agenda for the General Meeting.</w:t>
      </w:r>
    </w:p>
    <w:p w14:paraId="5583DD06"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If the General Meeting is an AGM, the notice must say so and must invite nominations as per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_Ref216254247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9</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xml:space="preserve"> ‘Appointment of the Committee’.</w:t>
      </w:r>
    </w:p>
    <w:p w14:paraId="3EC3004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Written notice must be given to all Members and to the Committee.</w:t>
      </w:r>
    </w:p>
    <w:p w14:paraId="59ED859E"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Reasonable steps should be taken to ensure Full Members can attend and participate in person or online.</w:t>
      </w:r>
    </w:p>
    <w:p w14:paraId="082BED99"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Chairing:</w:t>
      </w:r>
    </w:p>
    <w:p w14:paraId="1846A8FA"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General Meetings will be chaired by the President.</w:t>
      </w:r>
    </w:p>
    <w:p w14:paraId="69CD409B" w14:textId="7AA513C2"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the President is not available, or is not present within fifteen minutes of the time appointed for the General Meeting:</w:t>
      </w:r>
      <w:r w:rsidR="25C42E44" w:rsidRPr="43F27783">
        <w:rPr>
          <w:rFonts w:ascii="Aptos" w:eastAsia="Times New Roman" w:hAnsi="Aptos" w:cs="Times New Roman"/>
          <w:lang w:eastAsia="en-US"/>
        </w:rPr>
        <w:t xml:space="preserve"> </w:t>
      </w:r>
    </w:p>
    <w:p w14:paraId="02346696"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notified in writing to the Committee ahead of the General Meeting, the President may appoint another Committee Member to act as Chair;</w:t>
      </w:r>
    </w:p>
    <w:p w14:paraId="2F5027AA"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otherwise, the Committee Members present may choose a Committee Member to act as Chair;</w:t>
      </w:r>
    </w:p>
    <w:p w14:paraId="310E6DD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otherwise, the Full Members who are present may choose a Full Member to chair.</w:t>
      </w:r>
    </w:p>
    <w:p w14:paraId="1197B93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The quorum for a General Meeting will be a </w:t>
      </w:r>
      <w:r w:rsidRPr="002A30E5">
        <w:rPr>
          <w:rFonts w:ascii="Aptos" w:eastAsia="Times New Roman" w:hAnsi="Aptos" w:cs="Times New Roman"/>
          <w:color w:val="000000" w:themeColor="text1"/>
          <w:kern w:val="0"/>
          <w:lang w:eastAsia="en-US"/>
          <w14:ligatures w14:val="none"/>
        </w:rPr>
        <w:t xml:space="preserve">simple majority </w:t>
      </w:r>
      <w:r w:rsidRPr="002A30E5">
        <w:rPr>
          <w:rFonts w:ascii="Aptos" w:eastAsia="Times New Roman" w:hAnsi="Aptos" w:cs="Times New Roman"/>
          <w:kern w:val="0"/>
          <w:lang w:eastAsia="en-US"/>
          <w14:ligatures w14:val="none"/>
        </w:rPr>
        <w:t>of the total number of Full Members of the Group, not including Committee, unless otherwise agreed with the Union.</w:t>
      </w:r>
    </w:p>
    <w:p w14:paraId="04A9B8CC"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Associate Members may speak at General Meetings at the Chair’s invitation.</w:t>
      </w:r>
    </w:p>
    <w:p w14:paraId="7E230B99"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Voting on matters related to the Group:</w:t>
      </w:r>
    </w:p>
    <w:p w14:paraId="2180F434"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Every Full Member present at a General Meeting, with the exception of the Chair, will be allowed to cast one vote upon every voting matter. In the case of an equality of votes, the Chair will have a casting vote.</w:t>
      </w:r>
    </w:p>
    <w:p w14:paraId="6B253FE3"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Decisions may only be made by at least a simple majority of votes at a quorate General Meeting.</w:t>
      </w:r>
      <w:r w:rsidRPr="002A30E5">
        <w:rPr>
          <w:rFonts w:ascii="Segoe UI" w:eastAsia="Times New Roman" w:hAnsi="Segoe UI" w:cs="Segoe UI"/>
          <w:kern w:val="0"/>
          <w:sz w:val="21"/>
          <w:szCs w:val="21"/>
          <w14:ligatures w14:val="none"/>
        </w:rPr>
        <w:t xml:space="preserve"> </w:t>
      </w:r>
    </w:p>
    <w:p w14:paraId="0F10CEDF"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All votes, except for Committee elections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_Ref216254247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9</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will be decided by a show of hands or secret ballot, as chosen by the Chair.</w:t>
      </w:r>
    </w:p>
    <w:p w14:paraId="12DCE79A"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is responsible for ensuring that:</w:t>
      </w:r>
    </w:p>
    <w:p w14:paraId="3FADC754"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accurate minutes are taken of the General Meeting, including the decisions made and where appropriate the reasons for the decisions; and</w:t>
      </w:r>
    </w:p>
    <w:p w14:paraId="08C4A6D4"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minutes are made available to all Members within 14 days of the General Meeting.</w:t>
      </w:r>
    </w:p>
    <w:p w14:paraId="7B40C72A"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Reports:</w:t>
      </w:r>
    </w:p>
    <w:p w14:paraId="7F258047"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the General Meeting is an AGM, the Chair should invite the members of the Committee to present a report of their activities whilst in office.</w:t>
      </w:r>
    </w:p>
    <w:p w14:paraId="5CB724E5"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Treasurer must present the Group’s accounts to the Members at the AGM.</w:t>
      </w:r>
    </w:p>
    <w:p w14:paraId="790F3DD4"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Resolutions:</w:t>
      </w:r>
    </w:p>
    <w:p w14:paraId="58C3E9A5"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Any Full Member may propose a decision to be discussed and voted upon at a General Meeting by giving at least one day’s written notice in advance.</w:t>
      </w:r>
    </w:p>
    <w:p w14:paraId="6EE753E7"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Officers and the Committee</w:t>
      </w:r>
    </w:p>
    <w:p w14:paraId="3B8AB383"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The Committee, made up of officers appointed under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_Ref216254247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9</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will manage the day-to-day operation of the Group and its property.</w:t>
      </w:r>
    </w:p>
    <w:p w14:paraId="53158653"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 must have the following officers:</w:t>
      </w:r>
    </w:p>
    <w:p w14:paraId="7BCF00E8"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President.</w:t>
      </w:r>
      <w:r w:rsidRPr="002A30E5">
        <w:rPr>
          <w:rFonts w:ascii="Aptos" w:eastAsia="Times New Roman" w:hAnsi="Aptos" w:cs="Times New Roman"/>
          <w:kern w:val="0"/>
          <w:lang w:eastAsia="en-US"/>
          <w14:ligatures w14:val="none"/>
        </w:rP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4F62AD8E"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Wellbeing &amp; Inclusion Officer.</w:t>
      </w:r>
      <w:r w:rsidRPr="002A30E5">
        <w:rPr>
          <w:rFonts w:ascii="Aptos" w:eastAsia="Times New Roman" w:hAnsi="Aptos" w:cs="Times New Roman"/>
          <w:kern w:val="0"/>
          <w:lang w:eastAsia="en-US"/>
          <w14:ligatures w14:val="none"/>
        </w:rPr>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17A9025F"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Treasurer.</w:t>
      </w:r>
      <w:r w:rsidRPr="002A30E5">
        <w:rPr>
          <w:rFonts w:ascii="Aptos" w:eastAsia="Times New Roman" w:hAnsi="Aptos" w:cs="Times New Roman"/>
          <w:kern w:val="0"/>
          <w:lang w:eastAsia="en-US"/>
          <w14:ligatures w14:val="none"/>
        </w:rPr>
        <w:br/>
        <w:t>The treasurer will oversee the financing of the Group, set the Group's budget, and maintain the accounts of the Group. The group must have only one Treasurer.</w:t>
      </w:r>
    </w:p>
    <w:p w14:paraId="4BDE7DDE"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 has the following officers in addition:</w:t>
      </w:r>
    </w:p>
    <w:p w14:paraId="318F7D39" w14:textId="02E786DF"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57E64754">
        <w:rPr>
          <w:rFonts w:ascii="Aptos" w:eastAsia="Times New Roman" w:hAnsi="Aptos" w:cs="Times New Roman"/>
          <w:lang w:eastAsia="en-US"/>
        </w:rPr>
        <w:t>Vice President.</w:t>
      </w:r>
      <w:r>
        <w:br/>
      </w:r>
      <w:r w:rsidRPr="57E64754">
        <w:rPr>
          <w:rFonts w:ascii="Aptos" w:eastAsia="Times New Roman" w:hAnsi="Aptos" w:cs="Times New Roman"/>
          <w:lang w:eastAsia="en-US"/>
        </w:rPr>
        <w:t xml:space="preserve">The Vice President supports the President in leading and developing the Group, helping to coordinate committee activity. </w:t>
      </w:r>
      <w:r w:rsidRPr="5E68406C">
        <w:rPr>
          <w:rFonts w:ascii="Aptos" w:eastAsia="Times New Roman" w:hAnsi="Aptos" w:cs="Times New Roman"/>
          <w:lang w:eastAsia="en-US"/>
        </w:rPr>
        <w:t>The</w:t>
      </w:r>
      <w:r w:rsidR="7356A16B" w:rsidRPr="5E68406C">
        <w:rPr>
          <w:rFonts w:ascii="Aptos" w:eastAsia="Times New Roman" w:hAnsi="Aptos" w:cs="Times New Roman"/>
          <w:lang w:eastAsia="en-US"/>
        </w:rPr>
        <w:t>y</w:t>
      </w:r>
      <w:r w:rsidRPr="57E64754">
        <w:rPr>
          <w:rFonts w:ascii="Aptos" w:eastAsia="Times New Roman" w:hAnsi="Aptos" w:cs="Times New Roman"/>
          <w:lang w:eastAsia="en-US"/>
        </w:rPr>
        <w:t xml:space="preserve"> oversee day-to-day operations and step in for the President when required to ensure continuity and effective leadership</w:t>
      </w:r>
      <w:r w:rsidR="2DADC605" w:rsidRPr="57E64754">
        <w:rPr>
          <w:rFonts w:ascii="Aptos" w:eastAsia="Times New Roman" w:hAnsi="Aptos" w:cs="Times New Roman"/>
          <w:lang w:eastAsia="en-US"/>
        </w:rPr>
        <w:t>.</w:t>
      </w:r>
      <w:r w:rsidR="2DADC605" w:rsidRPr="7274E315">
        <w:rPr>
          <w:rFonts w:ascii="Aptos" w:eastAsia="Times New Roman" w:hAnsi="Aptos" w:cs="Times New Roman"/>
          <w:lang w:eastAsia="en-US"/>
        </w:rPr>
        <w:t xml:space="preserve"> </w:t>
      </w:r>
      <w:r w:rsidR="2DADC605" w:rsidRPr="19C26D98">
        <w:rPr>
          <w:rFonts w:ascii="Aptos" w:eastAsia="Times New Roman" w:hAnsi="Aptos" w:cs="Times New Roman"/>
          <w:lang w:eastAsia="en-US"/>
        </w:rPr>
        <w:t xml:space="preserve">They also act in </w:t>
      </w:r>
      <w:r w:rsidR="2DADC605" w:rsidRPr="0DAAADD4">
        <w:rPr>
          <w:rFonts w:ascii="Aptos" w:eastAsia="Times New Roman" w:hAnsi="Aptos" w:cs="Times New Roman"/>
          <w:lang w:eastAsia="en-US"/>
        </w:rPr>
        <w:t>full capacity as the</w:t>
      </w:r>
      <w:r w:rsidR="2DADC605" w:rsidRPr="32E15471">
        <w:rPr>
          <w:rFonts w:ascii="Aptos" w:eastAsia="Times New Roman" w:hAnsi="Aptos" w:cs="Times New Roman"/>
          <w:lang w:eastAsia="en-US"/>
        </w:rPr>
        <w:t xml:space="preserve"> </w:t>
      </w:r>
      <w:r w:rsidR="2DADC605" w:rsidRPr="2A3E7D09">
        <w:rPr>
          <w:rFonts w:ascii="Aptos" w:eastAsia="Times New Roman" w:hAnsi="Aptos" w:cs="Times New Roman"/>
          <w:lang w:eastAsia="en-US"/>
        </w:rPr>
        <w:t xml:space="preserve">Welfare </w:t>
      </w:r>
      <w:r w:rsidR="62B41262" w:rsidRPr="52C36FA1">
        <w:rPr>
          <w:rFonts w:ascii="Aptos" w:eastAsia="Times New Roman" w:hAnsi="Aptos" w:cs="Times New Roman"/>
          <w:lang w:eastAsia="en-US"/>
        </w:rPr>
        <w:t>&amp;</w:t>
      </w:r>
      <w:r w:rsidR="62B41262" w:rsidRPr="540C54C8">
        <w:rPr>
          <w:rFonts w:ascii="Aptos" w:eastAsia="Times New Roman" w:hAnsi="Aptos" w:cs="Times New Roman"/>
          <w:lang w:eastAsia="en-US"/>
        </w:rPr>
        <w:t xml:space="preserve"> Inclusion </w:t>
      </w:r>
      <w:r w:rsidR="2DADC605" w:rsidRPr="55526919">
        <w:rPr>
          <w:rFonts w:ascii="Aptos" w:eastAsia="Times New Roman" w:hAnsi="Aptos" w:cs="Times New Roman"/>
          <w:lang w:eastAsia="en-US"/>
        </w:rPr>
        <w:t xml:space="preserve">Officer for the </w:t>
      </w:r>
      <w:r w:rsidR="2DADC605" w:rsidRPr="2E57050C">
        <w:rPr>
          <w:rFonts w:ascii="Aptos" w:eastAsia="Times New Roman" w:hAnsi="Aptos" w:cs="Times New Roman"/>
          <w:lang w:eastAsia="en-US"/>
        </w:rPr>
        <w:t>Group.</w:t>
      </w:r>
    </w:p>
    <w:p w14:paraId="68C3C9CC" w14:textId="3C41BDDA"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1BD9176">
        <w:rPr>
          <w:rFonts w:ascii="Aptos" w:eastAsia="Times New Roman" w:hAnsi="Aptos" w:cs="Times New Roman"/>
          <w:lang w:eastAsia="en-US"/>
        </w:rPr>
        <w:t>Secretary.</w:t>
      </w:r>
      <w:r>
        <w:br/>
      </w:r>
      <w:r w:rsidRPr="2F40AAF7">
        <w:rPr>
          <w:rFonts w:ascii="Aptos" w:eastAsia="Times New Roman" w:hAnsi="Aptos" w:cs="Times New Roman"/>
          <w:lang w:eastAsia="en-US"/>
        </w:rPr>
        <w:t>Th</w:t>
      </w:r>
      <w:r w:rsidR="3C5707DB" w:rsidRPr="2F40AAF7">
        <w:rPr>
          <w:rFonts w:ascii="Aptos" w:eastAsia="Times New Roman" w:hAnsi="Aptos" w:cs="Times New Roman"/>
          <w:lang w:eastAsia="en-US"/>
        </w:rPr>
        <w:t xml:space="preserve">e </w:t>
      </w:r>
      <w:r w:rsidR="3C5707DB" w:rsidRPr="6A819E82">
        <w:rPr>
          <w:rFonts w:ascii="Aptos" w:eastAsia="Times New Roman" w:hAnsi="Aptos" w:cs="Times New Roman"/>
          <w:lang w:eastAsia="en-US"/>
        </w:rPr>
        <w:t>Secretary</w:t>
      </w:r>
      <w:r w:rsidR="3C5707DB" w:rsidRPr="2F40AAF7">
        <w:rPr>
          <w:rFonts w:ascii="Aptos" w:eastAsia="Times New Roman" w:hAnsi="Aptos" w:cs="Times New Roman"/>
          <w:lang w:eastAsia="en-US"/>
        </w:rPr>
        <w:t xml:space="preserve"> will oversee the management of the Group, take minutes at General Meetings and Meetings of the Committee, and complete other administrative tasks as appropriate for the Group. They will also be responsible for organising all fixtures both competitive and friendly, and act as the official </w:t>
      </w:r>
      <w:r w:rsidR="4D90FFC7" w:rsidRPr="62211B65">
        <w:rPr>
          <w:rFonts w:ascii="Aptos" w:eastAsia="Times New Roman" w:hAnsi="Aptos" w:cs="Times New Roman"/>
          <w:lang w:eastAsia="en-US"/>
        </w:rPr>
        <w:t>liaison</w:t>
      </w:r>
      <w:r w:rsidR="3C5707DB" w:rsidRPr="2F40AAF7">
        <w:rPr>
          <w:rFonts w:ascii="Aptos" w:eastAsia="Times New Roman" w:hAnsi="Aptos" w:cs="Times New Roman"/>
          <w:lang w:eastAsia="en-US"/>
        </w:rPr>
        <w:t xml:space="preserve"> with external parties. They are also responsible for the annual six-aside tournament</w:t>
      </w:r>
      <w:r w:rsidR="3C5707DB" w:rsidRPr="014E674E">
        <w:rPr>
          <w:rFonts w:ascii="Aptos" w:eastAsia="Times New Roman" w:hAnsi="Aptos" w:cs="Times New Roman"/>
          <w:lang w:eastAsia="en-US"/>
        </w:rPr>
        <w:t>.</w:t>
      </w:r>
    </w:p>
    <w:p w14:paraId="3A218C00" w14:textId="03CE4260"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Social Secretary.</w:t>
      </w:r>
      <w:r w:rsidRPr="002A30E5">
        <w:rPr>
          <w:rFonts w:ascii="Aptos" w:eastAsia="Times New Roman" w:hAnsi="Aptos" w:cs="Times New Roman"/>
          <w:kern w:val="0"/>
          <w:lang w:eastAsia="en-US"/>
          <w14:ligatures w14:val="none"/>
        </w:rPr>
        <w:br/>
        <w:t>The Social Secretary will provide social and cultural pursuits for the Group’s Members on a smaller scale, such as nights out.</w:t>
      </w:r>
      <w:r w:rsidRPr="002A30E5">
        <w:rPr>
          <w:rFonts w:ascii="Aptos" w:eastAsia="Times New Roman" w:hAnsi="Aptos" w:cs="Times New Roman"/>
          <w:kern w:val="0"/>
          <w:lang w:eastAsia="en-US"/>
          <w14:ligatures w14:val="none"/>
        </w:rPr>
        <w:br/>
        <w:t xml:space="preserve">They will also </w:t>
      </w:r>
      <w:r w:rsidR="740BA933" w:rsidRPr="02D6A371">
        <w:rPr>
          <w:rFonts w:ascii="Aptos" w:eastAsia="Times New Roman" w:hAnsi="Aptos" w:cs="Times New Roman"/>
          <w:lang w:eastAsia="en-US"/>
        </w:rPr>
        <w:t xml:space="preserve">organise </w:t>
      </w:r>
      <w:r w:rsidR="740BA933" w:rsidRPr="5A7FFCFF">
        <w:rPr>
          <w:rFonts w:ascii="Aptos" w:eastAsia="Times New Roman" w:hAnsi="Aptos" w:cs="Times New Roman"/>
          <w:lang w:eastAsia="en-US"/>
        </w:rPr>
        <w:t xml:space="preserve">larger scale </w:t>
      </w:r>
      <w:r w:rsidR="740BA933" w:rsidRPr="1FB28EB4">
        <w:rPr>
          <w:rFonts w:ascii="Aptos" w:eastAsia="Times New Roman" w:hAnsi="Aptos" w:cs="Times New Roman"/>
          <w:lang w:eastAsia="en-US"/>
        </w:rPr>
        <w:t xml:space="preserve">social events such as </w:t>
      </w:r>
      <w:r w:rsidR="740BA933" w:rsidRPr="3C8B6B87">
        <w:rPr>
          <w:rFonts w:ascii="Aptos" w:eastAsia="Times New Roman" w:hAnsi="Aptos" w:cs="Times New Roman"/>
          <w:lang w:eastAsia="en-US"/>
        </w:rPr>
        <w:t xml:space="preserve">Christmas and </w:t>
      </w:r>
      <w:r w:rsidR="740BA933" w:rsidRPr="1AFA36F3">
        <w:rPr>
          <w:rFonts w:ascii="Aptos" w:eastAsia="Times New Roman" w:hAnsi="Aptos" w:cs="Times New Roman"/>
          <w:lang w:eastAsia="en-US"/>
        </w:rPr>
        <w:t xml:space="preserve">Summer </w:t>
      </w:r>
      <w:r w:rsidR="740BA933" w:rsidRPr="66EDB86F">
        <w:rPr>
          <w:rFonts w:ascii="Aptos" w:eastAsia="Times New Roman" w:hAnsi="Aptos" w:cs="Times New Roman"/>
          <w:lang w:eastAsia="en-US"/>
        </w:rPr>
        <w:t xml:space="preserve">Balls and promote and maintain the overall Group </w:t>
      </w:r>
      <w:r w:rsidR="740BA933" w:rsidRPr="37B958FE">
        <w:rPr>
          <w:rFonts w:ascii="Aptos" w:eastAsia="Times New Roman" w:hAnsi="Aptos" w:cs="Times New Roman"/>
          <w:lang w:eastAsia="en-US"/>
        </w:rPr>
        <w:t xml:space="preserve">ethos. </w:t>
      </w:r>
    </w:p>
    <w:p w14:paraId="34049D43" w14:textId="59161FA0" w:rsidR="002A30E5" w:rsidRPr="002A30E5" w:rsidRDefault="7D073031" w:rsidP="002A30E5">
      <w:pPr>
        <w:numPr>
          <w:ilvl w:val="2"/>
          <w:numId w:val="2"/>
        </w:numPr>
        <w:spacing w:after="200" w:line="276" w:lineRule="auto"/>
      </w:pPr>
      <w:r w:rsidRPr="1FB6E6C1">
        <w:rPr>
          <w:rFonts w:ascii="Aptos" w:eastAsia="Times New Roman" w:hAnsi="Aptos" w:cs="Times New Roman"/>
          <w:lang w:eastAsia="en-US"/>
        </w:rPr>
        <w:t xml:space="preserve"> </w:t>
      </w:r>
      <w:r w:rsidR="193BCB2E" w:rsidRPr="1CB23E45">
        <w:rPr>
          <w:rFonts w:ascii="Aptos" w:eastAsia="Times New Roman" w:hAnsi="Aptos" w:cs="Times New Roman"/>
          <w:lang w:eastAsia="en-US"/>
        </w:rPr>
        <w:t>Team</w:t>
      </w:r>
      <w:r w:rsidR="776A32C7" w:rsidRPr="7B75D6F6">
        <w:rPr>
          <w:rFonts w:ascii="Aptos" w:eastAsia="Times New Roman" w:hAnsi="Aptos" w:cs="Times New Roman"/>
          <w:lang w:eastAsia="en-US"/>
        </w:rPr>
        <w:t xml:space="preserve"> </w:t>
      </w:r>
      <w:r w:rsidR="193BCB2E" w:rsidRPr="7860E60C">
        <w:rPr>
          <w:rFonts w:ascii="Aptos" w:eastAsia="Times New Roman" w:hAnsi="Aptos" w:cs="Times New Roman"/>
          <w:lang w:eastAsia="en-US"/>
        </w:rPr>
        <w:t xml:space="preserve">Captains </w:t>
      </w:r>
      <w:r w:rsidR="193BCB2E" w:rsidRPr="6F211D28">
        <w:rPr>
          <w:rFonts w:ascii="Aptos" w:eastAsia="Times New Roman" w:hAnsi="Aptos" w:cs="Times New Roman"/>
          <w:lang w:eastAsia="en-US"/>
        </w:rPr>
        <w:t>(1 to 5</w:t>
      </w:r>
      <w:r w:rsidR="193BCB2E" w:rsidRPr="50BA5003">
        <w:rPr>
          <w:rFonts w:ascii="Aptos" w:eastAsia="Times New Roman" w:hAnsi="Aptos" w:cs="Times New Roman"/>
          <w:lang w:eastAsia="en-US"/>
        </w:rPr>
        <w:t>)</w:t>
      </w:r>
      <w:r w:rsidR="002A30E5" w:rsidRPr="50BA5003">
        <w:rPr>
          <w:rFonts w:ascii="Aptos" w:eastAsia="Times New Roman" w:hAnsi="Aptos" w:cs="Times New Roman"/>
          <w:lang w:eastAsia="en-US"/>
        </w:rPr>
        <w:t>.</w:t>
      </w:r>
      <w:r w:rsidR="002A30E5">
        <w:br/>
      </w:r>
      <w:r w:rsidR="5609C985" w:rsidRPr="4C8C9552">
        <w:rPr>
          <w:rFonts w:ascii="Aptos" w:eastAsia="Times New Roman" w:hAnsi="Aptos" w:cs="Times New Roman"/>
          <w:lang w:eastAsia="en-US"/>
        </w:rPr>
        <w:t xml:space="preserve">Team </w:t>
      </w:r>
      <w:r w:rsidR="5609C985" w:rsidRPr="77A63D4B">
        <w:rPr>
          <w:rFonts w:ascii="Aptos" w:eastAsia="Times New Roman" w:hAnsi="Aptos" w:cs="Times New Roman"/>
          <w:lang w:eastAsia="en-US"/>
        </w:rPr>
        <w:t xml:space="preserve">Captains are </w:t>
      </w:r>
      <w:r w:rsidR="53227C04" w:rsidRPr="77A63D4B">
        <w:rPr>
          <w:rFonts w:ascii="Aptos" w:eastAsia="Times New Roman" w:hAnsi="Aptos" w:cs="Times New Roman"/>
          <w:lang w:eastAsia="en-US"/>
        </w:rPr>
        <w:t>responsible</w:t>
      </w:r>
      <w:r w:rsidR="53227C04" w:rsidRPr="5E997325">
        <w:rPr>
          <w:rFonts w:ascii="Aptos" w:eastAsia="Times New Roman" w:hAnsi="Aptos" w:cs="Times New Roman"/>
          <w:lang w:eastAsia="en-US"/>
        </w:rPr>
        <w:t xml:space="preserve"> for</w:t>
      </w:r>
      <w:r w:rsidR="53227C04" w:rsidRPr="631F12CB">
        <w:rPr>
          <w:rFonts w:ascii="Aptos" w:eastAsia="Times New Roman" w:hAnsi="Aptos" w:cs="Times New Roman"/>
          <w:lang w:eastAsia="en-US"/>
        </w:rPr>
        <w:t xml:space="preserve"> organising their </w:t>
      </w:r>
      <w:r w:rsidR="53227C04" w:rsidRPr="6295CA0C">
        <w:rPr>
          <w:rFonts w:ascii="Aptos" w:eastAsia="Times New Roman" w:hAnsi="Aptos" w:cs="Times New Roman"/>
          <w:lang w:eastAsia="en-US"/>
        </w:rPr>
        <w:t>given team for</w:t>
      </w:r>
      <w:r w:rsidR="53227C04" w:rsidRPr="06DEA806">
        <w:rPr>
          <w:rFonts w:ascii="Aptos" w:eastAsia="Times New Roman" w:hAnsi="Aptos" w:cs="Times New Roman"/>
          <w:lang w:eastAsia="en-US"/>
        </w:rPr>
        <w:t xml:space="preserve"> matches</w:t>
      </w:r>
      <w:r w:rsidR="53227C04" w:rsidRPr="6D088A0D">
        <w:rPr>
          <w:rFonts w:ascii="Aptos" w:eastAsia="Times New Roman" w:hAnsi="Aptos" w:cs="Times New Roman"/>
          <w:lang w:eastAsia="en-US"/>
        </w:rPr>
        <w:t xml:space="preserve"> </w:t>
      </w:r>
      <w:r w:rsidR="53227C04" w:rsidRPr="38C309A3">
        <w:rPr>
          <w:rFonts w:ascii="Aptos" w:eastAsia="Times New Roman" w:hAnsi="Aptos" w:cs="Times New Roman"/>
          <w:lang w:eastAsia="en-US"/>
        </w:rPr>
        <w:t>and training sessions.</w:t>
      </w:r>
      <w:r w:rsidR="53227C04" w:rsidRPr="06DEA806">
        <w:rPr>
          <w:rFonts w:ascii="Aptos" w:eastAsia="Times New Roman" w:hAnsi="Aptos" w:cs="Times New Roman"/>
          <w:lang w:eastAsia="en-US"/>
        </w:rPr>
        <w:t xml:space="preserve"> </w:t>
      </w:r>
      <w:r w:rsidR="53227C04" w:rsidRPr="10058577">
        <w:rPr>
          <w:rFonts w:ascii="Aptos" w:eastAsia="Times New Roman" w:hAnsi="Aptos" w:cs="Times New Roman"/>
          <w:lang w:eastAsia="en-US"/>
        </w:rPr>
        <w:t>This includes team selection</w:t>
      </w:r>
      <w:r w:rsidR="53227C04" w:rsidRPr="5CB53C9A">
        <w:rPr>
          <w:rFonts w:ascii="Aptos" w:eastAsia="Times New Roman" w:hAnsi="Aptos" w:cs="Times New Roman"/>
          <w:lang w:eastAsia="en-US"/>
        </w:rPr>
        <w:t>,</w:t>
      </w:r>
      <w:r w:rsidR="53227C04" w:rsidRPr="10058577">
        <w:rPr>
          <w:rFonts w:ascii="Aptos" w:eastAsia="Times New Roman" w:hAnsi="Aptos" w:cs="Times New Roman"/>
          <w:lang w:eastAsia="en-US"/>
        </w:rPr>
        <w:t xml:space="preserve"> </w:t>
      </w:r>
      <w:r w:rsidR="53227C04" w:rsidRPr="4AFBE50E">
        <w:rPr>
          <w:rFonts w:ascii="Aptos" w:eastAsia="Times New Roman" w:hAnsi="Aptos" w:cs="Times New Roman"/>
          <w:lang w:eastAsia="en-US"/>
        </w:rPr>
        <w:t>transport, logistics</w:t>
      </w:r>
      <w:r w:rsidR="53227C04" w:rsidRPr="46B6FFF8">
        <w:rPr>
          <w:rFonts w:ascii="Aptos" w:eastAsia="Times New Roman" w:hAnsi="Aptos" w:cs="Times New Roman"/>
          <w:lang w:eastAsia="en-US"/>
        </w:rPr>
        <w:t>, and</w:t>
      </w:r>
      <w:r w:rsidR="53227C04" w:rsidRPr="36BBAD18">
        <w:rPr>
          <w:rFonts w:ascii="Aptos" w:eastAsia="Times New Roman" w:hAnsi="Aptos" w:cs="Times New Roman"/>
          <w:lang w:eastAsia="en-US"/>
        </w:rPr>
        <w:t xml:space="preserve"> </w:t>
      </w:r>
      <w:r w:rsidR="53227C04" w:rsidRPr="1FB964A9">
        <w:rPr>
          <w:rFonts w:ascii="Aptos" w:eastAsia="Times New Roman" w:hAnsi="Aptos" w:cs="Times New Roman"/>
          <w:lang w:eastAsia="en-US"/>
        </w:rPr>
        <w:t xml:space="preserve">admin. </w:t>
      </w:r>
    </w:p>
    <w:p w14:paraId="3011F533" w14:textId="6B4044E0" w:rsidR="002A30E5" w:rsidRPr="002A30E5" w:rsidRDefault="5F1C34F3" w:rsidP="002A30E5">
      <w:pPr>
        <w:numPr>
          <w:ilvl w:val="2"/>
          <w:numId w:val="2"/>
        </w:numPr>
        <w:spacing w:after="200" w:line="276" w:lineRule="auto"/>
        <w:rPr>
          <w:rFonts w:ascii="Aptos" w:eastAsia="Times New Roman" w:hAnsi="Aptos" w:cs="Times New Roman"/>
          <w:kern w:val="0"/>
          <w:lang w:eastAsia="en-US"/>
          <w14:ligatures w14:val="none"/>
        </w:rPr>
      </w:pPr>
      <w:r w:rsidRPr="1FD97C44">
        <w:rPr>
          <w:rFonts w:ascii="Aptos" w:eastAsia="Times New Roman" w:hAnsi="Aptos" w:cs="Times New Roman"/>
          <w:lang w:eastAsia="en-US"/>
        </w:rPr>
        <w:t>Social</w:t>
      </w:r>
      <w:r w:rsidR="002A30E5" w:rsidRPr="1FD97C44">
        <w:rPr>
          <w:rFonts w:ascii="Aptos" w:eastAsia="Times New Roman" w:hAnsi="Aptos" w:cs="Times New Roman"/>
          <w:lang w:eastAsia="en-US"/>
        </w:rPr>
        <w:t xml:space="preserve"> </w:t>
      </w:r>
      <w:r w:rsidRPr="1FD97C44">
        <w:rPr>
          <w:rFonts w:ascii="Aptos" w:eastAsia="Times New Roman" w:hAnsi="Aptos" w:cs="Times New Roman"/>
          <w:lang w:eastAsia="en-US"/>
        </w:rPr>
        <w:t>Media Secretary</w:t>
      </w:r>
      <w:r w:rsidR="002A30E5" w:rsidRPr="40B350A1">
        <w:rPr>
          <w:rFonts w:ascii="Aptos" w:eastAsia="Times New Roman" w:hAnsi="Aptos" w:cs="Times New Roman"/>
          <w:lang w:eastAsia="en-US"/>
        </w:rPr>
        <w:t>.</w:t>
      </w:r>
      <w:r w:rsidR="002A30E5">
        <w:br/>
      </w:r>
      <w:r w:rsidR="710D75F6" w:rsidRPr="55F132E1">
        <w:rPr>
          <w:rFonts w:ascii="Aptos" w:eastAsia="Times New Roman" w:hAnsi="Aptos" w:cs="Times New Roman"/>
          <w:lang w:eastAsia="en-US"/>
        </w:rPr>
        <w:t xml:space="preserve">The Social Media </w:t>
      </w:r>
      <w:r w:rsidR="710D75F6" w:rsidRPr="0C5F642C">
        <w:rPr>
          <w:rFonts w:ascii="Aptos" w:eastAsia="Times New Roman" w:hAnsi="Aptos" w:cs="Times New Roman"/>
          <w:lang w:eastAsia="en-US"/>
        </w:rPr>
        <w:t xml:space="preserve">Secretary is </w:t>
      </w:r>
      <w:r w:rsidR="710D75F6" w:rsidRPr="65ED32C7">
        <w:rPr>
          <w:rFonts w:ascii="Aptos" w:eastAsia="Times New Roman" w:hAnsi="Aptos" w:cs="Times New Roman"/>
          <w:lang w:eastAsia="en-US"/>
        </w:rPr>
        <w:t>r</w:t>
      </w:r>
      <w:r w:rsidRPr="65ED32C7">
        <w:rPr>
          <w:rFonts w:ascii="Aptos" w:eastAsia="Times New Roman" w:hAnsi="Aptos" w:cs="Times New Roman"/>
          <w:lang w:eastAsia="en-US"/>
        </w:rPr>
        <w:t>esponsible</w:t>
      </w:r>
      <w:r w:rsidRPr="69C0318B">
        <w:rPr>
          <w:rFonts w:ascii="Aptos" w:eastAsia="Times New Roman" w:hAnsi="Aptos" w:cs="Times New Roman"/>
          <w:lang w:eastAsia="en-US"/>
        </w:rPr>
        <w:t xml:space="preserve"> for </w:t>
      </w:r>
      <w:r w:rsidRPr="7C86985B">
        <w:rPr>
          <w:rFonts w:ascii="Aptos" w:eastAsia="Times New Roman" w:hAnsi="Aptos" w:cs="Times New Roman"/>
          <w:lang w:eastAsia="en-US"/>
        </w:rPr>
        <w:t xml:space="preserve">managing, </w:t>
      </w:r>
      <w:r w:rsidRPr="206672D0">
        <w:rPr>
          <w:rFonts w:ascii="Aptos" w:eastAsia="Times New Roman" w:hAnsi="Aptos" w:cs="Times New Roman"/>
          <w:lang w:eastAsia="en-US"/>
        </w:rPr>
        <w:t xml:space="preserve">promoting, </w:t>
      </w:r>
      <w:r w:rsidRPr="7CD78B91">
        <w:rPr>
          <w:rFonts w:ascii="Aptos" w:eastAsia="Times New Roman" w:hAnsi="Aptos" w:cs="Times New Roman"/>
          <w:lang w:eastAsia="en-US"/>
        </w:rPr>
        <w:t xml:space="preserve">and maintaining </w:t>
      </w:r>
      <w:r w:rsidRPr="46903F63">
        <w:rPr>
          <w:rFonts w:ascii="Aptos" w:eastAsia="Times New Roman" w:hAnsi="Aptos" w:cs="Times New Roman"/>
          <w:lang w:eastAsia="en-US"/>
        </w:rPr>
        <w:t xml:space="preserve">the </w:t>
      </w:r>
      <w:r w:rsidRPr="69945513">
        <w:rPr>
          <w:rFonts w:ascii="Aptos" w:eastAsia="Times New Roman" w:hAnsi="Aptos" w:cs="Times New Roman"/>
          <w:lang w:eastAsia="en-US"/>
        </w:rPr>
        <w:t xml:space="preserve">Group's social media </w:t>
      </w:r>
      <w:r w:rsidRPr="477C3250">
        <w:rPr>
          <w:rFonts w:ascii="Aptos" w:eastAsia="Times New Roman" w:hAnsi="Aptos" w:cs="Times New Roman"/>
          <w:lang w:eastAsia="en-US"/>
        </w:rPr>
        <w:t>accounts</w:t>
      </w:r>
      <w:r w:rsidRPr="3C8B0547">
        <w:rPr>
          <w:rFonts w:ascii="Aptos" w:eastAsia="Times New Roman" w:hAnsi="Aptos" w:cs="Times New Roman"/>
          <w:lang w:eastAsia="en-US"/>
        </w:rPr>
        <w:t>.</w:t>
      </w:r>
      <w:r w:rsidRPr="768E81E8">
        <w:rPr>
          <w:rFonts w:ascii="Aptos" w:eastAsia="Times New Roman" w:hAnsi="Aptos" w:cs="Times New Roman"/>
          <w:lang w:eastAsia="en-US"/>
        </w:rPr>
        <w:t xml:space="preserve"> </w:t>
      </w:r>
    </w:p>
    <w:p w14:paraId="3BF8618C" w14:textId="487246F5" w:rsidR="002A30E5" w:rsidRPr="002A30E5" w:rsidRDefault="4CC3EF89"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Kit </w:t>
      </w:r>
      <w:r w:rsidR="002A30E5" w:rsidRPr="3831DF08">
        <w:rPr>
          <w:rFonts w:ascii="Aptos" w:eastAsia="Times New Roman" w:hAnsi="Aptos" w:cs="Times New Roman"/>
          <w:lang w:eastAsia="en-US"/>
        </w:rPr>
        <w:t>Secretary.</w:t>
      </w:r>
      <w:r w:rsidR="002A30E5">
        <w:br/>
      </w:r>
      <w:r w:rsidR="002A30E5" w:rsidRPr="3831DF08">
        <w:rPr>
          <w:rFonts w:ascii="Aptos" w:eastAsia="Times New Roman" w:hAnsi="Aptos" w:cs="Times New Roman"/>
          <w:lang w:eastAsia="en-US"/>
        </w:rPr>
        <w:t xml:space="preserve">The </w:t>
      </w:r>
      <w:r w:rsidR="2756B918" w:rsidRPr="4F9C8334">
        <w:rPr>
          <w:rFonts w:ascii="Aptos" w:eastAsia="Times New Roman" w:hAnsi="Aptos" w:cs="Times New Roman"/>
          <w:lang w:eastAsia="en-US"/>
        </w:rPr>
        <w:t xml:space="preserve">Kit Secretary </w:t>
      </w:r>
      <w:r w:rsidR="2756B918" w:rsidRPr="5C07EA85">
        <w:rPr>
          <w:rFonts w:ascii="Aptos" w:eastAsia="Times New Roman" w:hAnsi="Aptos" w:cs="Times New Roman"/>
          <w:lang w:eastAsia="en-US"/>
        </w:rPr>
        <w:t xml:space="preserve">is </w:t>
      </w:r>
      <w:r w:rsidR="2756B918" w:rsidRPr="4DBFA786">
        <w:rPr>
          <w:rFonts w:ascii="Aptos" w:eastAsia="Times New Roman" w:hAnsi="Aptos" w:cs="Times New Roman"/>
          <w:lang w:eastAsia="en-US"/>
        </w:rPr>
        <w:t xml:space="preserve">the </w:t>
      </w:r>
      <w:r w:rsidR="2756B918" w:rsidRPr="2F72329A">
        <w:rPr>
          <w:rFonts w:ascii="Aptos" w:eastAsia="Times New Roman" w:hAnsi="Aptos" w:cs="Times New Roman"/>
          <w:lang w:eastAsia="en-US"/>
        </w:rPr>
        <w:t xml:space="preserve">main </w:t>
      </w:r>
      <w:r w:rsidR="2756B918" w:rsidRPr="308A7B22">
        <w:rPr>
          <w:rFonts w:ascii="Aptos" w:eastAsia="Times New Roman" w:hAnsi="Aptos" w:cs="Times New Roman"/>
          <w:lang w:eastAsia="en-US"/>
        </w:rPr>
        <w:t>liaison</w:t>
      </w:r>
      <w:r w:rsidR="2756B918" w:rsidRPr="2BB6A250">
        <w:rPr>
          <w:rFonts w:ascii="Aptos" w:eastAsia="Times New Roman" w:hAnsi="Aptos" w:cs="Times New Roman"/>
          <w:lang w:eastAsia="en-US"/>
        </w:rPr>
        <w:t xml:space="preserve"> with </w:t>
      </w:r>
      <w:r w:rsidR="2756B918" w:rsidRPr="34EA4136">
        <w:rPr>
          <w:rFonts w:ascii="Aptos" w:eastAsia="Times New Roman" w:hAnsi="Aptos" w:cs="Times New Roman"/>
          <w:lang w:eastAsia="en-US"/>
        </w:rPr>
        <w:t>the Group</w:t>
      </w:r>
      <w:r w:rsidR="1EF5D45B" w:rsidRPr="7814B06D">
        <w:rPr>
          <w:rFonts w:ascii="Aptos" w:eastAsia="Times New Roman" w:hAnsi="Aptos" w:cs="Times New Roman"/>
          <w:lang w:eastAsia="en-US"/>
        </w:rPr>
        <w:t>’</w:t>
      </w:r>
      <w:r w:rsidR="2756B918" w:rsidRPr="7814B06D">
        <w:rPr>
          <w:rFonts w:ascii="Aptos" w:eastAsia="Times New Roman" w:hAnsi="Aptos" w:cs="Times New Roman"/>
          <w:lang w:eastAsia="en-US"/>
        </w:rPr>
        <w:t>s</w:t>
      </w:r>
      <w:r w:rsidR="2756B918" w:rsidRPr="34EA4136">
        <w:rPr>
          <w:rFonts w:ascii="Aptos" w:eastAsia="Times New Roman" w:hAnsi="Aptos" w:cs="Times New Roman"/>
          <w:lang w:eastAsia="en-US"/>
        </w:rPr>
        <w:t xml:space="preserve"> </w:t>
      </w:r>
      <w:r w:rsidR="2756B918" w:rsidRPr="4E6204A2">
        <w:rPr>
          <w:rFonts w:ascii="Aptos" w:eastAsia="Times New Roman" w:hAnsi="Aptos" w:cs="Times New Roman"/>
          <w:lang w:eastAsia="en-US"/>
        </w:rPr>
        <w:t>playing kit provider</w:t>
      </w:r>
      <w:r w:rsidR="2756B918" w:rsidRPr="42C8B82B">
        <w:rPr>
          <w:rFonts w:ascii="Aptos" w:eastAsia="Times New Roman" w:hAnsi="Aptos" w:cs="Times New Roman"/>
          <w:lang w:eastAsia="en-US"/>
        </w:rPr>
        <w:t xml:space="preserve">. They also </w:t>
      </w:r>
      <w:r w:rsidR="2756B918" w:rsidRPr="74FD793C">
        <w:rPr>
          <w:rFonts w:ascii="Aptos" w:eastAsia="Times New Roman" w:hAnsi="Aptos" w:cs="Times New Roman"/>
          <w:lang w:eastAsia="en-US"/>
        </w:rPr>
        <w:t xml:space="preserve">source, </w:t>
      </w:r>
      <w:r w:rsidR="2756B918" w:rsidRPr="7F8581F4">
        <w:rPr>
          <w:rFonts w:ascii="Aptos" w:eastAsia="Times New Roman" w:hAnsi="Aptos" w:cs="Times New Roman"/>
          <w:lang w:eastAsia="en-US"/>
        </w:rPr>
        <w:t xml:space="preserve">organise, and </w:t>
      </w:r>
      <w:r w:rsidR="2756B918" w:rsidRPr="237D5BC7">
        <w:rPr>
          <w:rFonts w:ascii="Aptos" w:eastAsia="Times New Roman" w:hAnsi="Aptos" w:cs="Times New Roman"/>
          <w:lang w:eastAsia="en-US"/>
        </w:rPr>
        <w:t xml:space="preserve">distribute all club </w:t>
      </w:r>
      <w:r w:rsidR="4A05E5AE" w:rsidRPr="237D5BC7">
        <w:rPr>
          <w:rFonts w:ascii="Aptos" w:eastAsia="Times New Roman" w:hAnsi="Aptos" w:cs="Times New Roman"/>
          <w:lang w:eastAsia="en-US"/>
        </w:rPr>
        <w:t xml:space="preserve">kit. </w:t>
      </w:r>
    </w:p>
    <w:p w14:paraId="09086EBA" w14:textId="08E017A8" w:rsidR="0AC2EF5F" w:rsidRDefault="4298B412" w:rsidP="1D57914F">
      <w:pPr>
        <w:numPr>
          <w:ilvl w:val="2"/>
          <w:numId w:val="2"/>
        </w:numPr>
        <w:spacing w:after="200" w:line="276" w:lineRule="auto"/>
        <w:rPr>
          <w:rFonts w:ascii="Aptos" w:eastAsia="Times New Roman" w:hAnsi="Aptos" w:cs="Times New Roman"/>
          <w:lang w:eastAsia="en-US"/>
        </w:rPr>
      </w:pPr>
      <w:r w:rsidRPr="1187FDB6">
        <w:rPr>
          <w:rFonts w:ascii="Aptos" w:eastAsia="Times New Roman" w:hAnsi="Aptos" w:cs="Times New Roman"/>
          <w:lang w:eastAsia="en-US"/>
        </w:rPr>
        <w:t>Umpire Liaison Officer (ULO</w:t>
      </w:r>
      <w:r w:rsidRPr="5E3C8705">
        <w:rPr>
          <w:rFonts w:ascii="Aptos" w:eastAsia="Times New Roman" w:hAnsi="Aptos" w:cs="Times New Roman"/>
          <w:lang w:eastAsia="en-US"/>
        </w:rPr>
        <w:t>).</w:t>
      </w:r>
      <w:r>
        <w:br/>
      </w:r>
      <w:r w:rsidR="4E4FEC79" w:rsidRPr="4535B97C">
        <w:rPr>
          <w:rFonts w:ascii="Aptos" w:eastAsia="Times New Roman" w:hAnsi="Aptos" w:cs="Times New Roman"/>
          <w:lang w:eastAsia="en-US"/>
        </w:rPr>
        <w:t xml:space="preserve">The ULO </w:t>
      </w:r>
      <w:r w:rsidR="4E4FEC79" w:rsidRPr="43A10508">
        <w:rPr>
          <w:rFonts w:ascii="Aptos" w:eastAsia="Times New Roman" w:hAnsi="Aptos" w:cs="Times New Roman"/>
          <w:lang w:eastAsia="en-US"/>
        </w:rPr>
        <w:t>is r</w:t>
      </w:r>
      <w:r w:rsidRPr="43A10508">
        <w:rPr>
          <w:rFonts w:ascii="Aptos" w:eastAsia="Times New Roman" w:hAnsi="Aptos" w:cs="Times New Roman"/>
          <w:lang w:eastAsia="en-US"/>
        </w:rPr>
        <w:t>esponsible</w:t>
      </w:r>
      <w:r w:rsidRPr="27708C6D">
        <w:rPr>
          <w:rFonts w:ascii="Aptos" w:eastAsia="Times New Roman" w:hAnsi="Aptos" w:cs="Times New Roman"/>
          <w:lang w:eastAsia="en-US"/>
        </w:rPr>
        <w:t xml:space="preserve"> for organising umpires for all fixtures that require them, and the recruitment and training of club umpires.</w:t>
      </w:r>
    </w:p>
    <w:p w14:paraId="7FE11A71" w14:textId="4672B7A3" w:rsidR="4298B412" w:rsidRDefault="4298B412" w:rsidP="47BD78A4">
      <w:pPr>
        <w:numPr>
          <w:ilvl w:val="2"/>
          <w:numId w:val="2"/>
        </w:numPr>
        <w:spacing w:after="200" w:line="276" w:lineRule="auto"/>
        <w:rPr>
          <w:rFonts w:ascii="Aptos" w:eastAsia="Times New Roman" w:hAnsi="Aptos" w:cs="Times New Roman"/>
          <w:lang w:eastAsia="en-US"/>
        </w:rPr>
      </w:pPr>
      <w:r>
        <w:t>Tour Secretary.</w:t>
      </w:r>
      <w:r>
        <w:br/>
        <w:t xml:space="preserve">Responsible for the organisation of an international tour. Also responsible for any events that could be considered tours, such as hockey festivals. </w:t>
      </w:r>
    </w:p>
    <w:p w14:paraId="0405ACFD" w14:textId="3DB3EF99" w:rsidR="7C567F62" w:rsidRDefault="7C567F62" w:rsidP="47BD78A4">
      <w:pPr>
        <w:spacing w:after="200" w:line="276" w:lineRule="auto"/>
        <w:ind w:left="1134"/>
        <w:rPr>
          <w:rFonts w:ascii="Aptos" w:eastAsia="Times New Roman" w:hAnsi="Aptos" w:cs="Times New Roman"/>
          <w:lang w:eastAsia="en-US"/>
        </w:rPr>
      </w:pPr>
    </w:p>
    <w:p w14:paraId="42C2FE4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number of Officers on the Committee must not be less than three. There is no maximum number. There must always be:</w:t>
      </w:r>
    </w:p>
    <w:p w14:paraId="4DA25332"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one President;</w:t>
      </w:r>
    </w:p>
    <w:p w14:paraId="675E77BC"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one Treasurer;</w:t>
      </w:r>
    </w:p>
    <w:p w14:paraId="2E244795"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at least one Wellbeing &amp; Inclusion Officer</w:t>
      </w:r>
    </w:p>
    <w:p w14:paraId="40DAE244"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An officer or ordinary member of the Committee will cease to hold office:</w:t>
      </w:r>
    </w:p>
    <w:p w14:paraId="28271AF4"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immediately if they are no longer a Full Member of the Group;</w:t>
      </w:r>
    </w:p>
    <w:p w14:paraId="7F41CAB8"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with effect from their resignation by written notice to the Committee;</w:t>
      </w:r>
    </w:p>
    <w:p w14:paraId="1A0AEB02"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with effect from being removed from office as an outcome from a disciplinary process, as per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_Ref216254210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13</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‘Disciplinary Action’; and</w:t>
      </w:r>
    </w:p>
    <w:p w14:paraId="2FE67070"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with effect from being removed from office as an outcome from a disciplinary process by the Union or the University.</w:t>
      </w:r>
    </w:p>
    <w:p w14:paraId="367441D2"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2" w:name="_Ref216254286"/>
      <w:r w:rsidRPr="002A30E5">
        <w:rPr>
          <w:rFonts w:ascii="Aptos" w:eastAsia="Times New Roman" w:hAnsi="Aptos" w:cs="Times New Roman"/>
          <w:b/>
          <w:bCs/>
          <w:kern w:val="0"/>
          <w:lang w:eastAsia="en-US"/>
          <w14:ligatures w14:val="none"/>
        </w:rPr>
        <w:t>Meetings of the Committee</w:t>
      </w:r>
      <w:bookmarkEnd w:id="2"/>
    </w:p>
    <w:p w14:paraId="250DD38E"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can manage their meetings as they see fit, as long as they follow the guidance outlined in this section of the constitution and adhere to the Union’s Code of Conduct (Rule 7 in the Union’s Rules).</w:t>
      </w:r>
    </w:p>
    <w:p w14:paraId="1E79C641"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Any member of the Committee may request the President (or the Secretary, if the Group has one) to call a meeting of the Committee.</w:t>
      </w:r>
    </w:p>
    <w:p w14:paraId="40B77305"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President or Secretary must call a Meeting of the Committee within 14 days if requested to do so by a member of the Committee.</w:t>
      </w:r>
    </w:p>
    <w:p w14:paraId="58C464A0"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Meetings of the Committee will be chaired by the President.</w:t>
      </w:r>
    </w:p>
    <w:p w14:paraId="015537DA"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the President is not available, or is not present within fifteen minutes of the time appointed for the meeting:</w:t>
      </w:r>
    </w:p>
    <w:p w14:paraId="3D4C64FC"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notified in writing to the Committee ahead of the Committee meeting, the President may appoint another Committee Member to act as Chair; and</w:t>
      </w:r>
    </w:p>
    <w:p w14:paraId="36CAF9A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otherwise, the Committee Members present may choose a Committee Member to act as Chair.</w:t>
      </w:r>
    </w:p>
    <w:p w14:paraId="23D771E0"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quorum for a meeting of the Committee will be a simple majority of the total number of members of the Committee in office.</w:t>
      </w:r>
    </w:p>
    <w:p w14:paraId="1B3876C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No decision may be made by a meeting of the Committee, unless a quorum is present at the time the decision is made.</w:t>
      </w:r>
    </w:p>
    <w:p w14:paraId="60320A1C"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Members with a conflict of interest must not vote on the decision and must not be included when calculating the quorum for that decision.</w:t>
      </w:r>
    </w:p>
    <w:p w14:paraId="7ABAAF22"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Every member of the Committee, with the exception of the Chair, will be allowed one vote on every voting matter. In the case of an equality of votes, the Chair will have a casting vote.</w:t>
      </w:r>
    </w:p>
    <w:p w14:paraId="66DD98D2"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All Committee decisions must be made by a simple majority of votes at a quorate meeting of the Committee by show of hands or secret ballot at the Chair’s discretion.</w:t>
      </w:r>
    </w:p>
    <w:p w14:paraId="5E3C98AA"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Only Committee members present (in person or online) may vote.</w:t>
      </w:r>
    </w:p>
    <w:p w14:paraId="55B98C92"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Minutes must be taken of all meetings at a meeting of the Committee, including the decisions made.</w:t>
      </w:r>
    </w:p>
    <w:p w14:paraId="4A529C93"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3" w:name="_Ref216254247"/>
      <w:r w:rsidRPr="002A30E5">
        <w:rPr>
          <w:rFonts w:ascii="Aptos" w:eastAsia="Times New Roman" w:hAnsi="Aptos" w:cs="Times New Roman"/>
          <w:b/>
          <w:bCs/>
          <w:kern w:val="0"/>
          <w:lang w:eastAsia="en-US"/>
          <w14:ligatures w14:val="none"/>
        </w:rPr>
        <w:t>Appointment of the Committee</w:t>
      </w:r>
      <w:bookmarkEnd w:id="3"/>
    </w:p>
    <w:p w14:paraId="5E4D7D94"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Full Members of the Group in General Meeting will appoint the officers and other members of the Committee by election within the AGM window of 1</w:t>
      </w:r>
      <w:r w:rsidRPr="002A30E5">
        <w:rPr>
          <w:rFonts w:ascii="Aptos" w:eastAsia="Times New Roman" w:hAnsi="Aptos" w:cs="Times New Roman"/>
          <w:kern w:val="0"/>
          <w:vertAlign w:val="superscript"/>
          <w:lang w:eastAsia="en-US"/>
          <w14:ligatures w14:val="none"/>
        </w:rPr>
        <w:t>st</w:t>
      </w:r>
      <w:r w:rsidRPr="002A30E5">
        <w:rPr>
          <w:rFonts w:ascii="Aptos" w:eastAsia="Times New Roman" w:hAnsi="Aptos" w:cs="Times New Roman"/>
          <w:kern w:val="0"/>
          <w:lang w:eastAsia="en-US"/>
          <w14:ligatures w14:val="none"/>
        </w:rPr>
        <w:t xml:space="preserve"> February until 31</w:t>
      </w:r>
      <w:r w:rsidRPr="002A30E5">
        <w:rPr>
          <w:rFonts w:ascii="Aptos" w:eastAsia="Times New Roman" w:hAnsi="Aptos" w:cs="Times New Roman"/>
          <w:kern w:val="0"/>
          <w:vertAlign w:val="superscript"/>
          <w:lang w:eastAsia="en-US"/>
          <w14:ligatures w14:val="none"/>
        </w:rPr>
        <w:t>st</w:t>
      </w:r>
      <w:r w:rsidRPr="002A30E5">
        <w:rPr>
          <w:rFonts w:ascii="Aptos" w:eastAsia="Times New Roman" w:hAnsi="Aptos" w:cs="Times New Roman"/>
          <w:kern w:val="0"/>
          <w:lang w:eastAsia="en-US"/>
          <w14:ligatures w14:val="none"/>
        </w:rPr>
        <w:t xml:space="preserve"> May.</w:t>
      </w:r>
    </w:p>
    <w:p w14:paraId="5DD79039"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Elections for the Committee will be held before the Annual General Meeting.</w:t>
      </w:r>
      <w:r w:rsidRPr="002A30E5">
        <w:rPr>
          <w:rFonts w:ascii="Aptos" w:eastAsia="Times New Roman" w:hAnsi="Aptos" w:cs="Times New Roman"/>
          <w:kern w:val="0"/>
          <w:lang w:eastAsia="en-US"/>
          <w14:ligatures w14:val="none"/>
        </w:rPr>
        <w:br/>
        <w:t>By-elections for vacant roles will be held before an Extraordinary General Meeting.</w:t>
      </w:r>
      <w:r w:rsidRPr="002A30E5">
        <w:rPr>
          <w:rFonts w:ascii="Aptos" w:eastAsia="Times New Roman" w:hAnsi="Aptos" w:cs="Times New Roman"/>
          <w:kern w:val="0"/>
          <w:lang w:eastAsia="en-US"/>
          <w14:ligatures w14:val="none"/>
        </w:rPr>
        <w:br/>
        <w:t>Elections will be held electronically through the Union.</w:t>
      </w:r>
    </w:p>
    <w:p w14:paraId="31C4C568"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 Single Transferrable Vote (STV) system will be used for all elections.</w:t>
      </w:r>
    </w:p>
    <w:p w14:paraId="64D5F36E"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In the event that the Union’s online election system is inaccessible, a First-Past-The-Post system may be used by the Group’s Committee with approval by the Union.</w:t>
      </w:r>
    </w:p>
    <w:p w14:paraId="7EE8BC3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In all elections Re-Open Nominations, ‘RON’, will be a candidate. An election yielding a result of RON will be re-run as a by-election.</w:t>
      </w:r>
    </w:p>
    <w:p w14:paraId="41889FF5"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Chair of the General Meeting will publicly announce election results and must do so accurately. If members believe the count is wrong, they can request a recount by the Union.</w:t>
      </w:r>
    </w:p>
    <w:p w14:paraId="316D5318"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 member of the Committee will assume office with effect from the 1</w:t>
      </w:r>
      <w:r w:rsidRPr="002A30E5">
        <w:rPr>
          <w:rFonts w:ascii="Aptos" w:eastAsia="Times New Roman" w:hAnsi="Aptos" w:cs="Times New Roman"/>
          <w:kern w:val="0"/>
          <w:vertAlign w:val="superscript"/>
          <w:lang w:eastAsia="en-US"/>
          <w14:ligatures w14:val="none"/>
        </w:rPr>
        <w:t>st</w:t>
      </w:r>
      <w:r w:rsidRPr="002A30E5">
        <w:rPr>
          <w:rFonts w:ascii="Aptos" w:eastAsia="Times New Roman" w:hAnsi="Aptos" w:cs="Times New Roman"/>
          <w:kern w:val="0"/>
          <w:lang w:eastAsia="en-US"/>
          <w14:ligatures w14:val="none"/>
        </w:rPr>
        <w:t xml:space="preserve"> of July of the year they were elected, unless another date is agreed with the Union.</w:t>
      </w:r>
    </w:p>
    <w:p w14:paraId="4A19986F"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 member of the Committee will retire with effect at the end of the day 30</w:t>
      </w:r>
      <w:r w:rsidRPr="002A30E5">
        <w:rPr>
          <w:rFonts w:ascii="Aptos" w:eastAsia="Times New Roman" w:hAnsi="Aptos" w:cs="Times New Roman"/>
          <w:kern w:val="0"/>
          <w:vertAlign w:val="superscript"/>
          <w:lang w:eastAsia="en-US"/>
          <w14:ligatures w14:val="none"/>
        </w:rPr>
        <w:t>th</w:t>
      </w:r>
      <w:r w:rsidRPr="002A30E5">
        <w:rPr>
          <w:rFonts w:ascii="Aptos" w:eastAsia="Times New Roman" w:hAnsi="Aptos" w:cs="Times New Roman"/>
          <w:kern w:val="0"/>
          <w:lang w:eastAsia="en-US"/>
          <w14:ligatures w14:val="none"/>
        </w:rPr>
        <w:t xml:space="preserve"> June </w:t>
      </w:r>
      <w:r w:rsidRPr="002A30E5">
        <w:rPr>
          <w:rFonts w:ascii="Aptos" w:eastAsia="Times New Roman" w:hAnsi="Aptos" w:cs="Times New Roman"/>
          <w:color w:val="000000" w:themeColor="text1"/>
          <w:kern w:val="0"/>
          <w:lang w:eastAsia="en-US"/>
          <w14:ligatures w14:val="none"/>
        </w:rPr>
        <w:t>of the academic year in which they have held office</w:t>
      </w:r>
      <w:r w:rsidRPr="002A30E5">
        <w:rPr>
          <w:rFonts w:ascii="Aptos" w:eastAsia="Times New Roman" w:hAnsi="Aptos" w:cs="Times New Roman"/>
          <w:kern w:val="0"/>
          <w:lang w:eastAsia="en-US"/>
          <w14:ligatures w14:val="none"/>
        </w:rPr>
        <w:t>, unless another date is agreed in writing with the Union.</w:t>
      </w:r>
    </w:p>
    <w:p w14:paraId="52F9B68F"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information will be updated on the Student Groups Hub provided by the Union at www.susu.org.</w:t>
      </w:r>
    </w:p>
    <w:p w14:paraId="50DD7CCA"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retiring Committee must notify the Union within seven days if they wish to run any by-elections for unfilled positions.</w:t>
      </w:r>
    </w:p>
    <w:p w14:paraId="5C09405A"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the President role, Wellbeing &amp; Inclusion Officer role, and/or Treasurer role is vacant following the committee election (AGM), this automatically means a by-election (EGM) should be run.</w:t>
      </w:r>
    </w:p>
    <w:p w14:paraId="69F696E8"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14:paraId="340836CC"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 retiring Committee member must give all relevant information and documents to their successor or the incoming President before their term ends on 30</w:t>
      </w:r>
      <w:r w:rsidRPr="002A30E5">
        <w:rPr>
          <w:rFonts w:ascii="Aptos" w:eastAsia="Times New Roman" w:hAnsi="Aptos" w:cs="Times New Roman"/>
          <w:kern w:val="0"/>
          <w:vertAlign w:val="superscript"/>
          <w:lang w:eastAsia="en-US"/>
          <w14:ligatures w14:val="none"/>
        </w:rPr>
        <w:t>th</w:t>
      </w:r>
      <w:r w:rsidRPr="002A30E5">
        <w:rPr>
          <w:rFonts w:ascii="Aptos" w:eastAsia="Times New Roman" w:hAnsi="Aptos" w:cs="Times New Roman"/>
          <w:kern w:val="0"/>
          <w:lang w:eastAsia="en-US"/>
          <w14:ligatures w14:val="none"/>
        </w:rPr>
        <w:t xml:space="preserve"> June.</w:t>
      </w:r>
    </w:p>
    <w:p w14:paraId="3A2AF4E5"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A Member may not be appointed a member of the Committee if they have been barred from becoming a member of the Committee following a disciplinary procedure by the Group as per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_Ref216254210 \r \h  \* MERGEFORMAT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13</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xml:space="preserve"> ‘Disciplinary Action’ or following disciplinary action by the Union or the University.</w:t>
      </w:r>
    </w:p>
    <w:p w14:paraId="1D01C54B"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Financial Management</w:t>
      </w:r>
    </w:p>
    <w:p w14:paraId="67FA8863"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shares responsibility for managing the Group’s finances properly.</w:t>
      </w:r>
    </w:p>
    <w:p w14:paraId="114F3C5F"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Group’s finances will be run through the Union’s digital Money Hub system. The Group may not hold a bank account with an external bank or building society.</w:t>
      </w:r>
    </w:p>
    <w:p w14:paraId="27CBCC66"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All income and property must be used only to support the Group’s Objectives.</w:t>
      </w:r>
    </w:p>
    <w:p w14:paraId="506D2E42"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Committee members can be reimbursed for reasonable expenses they incur while </w:t>
      </w:r>
      <w:r w:rsidRPr="002A30E5">
        <w:rPr>
          <w:rFonts w:ascii="Aptos" w:eastAsia="Times New Roman" w:hAnsi="Aptos" w:cs="Times New Roman"/>
          <w:kern w:val="0"/>
          <w:lang w:eastAsia="en-US"/>
          <w14:ligatures w14:val="none"/>
        </w:rPr>
        <w:tab/>
        <w:t>working for the Group but should get approval from the Treasurer beforehand whenever possible.</w:t>
      </w:r>
    </w:p>
    <w:p w14:paraId="07948594"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Irregularities and Saving Provisions</w:t>
      </w:r>
    </w:p>
    <w:p w14:paraId="67D52BF2"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Committee decisions remain valid provided that, at the time the decision was made, a sufficient number of votes were cast by members who were eligible to vote.</w:t>
      </w:r>
    </w:p>
    <w:p w14:paraId="7803D10E"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Any vote cast by a person who, at the time of voting, was:</w:t>
      </w:r>
    </w:p>
    <w:p w14:paraId="457806BD"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disqualified from holding office;</w:t>
      </w:r>
    </w:p>
    <w:p w14:paraId="28A755DB"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retired or required to step down;</w:t>
      </w:r>
    </w:p>
    <w:p w14:paraId="36957A3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not allowed to vote due to conflict of interest</w:t>
      </w:r>
    </w:p>
    <w:p w14:paraId="1F7D7628" w14:textId="77777777" w:rsidR="002A30E5" w:rsidRPr="002A30E5" w:rsidRDefault="002A30E5" w:rsidP="002A30E5">
      <w:pPr>
        <w:spacing w:after="200" w:line="276" w:lineRule="auto"/>
        <w:ind w:left="567"/>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must be disregarded and does not count towards the decision.</w:t>
      </w:r>
    </w:p>
    <w:p w14:paraId="2B2A9388"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Members can challenge a Committee or General Meeting decision through a Point of Order only if a procedural error clearly harmed a member of the Group.</w:t>
      </w:r>
    </w:p>
    <w:p w14:paraId="1B6A8853"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4" w:name="_Ref216254302"/>
      <w:r w:rsidRPr="002A30E5">
        <w:rPr>
          <w:rFonts w:ascii="Aptos" w:eastAsia="Times New Roman" w:hAnsi="Aptos" w:cs="Times New Roman"/>
          <w:b/>
          <w:bCs/>
          <w:kern w:val="0"/>
          <w:lang w:eastAsia="en-US"/>
          <w14:ligatures w14:val="none"/>
        </w:rPr>
        <w:t>Conflicts of Interests and Conflicts of Loyalties</w:t>
      </w:r>
      <w:bookmarkEnd w:id="4"/>
    </w:p>
    <w:p w14:paraId="60FC894E"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 Member of the Committee must:</w:t>
      </w:r>
    </w:p>
    <w:p w14:paraId="532C552B"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declare any personal interest in decisions or transactions that hasn’t already been disclosed.</w:t>
      </w:r>
    </w:p>
    <w:p w14:paraId="66CC38AC"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 step away from discussions where a conflict between their duty and personal interest might arise.</w:t>
      </w:r>
    </w:p>
    <w:p w14:paraId="43A70776"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not vote on, or be counted in the quorum for, a decision connected to their conflict of interest.</w:t>
      </w:r>
    </w:p>
    <w:p w14:paraId="79D5FFB2"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5" w:name="_Ref216254210"/>
      <w:r w:rsidRPr="002A30E5">
        <w:rPr>
          <w:rFonts w:ascii="Aptos" w:eastAsia="Times New Roman" w:hAnsi="Aptos" w:cs="Times New Roman"/>
          <w:b/>
          <w:bCs/>
          <w:kern w:val="0"/>
          <w:lang w:eastAsia="en-US"/>
          <w14:ligatures w14:val="none"/>
        </w:rPr>
        <w:t>Disciplinary Action</w:t>
      </w:r>
      <w:bookmarkEnd w:id="5"/>
    </w:p>
    <w:p w14:paraId="21BF5AF5"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cannot commence disciplinary action without approval from the Union.</w:t>
      </w:r>
    </w:p>
    <w:p w14:paraId="45113641"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The Committee may take disciplinary action against any Member of the Group as a consequence of conduct by the Member which is: </w:t>
      </w:r>
    </w:p>
    <w:p w14:paraId="405B3FDE"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detrimental to the reputation of the Group and/or the Students’ Union and/or the University.</w:t>
      </w:r>
    </w:p>
    <w:p w14:paraId="07AE02D7"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incompatible with the Objectives of the Group (see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_Ref216254326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3</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‘Group Objectives’);</w:t>
      </w:r>
    </w:p>
    <w:p w14:paraId="39AFA7C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in contravention of any provision of this Constitution; and/or</w:t>
      </w:r>
    </w:p>
    <w:p w14:paraId="22C3730D"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in breach of the Union’s Code of Conduct (Rule 7 in the Union’s Rules).</w:t>
      </w:r>
    </w:p>
    <w:p w14:paraId="3F218EB1"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Any disciplinary hearing must be conducted in an impartial, balanced, and fair manner, considering all relevant representations on the matter. The Committee must follow </w:t>
      </w:r>
      <w:hyperlink r:id="rId9" w:history="1">
        <w:r w:rsidRPr="002A30E5">
          <w:rPr>
            <w:rFonts w:ascii="Aptos" w:eastAsia="Times New Roman" w:hAnsi="Aptos" w:cs="Times New Roman"/>
            <w:color w:val="467886" w:themeColor="hyperlink"/>
            <w:kern w:val="0"/>
            <w:u w:val="single"/>
            <w:lang w:eastAsia="en-US"/>
            <w14:ligatures w14:val="none"/>
          </w:rPr>
          <w:t>the Union’s disciplinary action and processes guidelines</w:t>
        </w:r>
      </w:hyperlink>
      <w:r w:rsidRPr="002A30E5">
        <w:rPr>
          <w:rFonts w:ascii="Aptos" w:eastAsia="Times New Roman" w:hAnsi="Aptos" w:cs="Times New Roman"/>
          <w:kern w:val="0"/>
          <w:lang w:eastAsia="en-US"/>
          <w14:ligatures w14:val="none"/>
        </w:rPr>
        <w:t xml:space="preserve"> for Groups throughout the process. </w:t>
      </w:r>
    </w:p>
    <w:p w14:paraId="056BF565"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Members subject to disciplinary action by the committee have the right of appeal to the Union. The appeals process is set out in </w:t>
      </w:r>
      <w:hyperlink r:id="rId10" w:history="1">
        <w:r w:rsidRPr="002A30E5">
          <w:rPr>
            <w:rFonts w:ascii="Aptos" w:eastAsia="Times New Roman" w:hAnsi="Aptos" w:cs="Times New Roman"/>
            <w:color w:val="467886" w:themeColor="hyperlink"/>
            <w:kern w:val="0"/>
            <w:u w:val="single"/>
            <w:lang w:eastAsia="en-US"/>
            <w14:ligatures w14:val="none"/>
          </w:rPr>
          <w:t>the disciplinary guidelines</w:t>
        </w:r>
      </w:hyperlink>
      <w:r w:rsidRPr="002A30E5">
        <w:rPr>
          <w:rFonts w:ascii="Aptos" w:eastAsia="Times New Roman" w:hAnsi="Aptos" w:cs="Times New Roman"/>
          <w:kern w:val="0"/>
          <w:lang w:eastAsia="en-US"/>
          <w14:ligatures w14:val="none"/>
        </w:rPr>
        <w:t>.</w:t>
      </w:r>
    </w:p>
    <w:p w14:paraId="19B1D60C"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 full report of all disciplinary action taken by the Group in the previous year must be presented at the AGM.</w:t>
      </w:r>
      <w:r w:rsidRPr="002A30E5">
        <w:rPr>
          <w:rFonts w:ascii="Segoe UI" w:eastAsia="Times New Roman" w:hAnsi="Segoe UI" w:cs="Segoe UI"/>
          <w:kern w:val="0"/>
          <w:sz w:val="21"/>
          <w:szCs w:val="21"/>
          <w14:ligatures w14:val="none"/>
        </w:rPr>
        <w:t xml:space="preserve"> </w:t>
      </w:r>
      <w:r w:rsidRPr="002A30E5">
        <w:rPr>
          <w:rFonts w:ascii="Aptos" w:eastAsia="Times New Roman" w:hAnsi="Aptos" w:cs="Times New Roman"/>
          <w:kern w:val="0"/>
          <w:lang w:eastAsia="en-US"/>
          <w14:ligatures w14:val="none"/>
        </w:rPr>
        <w:t xml:space="preserve">The preparation and presentation of this report must follow the Union’s </w:t>
      </w:r>
      <w:hyperlink r:id="rId11" w:history="1">
        <w:r w:rsidRPr="002A30E5">
          <w:rPr>
            <w:rFonts w:ascii="Aptos" w:eastAsia="Times New Roman" w:hAnsi="Aptos" w:cs="Times New Roman"/>
            <w:color w:val="467886" w:themeColor="hyperlink"/>
            <w:kern w:val="0"/>
            <w:u w:val="single"/>
            <w:lang w:eastAsia="en-US"/>
            <w14:ligatures w14:val="none"/>
          </w:rPr>
          <w:t>disciplinary guidelines</w:t>
        </w:r>
      </w:hyperlink>
      <w:r w:rsidRPr="002A30E5">
        <w:rPr>
          <w:rFonts w:ascii="Aptos" w:eastAsia="Times New Roman" w:hAnsi="Aptos" w:cs="Times New Roman"/>
          <w:kern w:val="0"/>
          <w:lang w:eastAsia="en-US"/>
          <w14:ligatures w14:val="none"/>
        </w:rPr>
        <w:t>.</w:t>
      </w:r>
    </w:p>
    <w:p w14:paraId="566D403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outcome of any disciplinary action must be shared with the Union within 7 days of the Committee’s decision.</w:t>
      </w:r>
    </w:p>
    <w:p w14:paraId="38460847"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6" w:name="_Ref216254353"/>
      <w:r w:rsidRPr="002A30E5">
        <w:rPr>
          <w:rFonts w:ascii="Aptos" w:eastAsia="Times New Roman" w:hAnsi="Aptos" w:cs="Times New Roman"/>
          <w:b/>
          <w:bCs/>
          <w:kern w:val="0"/>
          <w:lang w:eastAsia="en-US"/>
          <w14:ligatures w14:val="none"/>
        </w:rPr>
        <w:t>Affiliation to External Organisations</w:t>
      </w:r>
      <w:bookmarkEnd w:id="6"/>
    </w:p>
    <w:p w14:paraId="71B85465"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bookmarkStart w:id="7" w:name="_Ref216254346"/>
      <w:r w:rsidRPr="002A30E5">
        <w:rPr>
          <w:rFonts w:ascii="Aptos" w:eastAsia="Times New Roman" w:hAnsi="Aptos" w:cs="Times New Roman"/>
          <w:kern w:val="0"/>
          <w:lang w:eastAsia="en-US"/>
          <w14:ligatures w14:val="none"/>
        </w:rPr>
        <w:t>The Group can become an affiliate of an external organisation if:</w:t>
      </w:r>
      <w:bookmarkEnd w:id="7"/>
    </w:p>
    <w:p w14:paraId="478AA745"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aims of that organisation are in line with and relevant to the Objectives of the Group;</w:t>
      </w:r>
    </w:p>
    <w:p w14:paraId="2D3FD038"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Members derive a material benefit from the affiliation;</w:t>
      </w:r>
    </w:p>
    <w:p w14:paraId="0423B922"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no Policy of the Union or law is breached by the affiliation; and</w:t>
      </w:r>
    </w:p>
    <w:p w14:paraId="6981F716"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 decision to affiliate is passed by the Members in General Meeting.</w:t>
      </w:r>
    </w:p>
    <w:p w14:paraId="39F0E780"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Group’s affiliation to an external organisation will end immediately:</w:t>
      </w:r>
    </w:p>
    <w:p w14:paraId="69EDF18A"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at the conclusion of each Annual General Meeting after affiliation, unless the  Members in General Meeting agree to re-affiliate at each AGM as per sub-clause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_Ref216254346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14.1</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 or</w:t>
      </w:r>
    </w:p>
    <w:p w14:paraId="68582561"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a decision to disaffiliate is passed by the Members in General Meeting.</w:t>
      </w:r>
    </w:p>
    <w:p w14:paraId="189EE9CF"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All external affiliations and disaffiliations must be reported to the Union within seven days.</w:t>
      </w:r>
    </w:p>
    <w:p w14:paraId="237C6F6F"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14:paraId="77CBC8DE"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For the avoidance of doubt, the Union and the University are not external organisations for the purposes of this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_Ref216254353 \r \h  \* MERGEFORMAT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14</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w:t>
      </w:r>
    </w:p>
    <w:p w14:paraId="5FE5DACB"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8" w:name="_Ref216254188"/>
      <w:r w:rsidRPr="002A30E5">
        <w:rPr>
          <w:rFonts w:ascii="Aptos" w:eastAsia="Times New Roman" w:hAnsi="Aptos" w:cs="Times New Roman"/>
          <w:b/>
          <w:bCs/>
          <w:kern w:val="0"/>
          <w:lang w:eastAsia="en-US"/>
          <w14:ligatures w14:val="none"/>
        </w:rPr>
        <w:t>Changes to the Constitution</w:t>
      </w:r>
      <w:bookmarkEnd w:id="8"/>
    </w:p>
    <w:p w14:paraId="1007780A"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 may make changes to this Constitution provided that changes:</w:t>
      </w:r>
    </w:p>
    <w:p w14:paraId="0994C664"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are provisionally agreed to by the Union in writing in advance of the changes being put to a General Meeting for approval; </w:t>
      </w:r>
    </w:p>
    <w:p w14:paraId="2B8BAAFE"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do not change the Objectives in a way that undermines or works against the previous objectives of the Group;</w:t>
      </w:r>
    </w:p>
    <w:p w14:paraId="282BA2C0"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do not invalidate any prior decision of the Members in General Meeting or a Meeting of the Committee;</w:t>
      </w:r>
    </w:p>
    <w:p w14:paraId="2D0F5660"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are agreed to by at least a two-thirds majority of the Full Members present at a quorate General Meeting;</w:t>
      </w:r>
    </w:p>
    <w:p w14:paraId="40716450"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receive final formal approval by the Union.</w:t>
      </w:r>
    </w:p>
    <w:p w14:paraId="592216D2"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rules of this Constitution will be subordinate to those of the Union’s Articles, Rules, and Policies.</w:t>
      </w:r>
    </w:p>
    <w:p w14:paraId="0BD25441"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and the Union will retain a copy of this Constitution, which the Committee must make available to Members upon request.</w:t>
      </w:r>
    </w:p>
    <w:p w14:paraId="1EF6EC8D"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Dissolution and Disaffiliation</w:t>
      </w:r>
    </w:p>
    <w:p w14:paraId="01DD93C6" w14:textId="77777777" w:rsidR="002A30E5" w:rsidRPr="002A30E5" w:rsidRDefault="002A30E5" w:rsidP="002A30E5">
      <w:pPr>
        <w:numPr>
          <w:ilvl w:val="1"/>
          <w:numId w:val="3"/>
        </w:numPr>
        <w:spacing w:after="200" w:line="276" w:lineRule="auto"/>
        <w:rPr>
          <w:rFonts w:ascii="Aptos" w:eastAsia="Times New Roman" w:hAnsi="Aptos" w:cs="Times New Roman"/>
          <w:color w:val="000000" w:themeColor="text1"/>
          <w:kern w:val="0"/>
          <w:lang w:eastAsia="en-US"/>
          <w14:ligatures w14:val="none"/>
        </w:rPr>
      </w:pPr>
      <w:r w:rsidRPr="002A30E5">
        <w:rPr>
          <w:rFonts w:ascii="Aptos" w:eastAsia="Times New Roman" w:hAnsi="Aptos" w:cs="Times New Roman"/>
          <w:color w:val="000000" w:themeColor="text1"/>
          <w:kern w:val="0"/>
          <w:lang w:eastAsia="en-US"/>
          <w14:ligatures w14:val="none"/>
        </w:rPr>
        <w:t xml:space="preserve">An affiliated student group may dissolve or disaffiliate from SUSU at any time and for any reason as long as their members have voted to approve this. </w:t>
      </w:r>
    </w:p>
    <w:p w14:paraId="2C7ACF66" w14:textId="77777777" w:rsidR="002A30E5" w:rsidRPr="002A30E5" w:rsidRDefault="002A30E5" w:rsidP="002A30E5">
      <w:pPr>
        <w:numPr>
          <w:ilvl w:val="1"/>
          <w:numId w:val="3"/>
        </w:numPr>
        <w:spacing w:after="200" w:line="276" w:lineRule="auto"/>
        <w:rPr>
          <w:rFonts w:ascii="Aptos" w:eastAsia="Times New Roman" w:hAnsi="Aptos" w:cs="Times New Roman"/>
          <w:color w:val="000000" w:themeColor="text1"/>
          <w:kern w:val="0"/>
          <w:lang w:eastAsia="en-US"/>
          <w14:ligatures w14:val="none"/>
        </w:rPr>
      </w:pPr>
      <w:r w:rsidRPr="002A30E5">
        <w:rPr>
          <w:rFonts w:ascii="Aptos" w:eastAsia="Times New Roman" w:hAnsi="Aptos" w:cs="Times New Roman"/>
          <w:color w:val="000000" w:themeColor="text1"/>
          <w:kern w:val="0"/>
          <w:lang w:eastAsia="en-US"/>
          <w14:ligatures w14:val="none"/>
        </w:rPr>
        <w:t>Dissolution or disaffiliation could happen in the following ways:</w:t>
      </w:r>
    </w:p>
    <w:p w14:paraId="7E7345EF"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The Group agrees to dissolve. This means the Group will cease to exist. </w:t>
      </w:r>
    </w:p>
    <w:p w14:paraId="274ED66A"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Group agrees to disaffiliate from the Union. This means the Group continues to exist as an unaffiliated student group.</w:t>
      </w:r>
    </w:p>
    <w:p w14:paraId="16846C43"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Union disaffiliates the Group because of a disciplinary decision, or because it no longer meets the Union’s affiliation requirements.</w:t>
      </w:r>
    </w:p>
    <w:p w14:paraId="713A1251" w14:textId="77777777" w:rsidR="002A30E5" w:rsidRPr="002A30E5" w:rsidRDefault="002A30E5" w:rsidP="002A30E5">
      <w:pPr>
        <w:numPr>
          <w:ilvl w:val="1"/>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 xml:space="preserve">If the Group is dissolved or disaffiliated, the Committee stays in charge until all of the Group’s affairs are properly wrapped up. </w:t>
      </w:r>
    </w:p>
    <w:p w14:paraId="5BDD8E4F" w14:textId="77777777" w:rsidR="002A30E5" w:rsidRPr="002A30E5" w:rsidRDefault="002A30E5" w:rsidP="002A30E5">
      <w:pPr>
        <w:numPr>
          <w:ilvl w:val="1"/>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To dissolve the Group or to disaffiliate the Group from the Union (16.1.1 or 16.1.2), at least two-thirds of the Full Members at a General Meeting must agree.</w:t>
      </w:r>
    </w:p>
    <w:p w14:paraId="5DA9414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must gather all the Group’s assets and make sure all debts and obligations are paid.</w:t>
      </w:r>
    </w:p>
    <w:p w14:paraId="413AB6DC"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Following dissolution or disaffiliation of the Group, any leftover money or property must, with approval from the Union,</w:t>
      </w:r>
    </w:p>
    <w:p w14:paraId="0485DCE2"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transferred to another group within the Union similar aims, or</w:t>
      </w:r>
    </w:p>
    <w:p w14:paraId="1E777E1B"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if possible, be used for the Group’s original purpose, or</w:t>
      </w:r>
    </w:p>
    <w:p w14:paraId="692D8788" w14:textId="77777777" w:rsidR="002A30E5" w:rsidRPr="002A30E5" w:rsidRDefault="002A30E5" w:rsidP="002A30E5">
      <w:pPr>
        <w:numPr>
          <w:ilvl w:val="2"/>
          <w:numId w:val="2"/>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used in another way approved in writing in advance by the Union.</w:t>
      </w:r>
    </w:p>
    <w:p w14:paraId="12B54F51"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Members can decide (before or at the time of dissolution or disaffiliation) how the remaining assets should be used, as long as it follows the rules above. The Committee must follow that decision.</w:t>
      </w:r>
    </w:p>
    <w:p w14:paraId="50B080E9"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Members cannot receive any of the leftover money or assets personally.</w:t>
      </w:r>
    </w:p>
    <w:p w14:paraId="1E4E441C"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must securely destroy the Group’s register and all other data when the Group is dissolved.</w:t>
      </w:r>
    </w:p>
    <w:p w14:paraId="3B97BB5E"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Committee must inform the Activities Team within seven days that the Group has been dissolved or disaffiliated. If required, they must also send the Union the Group’s final accounts for the last accounting period.</w:t>
      </w:r>
    </w:p>
    <w:p w14:paraId="46FBCCC8"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r w:rsidRPr="002A30E5">
        <w:rPr>
          <w:rFonts w:ascii="Aptos" w:eastAsia="Times New Roman" w:hAnsi="Aptos" w:cs="Times New Roman"/>
          <w:b/>
          <w:bCs/>
          <w:kern w:val="0"/>
          <w:lang w:eastAsia="en-US"/>
          <w14:ligatures w14:val="none"/>
        </w:rPr>
        <w:t>Interpretation</w:t>
      </w:r>
    </w:p>
    <w:p w14:paraId="44EBE102" w14:textId="77777777" w:rsidR="002A30E5" w:rsidRPr="002A30E5" w:rsidRDefault="002A30E5" w:rsidP="002A30E5">
      <w:pPr>
        <w:spacing w:after="200" w:line="276" w:lineRule="auto"/>
        <w:ind w:left="567"/>
        <w:rPr>
          <w:rFonts w:ascii="Aptos" w:eastAsia="Times New Roman" w:hAnsi="Aptos" w:cs="Times New Roman"/>
          <w:b/>
          <w:bCs/>
          <w:kern w:val="0"/>
          <w:lang w:eastAsia="en-US"/>
          <w14:ligatures w14:val="none"/>
        </w:rPr>
      </w:pPr>
      <w:r w:rsidRPr="002A30E5">
        <w:rPr>
          <w:rFonts w:ascii="Aptos" w:eastAsia="Times New Roman" w:hAnsi="Aptos" w:cs="Times New Roman"/>
          <w:kern w:val="0"/>
          <w:lang w:eastAsia="en-US"/>
          <w14:ligatures w14:val="none"/>
        </w:rPr>
        <w:t>In this Constitution:</w:t>
      </w:r>
    </w:p>
    <w:p w14:paraId="2823E717"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t>
      </w:r>
      <w:r w:rsidRPr="002A30E5">
        <w:rPr>
          <w:rFonts w:ascii="Aptos" w:eastAsia="Times New Roman" w:hAnsi="Aptos" w:cs="Times New Roman"/>
          <w:b/>
          <w:bCs/>
          <w:kern w:val="0"/>
          <w:lang w:eastAsia="en-US"/>
          <w14:ligatures w14:val="none"/>
        </w:rPr>
        <w:t>Committee</w:t>
      </w:r>
      <w:r w:rsidRPr="002A30E5">
        <w:rPr>
          <w:rFonts w:ascii="Aptos" w:eastAsia="Times New Roman" w:hAnsi="Aptos" w:cs="Times New Roman"/>
          <w:kern w:val="0"/>
          <w:lang w:eastAsia="en-US"/>
          <w14:ligatures w14:val="none"/>
        </w:rPr>
        <w:t xml:space="preserve">’ means the officers of the Group who are appointed per Clause </w:t>
      </w:r>
      <w:r w:rsidRPr="002A30E5">
        <w:rPr>
          <w:rFonts w:ascii="Aptos" w:eastAsia="Times New Roman" w:hAnsi="Aptos" w:cs="Times New Roman"/>
          <w:kern w:val="0"/>
          <w:lang w:eastAsia="en-US"/>
          <w14:ligatures w14:val="none"/>
        </w:rPr>
        <w:fldChar w:fldCharType="begin"/>
      </w:r>
      <w:r w:rsidRPr="002A30E5">
        <w:rPr>
          <w:rFonts w:ascii="Aptos" w:eastAsia="Times New Roman" w:hAnsi="Aptos" w:cs="Times New Roman"/>
          <w:kern w:val="0"/>
          <w:lang w:eastAsia="en-US"/>
          <w14:ligatures w14:val="none"/>
        </w:rPr>
        <w:instrText xml:space="preserve"> REF _Ref216254247 \r \h </w:instrText>
      </w:r>
      <w:r w:rsidRPr="002A30E5">
        <w:rPr>
          <w:rFonts w:ascii="Aptos" w:eastAsia="Times New Roman" w:hAnsi="Aptos" w:cs="Times New Roman"/>
          <w:kern w:val="0"/>
          <w:lang w:eastAsia="en-US"/>
          <w14:ligatures w14:val="none"/>
        </w:rPr>
      </w:r>
      <w:r w:rsidRPr="002A30E5">
        <w:rPr>
          <w:rFonts w:ascii="Aptos" w:eastAsia="Times New Roman" w:hAnsi="Aptos" w:cs="Times New Roman"/>
          <w:kern w:val="0"/>
          <w:lang w:eastAsia="en-US"/>
          <w14:ligatures w14:val="none"/>
        </w:rPr>
        <w:fldChar w:fldCharType="separate"/>
      </w:r>
      <w:r w:rsidRPr="002A30E5">
        <w:rPr>
          <w:rFonts w:ascii="Aptos" w:eastAsia="Times New Roman" w:hAnsi="Aptos" w:cs="Times New Roman"/>
          <w:kern w:val="0"/>
          <w:lang w:eastAsia="en-US"/>
          <w14:ligatures w14:val="none"/>
        </w:rPr>
        <w:t>9</w:t>
      </w:r>
      <w:r w:rsidRPr="002A30E5">
        <w:rPr>
          <w:rFonts w:ascii="Aptos" w:eastAsia="Times New Roman" w:hAnsi="Aptos" w:cs="Times New Roman"/>
          <w:kern w:val="0"/>
          <w:lang w:eastAsia="en-US"/>
          <w14:ligatures w14:val="none"/>
        </w:rPr>
        <w:fldChar w:fldCharType="end"/>
      </w:r>
      <w:r w:rsidRPr="002A30E5">
        <w:rPr>
          <w:rFonts w:ascii="Aptos" w:eastAsia="Times New Roman" w:hAnsi="Aptos" w:cs="Times New Roman"/>
          <w:kern w:val="0"/>
          <w:lang w:eastAsia="en-US"/>
          <w14:ligatures w14:val="none"/>
        </w:rPr>
        <w:t>.</w:t>
      </w:r>
    </w:p>
    <w:p w14:paraId="04651D46"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t>
      </w:r>
      <w:r w:rsidRPr="002A30E5">
        <w:rPr>
          <w:rFonts w:ascii="Aptos" w:eastAsia="Times New Roman" w:hAnsi="Aptos" w:cs="Times New Roman"/>
          <w:b/>
          <w:bCs/>
          <w:kern w:val="0"/>
          <w:lang w:eastAsia="en-US"/>
          <w14:ligatures w14:val="none"/>
        </w:rPr>
        <w:t>The University’</w:t>
      </w:r>
      <w:r w:rsidRPr="002A30E5">
        <w:rPr>
          <w:rFonts w:ascii="Aptos" w:eastAsia="Times New Roman" w:hAnsi="Aptos" w:cs="Times New Roman"/>
          <w:kern w:val="0"/>
          <w:lang w:eastAsia="en-US"/>
          <w14:ligatures w14:val="none"/>
        </w:rPr>
        <w:t xml:space="preserve"> means ‘the University of Southampton’.</w:t>
      </w:r>
    </w:p>
    <w:p w14:paraId="3620B795"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t>
      </w:r>
      <w:r w:rsidRPr="002A30E5">
        <w:rPr>
          <w:rFonts w:ascii="Aptos" w:eastAsia="Times New Roman" w:hAnsi="Aptos" w:cs="Times New Roman"/>
          <w:b/>
          <w:bCs/>
          <w:kern w:val="0"/>
          <w:lang w:eastAsia="en-US"/>
          <w14:ligatures w14:val="none"/>
        </w:rPr>
        <w:t>University term’</w:t>
      </w:r>
      <w:r w:rsidRPr="002A30E5">
        <w:rPr>
          <w:rFonts w:ascii="Aptos" w:eastAsia="Times New Roman" w:hAnsi="Aptos" w:cs="Times New Roman"/>
          <w:kern w:val="0"/>
          <w:lang w:eastAsia="en-US"/>
          <w14:ligatures w14:val="none"/>
        </w:rPr>
        <w:t xml:space="preserve"> and ‘</w:t>
      </w:r>
      <w:r w:rsidRPr="002A30E5">
        <w:rPr>
          <w:rFonts w:ascii="Aptos" w:eastAsia="Times New Roman" w:hAnsi="Aptos" w:cs="Times New Roman"/>
          <w:b/>
          <w:bCs/>
          <w:kern w:val="0"/>
          <w:lang w:eastAsia="en-US"/>
          <w14:ligatures w14:val="none"/>
        </w:rPr>
        <w:t>academic year</w:t>
      </w:r>
      <w:r w:rsidRPr="002A30E5">
        <w:rPr>
          <w:rFonts w:ascii="Aptos" w:eastAsia="Times New Roman" w:hAnsi="Aptos" w:cs="Times New Roman"/>
          <w:kern w:val="0"/>
          <w:lang w:eastAsia="en-US"/>
          <w14:ligatures w14:val="none"/>
        </w:rPr>
        <w:t>’ have the definitions set out in the University Calendar and Almanac.</w:t>
      </w:r>
    </w:p>
    <w:p w14:paraId="202FAEF7"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t>
      </w:r>
      <w:r w:rsidRPr="002A30E5">
        <w:rPr>
          <w:rFonts w:ascii="Aptos" w:eastAsia="Times New Roman" w:hAnsi="Aptos" w:cs="Times New Roman"/>
          <w:b/>
          <w:bCs/>
          <w:kern w:val="0"/>
          <w:lang w:eastAsia="en-US"/>
          <w14:ligatures w14:val="none"/>
        </w:rPr>
        <w:t>Financial Benefit</w:t>
      </w:r>
      <w:r w:rsidRPr="002A30E5">
        <w:rPr>
          <w:rFonts w:ascii="Aptos" w:eastAsia="Times New Roman" w:hAnsi="Aptos" w:cs="Times New Roman"/>
          <w:kern w:val="0"/>
          <w:lang w:eastAsia="en-US"/>
          <w14:ligatures w14:val="none"/>
        </w:rPr>
        <w:t>’ means a benefit, direct or indirect, which is either money or has a monetary value.</w:t>
      </w:r>
    </w:p>
    <w:p w14:paraId="6057F96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The ‘</w:t>
      </w:r>
      <w:r w:rsidRPr="002A30E5">
        <w:rPr>
          <w:rFonts w:ascii="Aptos" w:eastAsia="Times New Roman" w:hAnsi="Aptos" w:cs="Times New Roman"/>
          <w:b/>
          <w:bCs/>
          <w:kern w:val="0"/>
          <w:lang w:eastAsia="en-US"/>
          <w14:ligatures w14:val="none"/>
        </w:rPr>
        <w:t>Union</w:t>
      </w:r>
      <w:r w:rsidRPr="002A30E5">
        <w:rPr>
          <w:rFonts w:ascii="Aptos" w:eastAsia="Times New Roman" w:hAnsi="Aptos" w:cs="Times New Roman"/>
          <w:kern w:val="0"/>
          <w:lang w:eastAsia="en-US"/>
          <w14:ligatures w14:val="none"/>
        </w:rPr>
        <w:t>’ means ‘The University of Southampton Students’ Union’, operating as ‘</w:t>
      </w:r>
      <w:r w:rsidRPr="002A30E5">
        <w:rPr>
          <w:rFonts w:ascii="Aptos" w:eastAsia="Times New Roman" w:hAnsi="Aptos" w:cs="Times New Roman"/>
          <w:b/>
          <w:bCs/>
          <w:kern w:val="0"/>
          <w:lang w:eastAsia="en-US"/>
          <w14:ligatures w14:val="none"/>
        </w:rPr>
        <w:t>SUSU’</w:t>
      </w:r>
      <w:r w:rsidRPr="002A30E5">
        <w:rPr>
          <w:rFonts w:ascii="Aptos" w:eastAsia="Times New Roman" w:hAnsi="Aptos" w:cs="Times New Roman"/>
          <w:kern w:val="0"/>
          <w:lang w:eastAsia="en-US"/>
          <w14:ligatures w14:val="none"/>
        </w:rPr>
        <w:t>.</w:t>
      </w:r>
    </w:p>
    <w:p w14:paraId="2A0866D9"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t>
      </w:r>
      <w:r w:rsidRPr="002A30E5">
        <w:rPr>
          <w:rFonts w:ascii="Aptos" w:eastAsia="Times New Roman" w:hAnsi="Aptos" w:cs="Times New Roman"/>
          <w:b/>
          <w:bCs/>
          <w:kern w:val="0"/>
          <w:lang w:eastAsia="en-US"/>
          <w14:ligatures w14:val="none"/>
        </w:rPr>
        <w:t>Articles’</w:t>
      </w:r>
      <w:r w:rsidRPr="002A30E5">
        <w:rPr>
          <w:rFonts w:ascii="Aptos" w:eastAsia="Times New Roman" w:hAnsi="Aptos" w:cs="Times New Roman"/>
          <w:kern w:val="0"/>
          <w:lang w:eastAsia="en-US"/>
          <w14:ligatures w14:val="none"/>
        </w:rPr>
        <w:t>, or ‘</w:t>
      </w:r>
      <w:r w:rsidRPr="002A30E5">
        <w:rPr>
          <w:rFonts w:ascii="Aptos" w:eastAsia="Times New Roman" w:hAnsi="Aptos" w:cs="Times New Roman"/>
          <w:b/>
          <w:bCs/>
          <w:kern w:val="0"/>
          <w:lang w:eastAsia="en-US"/>
          <w14:ligatures w14:val="none"/>
        </w:rPr>
        <w:t>Articles of the Students’ Union</w:t>
      </w:r>
      <w:r w:rsidRPr="002A30E5">
        <w:rPr>
          <w:rFonts w:ascii="Aptos" w:eastAsia="Times New Roman" w:hAnsi="Aptos" w:cs="Times New Roman"/>
          <w:kern w:val="0"/>
          <w:lang w:eastAsia="en-US"/>
          <w14:ligatures w14:val="none"/>
        </w:rPr>
        <w:t xml:space="preserve">’ mean the Students’ Union’s Articles of Association, accessible on the Students’ Union’s website. </w:t>
      </w:r>
    </w:p>
    <w:p w14:paraId="1F5E58AB" w14:textId="77777777" w:rsidR="002A30E5" w:rsidRPr="002A30E5" w:rsidRDefault="002A30E5" w:rsidP="002A30E5">
      <w:pPr>
        <w:numPr>
          <w:ilvl w:val="1"/>
          <w:numId w:val="3"/>
        </w:numPr>
        <w:spacing w:after="200" w:line="276" w:lineRule="auto"/>
        <w:rPr>
          <w:rFonts w:ascii="Aptos" w:eastAsia="Times New Roman" w:hAnsi="Aptos" w:cs="Times New Roman"/>
          <w:kern w:val="0"/>
          <w:lang w:eastAsia="en-US"/>
          <w14:ligatures w14:val="none"/>
        </w:rPr>
      </w:pPr>
      <w:r w:rsidRPr="002A30E5">
        <w:rPr>
          <w:rFonts w:ascii="Aptos" w:eastAsia="Times New Roman" w:hAnsi="Aptos" w:cs="Times New Roman"/>
          <w:kern w:val="0"/>
          <w:lang w:eastAsia="en-US"/>
          <w14:ligatures w14:val="none"/>
        </w:rPr>
        <w:t>‘</w:t>
      </w:r>
      <w:r w:rsidRPr="002A30E5">
        <w:rPr>
          <w:rFonts w:ascii="Aptos" w:eastAsia="Times New Roman" w:hAnsi="Aptos" w:cs="Times New Roman"/>
          <w:b/>
          <w:bCs/>
          <w:kern w:val="0"/>
          <w:lang w:eastAsia="en-US"/>
          <w14:ligatures w14:val="none"/>
        </w:rPr>
        <w:t>Union’s Rules</w:t>
      </w:r>
      <w:r w:rsidRPr="002A30E5">
        <w:rPr>
          <w:rFonts w:ascii="Aptos" w:eastAsia="Times New Roman" w:hAnsi="Aptos" w:cs="Times New Roman"/>
          <w:kern w:val="0"/>
          <w:lang w:eastAsia="en-US"/>
          <w14:ligatures w14:val="none"/>
        </w:rPr>
        <w:t>’ and ‘</w:t>
      </w:r>
      <w:r w:rsidRPr="002A30E5">
        <w:rPr>
          <w:rFonts w:ascii="Aptos" w:eastAsia="Times New Roman" w:hAnsi="Aptos" w:cs="Times New Roman"/>
          <w:b/>
          <w:bCs/>
          <w:kern w:val="0"/>
          <w:lang w:eastAsia="en-US"/>
          <w14:ligatures w14:val="none"/>
        </w:rPr>
        <w:t>Policies</w:t>
      </w:r>
      <w:r w:rsidRPr="002A30E5">
        <w:rPr>
          <w:rFonts w:ascii="Aptos" w:eastAsia="Times New Roman" w:hAnsi="Aptos" w:cs="Times New Roman"/>
          <w:kern w:val="0"/>
          <w:lang w:eastAsia="en-US"/>
          <w14:ligatures w14:val="none"/>
        </w:rPr>
        <w:t xml:space="preserve">’ have the definitions set out in the Articles, accessible on </w:t>
      </w:r>
      <w:hyperlink r:id="rId12">
        <w:r w:rsidRPr="002A30E5">
          <w:rPr>
            <w:rFonts w:ascii="Aptos" w:eastAsia="Times New Roman" w:hAnsi="Aptos" w:cs="Times New Roman"/>
            <w:color w:val="467886" w:themeColor="hyperlink"/>
            <w:kern w:val="0"/>
            <w:u w:val="single"/>
            <w:lang w:eastAsia="en-US"/>
            <w14:ligatures w14:val="none"/>
          </w:rPr>
          <w:t>the Students’ Union’s website</w:t>
        </w:r>
      </w:hyperlink>
      <w:r w:rsidRPr="002A30E5">
        <w:rPr>
          <w:rFonts w:ascii="Aptos" w:eastAsia="Times New Roman" w:hAnsi="Aptos" w:cs="Times New Roman"/>
          <w:kern w:val="0"/>
          <w:lang w:eastAsia="en-US"/>
          <w14:ligatures w14:val="none"/>
        </w:rPr>
        <w:t>.</w:t>
      </w:r>
    </w:p>
    <w:p w14:paraId="017C56B1" w14:textId="77777777" w:rsidR="002A30E5" w:rsidRPr="002A30E5" w:rsidRDefault="002A30E5" w:rsidP="002A30E5">
      <w:pPr>
        <w:numPr>
          <w:ilvl w:val="1"/>
          <w:numId w:val="3"/>
        </w:numPr>
        <w:spacing w:after="200" w:line="276" w:lineRule="auto"/>
        <w:rPr>
          <w:rFonts w:ascii="Aptos" w:eastAsia="Times New Roman" w:hAnsi="Aptos" w:cs="Times New Roman"/>
          <w:b/>
          <w:bCs/>
          <w:color w:val="000000" w:themeColor="text1"/>
          <w:kern w:val="0"/>
          <w:lang w:eastAsia="en-US"/>
          <w14:ligatures w14:val="none"/>
        </w:rPr>
      </w:pPr>
      <w:r w:rsidRPr="002A30E5">
        <w:rPr>
          <w:rFonts w:ascii="Aptos" w:eastAsia="Times New Roman" w:hAnsi="Aptos" w:cs="Times New Roman"/>
          <w:b/>
          <w:bCs/>
          <w:color w:val="000000" w:themeColor="text1"/>
          <w:kern w:val="0"/>
          <w:lang w:eastAsia="en-US"/>
          <w14:ligatures w14:val="none"/>
        </w:rPr>
        <w:t xml:space="preserve">‘Simple Majority’ </w:t>
      </w:r>
      <w:r w:rsidRPr="002A30E5">
        <w:rPr>
          <w:rFonts w:ascii="Aptos" w:eastAsia="Times New Roman" w:hAnsi="Aptos" w:cs="Times New Roman"/>
          <w:color w:val="000000" w:themeColor="text1"/>
          <w:kern w:val="0"/>
          <w:lang w:eastAsia="en-US"/>
          <w14:ligatures w14:val="none"/>
        </w:rPr>
        <w:t>means more than half of the individuals referenced.</w:t>
      </w:r>
    </w:p>
    <w:p w14:paraId="1A166B1E" w14:textId="77777777" w:rsidR="002A30E5" w:rsidRPr="002A30E5" w:rsidRDefault="002A30E5" w:rsidP="002A30E5">
      <w:pPr>
        <w:keepNext/>
        <w:numPr>
          <w:ilvl w:val="0"/>
          <w:numId w:val="3"/>
        </w:numPr>
        <w:spacing w:before="240" w:after="200" w:line="276" w:lineRule="auto"/>
        <w:contextualSpacing/>
        <w:rPr>
          <w:rFonts w:ascii="Aptos" w:eastAsia="Times New Roman" w:hAnsi="Aptos" w:cs="Times New Roman"/>
          <w:b/>
          <w:bCs/>
          <w:kern w:val="0"/>
          <w:lang w:eastAsia="en-US"/>
          <w14:ligatures w14:val="none"/>
        </w:rPr>
      </w:pPr>
      <w:bookmarkStart w:id="9" w:name="_Hlk213843062"/>
      <w:r w:rsidRPr="002A30E5">
        <w:rPr>
          <w:rFonts w:ascii="Aptos" w:eastAsia="Times New Roman" w:hAnsi="Aptos" w:cs="Times New Roman"/>
          <w:b/>
          <w:bCs/>
          <w:kern w:val="0"/>
          <w:lang w:eastAsia="en-US"/>
          <w14:ligatures w14:val="none"/>
        </w:rPr>
        <w:t>Declaration</w:t>
      </w:r>
      <w:bookmarkEnd w:id="9"/>
    </w:p>
    <w:p w14:paraId="691814D2" w14:textId="77777777" w:rsidR="002A30E5" w:rsidRPr="002A30E5" w:rsidRDefault="002A30E5" w:rsidP="002A30E5">
      <w:pPr>
        <w:spacing w:after="200" w:line="276" w:lineRule="auto"/>
        <w:ind w:left="567"/>
        <w:rPr>
          <w:rFonts w:ascii="Aptos" w:eastAsia="Times New Roman" w:hAnsi="Aptos" w:cs="Times New Roman"/>
          <w:b/>
          <w:bCs/>
          <w:kern w:val="0"/>
          <w:lang w:eastAsia="en-US"/>
          <w14:ligatures w14:val="none"/>
        </w:rPr>
      </w:pPr>
      <w:r w:rsidRPr="002A30E5">
        <w:rPr>
          <w:rFonts w:ascii="Aptos" w:eastAsia="Times New Roman" w:hAnsi="Aptos" w:cs="Times New Roman"/>
          <w:kern w:val="0"/>
          <w:lang w:eastAsia="en-US"/>
          <w14:ligatures w14:val="none"/>
        </w:rP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30E5" w:rsidRPr="002A30E5" w14:paraId="1A441D1F" w14:textId="77777777" w:rsidTr="001A07D2">
        <w:trPr>
          <w:trHeight w:val="846"/>
        </w:trPr>
        <w:tc>
          <w:tcPr>
            <w:tcW w:w="2546" w:type="dxa"/>
          </w:tcPr>
          <w:p w14:paraId="5BE3A719" w14:textId="2FB1A87F" w:rsidR="002A30E5" w:rsidRPr="002A30E5" w:rsidRDefault="002A30E5" w:rsidP="002A30E5">
            <w:pPr>
              <w:spacing w:after="200" w:line="276" w:lineRule="auto"/>
              <w:rPr>
                <w:rFonts w:ascii="Aptos" w:eastAsia="Times New Roman" w:hAnsi="Aptos" w:cs="Times New Roman"/>
                <w:sz w:val="23"/>
                <w:szCs w:val="23"/>
                <w:lang w:eastAsia="en-US"/>
              </w:rPr>
            </w:pPr>
            <w:r w:rsidRPr="45E5E02A">
              <w:rPr>
                <w:rFonts w:ascii="Aptos" w:eastAsia="Times New Roman" w:hAnsi="Aptos" w:cs="Times New Roman"/>
                <w:b/>
                <w:bCs/>
                <w:sz w:val="23"/>
                <w:szCs w:val="23"/>
                <w:lang w:eastAsia="en-US"/>
              </w:rPr>
              <w:t xml:space="preserve">Date: </w:t>
            </w:r>
            <w:r w:rsidR="28E4839D" w:rsidRPr="4D408022">
              <w:rPr>
                <w:rFonts w:ascii="Aptos" w:eastAsia="Times New Roman" w:hAnsi="Aptos" w:cs="Times New Roman"/>
                <w:sz w:val="23"/>
                <w:szCs w:val="23"/>
                <w:lang w:eastAsia="en-US"/>
              </w:rPr>
              <w:t>30/</w:t>
            </w:r>
            <w:r w:rsidR="28E4839D" w:rsidRPr="4FA1AA72">
              <w:rPr>
                <w:rFonts w:ascii="Aptos" w:eastAsia="Times New Roman" w:hAnsi="Aptos" w:cs="Times New Roman"/>
                <w:sz w:val="23"/>
                <w:szCs w:val="23"/>
                <w:lang w:eastAsia="en-US"/>
              </w:rPr>
              <w:t>07/</w:t>
            </w:r>
            <w:r w:rsidR="28E4839D" w:rsidRPr="447616F7">
              <w:rPr>
                <w:rFonts w:ascii="Aptos" w:eastAsia="Times New Roman" w:hAnsi="Aptos" w:cs="Times New Roman"/>
                <w:sz w:val="23"/>
                <w:szCs w:val="23"/>
                <w:lang w:eastAsia="en-US"/>
              </w:rPr>
              <w:t>2026</w:t>
            </w:r>
          </w:p>
        </w:tc>
        <w:tc>
          <w:tcPr>
            <w:tcW w:w="7189" w:type="dxa"/>
          </w:tcPr>
          <w:p w14:paraId="478E5468" w14:textId="1D35C7B5" w:rsidR="002A30E5" w:rsidRPr="002A30E5" w:rsidRDefault="002A30E5" w:rsidP="002A30E5">
            <w:pPr>
              <w:spacing w:after="200" w:line="276" w:lineRule="auto"/>
              <w:rPr>
                <w:rFonts w:ascii="Aptos" w:eastAsia="Times New Roman" w:hAnsi="Aptos" w:cs="Times New Roman"/>
                <w:b/>
                <w:bCs/>
                <w:sz w:val="23"/>
                <w:szCs w:val="23"/>
                <w:lang w:eastAsia="en-US"/>
              </w:rPr>
            </w:pPr>
            <w:r w:rsidRPr="447616F7">
              <w:rPr>
                <w:rFonts w:ascii="Aptos" w:eastAsia="Times New Roman" w:hAnsi="Aptos" w:cs="Times New Roman"/>
                <w:b/>
                <w:bCs/>
                <w:sz w:val="23"/>
                <w:szCs w:val="23"/>
                <w:lang w:eastAsia="en-US"/>
              </w:rPr>
              <w:t xml:space="preserve">President Signature: </w:t>
            </w:r>
            <w:r w:rsidR="29BE77AE" w:rsidRPr="7A9EA749">
              <w:rPr>
                <w:rFonts w:ascii="Aptos" w:eastAsia="Times New Roman" w:hAnsi="Aptos" w:cs="Times New Roman"/>
                <w:b/>
                <w:bCs/>
                <w:sz w:val="23"/>
                <w:szCs w:val="23"/>
                <w:lang w:eastAsia="en-US"/>
              </w:rPr>
              <w:t xml:space="preserve">Max Arnold </w:t>
            </w:r>
          </w:p>
          <w:p w14:paraId="3A48E9F5" w14:textId="727A77BA" w:rsidR="002A30E5" w:rsidRPr="002A30E5" w:rsidRDefault="002A30E5" w:rsidP="002A30E5">
            <w:pPr>
              <w:spacing w:after="200" w:line="276" w:lineRule="auto"/>
              <w:rPr>
                <w:rFonts w:ascii="Aptos" w:eastAsia="Times New Roman" w:hAnsi="Aptos" w:cs="Times New Roman"/>
                <w:b/>
                <w:bCs/>
                <w:sz w:val="23"/>
                <w:szCs w:val="23"/>
                <w:highlight w:val="yellow"/>
                <w:lang w:eastAsia="en-US"/>
              </w:rPr>
            </w:pPr>
            <w:r w:rsidRPr="5269F48F">
              <w:rPr>
                <w:rFonts w:ascii="Aptos" w:eastAsia="Times New Roman" w:hAnsi="Aptos" w:cs="Times New Roman"/>
                <w:b/>
                <w:bCs/>
                <w:sz w:val="23"/>
                <w:szCs w:val="23"/>
                <w:lang w:eastAsia="en-US"/>
              </w:rPr>
              <w:t xml:space="preserve">Treasurer Signature: </w:t>
            </w:r>
            <w:r w:rsidR="03A45280" w:rsidRPr="4370744E">
              <w:rPr>
                <w:rFonts w:ascii="Aptos" w:eastAsia="Times New Roman" w:hAnsi="Aptos" w:cs="Times New Roman"/>
                <w:b/>
                <w:bCs/>
                <w:sz w:val="23"/>
                <w:szCs w:val="23"/>
                <w:lang w:eastAsia="en-US"/>
              </w:rPr>
              <w:t>Josh Chapman</w:t>
            </w:r>
          </w:p>
        </w:tc>
      </w:tr>
    </w:tbl>
    <w:p w14:paraId="421DDBD1" w14:textId="77777777" w:rsidR="002A30E5" w:rsidRPr="002A30E5" w:rsidRDefault="002A30E5" w:rsidP="002A30E5">
      <w:pPr>
        <w:spacing w:after="100" w:line="276" w:lineRule="auto"/>
        <w:rPr>
          <w:rFonts w:ascii="Aptos" w:eastAsia="Times New Roman" w:hAnsi="Aptos" w:cs="Tahoma"/>
          <w:kern w:val="0"/>
          <w:sz w:val="22"/>
          <w:szCs w:val="22"/>
          <w:lang w:eastAsia="en-US"/>
          <w14:ligatures w14:val="none"/>
        </w:rPr>
      </w:pPr>
      <w:r w:rsidRPr="002A30E5">
        <w:rPr>
          <w:rFonts w:ascii="Aptos" w:eastAsia="Times New Roman" w:hAnsi="Aptos" w:cs="Tahoma"/>
          <w:kern w:val="0"/>
          <w:sz w:val="22"/>
          <w:szCs w:val="22"/>
          <w:lang w:eastAsia="en-US"/>
          <w14:ligatures w14:val="none"/>
        </w:rPr>
        <w:t>The Union will approve this Constitution by accepting its upload on the Student Groups Hub provided by the Students’ Union at www.susu.org.</w:t>
      </w:r>
      <w:r w:rsidRPr="002A30E5">
        <w:rPr>
          <w:rFonts w:ascii="Times New Roman" w:eastAsia="Times New Roman" w:hAnsi="Times New Roman" w:cs="Times New Roman"/>
          <w:noProof/>
          <w:kern w:val="0"/>
          <w:sz w:val="20"/>
          <w:szCs w:val="20"/>
          <w:lang w:eastAsia="en-US"/>
          <w14:ligatures w14:val="none"/>
        </w:rPr>
        <mc:AlternateContent>
          <mc:Choice Requires="wps">
            <w:drawing>
              <wp:anchor distT="0" distB="0" distL="0" distR="0" simplePos="0" relativeHeight="251660289" behindDoc="0" locked="0" layoutInCell="1" allowOverlap="1" wp14:anchorId="5F588C45" wp14:editId="630A2ED9">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FDEF099F-0120-4383-A241-CBEB61B90EA3}"/>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65B0721" id="Rectangle 3" o:spid="_x0000_s1026" style="position:absolute;margin-left:131.05pt;margin-top:0;width:21.3pt;height:21.3pt;z-index:251660289;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p w14:paraId="78EC1F63" w14:textId="77777777" w:rsidR="002A30E5" w:rsidRDefault="002A30E5"/>
    <w:sectPr w:rsidR="002A30E5" w:rsidSect="002A30E5">
      <w:footerReference w:type="default" r:id="rId13"/>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19C0" w14:textId="77777777" w:rsidR="00746E1D" w:rsidRDefault="00746E1D">
      <w:pPr>
        <w:spacing w:after="0" w:line="240" w:lineRule="auto"/>
      </w:pPr>
      <w:r>
        <w:separator/>
      </w:r>
    </w:p>
  </w:endnote>
  <w:endnote w:type="continuationSeparator" w:id="0">
    <w:p w14:paraId="0F1BE0D2" w14:textId="77777777" w:rsidR="00746E1D" w:rsidRDefault="00746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175F" w14:textId="77777777" w:rsidR="002A30E5" w:rsidRDefault="002A30E5">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94080" behindDoc="0" locked="0" layoutInCell="1" allowOverlap="1" wp14:anchorId="78B6A7FB" wp14:editId="12574A43">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64640E4E-3C54-4B02-A311-C1E3CA3371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CEE16" w14:textId="77777777" w:rsidR="00746E1D" w:rsidRDefault="00746E1D">
      <w:pPr>
        <w:spacing w:after="0" w:line="240" w:lineRule="auto"/>
      </w:pPr>
      <w:r>
        <w:separator/>
      </w:r>
    </w:p>
  </w:footnote>
  <w:footnote w:type="continuationSeparator" w:id="0">
    <w:p w14:paraId="751A197F" w14:textId="77777777" w:rsidR="00746E1D" w:rsidRDefault="00746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6318274">
    <w:abstractNumId w:val="0"/>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2082020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E5"/>
    <w:rsid w:val="000054D3"/>
    <w:rsid w:val="00011F21"/>
    <w:rsid w:val="00013798"/>
    <w:rsid w:val="0001749A"/>
    <w:rsid w:val="00017801"/>
    <w:rsid w:val="00021F01"/>
    <w:rsid w:val="00037EA6"/>
    <w:rsid w:val="00044071"/>
    <w:rsid w:val="00050ADD"/>
    <w:rsid w:val="00050F43"/>
    <w:rsid w:val="00051DA8"/>
    <w:rsid w:val="000538E7"/>
    <w:rsid w:val="00053A87"/>
    <w:rsid w:val="00054460"/>
    <w:rsid w:val="00055044"/>
    <w:rsid w:val="000558C5"/>
    <w:rsid w:val="000609E9"/>
    <w:rsid w:val="00062768"/>
    <w:rsid w:val="00062F38"/>
    <w:rsid w:val="000703B5"/>
    <w:rsid w:val="00070852"/>
    <w:rsid w:val="00070F27"/>
    <w:rsid w:val="000718BD"/>
    <w:rsid w:val="0007591D"/>
    <w:rsid w:val="00077A00"/>
    <w:rsid w:val="000814DD"/>
    <w:rsid w:val="000836B2"/>
    <w:rsid w:val="00083B55"/>
    <w:rsid w:val="00084095"/>
    <w:rsid w:val="00085AFF"/>
    <w:rsid w:val="00087B95"/>
    <w:rsid w:val="00091212"/>
    <w:rsid w:val="000925F9"/>
    <w:rsid w:val="00095622"/>
    <w:rsid w:val="000A0963"/>
    <w:rsid w:val="000A16D1"/>
    <w:rsid w:val="000B2063"/>
    <w:rsid w:val="000B3AB6"/>
    <w:rsid w:val="000B4B36"/>
    <w:rsid w:val="000B52F5"/>
    <w:rsid w:val="000D06B8"/>
    <w:rsid w:val="000D187F"/>
    <w:rsid w:val="000D3843"/>
    <w:rsid w:val="000D4345"/>
    <w:rsid w:val="000E3578"/>
    <w:rsid w:val="000E6781"/>
    <w:rsid w:val="000F11B6"/>
    <w:rsid w:val="000F2C66"/>
    <w:rsid w:val="001015FE"/>
    <w:rsid w:val="00103305"/>
    <w:rsid w:val="001040F7"/>
    <w:rsid w:val="001076A1"/>
    <w:rsid w:val="00107AE5"/>
    <w:rsid w:val="00113972"/>
    <w:rsid w:val="00114B02"/>
    <w:rsid w:val="0011612F"/>
    <w:rsid w:val="00117D55"/>
    <w:rsid w:val="0012063A"/>
    <w:rsid w:val="00120A27"/>
    <w:rsid w:val="00124725"/>
    <w:rsid w:val="00127256"/>
    <w:rsid w:val="00133B68"/>
    <w:rsid w:val="00133D60"/>
    <w:rsid w:val="001406F6"/>
    <w:rsid w:val="0015375D"/>
    <w:rsid w:val="00153FBE"/>
    <w:rsid w:val="00162130"/>
    <w:rsid w:val="00162E41"/>
    <w:rsid w:val="001654E3"/>
    <w:rsid w:val="001720C4"/>
    <w:rsid w:val="00190FA1"/>
    <w:rsid w:val="00197DFB"/>
    <w:rsid w:val="00197EBE"/>
    <w:rsid w:val="001A03D2"/>
    <w:rsid w:val="001A07D2"/>
    <w:rsid w:val="001C40E1"/>
    <w:rsid w:val="001D4286"/>
    <w:rsid w:val="001D5240"/>
    <w:rsid w:val="001D7C79"/>
    <w:rsid w:val="001E04AD"/>
    <w:rsid w:val="001E164C"/>
    <w:rsid w:val="001E6C4E"/>
    <w:rsid w:val="001F221A"/>
    <w:rsid w:val="001F46A5"/>
    <w:rsid w:val="001F6458"/>
    <w:rsid w:val="00202014"/>
    <w:rsid w:val="002034BA"/>
    <w:rsid w:val="0020729F"/>
    <w:rsid w:val="002167A9"/>
    <w:rsid w:val="00223CAD"/>
    <w:rsid w:val="002250D9"/>
    <w:rsid w:val="002300AF"/>
    <w:rsid w:val="00232719"/>
    <w:rsid w:val="00233639"/>
    <w:rsid w:val="002338CA"/>
    <w:rsid w:val="002401A0"/>
    <w:rsid w:val="00241137"/>
    <w:rsid w:val="00243913"/>
    <w:rsid w:val="00246323"/>
    <w:rsid w:val="00246AA1"/>
    <w:rsid w:val="0025438B"/>
    <w:rsid w:val="00257FA0"/>
    <w:rsid w:val="00260BBE"/>
    <w:rsid w:val="00260F4B"/>
    <w:rsid w:val="00261BC3"/>
    <w:rsid w:val="002732E1"/>
    <w:rsid w:val="00277DBE"/>
    <w:rsid w:val="002812DF"/>
    <w:rsid w:val="00283E5C"/>
    <w:rsid w:val="002929C9"/>
    <w:rsid w:val="002935E2"/>
    <w:rsid w:val="00294FA2"/>
    <w:rsid w:val="002A1F01"/>
    <w:rsid w:val="002A30E5"/>
    <w:rsid w:val="002A4E48"/>
    <w:rsid w:val="002B18E6"/>
    <w:rsid w:val="002B32D2"/>
    <w:rsid w:val="002B5460"/>
    <w:rsid w:val="002C0895"/>
    <w:rsid w:val="002C2D28"/>
    <w:rsid w:val="002C7EC0"/>
    <w:rsid w:val="002D00CD"/>
    <w:rsid w:val="002D246C"/>
    <w:rsid w:val="002D68D6"/>
    <w:rsid w:val="002E0626"/>
    <w:rsid w:val="002E2096"/>
    <w:rsid w:val="002E67CA"/>
    <w:rsid w:val="002E6C4F"/>
    <w:rsid w:val="002E718F"/>
    <w:rsid w:val="002E71B6"/>
    <w:rsid w:val="002F5374"/>
    <w:rsid w:val="003002CE"/>
    <w:rsid w:val="0030150C"/>
    <w:rsid w:val="0030658F"/>
    <w:rsid w:val="003065CB"/>
    <w:rsid w:val="00310C20"/>
    <w:rsid w:val="0031249F"/>
    <w:rsid w:val="00312A74"/>
    <w:rsid w:val="00316AB2"/>
    <w:rsid w:val="00317689"/>
    <w:rsid w:val="00321520"/>
    <w:rsid w:val="00325BF3"/>
    <w:rsid w:val="00326944"/>
    <w:rsid w:val="00326D97"/>
    <w:rsid w:val="00327174"/>
    <w:rsid w:val="0033093E"/>
    <w:rsid w:val="003370C6"/>
    <w:rsid w:val="003471CD"/>
    <w:rsid w:val="0035035C"/>
    <w:rsid w:val="00352AE6"/>
    <w:rsid w:val="00353096"/>
    <w:rsid w:val="00364453"/>
    <w:rsid w:val="00366543"/>
    <w:rsid w:val="003803E5"/>
    <w:rsid w:val="00384900"/>
    <w:rsid w:val="00385B61"/>
    <w:rsid w:val="0039104E"/>
    <w:rsid w:val="00396551"/>
    <w:rsid w:val="003A1AAE"/>
    <w:rsid w:val="003A2927"/>
    <w:rsid w:val="003B0FB0"/>
    <w:rsid w:val="003B38B5"/>
    <w:rsid w:val="003B3A47"/>
    <w:rsid w:val="003B6E6A"/>
    <w:rsid w:val="003C306F"/>
    <w:rsid w:val="003D2AAF"/>
    <w:rsid w:val="003E0892"/>
    <w:rsid w:val="003E549C"/>
    <w:rsid w:val="003E5F54"/>
    <w:rsid w:val="003F122C"/>
    <w:rsid w:val="003F2989"/>
    <w:rsid w:val="003F69B2"/>
    <w:rsid w:val="003F79BC"/>
    <w:rsid w:val="003F7D63"/>
    <w:rsid w:val="0040095A"/>
    <w:rsid w:val="00401CA0"/>
    <w:rsid w:val="00402499"/>
    <w:rsid w:val="00403348"/>
    <w:rsid w:val="0040421C"/>
    <w:rsid w:val="00404FB5"/>
    <w:rsid w:val="0041523E"/>
    <w:rsid w:val="00421CFC"/>
    <w:rsid w:val="00422D88"/>
    <w:rsid w:val="0042616F"/>
    <w:rsid w:val="00426FF9"/>
    <w:rsid w:val="00427F89"/>
    <w:rsid w:val="00430070"/>
    <w:rsid w:val="00431BE2"/>
    <w:rsid w:val="00431CE2"/>
    <w:rsid w:val="004320DB"/>
    <w:rsid w:val="00435229"/>
    <w:rsid w:val="00436D79"/>
    <w:rsid w:val="004375ED"/>
    <w:rsid w:val="00444AE5"/>
    <w:rsid w:val="0044573A"/>
    <w:rsid w:val="00450F6D"/>
    <w:rsid w:val="00453BF5"/>
    <w:rsid w:val="00461FB8"/>
    <w:rsid w:val="00463518"/>
    <w:rsid w:val="00464063"/>
    <w:rsid w:val="00472697"/>
    <w:rsid w:val="0048164F"/>
    <w:rsid w:val="00485093"/>
    <w:rsid w:val="00486504"/>
    <w:rsid w:val="00487256"/>
    <w:rsid w:val="00496FA8"/>
    <w:rsid w:val="0049716C"/>
    <w:rsid w:val="004A3A55"/>
    <w:rsid w:val="004B752D"/>
    <w:rsid w:val="004C44DC"/>
    <w:rsid w:val="004D051C"/>
    <w:rsid w:val="004D331D"/>
    <w:rsid w:val="004D3334"/>
    <w:rsid w:val="004D3A15"/>
    <w:rsid w:val="004D536E"/>
    <w:rsid w:val="004D7A37"/>
    <w:rsid w:val="004E209D"/>
    <w:rsid w:val="004E4D2F"/>
    <w:rsid w:val="004F13CE"/>
    <w:rsid w:val="004F4108"/>
    <w:rsid w:val="004F5DDD"/>
    <w:rsid w:val="0050474B"/>
    <w:rsid w:val="005077D3"/>
    <w:rsid w:val="00512361"/>
    <w:rsid w:val="00513D62"/>
    <w:rsid w:val="00516811"/>
    <w:rsid w:val="00531A46"/>
    <w:rsid w:val="00533716"/>
    <w:rsid w:val="0053586B"/>
    <w:rsid w:val="005425E3"/>
    <w:rsid w:val="00543B81"/>
    <w:rsid w:val="00544645"/>
    <w:rsid w:val="00553FEE"/>
    <w:rsid w:val="00554401"/>
    <w:rsid w:val="00556FD4"/>
    <w:rsid w:val="005656D6"/>
    <w:rsid w:val="00567D65"/>
    <w:rsid w:val="005717BE"/>
    <w:rsid w:val="005750B0"/>
    <w:rsid w:val="00580E0F"/>
    <w:rsid w:val="005821BB"/>
    <w:rsid w:val="00585C87"/>
    <w:rsid w:val="00590221"/>
    <w:rsid w:val="0059049E"/>
    <w:rsid w:val="005A1556"/>
    <w:rsid w:val="005A29E6"/>
    <w:rsid w:val="005A3671"/>
    <w:rsid w:val="005B0150"/>
    <w:rsid w:val="005B1C5E"/>
    <w:rsid w:val="005B3095"/>
    <w:rsid w:val="005B5EE1"/>
    <w:rsid w:val="005B7CCB"/>
    <w:rsid w:val="005C2709"/>
    <w:rsid w:val="005C5FD8"/>
    <w:rsid w:val="005D37D0"/>
    <w:rsid w:val="005E12B4"/>
    <w:rsid w:val="005E54B3"/>
    <w:rsid w:val="005E56F4"/>
    <w:rsid w:val="005E5731"/>
    <w:rsid w:val="005F441B"/>
    <w:rsid w:val="00601C66"/>
    <w:rsid w:val="00605094"/>
    <w:rsid w:val="0061283C"/>
    <w:rsid w:val="0061319B"/>
    <w:rsid w:val="00613ABB"/>
    <w:rsid w:val="006158F1"/>
    <w:rsid w:val="0062513D"/>
    <w:rsid w:val="00625639"/>
    <w:rsid w:val="00626D20"/>
    <w:rsid w:val="00627D65"/>
    <w:rsid w:val="00635E8A"/>
    <w:rsid w:val="00645C98"/>
    <w:rsid w:val="0065520A"/>
    <w:rsid w:val="0065579E"/>
    <w:rsid w:val="00660225"/>
    <w:rsid w:val="00661B3A"/>
    <w:rsid w:val="00663CC7"/>
    <w:rsid w:val="0066632E"/>
    <w:rsid w:val="0067190A"/>
    <w:rsid w:val="00685AE9"/>
    <w:rsid w:val="00692944"/>
    <w:rsid w:val="006946C2"/>
    <w:rsid w:val="006A0265"/>
    <w:rsid w:val="006A2C22"/>
    <w:rsid w:val="006A3D6B"/>
    <w:rsid w:val="006A3E35"/>
    <w:rsid w:val="006A61CE"/>
    <w:rsid w:val="006A7CA3"/>
    <w:rsid w:val="006B0C38"/>
    <w:rsid w:val="006B49D4"/>
    <w:rsid w:val="006B5747"/>
    <w:rsid w:val="006C3DC9"/>
    <w:rsid w:val="006E2CCB"/>
    <w:rsid w:val="006E4DF2"/>
    <w:rsid w:val="006E6483"/>
    <w:rsid w:val="006E7990"/>
    <w:rsid w:val="006F0C45"/>
    <w:rsid w:val="006F180C"/>
    <w:rsid w:val="006F463B"/>
    <w:rsid w:val="007021E2"/>
    <w:rsid w:val="0070503F"/>
    <w:rsid w:val="00707AD8"/>
    <w:rsid w:val="00712156"/>
    <w:rsid w:val="00715E61"/>
    <w:rsid w:val="0072034A"/>
    <w:rsid w:val="00726D30"/>
    <w:rsid w:val="00732D04"/>
    <w:rsid w:val="00734EC4"/>
    <w:rsid w:val="00737C82"/>
    <w:rsid w:val="00742146"/>
    <w:rsid w:val="00742E2B"/>
    <w:rsid w:val="00746C81"/>
    <w:rsid w:val="00746E1D"/>
    <w:rsid w:val="00754C6A"/>
    <w:rsid w:val="00754E0E"/>
    <w:rsid w:val="007555FB"/>
    <w:rsid w:val="00763512"/>
    <w:rsid w:val="00764EAC"/>
    <w:rsid w:val="00771F77"/>
    <w:rsid w:val="00773A36"/>
    <w:rsid w:val="00774846"/>
    <w:rsid w:val="00774863"/>
    <w:rsid w:val="00777312"/>
    <w:rsid w:val="00781569"/>
    <w:rsid w:val="007822AC"/>
    <w:rsid w:val="0078271D"/>
    <w:rsid w:val="0078792F"/>
    <w:rsid w:val="007916CF"/>
    <w:rsid w:val="007952D5"/>
    <w:rsid w:val="007A19A7"/>
    <w:rsid w:val="007A3AD9"/>
    <w:rsid w:val="007A427F"/>
    <w:rsid w:val="007A52BC"/>
    <w:rsid w:val="007A7DEC"/>
    <w:rsid w:val="007B19EE"/>
    <w:rsid w:val="007B3B91"/>
    <w:rsid w:val="007B673C"/>
    <w:rsid w:val="007B6F31"/>
    <w:rsid w:val="007C0936"/>
    <w:rsid w:val="007C0E22"/>
    <w:rsid w:val="007C1AE2"/>
    <w:rsid w:val="007D3151"/>
    <w:rsid w:val="007D3942"/>
    <w:rsid w:val="007D4E9C"/>
    <w:rsid w:val="007D7A8A"/>
    <w:rsid w:val="007E0028"/>
    <w:rsid w:val="007E0D43"/>
    <w:rsid w:val="007E3CB1"/>
    <w:rsid w:val="007E4611"/>
    <w:rsid w:val="007E54EF"/>
    <w:rsid w:val="007E7E4D"/>
    <w:rsid w:val="007F6B08"/>
    <w:rsid w:val="007F6C73"/>
    <w:rsid w:val="0080265C"/>
    <w:rsid w:val="0080568D"/>
    <w:rsid w:val="00813D10"/>
    <w:rsid w:val="00826F50"/>
    <w:rsid w:val="0082776E"/>
    <w:rsid w:val="00832A5A"/>
    <w:rsid w:val="00832AAB"/>
    <w:rsid w:val="00842B00"/>
    <w:rsid w:val="0084799A"/>
    <w:rsid w:val="008530E1"/>
    <w:rsid w:val="00860601"/>
    <w:rsid w:val="00863440"/>
    <w:rsid w:val="00865C79"/>
    <w:rsid w:val="00870DD3"/>
    <w:rsid w:val="00871FE6"/>
    <w:rsid w:val="00876588"/>
    <w:rsid w:val="00876D31"/>
    <w:rsid w:val="008854C2"/>
    <w:rsid w:val="00890EF2"/>
    <w:rsid w:val="008916FC"/>
    <w:rsid w:val="008A1FA6"/>
    <w:rsid w:val="008A3475"/>
    <w:rsid w:val="008A6B32"/>
    <w:rsid w:val="008B45E7"/>
    <w:rsid w:val="008B6F83"/>
    <w:rsid w:val="008C2EE2"/>
    <w:rsid w:val="008C4FAC"/>
    <w:rsid w:val="008C61CA"/>
    <w:rsid w:val="008C6314"/>
    <w:rsid w:val="008C6926"/>
    <w:rsid w:val="008D168C"/>
    <w:rsid w:val="008D4D77"/>
    <w:rsid w:val="008D715A"/>
    <w:rsid w:val="008E2689"/>
    <w:rsid w:val="008E68BC"/>
    <w:rsid w:val="008F1AFD"/>
    <w:rsid w:val="0090082A"/>
    <w:rsid w:val="009027A1"/>
    <w:rsid w:val="009107C9"/>
    <w:rsid w:val="009118A8"/>
    <w:rsid w:val="00912D41"/>
    <w:rsid w:val="009229EC"/>
    <w:rsid w:val="00925E88"/>
    <w:rsid w:val="00926CCC"/>
    <w:rsid w:val="00932F4E"/>
    <w:rsid w:val="00933A54"/>
    <w:rsid w:val="00935E8B"/>
    <w:rsid w:val="0094073D"/>
    <w:rsid w:val="00956DF3"/>
    <w:rsid w:val="00960EA1"/>
    <w:rsid w:val="009617B5"/>
    <w:rsid w:val="009639E7"/>
    <w:rsid w:val="00963BAD"/>
    <w:rsid w:val="00967DBA"/>
    <w:rsid w:val="00967ED6"/>
    <w:rsid w:val="00970881"/>
    <w:rsid w:val="00973047"/>
    <w:rsid w:val="00974A05"/>
    <w:rsid w:val="00974CC0"/>
    <w:rsid w:val="00975632"/>
    <w:rsid w:val="009815A0"/>
    <w:rsid w:val="009866E3"/>
    <w:rsid w:val="009B4C59"/>
    <w:rsid w:val="009B58FB"/>
    <w:rsid w:val="009B5DFF"/>
    <w:rsid w:val="009B6770"/>
    <w:rsid w:val="009C0BD5"/>
    <w:rsid w:val="009C1568"/>
    <w:rsid w:val="009C1975"/>
    <w:rsid w:val="009C345D"/>
    <w:rsid w:val="009C4DEE"/>
    <w:rsid w:val="009C6E57"/>
    <w:rsid w:val="009D49E5"/>
    <w:rsid w:val="009D5280"/>
    <w:rsid w:val="009E076D"/>
    <w:rsid w:val="009E412F"/>
    <w:rsid w:val="009E49F5"/>
    <w:rsid w:val="009E5187"/>
    <w:rsid w:val="009E5FE8"/>
    <w:rsid w:val="009E67CE"/>
    <w:rsid w:val="009E7C6A"/>
    <w:rsid w:val="009F7565"/>
    <w:rsid w:val="00A017EC"/>
    <w:rsid w:val="00A02544"/>
    <w:rsid w:val="00A043C7"/>
    <w:rsid w:val="00A06561"/>
    <w:rsid w:val="00A0692B"/>
    <w:rsid w:val="00A07CE6"/>
    <w:rsid w:val="00A1567B"/>
    <w:rsid w:val="00A16F24"/>
    <w:rsid w:val="00A24C10"/>
    <w:rsid w:val="00A26E4F"/>
    <w:rsid w:val="00A27F46"/>
    <w:rsid w:val="00A32E3C"/>
    <w:rsid w:val="00A35875"/>
    <w:rsid w:val="00A42DC8"/>
    <w:rsid w:val="00A43506"/>
    <w:rsid w:val="00A43CEC"/>
    <w:rsid w:val="00A47694"/>
    <w:rsid w:val="00A51312"/>
    <w:rsid w:val="00A5283B"/>
    <w:rsid w:val="00A53ADF"/>
    <w:rsid w:val="00A54E3E"/>
    <w:rsid w:val="00A61EF2"/>
    <w:rsid w:val="00A66B10"/>
    <w:rsid w:val="00A70E19"/>
    <w:rsid w:val="00A743D5"/>
    <w:rsid w:val="00A75486"/>
    <w:rsid w:val="00A85818"/>
    <w:rsid w:val="00A94A77"/>
    <w:rsid w:val="00A96778"/>
    <w:rsid w:val="00AA0F66"/>
    <w:rsid w:val="00AA1B0D"/>
    <w:rsid w:val="00AA1B52"/>
    <w:rsid w:val="00AA1DE4"/>
    <w:rsid w:val="00AA2CE6"/>
    <w:rsid w:val="00AB2F5A"/>
    <w:rsid w:val="00AB4CAD"/>
    <w:rsid w:val="00AB5C16"/>
    <w:rsid w:val="00AC14FA"/>
    <w:rsid w:val="00AC7489"/>
    <w:rsid w:val="00AD5477"/>
    <w:rsid w:val="00AD68FC"/>
    <w:rsid w:val="00AD748C"/>
    <w:rsid w:val="00AF401B"/>
    <w:rsid w:val="00AF50DE"/>
    <w:rsid w:val="00B013E6"/>
    <w:rsid w:val="00B054CC"/>
    <w:rsid w:val="00B12844"/>
    <w:rsid w:val="00B145F4"/>
    <w:rsid w:val="00B149FC"/>
    <w:rsid w:val="00B24A92"/>
    <w:rsid w:val="00B27FE3"/>
    <w:rsid w:val="00B30369"/>
    <w:rsid w:val="00B32231"/>
    <w:rsid w:val="00B32472"/>
    <w:rsid w:val="00B51642"/>
    <w:rsid w:val="00B5173F"/>
    <w:rsid w:val="00B53021"/>
    <w:rsid w:val="00B63ED9"/>
    <w:rsid w:val="00B647BD"/>
    <w:rsid w:val="00B65397"/>
    <w:rsid w:val="00B66EA0"/>
    <w:rsid w:val="00B6767B"/>
    <w:rsid w:val="00B74EAE"/>
    <w:rsid w:val="00B74F4C"/>
    <w:rsid w:val="00B9185B"/>
    <w:rsid w:val="00B94E4C"/>
    <w:rsid w:val="00BA0E7A"/>
    <w:rsid w:val="00BA2DAB"/>
    <w:rsid w:val="00BA48E8"/>
    <w:rsid w:val="00BA7EA1"/>
    <w:rsid w:val="00BA7F00"/>
    <w:rsid w:val="00BB53F4"/>
    <w:rsid w:val="00BC476F"/>
    <w:rsid w:val="00BC4FC2"/>
    <w:rsid w:val="00BC6034"/>
    <w:rsid w:val="00BD33B9"/>
    <w:rsid w:val="00BD34B9"/>
    <w:rsid w:val="00BD4F53"/>
    <w:rsid w:val="00BE18E6"/>
    <w:rsid w:val="00BE438C"/>
    <w:rsid w:val="00BF4221"/>
    <w:rsid w:val="00C05C18"/>
    <w:rsid w:val="00C0796A"/>
    <w:rsid w:val="00C104EE"/>
    <w:rsid w:val="00C144A1"/>
    <w:rsid w:val="00C156C3"/>
    <w:rsid w:val="00C16398"/>
    <w:rsid w:val="00C21393"/>
    <w:rsid w:val="00C2483F"/>
    <w:rsid w:val="00C2742C"/>
    <w:rsid w:val="00C32095"/>
    <w:rsid w:val="00C35779"/>
    <w:rsid w:val="00C37B79"/>
    <w:rsid w:val="00C42F08"/>
    <w:rsid w:val="00C43895"/>
    <w:rsid w:val="00C45E1A"/>
    <w:rsid w:val="00C53B8A"/>
    <w:rsid w:val="00C56107"/>
    <w:rsid w:val="00C6690F"/>
    <w:rsid w:val="00C70AB4"/>
    <w:rsid w:val="00C73509"/>
    <w:rsid w:val="00C77D0D"/>
    <w:rsid w:val="00C77EF8"/>
    <w:rsid w:val="00C80E53"/>
    <w:rsid w:val="00C82060"/>
    <w:rsid w:val="00C84E62"/>
    <w:rsid w:val="00C933EC"/>
    <w:rsid w:val="00C93C3F"/>
    <w:rsid w:val="00CA6EEC"/>
    <w:rsid w:val="00CA729C"/>
    <w:rsid w:val="00CB147B"/>
    <w:rsid w:val="00CB4BB9"/>
    <w:rsid w:val="00CB6587"/>
    <w:rsid w:val="00CB673F"/>
    <w:rsid w:val="00CC0A88"/>
    <w:rsid w:val="00CC1120"/>
    <w:rsid w:val="00CC631D"/>
    <w:rsid w:val="00CC7F10"/>
    <w:rsid w:val="00CD0FF9"/>
    <w:rsid w:val="00CD1A89"/>
    <w:rsid w:val="00CE0183"/>
    <w:rsid w:val="00CF3093"/>
    <w:rsid w:val="00D00856"/>
    <w:rsid w:val="00D138B7"/>
    <w:rsid w:val="00D172C1"/>
    <w:rsid w:val="00D264C5"/>
    <w:rsid w:val="00D31208"/>
    <w:rsid w:val="00D34501"/>
    <w:rsid w:val="00D35C81"/>
    <w:rsid w:val="00D376EC"/>
    <w:rsid w:val="00D4041D"/>
    <w:rsid w:val="00D4295B"/>
    <w:rsid w:val="00D45DAE"/>
    <w:rsid w:val="00D46057"/>
    <w:rsid w:val="00D475B8"/>
    <w:rsid w:val="00D47BC4"/>
    <w:rsid w:val="00D535B3"/>
    <w:rsid w:val="00D5460F"/>
    <w:rsid w:val="00D554AA"/>
    <w:rsid w:val="00D5631B"/>
    <w:rsid w:val="00D578D2"/>
    <w:rsid w:val="00D602DE"/>
    <w:rsid w:val="00D679A5"/>
    <w:rsid w:val="00D765DA"/>
    <w:rsid w:val="00D772C8"/>
    <w:rsid w:val="00D802A1"/>
    <w:rsid w:val="00D82933"/>
    <w:rsid w:val="00D91B8C"/>
    <w:rsid w:val="00D94A4A"/>
    <w:rsid w:val="00D9766E"/>
    <w:rsid w:val="00DA190A"/>
    <w:rsid w:val="00DA2590"/>
    <w:rsid w:val="00DA36EA"/>
    <w:rsid w:val="00DA3DB1"/>
    <w:rsid w:val="00DA43E7"/>
    <w:rsid w:val="00DA650F"/>
    <w:rsid w:val="00DB02AF"/>
    <w:rsid w:val="00DB17DE"/>
    <w:rsid w:val="00DB4BCC"/>
    <w:rsid w:val="00DC4E1C"/>
    <w:rsid w:val="00DC4FAA"/>
    <w:rsid w:val="00DC7610"/>
    <w:rsid w:val="00DD1083"/>
    <w:rsid w:val="00DD43AC"/>
    <w:rsid w:val="00DD4674"/>
    <w:rsid w:val="00DD56C2"/>
    <w:rsid w:val="00DD63C1"/>
    <w:rsid w:val="00DD7DF3"/>
    <w:rsid w:val="00DE3A3F"/>
    <w:rsid w:val="00DE54D6"/>
    <w:rsid w:val="00DF3D25"/>
    <w:rsid w:val="00DF5C55"/>
    <w:rsid w:val="00DF61B0"/>
    <w:rsid w:val="00E01819"/>
    <w:rsid w:val="00E02F9F"/>
    <w:rsid w:val="00E05250"/>
    <w:rsid w:val="00E07D35"/>
    <w:rsid w:val="00E11128"/>
    <w:rsid w:val="00E1198C"/>
    <w:rsid w:val="00E1237D"/>
    <w:rsid w:val="00E1564F"/>
    <w:rsid w:val="00E22875"/>
    <w:rsid w:val="00E268CD"/>
    <w:rsid w:val="00E27764"/>
    <w:rsid w:val="00E2785D"/>
    <w:rsid w:val="00E27D85"/>
    <w:rsid w:val="00E30A62"/>
    <w:rsid w:val="00E30ADE"/>
    <w:rsid w:val="00E408CA"/>
    <w:rsid w:val="00E42E5A"/>
    <w:rsid w:val="00E51087"/>
    <w:rsid w:val="00E61213"/>
    <w:rsid w:val="00E62321"/>
    <w:rsid w:val="00E6286A"/>
    <w:rsid w:val="00E63D78"/>
    <w:rsid w:val="00E70903"/>
    <w:rsid w:val="00E7178A"/>
    <w:rsid w:val="00E71A34"/>
    <w:rsid w:val="00E8623F"/>
    <w:rsid w:val="00E923DB"/>
    <w:rsid w:val="00E9387D"/>
    <w:rsid w:val="00E94713"/>
    <w:rsid w:val="00E963A9"/>
    <w:rsid w:val="00E9648A"/>
    <w:rsid w:val="00EA0A66"/>
    <w:rsid w:val="00EA293F"/>
    <w:rsid w:val="00EA4AB2"/>
    <w:rsid w:val="00EA4E81"/>
    <w:rsid w:val="00EB6D5B"/>
    <w:rsid w:val="00EC0578"/>
    <w:rsid w:val="00EC05CF"/>
    <w:rsid w:val="00EC11B0"/>
    <w:rsid w:val="00EC1588"/>
    <w:rsid w:val="00EC31E7"/>
    <w:rsid w:val="00EC32BB"/>
    <w:rsid w:val="00EC66B0"/>
    <w:rsid w:val="00ED4D70"/>
    <w:rsid w:val="00ED75F7"/>
    <w:rsid w:val="00EE20F9"/>
    <w:rsid w:val="00EE590F"/>
    <w:rsid w:val="00EE7B37"/>
    <w:rsid w:val="00EF0BE3"/>
    <w:rsid w:val="00EF2795"/>
    <w:rsid w:val="00F0332C"/>
    <w:rsid w:val="00F07286"/>
    <w:rsid w:val="00F1264E"/>
    <w:rsid w:val="00F16AA5"/>
    <w:rsid w:val="00F41DFD"/>
    <w:rsid w:val="00F42CC7"/>
    <w:rsid w:val="00F44217"/>
    <w:rsid w:val="00F474A6"/>
    <w:rsid w:val="00F501D1"/>
    <w:rsid w:val="00F5192E"/>
    <w:rsid w:val="00F54CB1"/>
    <w:rsid w:val="00F55829"/>
    <w:rsid w:val="00F6084E"/>
    <w:rsid w:val="00F60F77"/>
    <w:rsid w:val="00F63EB1"/>
    <w:rsid w:val="00F66ECA"/>
    <w:rsid w:val="00F721E9"/>
    <w:rsid w:val="00F73067"/>
    <w:rsid w:val="00F743ED"/>
    <w:rsid w:val="00F8041E"/>
    <w:rsid w:val="00F87BF9"/>
    <w:rsid w:val="00F929DE"/>
    <w:rsid w:val="00F95E9C"/>
    <w:rsid w:val="00F96E43"/>
    <w:rsid w:val="00F9731F"/>
    <w:rsid w:val="00FA043B"/>
    <w:rsid w:val="00FA307D"/>
    <w:rsid w:val="00FA5296"/>
    <w:rsid w:val="00FA544D"/>
    <w:rsid w:val="00FB0FD8"/>
    <w:rsid w:val="00FB1F90"/>
    <w:rsid w:val="00FB258E"/>
    <w:rsid w:val="00FB7175"/>
    <w:rsid w:val="00FC214F"/>
    <w:rsid w:val="00FC3940"/>
    <w:rsid w:val="00FC5A84"/>
    <w:rsid w:val="00FC5C7A"/>
    <w:rsid w:val="00FC7E84"/>
    <w:rsid w:val="00FD6876"/>
    <w:rsid w:val="00FD747A"/>
    <w:rsid w:val="00FE2805"/>
    <w:rsid w:val="00FE7496"/>
    <w:rsid w:val="00FF3655"/>
    <w:rsid w:val="014E674E"/>
    <w:rsid w:val="01BD9176"/>
    <w:rsid w:val="028A1996"/>
    <w:rsid w:val="02D6A371"/>
    <w:rsid w:val="03A45280"/>
    <w:rsid w:val="0491E9A0"/>
    <w:rsid w:val="051FB8B3"/>
    <w:rsid w:val="056A2AE4"/>
    <w:rsid w:val="0590BE55"/>
    <w:rsid w:val="05BD0027"/>
    <w:rsid w:val="05DEE493"/>
    <w:rsid w:val="061F473C"/>
    <w:rsid w:val="06241177"/>
    <w:rsid w:val="06DEA806"/>
    <w:rsid w:val="07540FFF"/>
    <w:rsid w:val="0769A3CE"/>
    <w:rsid w:val="0832122E"/>
    <w:rsid w:val="0866F9AF"/>
    <w:rsid w:val="08EF784E"/>
    <w:rsid w:val="092E0D47"/>
    <w:rsid w:val="0A0509BE"/>
    <w:rsid w:val="0A0DA017"/>
    <w:rsid w:val="0A187CDB"/>
    <w:rsid w:val="0A381019"/>
    <w:rsid w:val="0AC2EF5F"/>
    <w:rsid w:val="0B1F43D2"/>
    <w:rsid w:val="0B5A2D7D"/>
    <w:rsid w:val="0C2D8572"/>
    <w:rsid w:val="0C5F642C"/>
    <w:rsid w:val="0C623EEB"/>
    <w:rsid w:val="0C7225F2"/>
    <w:rsid w:val="0C90BF01"/>
    <w:rsid w:val="0DAAADD4"/>
    <w:rsid w:val="0EEF9099"/>
    <w:rsid w:val="0FBB91EF"/>
    <w:rsid w:val="0FBDDF97"/>
    <w:rsid w:val="10058577"/>
    <w:rsid w:val="10BFECB9"/>
    <w:rsid w:val="10C4D921"/>
    <w:rsid w:val="1187FDB6"/>
    <w:rsid w:val="118A5EBB"/>
    <w:rsid w:val="11EF41D2"/>
    <w:rsid w:val="132D1F26"/>
    <w:rsid w:val="148A7B94"/>
    <w:rsid w:val="14B7B9B9"/>
    <w:rsid w:val="152ADD82"/>
    <w:rsid w:val="158054EA"/>
    <w:rsid w:val="15B85969"/>
    <w:rsid w:val="15BBD7F1"/>
    <w:rsid w:val="162CBDC6"/>
    <w:rsid w:val="17904E9E"/>
    <w:rsid w:val="18660FD4"/>
    <w:rsid w:val="18BEB0F0"/>
    <w:rsid w:val="193BCB2E"/>
    <w:rsid w:val="194996AD"/>
    <w:rsid w:val="19C26D98"/>
    <w:rsid w:val="1A37E8C6"/>
    <w:rsid w:val="1AA816E9"/>
    <w:rsid w:val="1AFA36F3"/>
    <w:rsid w:val="1BD42DB4"/>
    <w:rsid w:val="1C092FB1"/>
    <w:rsid w:val="1CB23E45"/>
    <w:rsid w:val="1D18016F"/>
    <w:rsid w:val="1D212444"/>
    <w:rsid w:val="1D57914F"/>
    <w:rsid w:val="1D9CCF0B"/>
    <w:rsid w:val="1E01F3CC"/>
    <w:rsid w:val="1E2DA425"/>
    <w:rsid w:val="1E363010"/>
    <w:rsid w:val="1E892330"/>
    <w:rsid w:val="1EF51D02"/>
    <w:rsid w:val="1EF5D45B"/>
    <w:rsid w:val="1FB28EB4"/>
    <w:rsid w:val="1FB6E6C1"/>
    <w:rsid w:val="1FB964A9"/>
    <w:rsid w:val="1FD97C44"/>
    <w:rsid w:val="205AAF69"/>
    <w:rsid w:val="206672D0"/>
    <w:rsid w:val="20898202"/>
    <w:rsid w:val="20B77E09"/>
    <w:rsid w:val="20DBC7EE"/>
    <w:rsid w:val="2198AE38"/>
    <w:rsid w:val="21AB834B"/>
    <w:rsid w:val="21CE01F9"/>
    <w:rsid w:val="22AE4502"/>
    <w:rsid w:val="234C3A64"/>
    <w:rsid w:val="2374D77A"/>
    <w:rsid w:val="237D5BC7"/>
    <w:rsid w:val="238FF826"/>
    <w:rsid w:val="24613A0A"/>
    <w:rsid w:val="24B1D35D"/>
    <w:rsid w:val="24F6142B"/>
    <w:rsid w:val="25BF4F77"/>
    <w:rsid w:val="25C42E44"/>
    <w:rsid w:val="27315DFE"/>
    <w:rsid w:val="273411A0"/>
    <w:rsid w:val="2756B918"/>
    <w:rsid w:val="27600932"/>
    <w:rsid w:val="27708C6D"/>
    <w:rsid w:val="279CAC9A"/>
    <w:rsid w:val="283A4E10"/>
    <w:rsid w:val="285E76B7"/>
    <w:rsid w:val="286380BD"/>
    <w:rsid w:val="28D7BE11"/>
    <w:rsid w:val="28E4839D"/>
    <w:rsid w:val="295B5FAB"/>
    <w:rsid w:val="29BE77AE"/>
    <w:rsid w:val="2A3E7D09"/>
    <w:rsid w:val="2AA25ED2"/>
    <w:rsid w:val="2B715CB6"/>
    <w:rsid w:val="2BB6A250"/>
    <w:rsid w:val="2C8EBAE3"/>
    <w:rsid w:val="2CD3588B"/>
    <w:rsid w:val="2CE536D3"/>
    <w:rsid w:val="2D19650B"/>
    <w:rsid w:val="2D9050AD"/>
    <w:rsid w:val="2D9B60ED"/>
    <w:rsid w:val="2DADC605"/>
    <w:rsid w:val="2DC30227"/>
    <w:rsid w:val="2E161F0D"/>
    <w:rsid w:val="2E397E7E"/>
    <w:rsid w:val="2E57050C"/>
    <w:rsid w:val="2F0D4D13"/>
    <w:rsid w:val="2F40AAF7"/>
    <w:rsid w:val="2F72329A"/>
    <w:rsid w:val="307343FB"/>
    <w:rsid w:val="308A7B22"/>
    <w:rsid w:val="30BF6849"/>
    <w:rsid w:val="30C8DFA6"/>
    <w:rsid w:val="3185020D"/>
    <w:rsid w:val="31C7167C"/>
    <w:rsid w:val="31FEF22F"/>
    <w:rsid w:val="322D8567"/>
    <w:rsid w:val="32C79D46"/>
    <w:rsid w:val="32E15471"/>
    <w:rsid w:val="332AF44D"/>
    <w:rsid w:val="333BADAC"/>
    <w:rsid w:val="33AABD81"/>
    <w:rsid w:val="33B86697"/>
    <w:rsid w:val="3415A6C6"/>
    <w:rsid w:val="34766B40"/>
    <w:rsid w:val="34867D46"/>
    <w:rsid w:val="34C5D5EE"/>
    <w:rsid w:val="34EA4136"/>
    <w:rsid w:val="35085097"/>
    <w:rsid w:val="36199EF4"/>
    <w:rsid w:val="3660FD35"/>
    <w:rsid w:val="36BBAD18"/>
    <w:rsid w:val="377BDF75"/>
    <w:rsid w:val="37B958FE"/>
    <w:rsid w:val="37C558CA"/>
    <w:rsid w:val="3831DF08"/>
    <w:rsid w:val="38C309A3"/>
    <w:rsid w:val="38F1BDED"/>
    <w:rsid w:val="3987226D"/>
    <w:rsid w:val="39C70F56"/>
    <w:rsid w:val="3A9BA644"/>
    <w:rsid w:val="3AE58D52"/>
    <w:rsid w:val="3B3E94CE"/>
    <w:rsid w:val="3C5707DB"/>
    <w:rsid w:val="3C725D43"/>
    <w:rsid w:val="3C8B0547"/>
    <w:rsid w:val="3C8B6B87"/>
    <w:rsid w:val="3D4176C3"/>
    <w:rsid w:val="3D4641AC"/>
    <w:rsid w:val="3DCF7967"/>
    <w:rsid w:val="3E7EAC48"/>
    <w:rsid w:val="3E9E6180"/>
    <w:rsid w:val="3EC8E41D"/>
    <w:rsid w:val="3FD856BF"/>
    <w:rsid w:val="40159E06"/>
    <w:rsid w:val="4096E4A4"/>
    <w:rsid w:val="4097E281"/>
    <w:rsid w:val="40B350A1"/>
    <w:rsid w:val="4100E789"/>
    <w:rsid w:val="4115D396"/>
    <w:rsid w:val="4151B109"/>
    <w:rsid w:val="416479A5"/>
    <w:rsid w:val="41CC0961"/>
    <w:rsid w:val="41DD555C"/>
    <w:rsid w:val="4298B412"/>
    <w:rsid w:val="42C8B82B"/>
    <w:rsid w:val="433C26BB"/>
    <w:rsid w:val="4370744E"/>
    <w:rsid w:val="4383C3C3"/>
    <w:rsid w:val="43A10508"/>
    <w:rsid w:val="43F27783"/>
    <w:rsid w:val="440BB7CE"/>
    <w:rsid w:val="441697FD"/>
    <w:rsid w:val="44457AC3"/>
    <w:rsid w:val="447616F7"/>
    <w:rsid w:val="44D4C3A9"/>
    <w:rsid w:val="4535B97C"/>
    <w:rsid w:val="45936F9E"/>
    <w:rsid w:val="45C3FCED"/>
    <w:rsid w:val="45E276F6"/>
    <w:rsid w:val="45E5E02A"/>
    <w:rsid w:val="46262F11"/>
    <w:rsid w:val="46712278"/>
    <w:rsid w:val="46903F63"/>
    <w:rsid w:val="46B6FFF8"/>
    <w:rsid w:val="477C3250"/>
    <w:rsid w:val="47815E0C"/>
    <w:rsid w:val="4793C84D"/>
    <w:rsid w:val="479C1026"/>
    <w:rsid w:val="47BD78A4"/>
    <w:rsid w:val="49584E18"/>
    <w:rsid w:val="49807A74"/>
    <w:rsid w:val="49AD122B"/>
    <w:rsid w:val="4A05E5AE"/>
    <w:rsid w:val="4A78D3E7"/>
    <w:rsid w:val="4AFBE50E"/>
    <w:rsid w:val="4B0E0590"/>
    <w:rsid w:val="4B39D2A9"/>
    <w:rsid w:val="4B70539C"/>
    <w:rsid w:val="4B9C10CB"/>
    <w:rsid w:val="4BADF6DB"/>
    <w:rsid w:val="4BD482D7"/>
    <w:rsid w:val="4C3559A3"/>
    <w:rsid w:val="4C490A3A"/>
    <w:rsid w:val="4C612AA0"/>
    <w:rsid w:val="4C66D177"/>
    <w:rsid w:val="4C8C9552"/>
    <w:rsid w:val="4CC3EF89"/>
    <w:rsid w:val="4CE56E05"/>
    <w:rsid w:val="4D408022"/>
    <w:rsid w:val="4D90FFC7"/>
    <w:rsid w:val="4DBAC34C"/>
    <w:rsid w:val="4DBFA786"/>
    <w:rsid w:val="4E09C702"/>
    <w:rsid w:val="4E4FEC79"/>
    <w:rsid w:val="4E6204A2"/>
    <w:rsid w:val="4F040A9A"/>
    <w:rsid w:val="4F9C8334"/>
    <w:rsid w:val="4FA1AA72"/>
    <w:rsid w:val="500A4E09"/>
    <w:rsid w:val="50AD749D"/>
    <w:rsid w:val="50BA5003"/>
    <w:rsid w:val="513E4033"/>
    <w:rsid w:val="51421673"/>
    <w:rsid w:val="515829E1"/>
    <w:rsid w:val="5192EC9B"/>
    <w:rsid w:val="51B99467"/>
    <w:rsid w:val="51FBBDA3"/>
    <w:rsid w:val="5269F48F"/>
    <w:rsid w:val="5287B2F6"/>
    <w:rsid w:val="52C36FA1"/>
    <w:rsid w:val="530B424D"/>
    <w:rsid w:val="53227C04"/>
    <w:rsid w:val="534A6DC5"/>
    <w:rsid w:val="540C54C8"/>
    <w:rsid w:val="542C1D64"/>
    <w:rsid w:val="551D6AC6"/>
    <w:rsid w:val="55526919"/>
    <w:rsid w:val="55A041E4"/>
    <w:rsid w:val="55F132E1"/>
    <w:rsid w:val="5609C985"/>
    <w:rsid w:val="57E64754"/>
    <w:rsid w:val="5835E894"/>
    <w:rsid w:val="58F50A71"/>
    <w:rsid w:val="5A7FFCFF"/>
    <w:rsid w:val="5AA9ADFC"/>
    <w:rsid w:val="5AACFAD1"/>
    <w:rsid w:val="5B6D49E4"/>
    <w:rsid w:val="5C07EA85"/>
    <w:rsid w:val="5C1B0CA6"/>
    <w:rsid w:val="5C24C082"/>
    <w:rsid w:val="5CA3DBB6"/>
    <w:rsid w:val="5CB53C9A"/>
    <w:rsid w:val="5CFD300F"/>
    <w:rsid w:val="5D995F9F"/>
    <w:rsid w:val="5DA302F8"/>
    <w:rsid w:val="5DA942A5"/>
    <w:rsid w:val="5E3C8705"/>
    <w:rsid w:val="5E68406C"/>
    <w:rsid w:val="5E997325"/>
    <w:rsid w:val="5F1C34F3"/>
    <w:rsid w:val="5F1C721D"/>
    <w:rsid w:val="5F714422"/>
    <w:rsid w:val="5F8586D0"/>
    <w:rsid w:val="5FEB2F31"/>
    <w:rsid w:val="600B5F4E"/>
    <w:rsid w:val="603CE147"/>
    <w:rsid w:val="60596A9B"/>
    <w:rsid w:val="60F38979"/>
    <w:rsid w:val="61174C2B"/>
    <w:rsid w:val="61588DA4"/>
    <w:rsid w:val="620D56A3"/>
    <w:rsid w:val="62211B65"/>
    <w:rsid w:val="6295CA0C"/>
    <w:rsid w:val="629E482F"/>
    <w:rsid w:val="62B41262"/>
    <w:rsid w:val="62D91A6B"/>
    <w:rsid w:val="631F12CB"/>
    <w:rsid w:val="636CBFE2"/>
    <w:rsid w:val="6375799B"/>
    <w:rsid w:val="63AAE9CB"/>
    <w:rsid w:val="64294B33"/>
    <w:rsid w:val="64431CA4"/>
    <w:rsid w:val="644DC01C"/>
    <w:rsid w:val="64F2EFDE"/>
    <w:rsid w:val="6513E91D"/>
    <w:rsid w:val="658DFB04"/>
    <w:rsid w:val="659779BF"/>
    <w:rsid w:val="65ED32C7"/>
    <w:rsid w:val="66AD3549"/>
    <w:rsid w:val="66BA62F5"/>
    <w:rsid w:val="66C9FD2B"/>
    <w:rsid w:val="66EDB86F"/>
    <w:rsid w:val="66F1159A"/>
    <w:rsid w:val="673B8537"/>
    <w:rsid w:val="688D2B88"/>
    <w:rsid w:val="6914F852"/>
    <w:rsid w:val="69945513"/>
    <w:rsid w:val="69C0318B"/>
    <w:rsid w:val="69EF9DD0"/>
    <w:rsid w:val="6A819E82"/>
    <w:rsid w:val="6AA98B5A"/>
    <w:rsid w:val="6AA9AE7B"/>
    <w:rsid w:val="6B1127F3"/>
    <w:rsid w:val="6B121EE8"/>
    <w:rsid w:val="6B1FF25E"/>
    <w:rsid w:val="6BEF6C69"/>
    <w:rsid w:val="6C6581E4"/>
    <w:rsid w:val="6C88BBB8"/>
    <w:rsid w:val="6C9FFE03"/>
    <w:rsid w:val="6D088A0D"/>
    <w:rsid w:val="6DACE457"/>
    <w:rsid w:val="6DEF85FE"/>
    <w:rsid w:val="6EF42389"/>
    <w:rsid w:val="6F211D28"/>
    <w:rsid w:val="709C149C"/>
    <w:rsid w:val="70D23B75"/>
    <w:rsid w:val="710D75F6"/>
    <w:rsid w:val="7126957E"/>
    <w:rsid w:val="716335C9"/>
    <w:rsid w:val="71B34E51"/>
    <w:rsid w:val="7274E315"/>
    <w:rsid w:val="7275E7B4"/>
    <w:rsid w:val="73236D57"/>
    <w:rsid w:val="733631A6"/>
    <w:rsid w:val="7356A16B"/>
    <w:rsid w:val="7396939A"/>
    <w:rsid w:val="73F19325"/>
    <w:rsid w:val="740BA933"/>
    <w:rsid w:val="7495001F"/>
    <w:rsid w:val="74FD793C"/>
    <w:rsid w:val="768E81E8"/>
    <w:rsid w:val="776A32C7"/>
    <w:rsid w:val="77A63D4B"/>
    <w:rsid w:val="78112C51"/>
    <w:rsid w:val="7814B06D"/>
    <w:rsid w:val="7819B51E"/>
    <w:rsid w:val="782309AF"/>
    <w:rsid w:val="78302B16"/>
    <w:rsid w:val="7860E60C"/>
    <w:rsid w:val="78E2D4A8"/>
    <w:rsid w:val="78E80C5B"/>
    <w:rsid w:val="792CC299"/>
    <w:rsid w:val="7A9EA749"/>
    <w:rsid w:val="7B1BA434"/>
    <w:rsid w:val="7B75D6F6"/>
    <w:rsid w:val="7C567F62"/>
    <w:rsid w:val="7C86985B"/>
    <w:rsid w:val="7CBC66A1"/>
    <w:rsid w:val="7CC9F03A"/>
    <w:rsid w:val="7CD78B91"/>
    <w:rsid w:val="7D073031"/>
    <w:rsid w:val="7D24FCBB"/>
    <w:rsid w:val="7DC5A3EF"/>
    <w:rsid w:val="7DC64AC2"/>
    <w:rsid w:val="7E280C74"/>
    <w:rsid w:val="7E2D0D28"/>
    <w:rsid w:val="7E4C59A7"/>
    <w:rsid w:val="7EF6A357"/>
    <w:rsid w:val="7F2D380F"/>
    <w:rsid w:val="7F448615"/>
    <w:rsid w:val="7F4D2F92"/>
    <w:rsid w:val="7F8581F4"/>
    <w:rsid w:val="7FDB97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CCF382E"/>
  <w15:chartTrackingRefBased/>
  <w15:docId w15:val="{E24954E2-EEED-4DCB-8F63-6F41FD02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0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0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0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0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0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0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0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0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0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0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0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0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0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0E5"/>
    <w:rPr>
      <w:rFonts w:eastAsiaTheme="majorEastAsia" w:cstheme="majorBidi"/>
      <w:color w:val="272727" w:themeColor="text1" w:themeTint="D8"/>
    </w:rPr>
  </w:style>
  <w:style w:type="paragraph" w:styleId="Title">
    <w:name w:val="Title"/>
    <w:basedOn w:val="Normal"/>
    <w:next w:val="Normal"/>
    <w:link w:val="TitleChar"/>
    <w:uiPriority w:val="10"/>
    <w:qFormat/>
    <w:rsid w:val="002A3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0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0E5"/>
    <w:pPr>
      <w:spacing w:before="160"/>
      <w:jc w:val="center"/>
    </w:pPr>
    <w:rPr>
      <w:i/>
      <w:iCs/>
      <w:color w:val="404040" w:themeColor="text1" w:themeTint="BF"/>
    </w:rPr>
  </w:style>
  <w:style w:type="character" w:customStyle="1" w:styleId="QuoteChar">
    <w:name w:val="Quote Char"/>
    <w:basedOn w:val="DefaultParagraphFont"/>
    <w:link w:val="Quote"/>
    <w:uiPriority w:val="29"/>
    <w:rsid w:val="002A30E5"/>
    <w:rPr>
      <w:i/>
      <w:iCs/>
      <w:color w:val="404040" w:themeColor="text1" w:themeTint="BF"/>
    </w:rPr>
  </w:style>
  <w:style w:type="paragraph" w:styleId="ListParagraph">
    <w:name w:val="List Paragraph"/>
    <w:basedOn w:val="Normal"/>
    <w:uiPriority w:val="34"/>
    <w:qFormat/>
    <w:rsid w:val="002A30E5"/>
    <w:pPr>
      <w:ind w:left="720"/>
      <w:contextualSpacing/>
    </w:pPr>
  </w:style>
  <w:style w:type="character" w:styleId="IntenseEmphasis">
    <w:name w:val="Intense Emphasis"/>
    <w:basedOn w:val="DefaultParagraphFont"/>
    <w:uiPriority w:val="21"/>
    <w:qFormat/>
    <w:rsid w:val="002A30E5"/>
    <w:rPr>
      <w:i/>
      <w:iCs/>
      <w:color w:val="0F4761" w:themeColor="accent1" w:themeShade="BF"/>
    </w:rPr>
  </w:style>
  <w:style w:type="paragraph" w:styleId="IntenseQuote">
    <w:name w:val="Intense Quote"/>
    <w:basedOn w:val="Normal"/>
    <w:next w:val="Normal"/>
    <w:link w:val="IntenseQuoteChar"/>
    <w:uiPriority w:val="30"/>
    <w:qFormat/>
    <w:rsid w:val="002A3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0E5"/>
    <w:rPr>
      <w:i/>
      <w:iCs/>
      <w:color w:val="0F4761" w:themeColor="accent1" w:themeShade="BF"/>
    </w:rPr>
  </w:style>
  <w:style w:type="character" w:styleId="IntenseReference">
    <w:name w:val="Intense Reference"/>
    <w:basedOn w:val="DefaultParagraphFont"/>
    <w:uiPriority w:val="32"/>
    <w:qFormat/>
    <w:rsid w:val="002A30E5"/>
    <w:rPr>
      <w:b/>
      <w:bCs/>
      <w:smallCaps/>
      <w:color w:val="0F4761" w:themeColor="accent1" w:themeShade="BF"/>
      <w:spacing w:val="5"/>
    </w:rPr>
  </w:style>
  <w:style w:type="character" w:customStyle="1" w:styleId="InternetLink">
    <w:name w:val="Internet Link"/>
    <w:basedOn w:val="DefaultParagraphFont"/>
    <w:uiPriority w:val="99"/>
    <w:rsid w:val="002A30E5"/>
    <w:rPr>
      <w:color w:val="0000FF"/>
      <w:u w:val="single"/>
    </w:rPr>
  </w:style>
  <w:style w:type="character" w:customStyle="1" w:styleId="FooterChar">
    <w:name w:val="Footer Char"/>
    <w:basedOn w:val="DefaultParagraphFont"/>
    <w:link w:val="Footer"/>
    <w:uiPriority w:val="99"/>
    <w:qFormat/>
    <w:rsid w:val="002A30E5"/>
    <w:rPr>
      <w:rFonts w:ascii="Times New Roman" w:eastAsia="Times New Roman" w:hAnsi="Times New Roman" w:cs="Times New Roman"/>
      <w:szCs w:val="20"/>
    </w:rPr>
  </w:style>
  <w:style w:type="paragraph" w:styleId="Footer">
    <w:name w:val="footer"/>
    <w:basedOn w:val="Normal"/>
    <w:link w:val="FooterChar"/>
    <w:uiPriority w:val="99"/>
    <w:unhideWhenUsed/>
    <w:rsid w:val="002A30E5"/>
    <w:pPr>
      <w:tabs>
        <w:tab w:val="center" w:pos="4513"/>
        <w:tab w:val="right" w:pos="9026"/>
      </w:tabs>
      <w:spacing w:after="0" w:line="240" w:lineRule="auto"/>
    </w:pPr>
    <w:rPr>
      <w:rFonts w:ascii="Times New Roman" w:eastAsia="Times New Roman" w:hAnsi="Times New Roman" w:cs="Times New Roman"/>
      <w:szCs w:val="20"/>
    </w:rPr>
  </w:style>
  <w:style w:type="character" w:customStyle="1" w:styleId="FooterChar1">
    <w:name w:val="Footer Char1"/>
    <w:basedOn w:val="DefaultParagraphFont"/>
    <w:uiPriority w:val="99"/>
    <w:semiHidden/>
    <w:rsid w:val="002A30E5"/>
  </w:style>
  <w:style w:type="table" w:styleId="TableGrid">
    <w:name w:val="Table Grid"/>
    <w:basedOn w:val="TableNormal"/>
    <w:rsid w:val="002A30E5"/>
    <w:pPr>
      <w:spacing w:after="0" w:line="240" w:lineRule="auto"/>
    </w:pPr>
    <w:rPr>
      <w:rFonts w:eastAsiaTheme="minorHAnsi"/>
      <w:kern w:val="0"/>
      <w:sz w:val="20"/>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30E5"/>
    <w:rPr>
      <w:color w:val="467886" w:themeColor="hyperlink"/>
      <w:u w:val="single"/>
    </w:rPr>
  </w:style>
  <w:style w:type="paragraph" w:customStyle="1" w:styleId="Level3">
    <w:name w:val="Level 3"/>
    <w:basedOn w:val="ListParagraph"/>
    <w:qFormat/>
    <w:rsid w:val="002A30E5"/>
    <w:pPr>
      <w:numPr>
        <w:ilvl w:val="2"/>
        <w:numId w:val="3"/>
      </w:numPr>
      <w:spacing w:after="200" w:line="276" w:lineRule="auto"/>
      <w:ind w:left="1418" w:hanging="851"/>
      <w:contextualSpacing w:val="0"/>
    </w:pPr>
    <w:rPr>
      <w:rFonts w:ascii="Aptos" w:eastAsia="Times New Roman" w:hAnsi="Aptos" w:cs="Times New Roman"/>
      <w:kern w:val="0"/>
      <w:lang w:eastAsia="en-US"/>
      <w14:ligatures w14:val="none"/>
    </w:rPr>
  </w:style>
  <w:style w:type="paragraph" w:customStyle="1" w:styleId="Level2">
    <w:name w:val="Level 2"/>
    <w:basedOn w:val="ListParagraph"/>
    <w:qFormat/>
    <w:rsid w:val="002A30E5"/>
    <w:pPr>
      <w:numPr>
        <w:ilvl w:val="1"/>
        <w:numId w:val="3"/>
      </w:numPr>
      <w:spacing w:after="200" w:line="276" w:lineRule="auto"/>
      <w:contextualSpacing w:val="0"/>
    </w:pPr>
    <w:rPr>
      <w:rFonts w:ascii="Aptos" w:eastAsia="Times New Roman" w:hAnsi="Aptos" w:cs="Times New Roman"/>
      <w:kern w:val="0"/>
      <w:lang w:eastAsia="en-US"/>
      <w14:ligatures w14:val="none"/>
    </w:rPr>
  </w:style>
  <w:style w:type="paragraph" w:customStyle="1" w:styleId="Level1">
    <w:name w:val="Level 1"/>
    <w:basedOn w:val="ListParagraph"/>
    <w:qFormat/>
    <w:rsid w:val="002A30E5"/>
    <w:pPr>
      <w:keepNext/>
      <w:numPr>
        <w:numId w:val="3"/>
      </w:numPr>
      <w:spacing w:before="240" w:after="200" w:line="276" w:lineRule="auto"/>
    </w:pPr>
    <w:rPr>
      <w:rFonts w:ascii="Aptos" w:eastAsia="Times New Roman" w:hAnsi="Aptos" w:cs="Times New Roman"/>
      <w:b/>
      <w:bCs/>
      <w:kern w:val="0"/>
      <w:lang w:eastAsia="en-US"/>
      <w14:ligatures w14:val="none"/>
    </w:rPr>
  </w:style>
  <w:style w:type="paragraph" w:styleId="Header">
    <w:name w:val="header"/>
    <w:basedOn w:val="Normal"/>
    <w:link w:val="HeaderChar"/>
    <w:uiPriority w:val="99"/>
    <w:semiHidden/>
    <w:unhideWhenUsed/>
    <w:rsid w:val="00D5631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6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su.org/about-susu/governan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uactivities@soton.ac.uk" TargetMode="External"/><Relationship Id="rId12" Type="http://schemas.openxmlformats.org/officeDocument/2006/relationships/hyperlink" Target="https://www.susu.org/about-susu/govern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tonac.sharepoint.com/teams/SUSU-groups/SitePages/Disciplinary-Action-and-Processes.aspx?web=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otonac.sharepoint.com/teams/SUSU-groups/SitePages/Disciplinary-Action-and-Processes.aspx?web=1"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Arnold (ma6g23)</dc:creator>
  <cp:keywords/>
  <dc:description/>
  <cp:lastModifiedBy>Max Arnold (ma6g23)</cp:lastModifiedBy>
  <cp:revision>2</cp:revision>
  <dcterms:created xsi:type="dcterms:W3CDTF">2026-07-30T15:06:00Z</dcterms:created>
  <dcterms:modified xsi:type="dcterms:W3CDTF">2026-07-30T15:46:00Z</dcterms:modified>
</cp:coreProperties>
</file>