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4812665</wp:posOffset>
            </wp:positionH>
            <wp:positionV relativeFrom="paragraph">
              <wp:posOffset>365</wp:posOffset>
            </wp:positionV>
            <wp:extent cx="1804670" cy="534035"/>
            <wp:effectExtent b="0" l="0" r="0" t="0"/>
            <wp:wrapSquare wrapText="bothSides" distB="0" distT="0" distL="114300" distR="114300"/>
            <wp:docPr id="2037105994" name="image5.png"/>
            <a:graphic>
              <a:graphicData uri="http://schemas.openxmlformats.org/drawingml/2006/picture">
                <pic:pic>
                  <pic:nvPicPr>
                    <pic:cNvPr id="0" name="image5.png"/>
                    <pic:cNvPicPr preferRelativeResize="0"/>
                  </pic:nvPicPr>
                  <pic:blipFill>
                    <a:blip r:embed="rId8"/>
                    <a:srcRect b="0" l="0" r="0" t="0"/>
                    <a:stretch>
                      <a:fillRect/>
                    </a:stretch>
                  </pic:blipFill>
                  <pic:spPr>
                    <a:xfrm>
                      <a:off x="0" y="0"/>
                      <a:ext cx="1804670" cy="534035"/>
                    </a:xfrm>
                    <a:prstGeom prst="rect"/>
                    <a:ln/>
                  </pic:spPr>
                </pic:pic>
              </a:graphicData>
            </a:graphic>
          </wp:anchor>
        </w:drawing>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1654811</wp:posOffset>
                </wp:positionH>
                <wp:positionV relativeFrom="page">
                  <wp:align>top</wp:align>
                </wp:positionV>
                <wp:extent cx="288925" cy="288925"/>
                <wp:effectExtent b="0" l="0" r="0" t="0"/>
                <wp:wrapNone/>
                <wp:docPr id="2037105991"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1654811</wp:posOffset>
                </wp:positionH>
                <wp:positionV relativeFrom="page">
                  <wp:align>top</wp:align>
                </wp:positionV>
                <wp:extent cx="288925" cy="288925"/>
                <wp:effectExtent b="0" l="0" r="0" t="0"/>
                <wp:wrapNone/>
                <wp:docPr id="2037105991"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88925" cy="288925"/>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05">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of Southampton Students’ Union</w:t>
      </w:r>
    </w:p>
    <w:p w:rsidR="00000000" w:rsidDel="00000000" w:rsidP="00000000" w:rsidRDefault="00000000" w:rsidRPr="00000000" w14:paraId="00000006">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Constitution of: Southampton University Swimming Club</w:t>
      </w:r>
    </w:p>
    <w:p w:rsidR="00000000" w:rsidDel="00000000" w:rsidP="00000000" w:rsidRDefault="00000000" w:rsidRPr="00000000" w14:paraId="00000007">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8">
      <w:pPr>
        <w:pStyle w:val="Heading1"/>
        <w:rPr>
          <w:rFonts w:ascii="Calibri" w:cs="Calibri" w:eastAsia="Calibri" w:hAnsi="Calibri"/>
        </w:rPr>
      </w:pPr>
      <w:bookmarkStart w:colFirst="0" w:colLast="0" w:name="_heading=h.gjdgxs" w:id="0"/>
      <w:bookmarkEnd w:id="0"/>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9">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B">
      <w:pPr>
        <w:pStyle w:val="Heading1"/>
        <w:rPr>
          <w:rFonts w:ascii="Calibri" w:cs="Calibri" w:eastAsia="Calibri" w:hAnsi="Calibri"/>
        </w:rPr>
      </w:pPr>
      <w:bookmarkStart w:colFirst="0" w:colLast="0" w:name="_heading=h.30j0zll" w:id="1"/>
      <w:bookmarkEnd w:id="1"/>
      <w:r w:rsidDel="00000000" w:rsidR="00000000" w:rsidRPr="00000000">
        <w:rPr>
          <w:rFonts w:ascii="Calibri" w:cs="Calibri" w:eastAsia="Calibri" w:hAnsi="Calibri"/>
          <w:smallCaps w:val="1"/>
          <w:rtl w:val="0"/>
        </w:rPr>
        <w:t xml:space="preserve">2.</w:t>
        <w:tab/>
      </w:r>
      <w:r w:rsidDel="00000000" w:rsidR="00000000" w:rsidRPr="00000000">
        <w:rPr>
          <w:rFonts w:ascii="Calibri" w:cs="Calibri" w:eastAsia="Calibri" w:hAnsi="Calibri"/>
          <w:rtl w:val="0"/>
        </w:rPr>
        <w:t xml:space="preserve">Name</w:t>
      </w:r>
    </w:p>
    <w:p w:rsidR="00000000" w:rsidDel="00000000" w:rsidP="00000000" w:rsidRDefault="00000000" w:rsidRPr="00000000" w14:paraId="0000000C">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Swimming Club”, and hereinafter ‘the Group’.</w:t>
      </w:r>
    </w:p>
    <w:p w:rsidR="00000000" w:rsidDel="00000000" w:rsidP="00000000" w:rsidRDefault="00000000" w:rsidRPr="00000000" w14:paraId="0000000D">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E">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F">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pacing w:line="276" w:lineRule="auto"/>
        <w:ind w:left="1692" w:hanging="1125"/>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welcome all swimmers both competitive and recreational</w:t>
      </w:r>
    </w:p>
    <w:p w:rsidR="00000000" w:rsidDel="00000000" w:rsidP="00000000" w:rsidRDefault="00000000" w:rsidRPr="00000000" w14:paraId="00000011">
      <w:pPr>
        <w:numPr>
          <w:ilvl w:val="0"/>
          <w:numId w:val="1"/>
        </w:numPr>
        <w:pBdr>
          <w:top w:space="0" w:sz="0" w:val="nil"/>
          <w:left w:space="0" w:sz="0" w:val="nil"/>
          <w:bottom w:space="0" w:sz="0" w:val="nil"/>
          <w:right w:space="0" w:sz="0" w:val="nil"/>
          <w:between w:space="0" w:sz="0" w:val="nil"/>
        </w:pBdr>
        <w:spacing w:after="100" w:line="276" w:lineRule="auto"/>
        <w:ind w:left="1692" w:hanging="1125"/>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attend galas both competitive and recreational</w:t>
      </w:r>
    </w:p>
    <w:p w:rsidR="00000000" w:rsidDel="00000000" w:rsidP="00000000" w:rsidRDefault="00000000" w:rsidRPr="00000000" w14:paraId="00000012">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3">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6">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7">
      <w:pPr>
        <w:tabs>
          <w:tab w:val="left" w:leader="none" w:pos="2268"/>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and Temporary Members of the Students’ Union, and to those students of the University who have exercised their right not to be members of the Students’ Union.</w:t>
      </w:r>
    </w:p>
    <w:p w:rsidR="00000000" w:rsidDel="00000000" w:rsidP="00000000" w:rsidRDefault="00000000" w:rsidRPr="00000000" w14:paraId="00000018">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B">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1D">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the Member resigns by written notice to the Committee.</w:t>
      </w:r>
    </w:p>
    <w:p w:rsidR="00000000" w:rsidDel="00000000" w:rsidP="00000000" w:rsidRDefault="00000000" w:rsidRPr="00000000" w14:paraId="0000001E">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any sum due from the Member to the Group is not paid in full within six months of it falling due.</w:t>
      </w:r>
    </w:p>
    <w:p w:rsidR="00000000" w:rsidDel="00000000" w:rsidP="00000000" w:rsidRDefault="00000000" w:rsidRPr="00000000" w14:paraId="0000001F">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 Member ceases to be qualified for their category of Membership.</w:t>
      </w:r>
    </w:p>
    <w:p w:rsidR="00000000" w:rsidDel="00000000" w:rsidP="00000000" w:rsidRDefault="00000000" w:rsidRPr="00000000" w14:paraId="00000020">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1">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2">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7">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A">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2B">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2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2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2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1">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2">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3">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4">
      <w:pPr>
        <w:tabs>
          <w:tab w:val="left" w:leader="none" w:pos="1701"/>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he or she is not present within fifteen minutes of the time appointed for the General Meeting, the Full Members present must elect one of their number to chair.</w:t>
      </w:r>
    </w:p>
    <w:p w:rsidR="00000000" w:rsidDel="00000000" w:rsidP="00000000" w:rsidRDefault="00000000" w:rsidRPr="00000000" w14:paraId="00000035">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6">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3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3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3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3">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6">
      <w:pPr>
        <w:spacing w:after="100" w:line="276" w:lineRule="auto"/>
        <w:ind w:left="2160" w:hanging="450"/>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(Samuel Wiles).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after="100" w:line="276" w:lineRule="auto"/>
        <w:ind w:left="2160" w:hanging="450"/>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 </w:t>
        <w:tab/>
        <w:t xml:space="preserve">Vice President (</w:t>
      </w:r>
      <w:r w:rsidDel="00000000" w:rsidR="00000000" w:rsidRPr="00000000">
        <w:rPr>
          <w:rFonts w:ascii="Calibri" w:cs="Calibri" w:eastAsia="Calibri" w:hAnsi="Calibri"/>
          <w:sz w:val="23"/>
          <w:szCs w:val="23"/>
          <w:rtl w:val="0"/>
        </w:rPr>
        <w:t xml:space="preserve">Emma Evans</w:t>
      </w:r>
      <w:r w:rsidDel="00000000" w:rsidR="00000000" w:rsidRPr="00000000">
        <w:rPr>
          <w:rFonts w:ascii="Calibri" w:cs="Calibri" w:eastAsia="Calibri" w:hAnsi="Calibri"/>
          <w:color w:val="000000"/>
          <w:sz w:val="23"/>
          <w:szCs w:val="23"/>
          <w:rtl w:val="0"/>
        </w:rPr>
        <w:t xml:space="preserve">). The Vice President will be the second point of contact for the club and will help the president in all matters to do with the club. They will also be someone that the President can look to for advice and guidance.</w:t>
      </w:r>
    </w:p>
    <w:p w:rsidR="00000000" w:rsidDel="00000000" w:rsidP="00000000" w:rsidRDefault="00000000" w:rsidRPr="00000000" w14:paraId="00000048">
      <w:pPr>
        <w:pBdr>
          <w:top w:space="0" w:sz="0" w:val="nil"/>
          <w:left w:space="0" w:sz="0" w:val="nil"/>
          <w:bottom w:space="0" w:sz="0" w:val="nil"/>
          <w:right w:space="0" w:sz="0" w:val="nil"/>
          <w:between w:space="0" w:sz="0" w:val="nil"/>
        </w:pBdr>
        <w:spacing w:after="100" w:line="276" w:lineRule="auto"/>
        <w:ind w:left="2160" w:hanging="450"/>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(C) </w:t>
        <w:tab/>
        <w:t xml:space="preserve">Treasurer (</w:t>
      </w:r>
      <w:r w:rsidDel="00000000" w:rsidR="00000000" w:rsidRPr="00000000">
        <w:rPr>
          <w:rFonts w:ascii="Calibri" w:cs="Calibri" w:eastAsia="Calibri" w:hAnsi="Calibri"/>
          <w:sz w:val="23"/>
          <w:szCs w:val="23"/>
          <w:rtl w:val="0"/>
        </w:rPr>
        <w:t xml:space="preserve">Matthew Williams</w:t>
      </w:r>
      <w:r w:rsidDel="00000000" w:rsidR="00000000" w:rsidRPr="00000000">
        <w:rPr>
          <w:rFonts w:ascii="Calibri" w:cs="Calibri" w:eastAsia="Calibri" w:hAnsi="Calibri"/>
          <w:color w:val="000000"/>
          <w:sz w:val="23"/>
          <w:szCs w:val="23"/>
          <w:rtl w:val="0"/>
        </w:rPr>
        <w:t xml:space="preserve">). The Treasurer is in charge of all monetary aspects of the club including club fees, kit payments, gala entry fee collection etc. They are also responsible for gaining sponsorship for the club at the start of the year</w:t>
      </w:r>
    </w:p>
    <w:p w:rsidR="00000000" w:rsidDel="00000000" w:rsidP="00000000" w:rsidRDefault="00000000" w:rsidRPr="00000000" w14:paraId="00000049">
      <w:pPr>
        <w:pBdr>
          <w:top w:space="0" w:sz="0" w:val="nil"/>
          <w:left w:space="0" w:sz="0" w:val="nil"/>
          <w:bottom w:space="0" w:sz="0" w:val="nil"/>
          <w:right w:space="0" w:sz="0" w:val="nil"/>
          <w:between w:space="0" w:sz="0" w:val="nil"/>
        </w:pBdr>
        <w:ind w:left="2160" w:hanging="450"/>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(D)</w:t>
        <w:tab/>
        <w:t xml:space="preserve">Men’s &amp; Women</w:t>
      </w:r>
      <w:r w:rsidDel="00000000" w:rsidR="00000000" w:rsidRPr="00000000">
        <w:rPr>
          <w:rFonts w:ascii="Calibri" w:cs="Calibri" w:eastAsia="Calibri" w:hAnsi="Calibri"/>
          <w:sz w:val="23"/>
          <w:szCs w:val="23"/>
          <w:rtl w:val="0"/>
        </w:rPr>
        <w:t xml:space="preserve">’s </w:t>
      </w:r>
      <w:r w:rsidDel="00000000" w:rsidR="00000000" w:rsidRPr="00000000">
        <w:rPr>
          <w:rFonts w:ascii="Calibri" w:cs="Calibri" w:eastAsia="Calibri" w:hAnsi="Calibri"/>
          <w:color w:val="000000"/>
          <w:sz w:val="23"/>
          <w:szCs w:val="23"/>
          <w:rtl w:val="0"/>
        </w:rPr>
        <w:t xml:space="preserve">Captains (</w:t>
      </w:r>
      <w:r w:rsidDel="00000000" w:rsidR="00000000" w:rsidRPr="00000000">
        <w:rPr>
          <w:rFonts w:ascii="Calibri" w:cs="Calibri" w:eastAsia="Calibri" w:hAnsi="Calibri"/>
          <w:sz w:val="23"/>
          <w:szCs w:val="23"/>
          <w:rtl w:val="0"/>
        </w:rPr>
        <w:t xml:space="preserve">Alex Peaty &amp; Charlotte Morris)</w:t>
      </w:r>
      <w:r w:rsidDel="00000000" w:rsidR="00000000" w:rsidRPr="00000000">
        <w:rPr>
          <w:rFonts w:ascii="Calibri" w:cs="Calibri" w:eastAsia="Calibri" w:hAnsi="Calibri"/>
          <w:color w:val="000000"/>
          <w:sz w:val="23"/>
          <w:szCs w:val="23"/>
          <w:rtl w:val="0"/>
        </w:rPr>
        <w:t xml:space="preserve">. The captain</w:t>
      </w:r>
      <w:r w:rsidDel="00000000" w:rsidR="00000000" w:rsidRPr="00000000">
        <w:rPr>
          <w:rFonts w:ascii="Calibri" w:cs="Calibri" w:eastAsia="Calibri" w:hAnsi="Calibri"/>
          <w:sz w:val="23"/>
          <w:szCs w:val="23"/>
          <w:rtl w:val="0"/>
        </w:rPr>
        <w:t xml:space="preserve">(s)</w:t>
      </w:r>
      <w:r w:rsidDel="00000000" w:rsidR="00000000" w:rsidRPr="00000000">
        <w:rPr>
          <w:rFonts w:ascii="Calibri" w:cs="Calibri" w:eastAsia="Calibri" w:hAnsi="Calibri"/>
          <w:color w:val="000000"/>
          <w:sz w:val="23"/>
          <w:szCs w:val="23"/>
          <w:rtl w:val="0"/>
        </w:rPr>
        <w:t xml:space="preserve"> job is to pick all teams for competitions throughout the year. The role also requires knowledge of the club’s swimmer's abilities so that the correct swimmers are picked for respective teams and events. The captain</w:t>
      </w:r>
      <w:r w:rsidDel="00000000" w:rsidR="00000000" w:rsidRPr="00000000">
        <w:rPr>
          <w:rFonts w:ascii="Calibri" w:cs="Calibri" w:eastAsia="Calibri" w:hAnsi="Calibri"/>
          <w:sz w:val="23"/>
          <w:szCs w:val="23"/>
          <w:rtl w:val="0"/>
        </w:rPr>
        <w:t xml:space="preserve">(s)</w:t>
      </w:r>
      <w:r w:rsidDel="00000000" w:rsidR="00000000" w:rsidRPr="00000000">
        <w:rPr>
          <w:rFonts w:ascii="Calibri" w:cs="Calibri" w:eastAsia="Calibri" w:hAnsi="Calibri"/>
          <w:color w:val="000000"/>
          <w:sz w:val="23"/>
          <w:szCs w:val="23"/>
          <w:rtl w:val="0"/>
        </w:rPr>
        <w:t xml:space="preserve"> should also be a role model for other swimmers and be at every training session and gala throughout the year. It is their job, along with the rest of the committee to make all swimmers feel welcome and part of our club whatever their standard of swimming. An important part of a Captain’s role is to promote extra training/gym sessions and be a driving force behind the improvement of the team’s swimmers. </w:t>
      </w:r>
    </w:p>
    <w:p w:rsidR="00000000" w:rsidDel="00000000" w:rsidP="00000000" w:rsidRDefault="00000000" w:rsidRPr="00000000" w14:paraId="0000004A">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ind w:left="2160" w:hanging="450"/>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(E) </w:t>
        <w:tab/>
        <w:t xml:space="preserve">Men</w:t>
      </w:r>
      <w:r w:rsidDel="00000000" w:rsidR="00000000" w:rsidRPr="00000000">
        <w:rPr>
          <w:rFonts w:ascii="Calibri" w:cs="Calibri" w:eastAsia="Calibri" w:hAnsi="Calibri"/>
          <w:sz w:val="23"/>
          <w:szCs w:val="23"/>
          <w:rtl w:val="0"/>
        </w:rPr>
        <w:t xml:space="preserve">’s &amp; </w:t>
      </w:r>
      <w:r w:rsidDel="00000000" w:rsidR="00000000" w:rsidRPr="00000000">
        <w:rPr>
          <w:rFonts w:ascii="Calibri" w:cs="Calibri" w:eastAsia="Calibri" w:hAnsi="Calibri"/>
          <w:color w:val="000000"/>
          <w:sz w:val="23"/>
          <w:szCs w:val="23"/>
          <w:rtl w:val="0"/>
        </w:rPr>
        <w:t xml:space="preserve">Women’s </w:t>
      </w:r>
      <w:r w:rsidDel="00000000" w:rsidR="00000000" w:rsidRPr="00000000">
        <w:rPr>
          <w:rFonts w:ascii="Calibri" w:cs="Calibri" w:eastAsia="Calibri" w:hAnsi="Calibri"/>
          <w:sz w:val="23"/>
          <w:szCs w:val="23"/>
          <w:rtl w:val="0"/>
        </w:rPr>
        <w:t xml:space="preserve">Welfare Secretaries </w:t>
      </w:r>
      <w:r w:rsidDel="00000000" w:rsidR="00000000" w:rsidRPr="00000000">
        <w:rPr>
          <w:rFonts w:ascii="Calibri" w:cs="Calibri" w:eastAsia="Calibri" w:hAnsi="Calibri"/>
          <w:color w:val="000000"/>
          <w:sz w:val="23"/>
          <w:szCs w:val="23"/>
          <w:rtl w:val="0"/>
        </w:rPr>
        <w:t xml:space="preserve">(Thomas</w:t>
      </w:r>
      <w:r w:rsidDel="00000000" w:rsidR="00000000" w:rsidRPr="00000000">
        <w:rPr>
          <w:rFonts w:ascii="Calibri" w:cs="Calibri" w:eastAsia="Calibri" w:hAnsi="Calibri"/>
          <w:sz w:val="23"/>
          <w:szCs w:val="23"/>
          <w:rtl w:val="0"/>
        </w:rPr>
        <w:t xml:space="preserve"> </w:t>
      </w:r>
      <w:r w:rsidDel="00000000" w:rsidR="00000000" w:rsidRPr="00000000">
        <w:rPr>
          <w:rFonts w:ascii="Calibri" w:cs="Calibri" w:eastAsia="Calibri" w:hAnsi="Calibri"/>
          <w:color w:val="000000"/>
          <w:sz w:val="23"/>
          <w:szCs w:val="23"/>
          <w:rtl w:val="0"/>
        </w:rPr>
        <w:t xml:space="preserve">Horrell &amp; Georgia</w:t>
      </w:r>
      <w:r w:rsidDel="00000000" w:rsidR="00000000" w:rsidRPr="00000000">
        <w:rPr>
          <w:rFonts w:ascii="Calibri" w:cs="Calibri" w:eastAsia="Calibri" w:hAnsi="Calibri"/>
          <w:sz w:val="23"/>
          <w:szCs w:val="23"/>
          <w:rtl w:val="0"/>
        </w:rPr>
        <w:t xml:space="preserve"> </w:t>
      </w:r>
      <w:r w:rsidDel="00000000" w:rsidR="00000000" w:rsidRPr="00000000">
        <w:rPr>
          <w:rFonts w:ascii="Calibri" w:cs="Calibri" w:eastAsia="Calibri" w:hAnsi="Calibri"/>
          <w:color w:val="000000"/>
          <w:sz w:val="23"/>
          <w:szCs w:val="23"/>
          <w:rtl w:val="0"/>
        </w:rPr>
        <w:t xml:space="preserve">Howell). The We</w:t>
      </w:r>
      <w:r w:rsidDel="00000000" w:rsidR="00000000" w:rsidRPr="00000000">
        <w:rPr>
          <w:rFonts w:ascii="Calibri" w:cs="Calibri" w:eastAsia="Calibri" w:hAnsi="Calibri"/>
          <w:sz w:val="23"/>
          <w:szCs w:val="23"/>
          <w:rtl w:val="0"/>
        </w:rPr>
        <w:t xml:space="preserve">lfare Secretary(s) is responsible for the welfare of all club members. They must make their best efforts to support and give guidance to any member who may need it. They are responsible for making sure all other committee members are trained in relevant welfare procedures. A crucial part of this role is confidentiality. The Welfare Secretary(s) may only share information relevant to the welfare of a club member to the (A) President, (B) Vice President, (C) Treasurer or relevant SUSU Staff. They are not responsible for the decision of disciplinary action taken against any club members, this is the responsibility of the (A) President, (B) Vice President, (C) Treasurer or relevant SUSU Staff.</w:t>
      </w:r>
      <w:r w:rsidDel="00000000" w:rsidR="00000000" w:rsidRPr="00000000">
        <w:rPr>
          <w:rtl w:val="0"/>
        </w:rPr>
      </w:r>
    </w:p>
    <w:p w:rsidR="00000000" w:rsidDel="00000000" w:rsidP="00000000" w:rsidRDefault="00000000" w:rsidRPr="00000000" w14:paraId="0000004C">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D">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Fonts w:ascii="Calibri" w:cs="Calibri" w:eastAsia="Calibri" w:hAnsi="Calibri"/>
          <w:color w:val="000000"/>
          <w:sz w:val="23"/>
          <w:szCs w:val="23"/>
          <w:rtl w:val="0"/>
        </w:rPr>
        <w:t xml:space="preserve">(F) </w:t>
        <w:tab/>
      </w:r>
      <w:r w:rsidDel="00000000" w:rsidR="00000000" w:rsidRPr="00000000">
        <w:rPr>
          <w:rFonts w:ascii="Calibri" w:cs="Calibri" w:eastAsia="Calibri" w:hAnsi="Calibri"/>
          <w:sz w:val="23"/>
          <w:szCs w:val="23"/>
          <w:rtl w:val="0"/>
        </w:rPr>
        <w:t xml:space="preserve">Home </w:t>
      </w:r>
      <w:r w:rsidDel="00000000" w:rsidR="00000000" w:rsidRPr="00000000">
        <w:rPr>
          <w:rFonts w:ascii="Calibri" w:cs="Calibri" w:eastAsia="Calibri" w:hAnsi="Calibri"/>
          <w:color w:val="000000"/>
          <w:sz w:val="23"/>
          <w:szCs w:val="23"/>
          <w:rtl w:val="0"/>
        </w:rPr>
        <w:t xml:space="preserve">Fixtures Secretary (</w:t>
      </w:r>
      <w:r w:rsidDel="00000000" w:rsidR="00000000" w:rsidRPr="00000000">
        <w:rPr>
          <w:rFonts w:ascii="Calibri" w:cs="Calibri" w:eastAsia="Calibri" w:hAnsi="Calibri"/>
          <w:sz w:val="23"/>
          <w:szCs w:val="23"/>
          <w:rtl w:val="0"/>
        </w:rPr>
        <w:t xml:space="preserve">Samuel Hurst</w:t>
      </w:r>
      <w:r w:rsidDel="00000000" w:rsidR="00000000" w:rsidRPr="00000000">
        <w:rPr>
          <w:rFonts w:ascii="Calibri" w:cs="Calibri" w:eastAsia="Calibri" w:hAnsi="Calibri"/>
          <w:color w:val="000000"/>
          <w:sz w:val="23"/>
          <w:szCs w:val="23"/>
          <w:rtl w:val="0"/>
        </w:rPr>
        <w:t xml:space="preserve">). The </w:t>
      </w:r>
      <w:r w:rsidDel="00000000" w:rsidR="00000000" w:rsidRPr="00000000">
        <w:rPr>
          <w:rFonts w:ascii="Calibri" w:cs="Calibri" w:eastAsia="Calibri" w:hAnsi="Calibri"/>
          <w:sz w:val="23"/>
          <w:szCs w:val="23"/>
          <w:rtl w:val="0"/>
        </w:rPr>
        <w:t xml:space="preserve">Home </w:t>
      </w:r>
      <w:r w:rsidDel="00000000" w:rsidR="00000000" w:rsidRPr="00000000">
        <w:rPr>
          <w:rFonts w:ascii="Calibri" w:cs="Calibri" w:eastAsia="Calibri" w:hAnsi="Calibri"/>
          <w:color w:val="000000"/>
          <w:sz w:val="23"/>
          <w:szCs w:val="23"/>
          <w:rtl w:val="0"/>
        </w:rPr>
        <w:t xml:space="preserve">Fixtures secretary is to organise all home fixtures</w:t>
      </w:r>
      <w:r w:rsidDel="00000000" w:rsidR="00000000" w:rsidRPr="00000000">
        <w:rPr>
          <w:rFonts w:ascii="Calibri" w:cs="Calibri" w:eastAsia="Calibri" w:hAnsi="Calibri"/>
          <w:sz w:val="23"/>
          <w:szCs w:val="23"/>
          <w:rtl w:val="0"/>
        </w:rPr>
        <w:t xml:space="preserve"> </w:t>
      </w:r>
      <w:r w:rsidDel="00000000" w:rsidR="00000000" w:rsidRPr="00000000">
        <w:rPr>
          <w:rFonts w:ascii="Calibri" w:cs="Calibri" w:eastAsia="Calibri" w:hAnsi="Calibri"/>
          <w:color w:val="000000"/>
          <w:sz w:val="23"/>
          <w:szCs w:val="23"/>
          <w:rtl w:val="0"/>
        </w:rPr>
        <w:t xml:space="preserve">throughout the year, including the galas themselves, as well as </w:t>
      </w:r>
      <w:r w:rsidDel="00000000" w:rsidR="00000000" w:rsidRPr="00000000">
        <w:rPr>
          <w:rFonts w:ascii="Calibri" w:cs="Calibri" w:eastAsia="Calibri" w:hAnsi="Calibri"/>
          <w:sz w:val="23"/>
          <w:szCs w:val="23"/>
          <w:rtl w:val="0"/>
        </w:rPr>
        <w:t xml:space="preserve">coordinating with Jubilee to acquire the necessary pooltime and equipment</w:t>
      </w:r>
      <w:r w:rsidDel="00000000" w:rsidR="00000000" w:rsidRPr="00000000">
        <w:rPr>
          <w:rFonts w:ascii="Calibri" w:cs="Calibri" w:eastAsia="Calibri" w:hAnsi="Calibri"/>
          <w:color w:val="000000"/>
          <w:sz w:val="23"/>
          <w:szCs w:val="23"/>
          <w:rtl w:val="0"/>
        </w:rPr>
        <w:t xml:space="preserve">. </w:t>
      </w:r>
      <w:r w:rsidDel="00000000" w:rsidR="00000000" w:rsidRPr="00000000">
        <w:rPr>
          <w:rtl w:val="0"/>
        </w:rPr>
      </w:r>
    </w:p>
    <w:p w:rsidR="00000000" w:rsidDel="00000000" w:rsidP="00000000" w:rsidRDefault="00000000" w:rsidRPr="00000000" w14:paraId="0000004E">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Fonts w:ascii="Calibri" w:cs="Calibri" w:eastAsia="Calibri" w:hAnsi="Calibri"/>
          <w:color w:val="000000"/>
          <w:sz w:val="23"/>
          <w:szCs w:val="23"/>
          <w:rtl w:val="0"/>
        </w:rPr>
        <w:t xml:space="preserve">(G) </w:t>
        <w:tab/>
      </w:r>
      <w:r w:rsidDel="00000000" w:rsidR="00000000" w:rsidRPr="00000000">
        <w:rPr>
          <w:rFonts w:ascii="Calibri" w:cs="Calibri" w:eastAsia="Calibri" w:hAnsi="Calibri"/>
          <w:sz w:val="23"/>
          <w:szCs w:val="23"/>
          <w:rtl w:val="0"/>
        </w:rPr>
        <w:t xml:space="preserve">Away Fixtures Secretary (Toma</w:t>
        <w:tab/>
        <w:t xml:space="preserve">Tokiwa Smith). The Fixtures secretary is to organise all away fixtures throughout the year, including the galas themselves, as well as transport and accommodation. </w:t>
      </w:r>
    </w:p>
    <w:p w:rsidR="00000000" w:rsidDel="00000000" w:rsidP="00000000" w:rsidRDefault="00000000" w:rsidRPr="00000000" w14:paraId="00000050">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1">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Fonts w:ascii="Calibri" w:cs="Calibri" w:eastAsia="Calibri" w:hAnsi="Calibri"/>
          <w:color w:val="000000"/>
          <w:sz w:val="23"/>
          <w:szCs w:val="23"/>
          <w:rtl w:val="0"/>
        </w:rPr>
        <w:t xml:space="preserve">(H)</w:t>
        <w:tab/>
      </w:r>
      <w:r w:rsidDel="00000000" w:rsidR="00000000" w:rsidRPr="00000000">
        <w:rPr>
          <w:rFonts w:ascii="Calibri" w:cs="Calibri" w:eastAsia="Calibri" w:hAnsi="Calibri"/>
          <w:sz w:val="23"/>
          <w:szCs w:val="23"/>
          <w:rtl w:val="0"/>
        </w:rPr>
        <w:t xml:space="preserve">Male &amp; Female Social Secretaries (Nicholas Botha &amp; Alessia Perugi). The social secretary(s) is responsible for organising socials for the club each week as well as nights out at competitions etc. They are role models for the social side of the club and are responsible for making all members feel welcome and providing enjoyable nights for all.</w:t>
      </w:r>
    </w:p>
    <w:p w:rsidR="00000000" w:rsidDel="00000000" w:rsidP="00000000" w:rsidRDefault="00000000" w:rsidRPr="00000000" w14:paraId="00000052">
      <w:pPr>
        <w:pBdr>
          <w:top w:space="0" w:sz="0" w:val="nil"/>
          <w:left w:space="0" w:sz="0" w:val="nil"/>
          <w:bottom w:space="0" w:sz="0" w:val="nil"/>
          <w:right w:space="0" w:sz="0" w:val="nil"/>
          <w:between w:space="0" w:sz="0" w:val="nil"/>
        </w:pBdr>
        <w:ind w:left="1710" w:firstLine="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3">
      <w:pPr>
        <w:pBdr>
          <w:top w:space="0" w:sz="0" w:val="nil"/>
          <w:left w:space="0" w:sz="0" w:val="nil"/>
          <w:bottom w:space="0" w:sz="0" w:val="nil"/>
          <w:right w:space="0" w:sz="0" w:val="nil"/>
          <w:between w:space="0" w:sz="0" w:val="nil"/>
        </w:pBdr>
        <w:ind w:left="2160" w:hanging="450"/>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(I)</w:t>
        <w:tab/>
      </w:r>
      <w:r w:rsidDel="00000000" w:rsidR="00000000" w:rsidRPr="00000000">
        <w:rPr>
          <w:rFonts w:ascii="Calibri" w:cs="Calibri" w:eastAsia="Calibri" w:hAnsi="Calibri"/>
          <w:sz w:val="23"/>
          <w:szCs w:val="23"/>
          <w:rtl w:val="0"/>
        </w:rPr>
        <w:t xml:space="preserve">Kit Secretary (Benjamin Foster-Jones). The kit secretary is responsible for choosing and ordering all kit for the whole club and these orders usually take place twice throughout the year. </w:t>
      </w:r>
      <w:r w:rsidDel="00000000" w:rsidR="00000000" w:rsidRPr="00000000">
        <w:rPr>
          <w:rtl w:val="0"/>
        </w:rPr>
      </w:r>
    </w:p>
    <w:p w:rsidR="00000000" w:rsidDel="00000000" w:rsidP="00000000" w:rsidRDefault="00000000" w:rsidRPr="00000000" w14:paraId="00000054">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5">
      <w:pPr>
        <w:pBdr>
          <w:top w:space="0" w:sz="0" w:val="nil"/>
          <w:left w:space="0" w:sz="0" w:val="nil"/>
          <w:bottom w:space="0" w:sz="0" w:val="nil"/>
          <w:right w:space="0" w:sz="0" w:val="nil"/>
          <w:between w:space="0" w:sz="0" w:val="nil"/>
        </w:pBdr>
        <w:ind w:left="2160" w:hanging="450"/>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(J)</w:t>
        <w:tab/>
        <w:t xml:space="preserve">Tour Secretary (Hannah Bergman). The Tour secretary is responsible for organising an Easter tour for the club. This includes choosing a location, sorting out travel, accommodation etc. It is up to the tour sec where they choose to take the club and all organisation is down to them.</w:t>
      </w:r>
    </w:p>
    <w:p w:rsidR="00000000" w:rsidDel="00000000" w:rsidP="00000000" w:rsidRDefault="00000000" w:rsidRPr="00000000" w14:paraId="00000056">
      <w:pPr>
        <w:pBdr>
          <w:top w:space="0" w:sz="0" w:val="nil"/>
          <w:left w:space="0" w:sz="0" w:val="nil"/>
          <w:bottom w:space="0" w:sz="0" w:val="nil"/>
          <w:right w:space="0" w:sz="0" w:val="nil"/>
          <w:between w:space="0" w:sz="0" w:val="nil"/>
        </w:pBdr>
        <w:ind w:left="2160" w:hanging="459.00000000000006"/>
        <w:rPr>
          <w:rFonts w:ascii="Calibri" w:cs="Calibri" w:eastAsia="Calibri" w:hAnsi="Calibri"/>
          <w:color w:val="000000"/>
          <w:sz w:val="24"/>
          <w:szCs w:val="24"/>
        </w:rPr>
      </w:pPr>
      <w:r w:rsidDel="00000000" w:rsidR="00000000" w:rsidRPr="00000000">
        <w:rPr>
          <w:rtl w:val="0"/>
        </w:rPr>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he or she has been disqualified from becoming a member of the Committee under the provisions of Clause 13, ‘Disciplinary Action’.</w:t>
      </w:r>
    </w:p>
    <w:p w:rsidR="00000000" w:rsidDel="00000000" w:rsidP="00000000" w:rsidRDefault="00000000" w:rsidRPr="00000000" w14:paraId="0000005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he or she:</w:t>
      </w:r>
    </w:p>
    <w:p w:rsidR="00000000" w:rsidDel="00000000" w:rsidP="00000000" w:rsidRDefault="00000000" w:rsidRPr="00000000" w14:paraId="0000005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60">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1">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D">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7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7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3">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his or her appointment.</w:t>
      </w:r>
    </w:p>
    <w:p w:rsidR="00000000" w:rsidDel="00000000" w:rsidP="00000000" w:rsidRDefault="00000000" w:rsidRPr="00000000" w14:paraId="00000074">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his or her appointment but shall be eligible for re-election at that AGM.</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1">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8">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him or her when acting on behalf of the Group.</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D">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E">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8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8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7">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8">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9">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he or she has in any decisions of a Meeting of the Committee or in any transaction or arrangement entered into by the Group which has not been previously declared;</w:t>
      </w:r>
    </w:p>
    <w:p w:rsidR="00000000" w:rsidDel="00000000" w:rsidP="00000000" w:rsidRDefault="00000000" w:rsidRPr="00000000" w14:paraId="0000008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000000" w:rsidDel="00000000" w:rsidP="00000000" w:rsidRDefault="00000000" w:rsidRPr="00000000" w14:paraId="0000008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himself or herself from any discussions in accordance with this Clause must not vote or be counted as part of the quorum in any decision of the Committee on the matter.</w:t>
      </w:r>
    </w:p>
    <w:p w:rsidR="00000000" w:rsidDel="00000000" w:rsidP="00000000" w:rsidRDefault="00000000" w:rsidRPr="00000000" w14:paraId="0000008E">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F">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9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9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9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9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complainant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Student Groups Officer.  </w:t>
      </w:r>
    </w:p>
    <w:p w:rsidR="00000000" w:rsidDel="00000000" w:rsidP="00000000" w:rsidRDefault="00000000" w:rsidRPr="00000000" w14:paraId="0000009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A0">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1">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A2">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(1)</w:t>
        <w:tab/>
        <w:t xml:space="preserve">The Group may only become an affiliate of an external organisation if:</w:t>
      </w:r>
    </w:p>
    <w:p w:rsidR="00000000" w:rsidDel="00000000" w:rsidP="00000000" w:rsidRDefault="00000000" w:rsidRPr="00000000" w14:paraId="000000A3">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the aims of that organisation are in line with those of the Group;</w:t>
      </w:r>
    </w:p>
    <w:p w:rsidR="00000000" w:rsidDel="00000000" w:rsidP="00000000" w:rsidRDefault="00000000" w:rsidRPr="00000000" w14:paraId="000000A4">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the Members derive a direct benefit from the affiliation;</w:t>
      </w:r>
    </w:p>
    <w:p w:rsidR="00000000" w:rsidDel="00000000" w:rsidP="00000000" w:rsidRDefault="00000000" w:rsidRPr="00000000" w14:paraId="000000A5">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(c)</w:t>
        <w:tab/>
        <w:t xml:space="preserve">no Policy of the Students’ Union is breached by the affiliation;</w:t>
      </w:r>
    </w:p>
    <w:p w:rsidR="00000000" w:rsidDel="00000000" w:rsidP="00000000" w:rsidRDefault="00000000" w:rsidRPr="00000000" w14:paraId="000000A6">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(d)</w:t>
        <w:tab/>
        <w:t xml:space="preserve">a resolution to affiliate is passed by the Members in General Meeting.</w:t>
      </w:r>
    </w:p>
    <w:p w:rsidR="00000000" w:rsidDel="00000000" w:rsidP="00000000" w:rsidRDefault="00000000" w:rsidRPr="00000000" w14:paraId="000000A7">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(2)</w:t>
        <w:tab/>
        <w:t xml:space="preserve">The Group’s affiliation to an external organisation shall immediately lapse:</w:t>
      </w:r>
    </w:p>
    <w:p w:rsidR="00000000" w:rsidDel="00000000" w:rsidP="00000000" w:rsidRDefault="00000000" w:rsidRPr="00000000" w14:paraId="000000A8">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9">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if a resolution to disaffiliate is passed by the Members in General Meeting.</w:t>
      </w:r>
    </w:p>
    <w:p w:rsidR="00000000" w:rsidDel="00000000" w:rsidP="00000000" w:rsidRDefault="00000000" w:rsidRPr="00000000" w14:paraId="000000AA">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B">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C">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D">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B0">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B1">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B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B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9">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C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6">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w:t>
      </w:r>
    </w:p>
    <w:p w:rsidR="00000000" w:rsidDel="00000000" w:rsidP="00000000" w:rsidRDefault="00000000" w:rsidRPr="00000000" w14:paraId="000000C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D">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F">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0">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1">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2">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3">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4">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18.</w:t>
        <w:tab/>
        <w:t xml:space="preserve">Declaration</w:t>
      </w:r>
      <w:r w:rsidDel="00000000" w:rsidR="00000000" w:rsidRPr="00000000">
        <w:pict>
          <v:shape id="Ink 1" style="position:absolute;margin-left:-230.7pt;margin-top:230.25pt;width:1.45pt;height:9.25pt;z-index:251663360;visibility:visible;mso-wrap-style:square;mso-wrap-distance-left:9pt;mso-wrap-distance-top:0;mso-wrap-distance-right:9pt;mso-wrap-distance-bottom:0;mso-position-horizontal:absolute;mso-position-horizontal-relative:margin;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">
            <v:imagedata r:id="rId1" o:title=""/>
          </v:shape>
        </w:pic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15/09/2024</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B">
            <w:pPr>
              <w:spacing w:after="100" w:line="276" w:lineRule="auto"/>
              <w:rPr>
                <w:rFonts w:ascii="Calibri" w:cs="Calibri" w:eastAsia="Calibri" w:hAnsi="Calibri"/>
                <w:sz w:val="23"/>
                <w:szCs w:val="23"/>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742950</wp:posOffset>
                      </wp:positionH>
                      <wp:positionV relativeFrom="paragraph">
                        <wp:posOffset>57150</wp:posOffset>
                      </wp:positionV>
                      <wp:extent cx="1363345" cy="581025"/>
                      <wp:effectExtent b="0" l="0" r="0" t="0"/>
                      <wp:wrapNone/>
                      <wp:docPr id="2037105992" name=""/>
                      <a:graphic>
                        <a:graphicData uri="http://schemas.microsoft.com/office/word/2010/wordprocessingGroup">
                          <wpg:wgp>
                            <wpg:cNvGrpSpPr/>
                            <wpg:grpSpPr>
                              <a:xfrm>
                                <a:off x="4664325" y="3489475"/>
                                <a:ext cx="1363345" cy="581025"/>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12">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742950</wp:posOffset>
                      </wp:positionH>
                      <wp:positionV relativeFrom="paragraph">
                        <wp:posOffset>57150</wp:posOffset>
                      </wp:positionV>
                      <wp:extent cx="1363345" cy="581025"/>
                      <wp:effectExtent b="0" l="0" r="0" t="0"/>
                      <wp:wrapNone/>
                      <wp:docPr id="2037105992"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1363345" cy="581025"/>
                              </a:xfrm>
                              <a:prstGeom prst="rect"/>
                              <a:ln/>
                            </pic:spPr>
                          </pic:pic>
                        </a:graphicData>
                      </a:graphic>
                    </wp:anchor>
                  </w:drawing>
                </mc:Fallback>
              </mc:AlternateContent>
            </w:r>
          </w:p>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w:t>
            </w:r>
            <w:r w:rsidDel="00000000" w:rsidR="00000000" w:rsidRPr="00000000">
              <w:rPr>
                <w:rFonts w:ascii="Lucida Sans" w:cs="Lucida Sans" w:eastAsia="Lucida Sans" w:hAnsi="Lucida Sans"/>
                <w:sz w:val="22"/>
                <w:szCs w:val="22"/>
              </w:rPr>
              <w:drawing>
                <wp:inline distB="114300" distT="114300" distL="114300" distR="114300">
                  <wp:extent cx="1004888" cy="667425"/>
                  <wp:effectExtent b="0" l="0" r="0" t="0"/>
                  <wp:docPr id="2037105995" name="image2.png"/>
                  <a:graphic>
                    <a:graphicData uri="http://schemas.openxmlformats.org/drawingml/2006/picture">
                      <pic:pic>
                        <pic:nvPicPr>
                          <pic:cNvPr id="0" name="image2.png"/>
                          <pic:cNvPicPr preferRelativeResize="0"/>
                        </pic:nvPicPr>
                        <pic:blipFill>
                          <a:blip r:embed="rId14"/>
                          <a:srcRect b="0" l="0" r="0" t="0"/>
                          <a:stretch>
                            <a:fillRect/>
                          </a:stretch>
                        </pic:blipFill>
                        <pic:spPr>
                          <a:xfrm>
                            <a:off x="0" y="0"/>
                            <a:ext cx="1004888" cy="667425"/>
                          </a:xfrm>
                          <a:prstGeom prst="rect"/>
                          <a:ln/>
                        </pic:spPr>
                      </pic:pic>
                    </a:graphicData>
                  </a:graphic>
                </wp:inline>
              </w:drawing>
            </w: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E2">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E4">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E5">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6">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E8">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9">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Student Groups Officer</w:t>
            </w:r>
          </w:p>
        </w:tc>
      </w:tr>
    </w:tbl>
    <w:p w:rsidR="00000000" w:rsidDel="00000000" w:rsidP="00000000" w:rsidRDefault="00000000" w:rsidRPr="00000000" w14:paraId="000000EA">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B">
      <w:pPr>
        <w:spacing w:after="200" w:line="276" w:lineRule="auto"/>
        <w:rPr>
          <w:rFonts w:ascii="Calibri" w:cs="Calibri" w:eastAsia="Calibri" w:hAnsi="Calibri"/>
          <w:sz w:val="2"/>
          <w:szCs w:val="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1654811</wp:posOffset>
                </wp:positionH>
                <wp:positionV relativeFrom="page">
                  <wp:align>top</wp:align>
                </wp:positionV>
                <wp:extent cx="288925" cy="288925"/>
                <wp:effectExtent b="0" l="0" r="0" t="0"/>
                <wp:wrapNone/>
                <wp:docPr id="2037105993" name=""/>
                <a:graphic>
                  <a:graphicData uri="http://schemas.microsoft.com/office/word/2010/wordprocessingShape">
                    <wps:wsp>
                      <wps:cNvSpPr/>
                      <wps:cNvPr id="6" name="Shape 6"/>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1654811</wp:posOffset>
                </wp:positionH>
                <wp:positionV relativeFrom="page">
                  <wp:align>top</wp:align>
                </wp:positionV>
                <wp:extent cx="288925" cy="288925"/>
                <wp:effectExtent b="0" l="0" r="0" t="0"/>
                <wp:wrapNone/>
                <wp:docPr id="2037105993" name="image6.png"/>
                <a:graphic>
                  <a:graphicData uri="http://schemas.openxmlformats.org/drawingml/2006/picture">
                    <pic:pic>
                      <pic:nvPicPr>
                        <pic:cNvPr id="0" name="image6.png"/>
                        <pic:cNvPicPr preferRelativeResize="0"/>
                      </pic:nvPicPr>
                      <pic:blipFill>
                        <a:blip r:embed="rId15"/>
                        <a:srcRect/>
                        <a:stretch>
                          <a:fillRect/>
                        </a:stretch>
                      </pic:blipFill>
                      <pic:spPr>
                        <a:xfrm>
                          <a:off x="0" y="0"/>
                          <a:ext cx="288925" cy="288925"/>
                        </a:xfrm>
                        <a:prstGeom prst="rect"/>
                        <a:ln/>
                      </pic:spPr>
                    </pic:pic>
                  </a:graphicData>
                </a:graphic>
              </wp:anchor>
            </w:drawing>
          </mc:Fallback>
        </mc:AlternateContent>
      </w:r>
      <w:r w:rsidDel="00000000" w:rsidR="00000000" w:rsidRPr="00000000">
        <w:rPr>
          <w:rtl w:val="0"/>
        </w:rPr>
      </w:r>
    </w:p>
    <w:sectPr>
      <w:footerReference r:id="rId16" w:type="default"/>
      <w:pgSz w:h="16838" w:w="11906" w:orient="portrait"/>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C">
    <w:pPr>
      <w:pBdr>
        <w:top w:space="0" w:sz="0" w:val="nil"/>
        <w:left w:space="0" w:sz="0" w:val="nil"/>
        <w:bottom w:space="0" w:sz="0" w:val="nil"/>
        <w:right w:space="0" w:sz="0" w:val="nil"/>
        <w:between w:space="0" w:sz="0" w:val="nil"/>
      </w:pBdr>
      <w:tabs>
        <w:tab w:val="center" w:leader="none" w:pos="4513"/>
        <w:tab w:val="right" w:leader="none" w:pos="9026"/>
      </w:tabs>
      <w:jc w:val="center"/>
      <w:rPr>
        <w:rFonts w:ascii="Georgia" w:cs="Georgia" w:eastAsia="Georgia" w:hAnsi="Georgia"/>
        <w:color w:val="000000"/>
      </w:rPr>
    </w:pPr>
    <w:r w:rsidDel="00000000" w:rsidR="00000000" w:rsidRPr="00000000">
      <w:rPr>
        <w:rFonts w:ascii="Georgia" w:cs="Georgia" w:eastAsia="Georgia" w:hAnsi="Georgia"/>
        <w:color w:val="000000"/>
        <w:rtl w:val="0"/>
      </w:rPr>
      <w:t xml:space="preserve">Page </w:t>
    </w:r>
    <w:r w:rsidDel="00000000" w:rsidR="00000000" w:rsidRPr="00000000">
      <w:rPr>
        <w:rFonts w:ascii="Georgia" w:cs="Georgia" w:eastAsia="Georgia" w:hAnsi="Georgia"/>
        <w:b w:val="1"/>
        <w:color w:val="000000"/>
      </w:rPr>
      <w:fldChar w:fldCharType="begin"/>
      <w:instrText xml:space="preserve">PAGE</w:instrText>
      <w:fldChar w:fldCharType="separate"/>
      <w:fldChar w:fldCharType="end"/>
    </w:r>
    <w:r w:rsidDel="00000000" w:rsidR="00000000" w:rsidRPr="00000000">
      <w:rPr>
        <w:rFonts w:ascii="Georgia" w:cs="Georgia" w:eastAsia="Georgia" w:hAnsi="Georgia"/>
        <w:color w:val="000000"/>
        <w:rtl w:val="0"/>
      </w:rPr>
      <w:t xml:space="preserve"> of </w:t>
    </w:r>
    <w:r w:rsidDel="00000000" w:rsidR="00000000" w:rsidRPr="00000000">
      <w:rPr>
        <w:rFonts w:ascii="Georgia" w:cs="Georgia" w:eastAsia="Georgia" w:hAnsi="Georgia"/>
        <w:b w:val="1"/>
        <w:color w:val="000000"/>
      </w:rPr>
      <w:fldChar w:fldCharType="begin"/>
      <w:instrText xml:space="preserve">NUMPAGES</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00" w:line="276" w:lineRule="auto"/>
      <w:ind w:left="567" w:hanging="567"/>
      <w:outlineLvl w:val="0"/>
    </w:pPr>
    <w:rPr>
      <w:rFonts w:ascii="Georgia" w:cs="Georgia" w:eastAsia="Georgia" w:hAnsi="Georgia"/>
      <w:b w:val="1"/>
      <w:sz w:val="23"/>
      <w:szCs w:val="23"/>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www.susu.org" TargetMode="External"/><Relationship Id="rId10" Type="http://schemas.openxmlformats.org/officeDocument/2006/relationships/hyperlink" Target="http://www.susu.org" TargetMode="External"/><Relationship Id="rId13" Type="http://schemas.openxmlformats.org/officeDocument/2006/relationships/image" Target="media/image4.png"/><Relationship Id="rId12" Type="http://schemas.openxmlformats.org/officeDocument/2006/relationships/image" Target="media/image7.png"/><Relationship Id="rId1" Type="http://schemas.openxmlformats.org/officeDocument/2006/relationships/image" Target="media/image1.png"/><Relationship Id="rId2" Type="http://schemas.openxmlformats.org/officeDocument/2006/relationships/theme" Target="theme/theme1.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image" Target="media/image3.png"/><Relationship Id="rId15" Type="http://schemas.openxmlformats.org/officeDocument/2006/relationships/image" Target="media/image6.png"/><Relationship Id="rId14" Type="http://schemas.openxmlformats.org/officeDocument/2006/relationships/image" Target="media/image2.png"/><Relationship Id="rId16"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2"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kwmpC497RvCL0O1xhoqedMU0rQ==">CgMxLjAyCGguZ2pkZ3hzMgloLjMwajB6bGwyCWguMWZvYjl0ZTIJaC4zem55c2g3MgloLjJldDkycDAyCGgudHlqY3d0MgloLjNkeTZ2a20yCWguMXQzaDVzZjIJaC40ZDM0b2c4MgloLjJzOGV5bzEyCWguMTdkcDh2dTIJaC4zcmRjcmpuMgloLjI2aW4xcmcyCGgubG54Yno5MgloLjM1bmt1bjIyCWguMWtzdjR1djIJaC40NHNpbmlvMgloLjJqeHN4cWg4AHIhMTRtUkc4Z0NTV2tFajJmNFVib2Q3cVUzWmpPTUx3MTV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2023-07-08T09:53:00Z</dcterms:created>
  <dc:creator>Benjamin Coupland</dc:creator>
</cp:coreProperties>
</file>