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2013803662"/>
      </w:sdtPr>
      <w:sdtEndPr/>
      <w:sdtContent>
        <w:p w:rsidR="00C42E6B" w:rsidRDefault="00DD4D34">
          <w:pPr>
            <w:spacing w:after="100" w:line="276" w:lineRule="auto"/>
            <w:jc w:val="center"/>
            <w:rPr>
              <w:rFonts w:ascii="Calibri" w:eastAsia="Calibri" w:hAnsi="Calibri" w:cs="Calibri"/>
              <w:b/>
              <w:sz w:val="28"/>
              <w:szCs w:val="28"/>
            </w:rPr>
          </w:pPr>
          <w:r>
            <w:rPr>
              <w:noProof/>
            </w:rPr>
            <w:drawing>
              <wp:anchor distT="0" distB="0" distL="114300" distR="114300" simplePos="0" relativeHeight="251659264" behindDoc="0" locked="0" layoutInCell="1" hidden="0" allowOverlap="1">
                <wp:simplePos x="0" y="0"/>
                <wp:positionH relativeFrom="column">
                  <wp:posOffset>4932274</wp:posOffset>
                </wp:positionH>
                <wp:positionV relativeFrom="paragraph">
                  <wp:posOffset>-738833</wp:posOffset>
                </wp:positionV>
                <wp:extent cx="1280291" cy="1160691"/>
                <wp:effectExtent l="0" t="0" r="0" b="0"/>
                <wp:wrapNone/>
                <wp:docPr id="311" name="image1.png" descr="\\su-fileserver09\Resource\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0" name="image1.png" descr="\\su-fileserver09\Resource\Operations\Marketing\Design\Union Southampton Brand Assets_\0 Logo\Union Southampton_Logo_Main_Black.png"/>
                        <pic:cNvPicPr preferRelativeResize="0"/>
                      </pic:nvPicPr>
                      <pic:blipFill>
                        <a:blip r:embed="rId8"/>
                        <a:srcRect/>
                        <a:stretch>
                          <a:fillRect/>
                        </a:stretch>
                      </pic:blipFill>
                      <pic:spPr>
                        <a:xfrm>
                          <a:off x="0" y="0"/>
                          <a:ext cx="1280291" cy="1160691"/>
                        </a:xfrm>
                        <a:prstGeom prst="rect">
                          <a:avLst/>
                        </a:prstGeom>
                        <a:ln/>
                      </pic:spPr>
                    </pic:pic>
                  </a:graphicData>
                </a:graphic>
              </wp:anchor>
            </w:drawing>
          </w:r>
        </w:p>
      </w:sdtContent>
    </w:sdt>
    <w:sdt>
      <w:sdtPr>
        <w:tag w:val="goog_rdk_1"/>
        <w:id w:val="-1974668810"/>
      </w:sdtPr>
      <w:sdtEndPr/>
      <w:sdtContent>
        <w:p w:rsidR="00C42E6B" w:rsidRDefault="00DD4D34">
          <w:pP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sdtContent>
    </w:sdt>
    <w:sdt>
      <w:sdtPr>
        <w:tag w:val="goog_rdk_2"/>
        <w:id w:val="-420183536"/>
      </w:sdtPr>
      <w:sdtEndPr/>
      <w:sdtContent>
        <w:p w:rsidR="00C42E6B" w:rsidRDefault="00DD4D34">
          <w:pPr>
            <w:spacing w:after="100" w:line="276" w:lineRule="auto"/>
            <w:jc w:val="center"/>
            <w:rPr>
              <w:rFonts w:ascii="Calibri" w:eastAsia="Calibri" w:hAnsi="Calibri" w:cs="Calibri"/>
              <w:b/>
              <w:sz w:val="28"/>
              <w:szCs w:val="28"/>
            </w:rPr>
          </w:pPr>
          <w:r>
            <w:rPr>
              <w:rFonts w:ascii="Calibri" w:eastAsia="Calibri" w:hAnsi="Calibri" w:cs="Calibri"/>
              <w:b/>
              <w:sz w:val="28"/>
              <w:szCs w:val="28"/>
            </w:rPr>
            <w:t>Constitution of: Southampton University Trampoline Club</w:t>
          </w:r>
        </w:p>
      </w:sdtContent>
    </w:sdt>
    <w:sdt>
      <w:sdtPr>
        <w:tag w:val="goog_rdk_3"/>
        <w:id w:val="148414597"/>
      </w:sdtPr>
      <w:sdtEndPr/>
      <w:sdtContent>
        <w:p w:rsidR="00C42E6B" w:rsidRDefault="00DD4D34">
          <w:pPr>
            <w:spacing w:after="100" w:line="276" w:lineRule="auto"/>
            <w:jc w:val="center"/>
            <w:rPr>
              <w:rFonts w:ascii="Calibri" w:eastAsia="Calibri" w:hAnsi="Calibri" w:cs="Calibri"/>
              <w:b/>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-66674</wp:posOffset>
                    </wp:positionH>
                    <wp:positionV relativeFrom="paragraph">
                      <wp:posOffset>161925</wp:posOffset>
                    </wp:positionV>
                    <wp:extent cx="6286500" cy="2358626"/>
                    <wp:effectExtent l="0" t="0" r="0" b="0"/>
                    <wp:wrapNone/>
                    <wp:docPr id="310" name="Rectangle 310"/>
                    <wp:cNvGraphicFramePr/>
                    <a:graphic xmlns:a="http://schemas.openxmlformats.org/drawingml/2006/main">
                      <a:graphicData uri="http://schemas.microsoft.com/office/word/2010/wordprocessingShape">
                        <wps:wsp>
                          <wps:cNvSpPr/>
                          <wps:spPr>
                            <a:xfrm>
                              <a:off x="2207825" y="2774149"/>
                              <a:ext cx="6276300" cy="2272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42E6B" w:rsidRDefault="00DD4D34">
                                <w:pPr>
                                  <w:spacing w:after="100" w:line="275" w:lineRule="auto"/>
                                  <w:jc w:val="center"/>
                                  <w:textDirection w:val="btLr"/>
                                </w:pPr>
                                <w:r>
                                  <w:rPr>
                                    <w:rFonts w:ascii="Calibri" w:eastAsia="Calibri" w:hAnsi="Calibri" w:cs="Calibri"/>
                                    <w:b/>
                                    <w:color w:val="000000"/>
                                    <w:sz w:val="28"/>
                                  </w:rPr>
                                  <w:t>NOTES</w:t>
                                </w:r>
                              </w:p>
                              <w:p w:rsidR="00C42E6B" w:rsidRDefault="00DD4D34">
                                <w:pPr>
                                  <w:spacing w:after="100" w:line="275" w:lineRule="auto"/>
                                  <w:ind w:left="720" w:firstLine="360"/>
                                  <w:textDirection w:val="btLr"/>
                                </w:pPr>
                                <w:r>
                                  <w:rPr>
                                    <w:rFonts w:ascii="Calibri" w:eastAsia="Calibri" w:hAnsi="Calibri" w:cs="Calibri"/>
                                    <w:color w:val="000000"/>
                                    <w:sz w:val="22"/>
                                  </w:rPr>
                                  <w:t xml:space="preserve">You should only need to edit the text, including adding or changing the Committee Members as you see fit. </w:t>
                                </w:r>
                              </w:p>
                              <w:p w:rsidR="00C42E6B" w:rsidRDefault="00DD4D34">
                                <w:pPr>
                                  <w:spacing w:after="100" w:line="275" w:lineRule="auto"/>
                                  <w:ind w:left="720" w:firstLine="360"/>
                                  <w:textDirection w:val="btLr"/>
                                </w:pPr>
                                <w:r>
                                  <w:rPr>
                                    <w:rFonts w:ascii="Calibri" w:eastAsia="Calibri" w:hAnsi="Calibri" w:cs="Calibri"/>
                                    <w:color w:val="000000"/>
                                    <w:sz w:val="22"/>
                                  </w:rPr>
                                  <w:t>Your full name will usually start with “University of Southampton …”, so for example “University of Southampton Football Club”.</w:t>
                                </w:r>
                                <w:r>
                                  <w:rPr>
                                    <w:color w:val="000000"/>
                                  </w:rPr>
                                  <w:t xml:space="preserve"> </w:t>
                                </w:r>
                                <w:r>
                                  <w:rPr>
                                    <w:rFonts w:ascii="Calibri" w:eastAsia="Calibri" w:hAnsi="Calibri" w:cs="Calibri"/>
                                    <w:color w:val="000000"/>
                                    <w:sz w:val="22"/>
                                  </w:rPr>
                                  <w:t>Your short name or acronym can be whatever you like it to be.</w:t>
                                </w:r>
                              </w:p>
                              <w:p w:rsidR="00C42E6B" w:rsidRDefault="00DD4D34">
                                <w:pPr>
                                  <w:spacing w:after="100" w:line="275" w:lineRule="auto"/>
                                  <w:ind w:left="720" w:firstLine="360"/>
                                  <w:textDirection w:val="btLr"/>
                                </w:pPr>
                                <w:r>
                                  <w:rPr>
                                    <w:rFonts w:ascii="Calibri" w:eastAsia="Calibri" w:hAnsi="Calibri" w:cs="Calibri"/>
                                    <w:color w:val="000000"/>
                                    <w:sz w:val="22"/>
                                  </w:rPr>
                                  <w:t>You must always have a President, Secretary and Treasurer, but you</w:t>
                                </w:r>
                                <w:r>
                                  <w:rPr>
                                    <w:rFonts w:ascii="Calibri" w:eastAsia="Calibri" w:hAnsi="Calibri" w:cs="Calibri"/>
                                    <w:color w:val="000000"/>
                                    <w:sz w:val="22"/>
                                  </w:rPr>
                                  <w:t xml:space="preserve"> can choose another title for the President if you want. </w:t>
                                </w:r>
                              </w:p>
                              <w:p w:rsidR="00C42E6B" w:rsidRDefault="00DD4D34">
                                <w:pPr>
                                  <w:spacing w:after="100" w:line="275" w:lineRule="auto"/>
                                  <w:ind w:left="720" w:firstLine="360"/>
                                  <w:textDirection w:val="btLr"/>
                                </w:pPr>
                                <w:r>
                                  <w:rPr>
                                    <w:rFonts w:ascii="Calibri" w:eastAsia="Calibri" w:hAnsi="Calibri" w:cs="Calibri"/>
                                    <w:color w:val="000000"/>
                                    <w:sz w:val="22"/>
                                  </w:rPr>
                                  <w:t xml:space="preserve">If you want to make any more changes, please discuss these with the Union first – </w:t>
                                </w:r>
                                <w:r>
                                  <w:rPr>
                                    <w:rFonts w:ascii="Calibri" w:eastAsia="Calibri" w:hAnsi="Calibri" w:cs="Calibri"/>
                                    <w:color w:val="0000FF"/>
                                    <w:sz w:val="22"/>
                                    <w:u w:val="single"/>
                                  </w:rPr>
                                  <w:t>democracy@unionsouthampton.org</w:t>
                                </w:r>
                                <w:r>
                                  <w:rPr>
                                    <w:rFonts w:ascii="Calibri" w:eastAsia="Calibri" w:hAnsi="Calibri" w:cs="Calibri"/>
                                    <w:color w:val="000000"/>
                                    <w:sz w:val="22"/>
                                  </w:rPr>
                                  <w:t>.</w:t>
                                </w:r>
                              </w:p>
                              <w:p w:rsidR="00C42E6B" w:rsidRDefault="00C42E6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-66674</wp:posOffset>
                    </wp:positionH>
                    <wp:positionV relativeFrom="paragraph">
                      <wp:posOffset>161925</wp:posOffset>
                    </wp:positionV>
                    <wp:extent cx="6286500" cy="2358626"/>
                    <wp:effectExtent b="0" l="0" r="0" t="0"/>
                    <wp:wrapNone/>
                    <wp:docPr id="3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286500" cy="2358626"/>
                            </a:xfrm>
                            <a:prstGeom prst="rect"/>
                            <a:ln/>
                          </pic:spPr>
                        </pic:pic>
                      </a:graphicData>
                    </a:graphic>
                  </wp:anchor>
                </w:drawing>
              </mc:Fallback>
            </mc:AlternateContent>
          </w:r>
        </w:p>
      </w:sdtContent>
    </w:sdt>
    <w:sdt>
      <w:sdtPr>
        <w:tag w:val="goog_rdk_4"/>
        <w:id w:val="1843745072"/>
      </w:sdtPr>
      <w:sdtEndPr/>
      <w:sdtContent>
        <w:p w:rsidR="00C42E6B" w:rsidRDefault="00DD4D34">
          <w:pPr>
            <w:spacing w:after="100" w:line="276" w:lineRule="auto"/>
            <w:jc w:val="center"/>
            <w:rPr>
              <w:rFonts w:ascii="Calibri" w:eastAsia="Calibri" w:hAnsi="Calibri" w:cs="Calibri"/>
              <w:b/>
              <w:sz w:val="28"/>
              <w:szCs w:val="28"/>
            </w:rPr>
          </w:pPr>
        </w:p>
      </w:sdtContent>
    </w:sdt>
    <w:sdt>
      <w:sdtPr>
        <w:tag w:val="goog_rdk_5"/>
        <w:id w:val="-145057539"/>
      </w:sdtPr>
      <w:sdtEndPr/>
      <w:sdtContent>
        <w:p w:rsidR="00C42E6B" w:rsidRDefault="00DD4D34">
          <w:pPr>
            <w:tabs>
              <w:tab w:val="left" w:pos="4155"/>
            </w:tabs>
            <w:spacing w:after="100" w:line="276" w:lineRule="auto"/>
            <w:jc w:val="center"/>
            <w:rPr>
              <w:rFonts w:ascii="Calibri" w:eastAsia="Calibri" w:hAnsi="Calibri" w:cs="Calibri"/>
              <w:b/>
              <w:sz w:val="28"/>
              <w:szCs w:val="28"/>
            </w:rPr>
          </w:pPr>
        </w:p>
      </w:sdtContent>
    </w:sdt>
    <w:sdt>
      <w:sdtPr>
        <w:tag w:val="goog_rdk_6"/>
        <w:id w:val="-2038265911"/>
      </w:sdtPr>
      <w:sdtEndPr/>
      <w:sdtContent>
        <w:p w:rsidR="00C42E6B" w:rsidRDefault="00DD4D34">
          <w:pPr>
            <w:tabs>
              <w:tab w:val="left" w:pos="4155"/>
            </w:tabs>
            <w:spacing w:after="100" w:line="276" w:lineRule="auto"/>
            <w:jc w:val="center"/>
            <w:rPr>
              <w:rFonts w:ascii="Calibri" w:eastAsia="Calibri" w:hAnsi="Calibri" w:cs="Calibri"/>
              <w:b/>
              <w:sz w:val="28"/>
              <w:szCs w:val="28"/>
            </w:rPr>
          </w:pPr>
        </w:p>
      </w:sdtContent>
    </w:sdt>
    <w:sdt>
      <w:sdtPr>
        <w:tag w:val="goog_rdk_7"/>
        <w:id w:val="-2113892486"/>
        <w:showingPlcHdr/>
      </w:sdtPr>
      <w:sdtEndPr/>
      <w:sdtContent>
        <w:p w:rsidR="00C42E6B" w:rsidRDefault="00CC3A47">
          <w:pPr>
            <w:tabs>
              <w:tab w:val="left" w:pos="4155"/>
            </w:tabs>
            <w:spacing w:after="100" w:line="276" w:lineRule="auto"/>
            <w:rPr>
              <w:rFonts w:ascii="Calibri" w:eastAsia="Calibri" w:hAnsi="Calibri" w:cs="Calibri"/>
              <w:sz w:val="22"/>
              <w:szCs w:val="22"/>
            </w:rPr>
          </w:pPr>
          <w:r>
            <w:t xml:space="preserve">     </w:t>
          </w:r>
        </w:p>
      </w:sdtContent>
    </w:sdt>
    <w:sdt>
      <w:sdtPr>
        <w:tag w:val="goog_rdk_8"/>
        <w:id w:val="-1905124835"/>
      </w:sdtPr>
      <w:sdtEndPr/>
      <w:sdtContent>
        <w:p w:rsidR="00C42E6B" w:rsidRDefault="00DD4D34">
          <w:pPr>
            <w:tabs>
              <w:tab w:val="left" w:pos="4155"/>
            </w:tabs>
            <w:spacing w:after="100" w:line="276" w:lineRule="auto"/>
            <w:rPr>
              <w:rFonts w:ascii="Calibri" w:eastAsia="Calibri" w:hAnsi="Calibri" w:cs="Calibri"/>
              <w:sz w:val="22"/>
              <w:szCs w:val="22"/>
            </w:rPr>
          </w:pPr>
        </w:p>
      </w:sdtContent>
    </w:sdt>
    <w:sdt>
      <w:sdtPr>
        <w:tag w:val="goog_rdk_9"/>
        <w:id w:val="354466314"/>
      </w:sdtPr>
      <w:sdtEndPr/>
      <w:sdtContent>
        <w:p w:rsidR="00C42E6B" w:rsidRDefault="00DD4D34">
          <w:pPr>
            <w:tabs>
              <w:tab w:val="left" w:pos="4155"/>
            </w:tabs>
            <w:spacing w:after="100" w:line="276" w:lineRule="auto"/>
            <w:rPr>
              <w:rFonts w:ascii="Calibri" w:eastAsia="Calibri" w:hAnsi="Calibri" w:cs="Calibri"/>
              <w:sz w:val="22"/>
              <w:szCs w:val="22"/>
            </w:rPr>
          </w:pPr>
        </w:p>
      </w:sdtContent>
    </w:sdt>
    <w:sdt>
      <w:sdtPr>
        <w:tag w:val="goog_rdk_10"/>
        <w:id w:val="1738586610"/>
      </w:sdtPr>
      <w:sdtEndPr/>
      <w:sdtContent>
        <w:p w:rsidR="00C42E6B" w:rsidRDefault="00DD4D34">
          <w:pPr>
            <w:rPr>
              <w:rFonts w:ascii="Calibri" w:eastAsia="Calibri" w:hAnsi="Calibri" w:cs="Calibri"/>
              <w:b/>
              <w:sz w:val="23"/>
              <w:szCs w:val="23"/>
            </w:rPr>
          </w:pPr>
        </w:p>
      </w:sdtContent>
    </w:sdt>
    <w:bookmarkStart w:id="0" w:name="_heading=h.gjdgxs" w:colFirst="0" w:colLast="0" w:displacedByCustomXml="next"/>
    <w:bookmarkEnd w:id="0" w:displacedByCustomXml="next"/>
    <w:sdt>
      <w:sdtPr>
        <w:tag w:val="goog_rdk_11"/>
        <w:id w:val="-832372179"/>
      </w:sdtPr>
      <w:sdtEndPr/>
      <w:sdtContent>
        <w:p w:rsidR="00C42E6B" w:rsidRDefault="00DD4D34">
          <w:pPr>
            <w:pStyle w:val="Heading1"/>
            <w:rPr>
              <w:rFonts w:ascii="Calibri" w:eastAsia="Calibri" w:hAnsi="Calibri" w:cs="Calibri"/>
            </w:rPr>
          </w:pPr>
        </w:p>
      </w:sdtContent>
    </w:sdt>
    <w:sdt>
      <w:sdtPr>
        <w:tag w:val="goog_rdk_12"/>
        <w:id w:val="-845175535"/>
      </w:sdtPr>
      <w:sdtEndPr/>
      <w:sdtContent>
        <w:p w:rsidR="00C42E6B" w:rsidRDefault="00DD4D34"/>
      </w:sdtContent>
    </w:sdt>
    <w:sdt>
      <w:sdtPr>
        <w:tag w:val="goog_rdk_13"/>
        <w:id w:val="-486479208"/>
      </w:sdtPr>
      <w:sdtEndPr/>
      <w:sdtContent>
        <w:p w:rsidR="00C42E6B" w:rsidRDefault="00DD4D34">
          <w:pPr>
            <w:pStyle w:val="Heading1"/>
          </w:pPr>
          <w:r>
            <w:rPr>
              <w:rFonts w:ascii="Calibri" w:eastAsia="Calibri" w:hAnsi="Calibri" w:cs="Calibri"/>
            </w:rPr>
            <w:t xml:space="preserve">1. </w:t>
          </w:r>
          <w:r>
            <w:rPr>
              <w:rFonts w:ascii="Calibri" w:eastAsia="Calibri" w:hAnsi="Calibri" w:cs="Calibri"/>
            </w:rPr>
            <w:tab/>
            <w:t>Adoption of the Constitution</w:t>
          </w:r>
        </w:p>
      </w:sdtContent>
    </w:sdt>
    <w:sdt>
      <w:sdtPr>
        <w:tag w:val="goog_rdk_14"/>
        <w:id w:val="776526958"/>
      </w:sdtPr>
      <w:sdtEndPr/>
      <w:sdtContent>
        <w:p w:rsidR="00C42E6B" w:rsidRDefault="00DD4D34">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sdtContent>
    </w:sdt>
    <w:sdt>
      <w:sdtPr>
        <w:tag w:val="goog_rdk_15"/>
        <w:id w:val="-939604078"/>
      </w:sdtPr>
      <w:sdtEndPr/>
      <w:sdtContent>
        <w:p w:rsidR="00C42E6B" w:rsidRDefault="00DD4D34">
          <w:pPr>
            <w:spacing w:after="100" w:line="276" w:lineRule="auto"/>
            <w:ind w:left="567"/>
            <w:jc w:val="both"/>
            <w:rPr>
              <w:rFonts w:ascii="Calibri" w:eastAsia="Calibri" w:hAnsi="Calibri" w:cs="Calibri"/>
              <w:sz w:val="23"/>
              <w:szCs w:val="23"/>
            </w:rPr>
          </w:pPr>
        </w:p>
      </w:sdtContent>
    </w:sdt>
    <w:bookmarkStart w:id="1" w:name="_heading=h.30j0zll" w:colFirst="0" w:colLast="0" w:displacedByCustomXml="next"/>
    <w:bookmarkEnd w:id="1" w:displacedByCustomXml="next"/>
    <w:sdt>
      <w:sdtPr>
        <w:tag w:val="goog_rdk_16"/>
        <w:id w:val="-1552070600"/>
      </w:sdtPr>
      <w:sdtEndPr/>
      <w:sdtContent>
        <w:p w:rsidR="00C42E6B" w:rsidRDefault="00DD4D34">
          <w:pPr>
            <w:pStyle w:val="Heading1"/>
            <w:rPr>
              <w:rFonts w:ascii="Calibri" w:eastAsia="Calibri" w:hAnsi="Calibri" w:cs="Calibri"/>
            </w:rPr>
          </w:pPr>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sdtContent>
    </w:sdt>
    <w:sdt>
      <w:sdtPr>
        <w:tag w:val="goog_rdk_17"/>
        <w:id w:val="-470595125"/>
      </w:sdtPr>
      <w:sdtEndPr/>
      <w:sdtContent>
        <w:p w:rsidR="00C42E6B" w:rsidRDefault="00DD4D34">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Trampoline Club”, to be known as “SUTC” and hereinafter ‘the Group’.</w:t>
          </w:r>
        </w:p>
      </w:sdtContent>
    </w:sdt>
    <w:sdt>
      <w:sdtPr>
        <w:tag w:val="goog_rdk_18"/>
        <w:id w:val="1195973303"/>
      </w:sdtPr>
      <w:sdtEndPr/>
      <w:sdtContent>
        <w:p w:rsidR="00C42E6B" w:rsidRDefault="00DD4D34">
          <w:pPr>
            <w:spacing w:after="100" w:line="276" w:lineRule="auto"/>
            <w:ind w:left="567"/>
            <w:jc w:val="both"/>
            <w:rPr>
              <w:rFonts w:ascii="Calibri" w:eastAsia="Calibri" w:hAnsi="Calibri" w:cs="Calibri"/>
              <w:sz w:val="23"/>
              <w:szCs w:val="23"/>
            </w:rPr>
          </w:pPr>
        </w:p>
      </w:sdtContent>
    </w:sdt>
    <w:bookmarkStart w:id="2" w:name="_heading=h.1fob9te" w:colFirst="0" w:colLast="0" w:displacedByCustomXml="next"/>
    <w:bookmarkEnd w:id="2" w:displacedByCustomXml="next"/>
    <w:sdt>
      <w:sdtPr>
        <w:tag w:val="goog_rdk_19"/>
        <w:id w:val="803357951"/>
      </w:sdtPr>
      <w:sdtEndPr/>
      <w:sdtContent>
        <w:p w:rsidR="00C42E6B" w:rsidRDefault="00DD4D34">
          <w:pPr>
            <w:pStyle w:val="Heading1"/>
            <w:rPr>
              <w:rFonts w:ascii="Calibri" w:eastAsia="Calibri" w:hAnsi="Calibri" w:cs="Calibri"/>
            </w:rPr>
          </w:pPr>
          <w:r>
            <w:rPr>
              <w:rFonts w:ascii="Calibri" w:eastAsia="Calibri" w:hAnsi="Calibri" w:cs="Calibri"/>
            </w:rPr>
            <w:t>3.</w:t>
          </w:r>
          <w:r>
            <w:rPr>
              <w:rFonts w:ascii="Calibri" w:eastAsia="Calibri" w:hAnsi="Calibri" w:cs="Calibri"/>
            </w:rPr>
            <w:tab/>
            <w:t xml:space="preserve">Objects </w:t>
          </w:r>
        </w:p>
      </w:sdtContent>
    </w:sdt>
    <w:sdt>
      <w:sdtPr>
        <w:tag w:val="goog_rdk_20"/>
        <w:id w:val="809291407"/>
      </w:sdtPr>
      <w:sdtEndPr/>
      <w:sdtContent>
        <w:p w:rsidR="00C42E6B" w:rsidRDefault="00DD4D34">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sdtContent>
    </w:sdt>
    <w:sdt>
      <w:sdtPr>
        <w:tag w:val="goog_rdk_21"/>
        <w:id w:val="-1421707003"/>
      </w:sdtPr>
      <w:sdtEndPr/>
      <w:sdtContent>
        <w:p w:rsidR="00C42E6B" w:rsidRDefault="00DD4D34">
          <w:pPr>
            <w:numPr>
              <w:ilvl w:val="0"/>
              <w:numId w:val="1"/>
            </w:numPr>
            <w:pBdr>
              <w:top w:val="nil"/>
              <w:left w:val="nil"/>
              <w:bottom w:val="nil"/>
              <w:right w:val="nil"/>
              <w:between w:val="nil"/>
            </w:pBdr>
            <w:ind w:left="927"/>
            <w:jc w:val="both"/>
            <w:rPr>
              <w:rFonts w:ascii="Calibri" w:eastAsia="Calibri" w:hAnsi="Calibri" w:cs="Calibri"/>
              <w:color w:val="000000"/>
              <w:sz w:val="23"/>
              <w:szCs w:val="23"/>
            </w:rPr>
          </w:pPr>
          <w:r>
            <w:rPr>
              <w:rFonts w:ascii="Calibri" w:eastAsia="Calibri" w:hAnsi="Calibri" w:cs="Calibri"/>
              <w:color w:val="000000"/>
              <w:sz w:val="23"/>
              <w:szCs w:val="23"/>
            </w:rPr>
            <w:t>To provide all members with the opportunity to learn, train and compete in the sport of Trampolining.</w:t>
          </w:r>
        </w:p>
      </w:sdtContent>
    </w:sdt>
    <w:sdt>
      <w:sdtPr>
        <w:tag w:val="goog_rdk_22"/>
        <w:id w:val="-40986288"/>
      </w:sdtPr>
      <w:sdtEndPr/>
      <w:sdtContent>
        <w:p w:rsidR="00C42E6B" w:rsidRDefault="00DD4D34">
          <w:pPr>
            <w:numPr>
              <w:ilvl w:val="0"/>
              <w:numId w:val="1"/>
            </w:numPr>
            <w:pBdr>
              <w:top w:val="nil"/>
              <w:left w:val="nil"/>
              <w:bottom w:val="nil"/>
              <w:right w:val="nil"/>
              <w:between w:val="nil"/>
            </w:pBdr>
            <w:ind w:left="927"/>
            <w:jc w:val="both"/>
            <w:rPr>
              <w:rFonts w:ascii="Calibri" w:eastAsia="Calibri" w:hAnsi="Calibri" w:cs="Calibri"/>
              <w:color w:val="000000"/>
              <w:sz w:val="23"/>
              <w:szCs w:val="23"/>
            </w:rPr>
          </w:pPr>
          <w:r>
            <w:rPr>
              <w:rFonts w:ascii="Calibri" w:eastAsia="Calibri" w:hAnsi="Calibri" w:cs="Calibri"/>
              <w:color w:val="000000"/>
              <w:sz w:val="23"/>
              <w:szCs w:val="23"/>
            </w:rPr>
            <w:t>To provide all members with an enjoyable extra-curricular activity to enhance their University experience.</w:t>
          </w:r>
        </w:p>
      </w:sdtContent>
    </w:sdt>
    <w:sdt>
      <w:sdtPr>
        <w:tag w:val="goog_rdk_23"/>
        <w:id w:val="-148835096"/>
      </w:sdtPr>
      <w:sdtEndPr/>
      <w:sdtContent>
        <w:p w:rsidR="00C42E6B" w:rsidRDefault="00DD4D34">
          <w:pPr>
            <w:numPr>
              <w:ilvl w:val="0"/>
              <w:numId w:val="1"/>
            </w:numPr>
            <w:pBdr>
              <w:top w:val="nil"/>
              <w:left w:val="nil"/>
              <w:bottom w:val="nil"/>
              <w:right w:val="nil"/>
              <w:between w:val="nil"/>
            </w:pBdr>
            <w:ind w:left="927"/>
            <w:jc w:val="both"/>
            <w:rPr>
              <w:rFonts w:ascii="Calibri" w:eastAsia="Calibri" w:hAnsi="Calibri" w:cs="Calibri"/>
              <w:color w:val="000000"/>
              <w:sz w:val="23"/>
              <w:szCs w:val="23"/>
            </w:rPr>
          </w:pPr>
          <w:r>
            <w:rPr>
              <w:rFonts w:ascii="Calibri" w:eastAsia="Calibri" w:hAnsi="Calibri" w:cs="Calibri"/>
              <w:color w:val="000000"/>
              <w:sz w:val="23"/>
              <w:szCs w:val="23"/>
            </w:rPr>
            <w:t>To provide access for all members to a suitably qualified coach to enable them to improve their trampolining abilities</w:t>
          </w:r>
        </w:p>
      </w:sdtContent>
    </w:sdt>
    <w:sdt>
      <w:sdtPr>
        <w:tag w:val="goog_rdk_24"/>
        <w:id w:val="-490716816"/>
      </w:sdtPr>
      <w:sdtEndPr/>
      <w:sdtContent>
        <w:p w:rsidR="00C42E6B" w:rsidRDefault="00DD4D34">
          <w:pPr>
            <w:numPr>
              <w:ilvl w:val="0"/>
              <w:numId w:val="1"/>
            </w:numPr>
            <w:pBdr>
              <w:top w:val="nil"/>
              <w:left w:val="nil"/>
              <w:bottom w:val="nil"/>
              <w:right w:val="nil"/>
              <w:between w:val="nil"/>
            </w:pBdr>
            <w:ind w:left="927"/>
            <w:jc w:val="both"/>
            <w:rPr>
              <w:rFonts w:ascii="Calibri" w:eastAsia="Calibri" w:hAnsi="Calibri" w:cs="Calibri"/>
              <w:color w:val="000000"/>
              <w:sz w:val="23"/>
              <w:szCs w:val="23"/>
            </w:rPr>
          </w:pPr>
          <w:r>
            <w:rPr>
              <w:rFonts w:ascii="Calibri" w:eastAsia="Calibri" w:hAnsi="Calibri" w:cs="Calibri"/>
              <w:color w:val="000000"/>
              <w:sz w:val="23"/>
              <w:szCs w:val="23"/>
            </w:rPr>
            <w:t xml:space="preserve">To provide access for all </w:t>
          </w:r>
          <w:r>
            <w:rPr>
              <w:rFonts w:ascii="Calibri" w:eastAsia="Calibri" w:hAnsi="Calibri" w:cs="Calibri"/>
              <w:color w:val="000000"/>
              <w:sz w:val="23"/>
              <w:szCs w:val="23"/>
            </w:rPr>
            <w:t>members to competitions suited to their age and ability.</w:t>
          </w:r>
        </w:p>
      </w:sdtContent>
    </w:sdt>
    <w:sdt>
      <w:sdtPr>
        <w:tag w:val="goog_rdk_25"/>
        <w:id w:val="-1105111699"/>
      </w:sdtPr>
      <w:sdtEndPr/>
      <w:sdtContent>
        <w:p w:rsidR="00C42E6B" w:rsidRDefault="00DD4D34">
          <w:pPr>
            <w:spacing w:after="100" w:line="276" w:lineRule="auto"/>
            <w:ind w:left="1701" w:hanging="1134"/>
            <w:jc w:val="both"/>
            <w:rPr>
              <w:rFonts w:ascii="Calibri" w:eastAsia="Calibri" w:hAnsi="Calibri" w:cs="Calibri"/>
              <w:sz w:val="23"/>
              <w:szCs w:val="23"/>
            </w:rPr>
          </w:pPr>
        </w:p>
      </w:sdtContent>
    </w:sdt>
    <w:bookmarkStart w:id="3" w:name="_heading=h.3znysh7" w:colFirst="0" w:colLast="0" w:displacedByCustomXml="next"/>
    <w:bookmarkEnd w:id="3" w:displacedByCustomXml="next"/>
    <w:sdt>
      <w:sdtPr>
        <w:tag w:val="goog_rdk_26"/>
        <w:id w:val="-1679034108"/>
      </w:sdtPr>
      <w:sdtEndPr/>
      <w:sdtContent>
        <w:p w:rsidR="00C42E6B" w:rsidRDefault="00DD4D34">
          <w:pPr>
            <w:pStyle w:val="Heading1"/>
            <w:rPr>
              <w:rFonts w:ascii="Calibri" w:eastAsia="Calibri" w:hAnsi="Calibri" w:cs="Calibri"/>
            </w:rPr>
          </w:pPr>
          <w:r>
            <w:rPr>
              <w:rFonts w:ascii="Calibri" w:eastAsia="Calibri" w:hAnsi="Calibri" w:cs="Calibri"/>
            </w:rPr>
            <w:t>4.</w:t>
          </w:r>
          <w:r>
            <w:rPr>
              <w:rFonts w:ascii="Calibri" w:eastAsia="Calibri" w:hAnsi="Calibri" w:cs="Calibri"/>
            </w:rPr>
            <w:tab/>
            <w:t>Membership</w:t>
          </w:r>
          <w:r>
            <w:rPr>
              <w:rFonts w:ascii="Calibri" w:eastAsia="Calibri" w:hAnsi="Calibri" w:cs="Calibri"/>
            </w:rPr>
            <w:tab/>
          </w:r>
        </w:p>
      </w:sdtContent>
    </w:sdt>
    <w:sdt>
      <w:sdtPr>
        <w:tag w:val="goog_rdk_27"/>
        <w:id w:val="1903401937"/>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Membership is open to natural </w:t>
          </w:r>
          <w:proofErr w:type="gramStart"/>
          <w:r>
            <w:rPr>
              <w:rFonts w:ascii="Calibri" w:eastAsia="Calibri" w:hAnsi="Calibri" w:cs="Calibri"/>
              <w:sz w:val="23"/>
              <w:szCs w:val="23"/>
            </w:rPr>
            <w:t>persons, and</w:t>
          </w:r>
          <w:proofErr w:type="gramEnd"/>
          <w:r>
            <w:rPr>
              <w:rFonts w:ascii="Calibri" w:eastAsia="Calibri" w:hAnsi="Calibri" w:cs="Calibri"/>
              <w:sz w:val="23"/>
              <w:szCs w:val="23"/>
            </w:rPr>
            <w:t xml:space="preserve"> is not transferable to anyone else.</w:t>
          </w:r>
        </w:p>
      </w:sdtContent>
    </w:sdt>
    <w:sdt>
      <w:sdtPr>
        <w:tag w:val="goog_rdk_28"/>
        <w:id w:val="-5140913"/>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sdtContent>
    </w:sdt>
    <w:sdt>
      <w:sdtPr>
        <w:tag w:val="goog_rdk_29"/>
        <w:id w:val="-1078357379"/>
      </w:sdtPr>
      <w:sdtEndPr/>
      <w:sdtContent>
        <w:p w:rsidR="00C42E6B" w:rsidRDefault="00DD4D34">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r>
          <w:r>
            <w:rPr>
              <w:rFonts w:ascii="Calibri" w:eastAsia="Calibri" w:hAnsi="Calibri" w:cs="Calibri"/>
              <w:sz w:val="23"/>
              <w:szCs w:val="23"/>
            </w:rPr>
            <w:t>Full, open only to Full Members of the Students’ Union;</w:t>
          </w:r>
        </w:p>
      </w:sdtContent>
    </w:sdt>
    <w:sdt>
      <w:sdtPr>
        <w:tag w:val="goog_rdk_30"/>
        <w:id w:val="934329788"/>
      </w:sdtPr>
      <w:sdtEndPr/>
      <w:sdtContent>
        <w:p w:rsidR="00C42E6B" w:rsidRDefault="00DD4D34">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sdtContent>
    </w:sdt>
    <w:sdt>
      <w:sdtPr>
        <w:tag w:val="goog_rdk_31"/>
        <w:id w:val="1000160791"/>
      </w:sdtPr>
      <w:sdtEndPr/>
      <w:sdtContent>
        <w:p w:rsidR="00C42E6B" w:rsidRDefault="00DD4D34">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r>
          <w:r>
            <w:rPr>
              <w:rFonts w:ascii="Calibri" w:eastAsia="Calibri" w:hAnsi="Calibri" w:cs="Calibri"/>
              <w:sz w:val="23"/>
              <w:szCs w:val="23"/>
            </w:rPr>
            <w:t>Only Full Members are entitled to be elected to the Committee, or to propose, discuss and vote at a General Meeting.  These are the sole privileges afforded to the Full Members over any other category of Membership.</w:t>
          </w:r>
        </w:p>
      </w:sdtContent>
    </w:sdt>
    <w:sdt>
      <w:sdtPr>
        <w:tag w:val="goog_rdk_32"/>
        <w:id w:val="1395848226"/>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w:t>
          </w:r>
          <w:r>
            <w:rPr>
              <w:rFonts w:ascii="Calibri" w:eastAsia="Calibri" w:hAnsi="Calibri" w:cs="Calibri"/>
              <w:sz w:val="23"/>
              <w:szCs w:val="23"/>
            </w:rPr>
            <w:t>ission to Membership, which may be set by a Meeting of the Committee.</w:t>
          </w:r>
        </w:p>
      </w:sdtContent>
    </w:sdt>
    <w:sdt>
      <w:sdtPr>
        <w:tag w:val="goog_rdk_33"/>
        <w:id w:val="494082990"/>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(‘the register’) on the Student Groups Hub provided by the Students’ Union at </w:t>
          </w:r>
          <w:hyperlink r:id="rId10">
            <w:r>
              <w:rPr>
                <w:rFonts w:ascii="Calibri" w:eastAsia="Calibri" w:hAnsi="Calibri" w:cs="Calibri"/>
                <w:color w:val="0000FF"/>
                <w:sz w:val="23"/>
                <w:szCs w:val="23"/>
                <w:u w:val="single"/>
              </w:rPr>
              <w:t>www.u</w:t>
            </w:r>
            <w:r>
              <w:rPr>
                <w:rFonts w:ascii="Calibri" w:eastAsia="Calibri" w:hAnsi="Calibri" w:cs="Calibri"/>
                <w:color w:val="0000FF"/>
                <w:sz w:val="23"/>
                <w:szCs w:val="23"/>
                <w:u w:val="single"/>
              </w:rPr>
              <w:t>nionsouthampton.org</w:t>
            </w:r>
          </w:hyperlink>
          <w:r>
            <w:rPr>
              <w:rFonts w:ascii="Calibri" w:eastAsia="Calibri" w:hAnsi="Calibri" w:cs="Calibri"/>
              <w:sz w:val="23"/>
              <w:szCs w:val="23"/>
            </w:rPr>
            <w:t>.</w:t>
          </w:r>
        </w:p>
      </w:sdtContent>
    </w:sdt>
    <w:sdt>
      <w:sdtPr>
        <w:tag w:val="goog_rdk_34"/>
        <w:id w:val="549646037"/>
      </w:sdtPr>
      <w:sdtEndPr/>
      <w:sdtContent>
        <w:p w:rsidR="00C42E6B" w:rsidRDefault="00DD4D34">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sdtContent>
    </w:sdt>
    <w:sdt>
      <w:sdtPr>
        <w:tag w:val="goog_rdk_35"/>
        <w:id w:val="-1050531353"/>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sdtContent>
    </w:sdt>
    <w:sdt>
      <w:sdtPr>
        <w:tag w:val="goog_rdk_36"/>
        <w:id w:val="-572119854"/>
      </w:sdtPr>
      <w:sdtEndPr/>
      <w:sdtContent>
        <w:p w:rsidR="00C42E6B" w:rsidRDefault="00DD4D3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sdtContent>
    </w:sdt>
    <w:sdt>
      <w:sdtPr>
        <w:tag w:val="goog_rdk_37"/>
        <w:id w:val="-855418557"/>
      </w:sdtPr>
      <w:sdtEndPr/>
      <w:sdtContent>
        <w:p w:rsidR="00C42E6B" w:rsidRDefault="00DD4D3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sdtContent>
    </w:sdt>
    <w:sdt>
      <w:sdtPr>
        <w:tag w:val="goog_rdk_38"/>
        <w:id w:val="-972590554"/>
      </w:sdtPr>
      <w:sdtEndPr/>
      <w:sdtContent>
        <w:p w:rsidR="00C42E6B" w:rsidRDefault="00DD4D3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sdtContent>
    </w:sdt>
    <w:sdt>
      <w:sdtPr>
        <w:tag w:val="goog_rdk_39"/>
        <w:id w:val="-2052758321"/>
      </w:sdtPr>
      <w:sdtEndPr/>
      <w:sdtContent>
        <w:p w:rsidR="00C42E6B" w:rsidRDefault="00DD4D3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w:t>
          </w:r>
          <w:r>
            <w:rPr>
              <w:rFonts w:ascii="Calibri" w:eastAsia="Calibri" w:hAnsi="Calibri" w:cs="Calibri"/>
              <w:color w:val="000000"/>
              <w:sz w:val="23"/>
              <w:szCs w:val="23"/>
            </w:rPr>
            <w:t>lution of the Members in General Meeting or a Meeting of the Committee, in accordance with Clause 13, ‘Disciplinary Action’.</w:t>
          </w:r>
        </w:p>
      </w:sdtContent>
    </w:sdt>
    <w:sdt>
      <w:sdtPr>
        <w:tag w:val="goog_rdk_40"/>
        <w:id w:val="-1048678764"/>
      </w:sdtPr>
      <w:sdtEndPr/>
      <w:sdtContent>
        <w:p w:rsidR="00C42E6B" w:rsidRDefault="00DD4D34">
          <w:pPr>
            <w:pStyle w:val="Heading1"/>
            <w:rPr>
              <w:rFonts w:ascii="Calibri" w:eastAsia="Calibri" w:hAnsi="Calibri" w:cs="Calibri"/>
              <w:smallCaps/>
            </w:rPr>
          </w:pPr>
        </w:p>
      </w:sdtContent>
    </w:sdt>
    <w:bookmarkStart w:id="4" w:name="_heading=h.2et92p0" w:colFirst="0" w:colLast="0" w:displacedByCustomXml="next"/>
    <w:bookmarkEnd w:id="4" w:displacedByCustomXml="next"/>
    <w:sdt>
      <w:sdtPr>
        <w:tag w:val="goog_rdk_41"/>
        <w:id w:val="-1940515810"/>
      </w:sdtPr>
      <w:sdtEndPr/>
      <w:sdtContent>
        <w:p w:rsidR="00C42E6B" w:rsidRDefault="00DD4D34">
          <w:pPr>
            <w:pStyle w:val="Heading1"/>
            <w:rPr>
              <w:rFonts w:ascii="Calibri" w:eastAsia="Calibri" w:hAnsi="Calibri" w:cs="Calibri"/>
              <w:smallCaps/>
            </w:rPr>
          </w:pPr>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sdtContent>
    </w:sdt>
    <w:sdt>
      <w:sdtPr>
        <w:tag w:val="goog_rdk_42"/>
        <w:id w:val="192584273"/>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The General Meeting constitute the Group’s highest decision-making body, subject to the provisions of this Constitution.</w:t>
          </w:r>
        </w:p>
      </w:sdtContent>
    </w:sdt>
    <w:sdt>
      <w:sdtPr>
        <w:tag w:val="goog_rdk_43"/>
        <w:id w:val="1889993850"/>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w:t>
          </w:r>
          <w:r>
            <w:rPr>
              <w:rFonts w:ascii="Calibri" w:eastAsia="Calibri" w:hAnsi="Calibri" w:cs="Calibri"/>
              <w:sz w:val="23"/>
              <w:szCs w:val="23"/>
            </w:rPr>
            <w:t>ccessive AGMs.</w:t>
          </w:r>
        </w:p>
      </w:sdtContent>
    </w:sdt>
    <w:sdt>
      <w:sdtPr>
        <w:tag w:val="goog_rdk_44"/>
        <w:id w:val="286789672"/>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sdtContent>
    </w:sdt>
    <w:sdt>
      <w:sdtPr>
        <w:tag w:val="goog_rdk_45"/>
        <w:id w:val="589740980"/>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sdtContent>
    </w:sdt>
    <w:sdt>
      <w:sdtPr>
        <w:tag w:val="goog_rdk_46"/>
        <w:id w:val="1467853424"/>
      </w:sdtPr>
      <w:sdtEndPr/>
      <w:sdtContent>
        <w:p w:rsidR="00C42E6B" w:rsidRDefault="00DD4D34">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Committee must call an Extraordinary Gene</w:t>
          </w:r>
          <w:r>
            <w:rPr>
              <w:rFonts w:ascii="Calibri" w:eastAsia="Calibri" w:hAnsi="Calibri" w:cs="Calibri"/>
              <w:sz w:val="23"/>
              <w:szCs w:val="23"/>
            </w:rPr>
            <w:t xml:space="preserve">ral Meeting if requested to do so in writing by at least five Full Members of the Group. </w:t>
          </w:r>
        </w:p>
      </w:sdtContent>
    </w:sdt>
    <w:sdt>
      <w:sdtPr>
        <w:tag w:val="goog_rdk_47"/>
        <w:id w:val="-171412851"/>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sdtContent>
    </w:sdt>
    <w:sdt>
      <w:sdtPr>
        <w:tag w:val="goog_rdk_48"/>
        <w:id w:val="-171105720"/>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 Committee do not hold an EGM within five days of their receipt of the Member</w:t>
          </w:r>
          <w:r>
            <w:rPr>
              <w:rFonts w:ascii="Calibri" w:eastAsia="Calibri" w:hAnsi="Calibri" w:cs="Calibri"/>
              <w:sz w:val="23"/>
              <w:szCs w:val="23"/>
            </w:rPr>
            <w:t xml:space="preserve">s’ written request, the Members may proceed to hold an EGM in accordance with Clause 6, ‘Proceedings of General Meetings’. </w:t>
          </w:r>
        </w:p>
      </w:sdtContent>
    </w:sdt>
    <w:sdt>
      <w:sdtPr>
        <w:tag w:val="goog_rdk_49"/>
        <w:id w:val="2108457448"/>
      </w:sdtPr>
      <w:sdtEndPr/>
      <w:sdtContent>
        <w:p w:rsidR="00C42E6B" w:rsidRDefault="00DD4D34">
          <w:pPr>
            <w:pStyle w:val="Heading1"/>
            <w:rPr>
              <w:rFonts w:ascii="Calibri" w:eastAsia="Calibri" w:hAnsi="Calibri" w:cs="Calibri"/>
            </w:rPr>
          </w:pPr>
        </w:p>
      </w:sdtContent>
    </w:sdt>
    <w:bookmarkStart w:id="5" w:name="_heading=h.tyjcwt" w:colFirst="0" w:colLast="0" w:displacedByCustomXml="next"/>
    <w:bookmarkEnd w:id="5" w:displacedByCustomXml="next"/>
    <w:sdt>
      <w:sdtPr>
        <w:tag w:val="goog_rdk_50"/>
        <w:id w:val="12347423"/>
      </w:sdtPr>
      <w:sdtEndPr/>
      <w:sdtContent>
        <w:p w:rsidR="00C42E6B" w:rsidRDefault="00DD4D34">
          <w:pPr>
            <w:pStyle w:val="Heading1"/>
            <w:rPr>
              <w:rFonts w:ascii="Calibri" w:eastAsia="Calibri" w:hAnsi="Calibri" w:cs="Calibri"/>
            </w:rPr>
          </w:pPr>
          <w:r>
            <w:rPr>
              <w:rFonts w:ascii="Calibri" w:eastAsia="Calibri" w:hAnsi="Calibri" w:cs="Calibri"/>
            </w:rPr>
            <w:t xml:space="preserve">6. </w:t>
          </w:r>
          <w:r>
            <w:rPr>
              <w:rFonts w:ascii="Calibri" w:eastAsia="Calibri" w:hAnsi="Calibri" w:cs="Calibri"/>
            </w:rPr>
            <w:tab/>
            <w:t>Proceedings of General Meetings</w:t>
          </w:r>
        </w:p>
      </w:sdtContent>
    </w:sdt>
    <w:sdt>
      <w:sdtPr>
        <w:tag w:val="goog_rdk_51"/>
        <w:id w:val="-858038737"/>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sdtContent>
    </w:sdt>
    <w:sdt>
      <w:sdtPr>
        <w:tag w:val="goog_rdk_52"/>
        <w:id w:val="-1802827027"/>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The minimum period of notice required to hold an Annual General Meeting is ten days.  The minimum period of notice required to hold an Extraordinary General Meeting is three days.</w:t>
          </w:r>
        </w:p>
      </w:sdtContent>
    </w:sdt>
    <w:sdt>
      <w:sdtPr>
        <w:tag w:val="goog_rdk_53"/>
        <w:id w:val="1741136070"/>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w:t>
          </w:r>
          <w:r>
            <w:rPr>
              <w:rFonts w:ascii="Calibri" w:eastAsia="Calibri" w:hAnsi="Calibri" w:cs="Calibri"/>
              <w:sz w:val="23"/>
              <w:szCs w:val="23"/>
            </w:rPr>
            <w:t>ng, and an agenda for the General Meeting.</w:t>
          </w:r>
        </w:p>
      </w:sdtContent>
    </w:sdt>
    <w:sdt>
      <w:sdtPr>
        <w:tag w:val="goog_rdk_54"/>
        <w:id w:val="892544666"/>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sdtContent>
    </w:sdt>
    <w:sdt>
      <w:sdtPr>
        <w:tag w:val="goog_rdk_55"/>
        <w:id w:val="673380906"/>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Notice must be given to all Members and to th</w:t>
          </w:r>
          <w:r>
            <w:rPr>
              <w:rFonts w:ascii="Calibri" w:eastAsia="Calibri" w:hAnsi="Calibri" w:cs="Calibri"/>
              <w:sz w:val="23"/>
              <w:szCs w:val="23"/>
            </w:rPr>
            <w:t xml:space="preserve">e Committee. </w:t>
          </w:r>
        </w:p>
      </w:sdtContent>
    </w:sdt>
    <w:sdt>
      <w:sdtPr>
        <w:tag w:val="goog_rdk_56"/>
        <w:id w:val="-1628466101"/>
      </w:sdtPr>
      <w:sdtEndPr/>
      <w:sdtContent>
        <w:p w:rsidR="00C42E6B" w:rsidRDefault="00DD4D34">
          <w:pPr>
            <w:spacing w:after="100" w:line="276" w:lineRule="auto"/>
            <w:ind w:left="2268" w:hanging="566"/>
            <w:jc w:val="both"/>
            <w:rPr>
              <w:rFonts w:ascii="Calibri" w:eastAsia="Calibri" w:hAnsi="Calibri" w:cs="Calibri"/>
              <w:sz w:val="23"/>
              <w:szCs w:val="23"/>
            </w:rPr>
          </w:pPr>
        </w:p>
      </w:sdtContent>
    </w:sdt>
    <w:sdt>
      <w:sdtPr>
        <w:tag w:val="goog_rdk_57"/>
        <w:id w:val="1651718689"/>
      </w:sdtPr>
      <w:sdtEndPr/>
      <w:sdtContent>
        <w:p w:rsidR="00C42E6B" w:rsidRDefault="00DD4D34">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sdtContent>
    </w:sdt>
    <w:sdt>
      <w:sdtPr>
        <w:tag w:val="goog_rdk_58"/>
        <w:id w:val="1143551205"/>
      </w:sdtPr>
      <w:sdtEndPr/>
      <w:sdtContent>
        <w:p w:rsidR="00C42E6B" w:rsidRDefault="00DD4D34">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sdtContent>
    </w:sdt>
    <w:sdt>
      <w:sdtPr>
        <w:tag w:val="goog_rdk_59"/>
        <w:id w:val="-1751805839"/>
      </w:sdtPr>
      <w:sdtEndPr/>
      <w:sdtContent>
        <w:p w:rsidR="00C42E6B" w:rsidRDefault="00DD4D34">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r>
          <w:r>
            <w:rPr>
              <w:rFonts w:ascii="Calibri" w:eastAsia="Calibri" w:hAnsi="Calibri" w:cs="Calibri"/>
              <w:sz w:val="23"/>
              <w:szCs w:val="23"/>
            </w:rPr>
            <w:t>If there is no such person or he or she is not present within fifteen minutes of the time appointed for the General Meeting, the Full Members present must elect one of their number to chair.</w:t>
          </w:r>
        </w:p>
      </w:sdtContent>
    </w:sdt>
    <w:sdt>
      <w:sdtPr>
        <w:tag w:val="goog_rdk_60"/>
        <w:id w:val="-1881087166"/>
      </w:sdtPr>
      <w:sdtEndPr/>
      <w:sdtContent>
        <w:p w:rsidR="00C42E6B" w:rsidRDefault="00DD4D34">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w:t>
          </w:r>
          <w:r>
            <w:rPr>
              <w:rFonts w:ascii="Calibri" w:eastAsia="Calibri" w:hAnsi="Calibri" w:cs="Calibri"/>
              <w:sz w:val="23"/>
              <w:szCs w:val="23"/>
            </w:rPr>
            <w:t>rmission of the meeting.</w:t>
          </w:r>
        </w:p>
      </w:sdtContent>
    </w:sdt>
    <w:sdt>
      <w:sdtPr>
        <w:tag w:val="goog_rdk_61"/>
        <w:id w:val="-1148591231"/>
      </w:sdtPr>
      <w:sdtEndPr/>
      <w:sdtContent>
        <w:p w:rsidR="00C42E6B" w:rsidRDefault="00DD4D34">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sdtContent>
    </w:sdt>
    <w:sdt>
      <w:sdtPr>
        <w:tag w:val="goog_rdk_62"/>
        <w:id w:val="1110698575"/>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r>
            <w:rPr>
              <w:rFonts w:ascii="Calibri" w:eastAsia="Calibri" w:hAnsi="Calibri" w:cs="Calibri"/>
              <w:sz w:val="23"/>
              <w:szCs w:val="23"/>
            </w:rPr>
            <w:t>.</w:t>
          </w:r>
        </w:p>
      </w:sdtContent>
    </w:sdt>
    <w:sdt>
      <w:sdtPr>
        <w:tag w:val="goog_rdk_63"/>
        <w:id w:val="1042789317"/>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sdtContent>
    </w:sdt>
    <w:sdt>
      <w:sdtPr>
        <w:tag w:val="goog_rdk_64"/>
        <w:id w:val="-35123484"/>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sdtContent>
    </w:sdt>
    <w:sdt>
      <w:sdtPr>
        <w:tag w:val="goog_rdk_65"/>
        <w:id w:val="-1785331698"/>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sdtContent>
    </w:sdt>
    <w:sdt>
      <w:sdtPr>
        <w:tag w:val="goog_rdk_66"/>
        <w:id w:val="1344127721"/>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sdtContent>
    </w:sdt>
    <w:sdt>
      <w:sdtPr>
        <w:tag w:val="goog_rdk_67"/>
        <w:id w:val="-712345393"/>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sdtContent>
    </w:sdt>
    <w:sdt>
      <w:sdtPr>
        <w:tag w:val="goog_rdk_68"/>
        <w:id w:val="-138727065"/>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sdtContent>
    </w:sdt>
    <w:sdt>
      <w:sdtPr>
        <w:tag w:val="goog_rdk_69"/>
        <w:id w:val="-1751109369"/>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w:t>
          </w:r>
          <w:r>
            <w:rPr>
              <w:rFonts w:ascii="Calibri" w:eastAsia="Calibri" w:hAnsi="Calibri" w:cs="Calibri"/>
              <w:sz w:val="23"/>
              <w:szCs w:val="23"/>
            </w:rPr>
            <w:t>ts:</w:t>
          </w:r>
        </w:p>
      </w:sdtContent>
    </w:sdt>
    <w:sdt>
      <w:sdtPr>
        <w:tag w:val="goog_rdk_70"/>
        <w:id w:val="452679887"/>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sdtContent>
    </w:sdt>
    <w:sdt>
      <w:sdtPr>
        <w:tag w:val="goog_rdk_71"/>
        <w:id w:val="1509950294"/>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sdtContent>
    </w:sdt>
    <w:sdt>
      <w:sdtPr>
        <w:tag w:val="goog_rdk_72"/>
        <w:id w:val="1174540769"/>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sdtContent>
    </w:sdt>
    <w:sdt>
      <w:sdtPr>
        <w:tag w:val="goog_rdk_73"/>
        <w:id w:val="1009339836"/>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Any </w:t>
          </w:r>
          <w:r>
            <w:rPr>
              <w:rFonts w:ascii="Calibri" w:eastAsia="Calibri" w:hAnsi="Calibri" w:cs="Calibri"/>
              <w:sz w:val="23"/>
              <w:szCs w:val="23"/>
            </w:rPr>
            <w:t>Full Member may propose a resolution to be discussed and voted upon at a General Meeting.</w:t>
          </w:r>
        </w:p>
      </w:sdtContent>
    </w:sdt>
    <w:bookmarkStart w:id="6" w:name="_heading=h.3dy6vkm" w:colFirst="0" w:colLast="0" w:displacedByCustomXml="next"/>
    <w:bookmarkEnd w:id="6" w:displacedByCustomXml="next"/>
    <w:sdt>
      <w:sdtPr>
        <w:tag w:val="goog_rdk_74"/>
        <w:id w:val="-2122674704"/>
      </w:sdtPr>
      <w:sdtEndPr/>
      <w:sdtContent>
        <w:p w:rsidR="00C42E6B" w:rsidRDefault="00DD4D34">
          <w:pPr>
            <w:pStyle w:val="Heading1"/>
            <w:rPr>
              <w:rFonts w:ascii="Calibri" w:eastAsia="Calibri" w:hAnsi="Calibri" w:cs="Calibri"/>
            </w:rPr>
          </w:pPr>
          <w:r>
            <w:rPr>
              <w:rFonts w:ascii="Calibri" w:eastAsia="Calibri" w:hAnsi="Calibri" w:cs="Calibri"/>
            </w:rPr>
            <w:t>7.</w:t>
          </w:r>
          <w:r>
            <w:rPr>
              <w:rFonts w:ascii="Calibri" w:eastAsia="Calibri" w:hAnsi="Calibri" w:cs="Calibri"/>
            </w:rPr>
            <w:tab/>
            <w:t>Officers and the Committee</w:t>
          </w:r>
        </w:p>
      </w:sdtContent>
    </w:sdt>
    <w:sdt>
      <w:sdtPr>
        <w:tag w:val="goog_rdk_75"/>
        <w:id w:val="-2127990929"/>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Group and its property shall be administered and managed by a Committee comprising the officers appointed in accordance with</w:t>
          </w:r>
          <w:r>
            <w:rPr>
              <w:rFonts w:ascii="Calibri" w:eastAsia="Calibri" w:hAnsi="Calibri" w:cs="Calibri"/>
              <w:sz w:val="23"/>
              <w:szCs w:val="23"/>
            </w:rPr>
            <w:t xml:space="preserve"> Clause 9, ‘Appointment of the Committee’. </w:t>
          </w:r>
        </w:p>
      </w:sdtContent>
    </w:sdt>
    <w:sdt>
      <w:sdtPr>
        <w:tag w:val="goog_rdk_76"/>
        <w:id w:val="1281844397"/>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sdtContent>
    </w:sdt>
    <w:sdt>
      <w:sdtPr>
        <w:tag w:val="goog_rdk_77"/>
        <w:id w:val="-1950844137"/>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w:t>
          </w:r>
          <w:r>
            <w:rPr>
              <w:rFonts w:ascii="Calibri" w:eastAsia="Calibri" w:hAnsi="Calibri" w:cs="Calibri"/>
              <w:sz w:val="23"/>
              <w:szCs w:val="23"/>
            </w:rPr>
            <w:t xml:space="preserve"> Members, the Committee, and the Students’ Union; and represent the Group to all external interests.</w:t>
          </w:r>
        </w:p>
      </w:sdtContent>
    </w:sdt>
    <w:sdt>
      <w:sdtPr>
        <w:tag w:val="goog_rdk_78"/>
        <w:id w:val="-2147111601"/>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r>
            <w:rPr>
              <w:rFonts w:ascii="Calibri" w:eastAsia="Calibri" w:hAnsi="Calibri" w:cs="Calibri"/>
              <w:color w:val="000000"/>
              <w:sz w:val="23"/>
              <w:szCs w:val="23"/>
            </w:rPr>
            <w:t>Captain. The Captain shall oversee the running of club training sessions and the organisation of competitions. This shall include providing transport and accommodation for all away competitions and the full organisation of all home competitions.</w:t>
          </w:r>
        </w:p>
      </w:sdtContent>
    </w:sdt>
    <w:sdt>
      <w:sdtPr>
        <w:tag w:val="goog_rdk_79"/>
        <w:id w:val="42029380"/>
      </w:sdtPr>
      <w:sdtEndPr/>
      <w:sdtContent>
        <w:p w:rsidR="00C42E6B" w:rsidRDefault="00DD4D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r>
          <w:r>
            <w:rPr>
              <w:rFonts w:ascii="Calibri" w:eastAsia="Calibri" w:hAnsi="Calibri" w:cs="Calibri"/>
              <w:color w:val="000000"/>
              <w:sz w:val="23"/>
              <w:szCs w:val="23"/>
            </w:rPr>
            <w:t xml:space="preserve">Secretary.  The Secretary shall oversee the administration of the Group, take minutes at General Meetings and Meetings of the Committee, and maintain the register. </w:t>
          </w:r>
        </w:p>
      </w:sdtContent>
    </w:sdt>
    <w:sdt>
      <w:sdtPr>
        <w:tag w:val="goog_rdk_80"/>
        <w:id w:val="100767303"/>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Treasurer.  The Treasurer shall oversee the financing of the Group, set the Group's b</w:t>
          </w:r>
          <w:r>
            <w:rPr>
              <w:rFonts w:ascii="Calibri" w:eastAsia="Calibri" w:hAnsi="Calibri" w:cs="Calibri"/>
              <w:sz w:val="23"/>
              <w:szCs w:val="23"/>
            </w:rPr>
            <w:t>udget, and maintain the accounts of the Group.</w:t>
          </w:r>
        </w:p>
      </w:sdtContent>
    </w:sdt>
    <w:sdt>
      <w:sdtPr>
        <w:tag w:val="goog_rdk_81"/>
        <w:id w:val="1969082792"/>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Competition Secretary.  The Competition Secretary shall be responsible for the administration and logistics of attending competitions. The competition secretary shall support the Captain in all aspects o</w:t>
          </w:r>
          <w:r>
            <w:rPr>
              <w:rFonts w:ascii="Calibri" w:eastAsia="Calibri" w:hAnsi="Calibri" w:cs="Calibri"/>
              <w:sz w:val="23"/>
              <w:szCs w:val="23"/>
            </w:rPr>
            <w:t>f attending away competitions and organisation of home competitions.</w:t>
          </w:r>
        </w:p>
      </w:sdtContent>
    </w:sdt>
    <w:sdt>
      <w:sdtPr>
        <w:tag w:val="goog_rdk_82"/>
        <w:id w:val="1953979430"/>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 (f)</w:t>
          </w:r>
          <w:r>
            <w:rPr>
              <w:rFonts w:ascii="Calibri" w:eastAsia="Calibri" w:hAnsi="Calibri" w:cs="Calibri"/>
              <w:sz w:val="23"/>
              <w:szCs w:val="23"/>
            </w:rPr>
            <w:tab/>
          </w:r>
          <w:r>
            <w:rPr>
              <w:rFonts w:ascii="Calibri" w:eastAsia="Calibri" w:hAnsi="Calibri" w:cs="Calibri"/>
              <w:color w:val="000000"/>
              <w:sz w:val="23"/>
              <w:szCs w:val="23"/>
            </w:rPr>
            <w:t>Social Secretary.  The Social Secretary shall provide social and cultural pursuits for the Group’s Members on a smaller scale, such as nights out.  They shall also provide social a</w:t>
          </w:r>
          <w:r>
            <w:rPr>
              <w:rFonts w:ascii="Calibri" w:eastAsia="Calibri" w:hAnsi="Calibri" w:cs="Calibri"/>
              <w:color w:val="000000"/>
              <w:sz w:val="23"/>
              <w:szCs w:val="23"/>
            </w:rPr>
            <w:t xml:space="preserve">nd cultural pursuits for the Group’s Members on a large scale, such as Balls, sojourns, and theatre trips. </w:t>
          </w:r>
          <w:r>
            <w:rPr>
              <w:rFonts w:ascii="Calibri" w:eastAsia="Calibri" w:hAnsi="Calibri" w:cs="Calibri"/>
              <w:sz w:val="23"/>
              <w:szCs w:val="23"/>
            </w:rPr>
            <w:t xml:space="preserve"> </w:t>
          </w:r>
        </w:p>
      </w:sdtContent>
    </w:sdt>
    <w:sdt>
      <w:sdtPr>
        <w:tag w:val="goog_rdk_83"/>
        <w:id w:val="1714622778"/>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the provis</w:t>
          </w:r>
          <w:r>
            <w:rPr>
              <w:rFonts w:ascii="Calibri" w:eastAsia="Calibri" w:hAnsi="Calibri" w:cs="Calibri"/>
              <w:sz w:val="23"/>
              <w:szCs w:val="23"/>
            </w:rPr>
            <w:t>ions of Clause 13, ‘Disciplinary Action’.</w:t>
          </w:r>
        </w:p>
      </w:sdtContent>
    </w:sdt>
    <w:sdt>
      <w:sdtPr>
        <w:tag w:val="goog_rdk_84"/>
        <w:id w:val="861712108"/>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sdtContent>
    </w:sdt>
    <w:bookmarkStart w:id="7" w:name="_heading=h.1t3h5sf" w:colFirst="0" w:colLast="0" w:displacedByCustomXml="next"/>
    <w:bookmarkEnd w:id="7" w:displacedByCustomXml="next"/>
    <w:sdt>
      <w:sdtPr>
        <w:tag w:val="goog_rdk_85"/>
        <w:id w:val="-386492380"/>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sdtContent>
    </w:sdt>
    <w:sdt>
      <w:sdtPr>
        <w:tag w:val="goog_rdk_86"/>
        <w:id w:val="-98569477"/>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 Secretary; </w:t>
          </w:r>
        </w:p>
      </w:sdtContent>
    </w:sdt>
    <w:sdt>
      <w:sdtPr>
        <w:tag w:val="goog_rdk_87"/>
        <w:id w:val="-381639535"/>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sdtContent>
    </w:sdt>
    <w:sdt>
      <w:sdtPr>
        <w:tag w:val="goog_rdk_88"/>
        <w:id w:val="-1494716532"/>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w:t>
          </w:r>
          <w:r>
            <w:rPr>
              <w:rFonts w:ascii="Calibri" w:eastAsia="Calibri" w:hAnsi="Calibri" w:cs="Calibri"/>
              <w:sz w:val="23"/>
              <w:szCs w:val="23"/>
            </w:rPr>
            <w:t>ber of the Committee shall cease to hold office if he or she:</w:t>
          </w:r>
        </w:p>
      </w:sdtContent>
    </w:sdt>
    <w:sdt>
      <w:sdtPr>
        <w:tag w:val="goog_rdk_89"/>
        <w:id w:val="-1796205785"/>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sdtContent>
    </w:sdt>
    <w:sdt>
      <w:sdtPr>
        <w:tag w:val="goog_rdk_90"/>
        <w:id w:val="480588076"/>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sdtContent>
    </w:sdt>
    <w:sdt>
      <w:sdtPr>
        <w:tag w:val="goog_rdk_91"/>
        <w:id w:val="-1537114263"/>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w:t>
          </w:r>
          <w:r>
            <w:rPr>
              <w:rFonts w:ascii="Calibri" w:eastAsia="Calibri" w:hAnsi="Calibri" w:cs="Calibri"/>
              <w:sz w:val="23"/>
              <w:szCs w:val="23"/>
            </w:rPr>
            <w:t>ee, in accordance with Clause 13, ‘Disciplinary Action’.</w:t>
          </w:r>
        </w:p>
      </w:sdtContent>
    </w:sdt>
    <w:sdt>
      <w:sdtPr>
        <w:tag w:val="goog_rdk_92"/>
        <w:id w:val="742681808"/>
      </w:sdtPr>
      <w:sdtEndPr/>
      <w:sdtContent>
        <w:p w:rsidR="00C42E6B" w:rsidRDefault="00DD4D34">
          <w:pPr>
            <w:spacing w:after="100" w:line="276" w:lineRule="auto"/>
            <w:ind w:left="2268" w:hanging="566"/>
            <w:jc w:val="both"/>
            <w:rPr>
              <w:rFonts w:ascii="Calibri" w:eastAsia="Calibri" w:hAnsi="Calibri" w:cs="Calibri"/>
              <w:sz w:val="23"/>
              <w:szCs w:val="23"/>
            </w:rPr>
          </w:pPr>
        </w:p>
      </w:sdtContent>
    </w:sdt>
    <w:bookmarkStart w:id="8" w:name="_heading=h.4d34og8" w:colFirst="0" w:colLast="0" w:displacedByCustomXml="next"/>
    <w:bookmarkEnd w:id="8" w:displacedByCustomXml="next"/>
    <w:sdt>
      <w:sdtPr>
        <w:tag w:val="goog_rdk_93"/>
        <w:id w:val="-1337682518"/>
      </w:sdtPr>
      <w:sdtEndPr/>
      <w:sdtContent>
        <w:p w:rsidR="00C42E6B" w:rsidRDefault="00DD4D34">
          <w:pPr>
            <w:pStyle w:val="Heading1"/>
            <w:rPr>
              <w:rFonts w:ascii="Calibri" w:eastAsia="Calibri" w:hAnsi="Calibri" w:cs="Calibri"/>
            </w:rPr>
          </w:pPr>
          <w:r>
            <w:rPr>
              <w:rFonts w:ascii="Calibri" w:eastAsia="Calibri" w:hAnsi="Calibri" w:cs="Calibri"/>
            </w:rPr>
            <w:t>8.</w:t>
          </w:r>
          <w:r>
            <w:rPr>
              <w:rFonts w:ascii="Calibri" w:eastAsia="Calibri" w:hAnsi="Calibri" w:cs="Calibri"/>
            </w:rPr>
            <w:tab/>
            <w:t>Meetings of the Committee</w:t>
          </w:r>
        </w:p>
      </w:sdtContent>
    </w:sdt>
    <w:sdt>
      <w:sdtPr>
        <w:tag w:val="goog_rdk_94"/>
        <w:id w:val="-335311620"/>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sdtContent>
    </w:sdt>
    <w:sdt>
      <w:sdtPr>
        <w:tag w:val="goog_rdk_95"/>
        <w:id w:val="-40056030"/>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r>
          <w:r>
            <w:rPr>
              <w:rFonts w:ascii="Calibri" w:eastAsia="Calibri" w:hAnsi="Calibri" w:cs="Calibri"/>
              <w:sz w:val="23"/>
              <w:szCs w:val="23"/>
            </w:rPr>
            <w:t>Any member of the Committee may request the Secretary to call a Meeting of the Committee.</w:t>
          </w:r>
        </w:p>
      </w:sdtContent>
    </w:sdt>
    <w:sdt>
      <w:sdtPr>
        <w:tag w:val="goog_rdk_96"/>
        <w:id w:val="806905297"/>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sdtContent>
    </w:sdt>
    <w:sdt>
      <w:sdtPr>
        <w:tag w:val="goog_rdk_97"/>
        <w:id w:val="1822222241"/>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r>
          <w:r>
            <w:rPr>
              <w:rFonts w:ascii="Calibri" w:eastAsia="Calibri" w:hAnsi="Calibri" w:cs="Calibri"/>
              <w:sz w:val="23"/>
              <w:szCs w:val="23"/>
            </w:rPr>
            <w:t xml:space="preserve">Meetings of the Committee shall usually be chaired by the person who has been elected as President. </w:t>
          </w:r>
        </w:p>
      </w:sdtContent>
    </w:sdt>
    <w:sdt>
      <w:sdtPr>
        <w:tag w:val="goog_rdk_98"/>
        <w:id w:val="1756324592"/>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sdtContent>
    </w:sdt>
    <w:sdt>
      <w:sdtPr>
        <w:tag w:val="goog_rdk_99"/>
        <w:id w:val="-617604531"/>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w:t>
          </w:r>
          <w:r>
            <w:rPr>
              <w:rFonts w:ascii="Calibri" w:eastAsia="Calibri" w:hAnsi="Calibri" w:cs="Calibri"/>
              <w:sz w:val="23"/>
              <w:szCs w:val="23"/>
            </w:rPr>
            <w:t>ss a quorum is present at the time the decision is made.</w:t>
          </w:r>
        </w:p>
      </w:sdtContent>
    </w:sdt>
    <w:sdt>
      <w:sdtPr>
        <w:tag w:val="goog_rdk_100"/>
        <w:id w:val="-803160486"/>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w:t>
          </w:r>
          <w:r>
            <w:rPr>
              <w:rFonts w:ascii="Calibri" w:eastAsia="Calibri" w:hAnsi="Calibri" w:cs="Calibri"/>
              <w:sz w:val="23"/>
              <w:szCs w:val="23"/>
            </w:rPr>
            <w:t xml:space="preserve"> casting vote.</w:t>
          </w:r>
        </w:p>
      </w:sdtContent>
    </w:sdt>
    <w:sdt>
      <w:sdtPr>
        <w:tag w:val="goog_rdk_101"/>
        <w:id w:val="-355040868"/>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sdtContent>
    </w:sdt>
    <w:sdt>
      <w:sdtPr>
        <w:tag w:val="goog_rdk_102"/>
        <w:id w:val="-1569637567"/>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sdtContent>
    </w:sdt>
    <w:sdt>
      <w:sdtPr>
        <w:tag w:val="goog_rdk_103"/>
        <w:id w:val="-1959479002"/>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w:t>
          </w:r>
          <w:r>
            <w:rPr>
              <w:rFonts w:ascii="Calibri" w:eastAsia="Calibri" w:hAnsi="Calibri" w:cs="Calibri"/>
              <w:sz w:val="23"/>
              <w:szCs w:val="23"/>
            </w:rPr>
            <w:t>g the decisions made.</w:t>
          </w:r>
        </w:p>
      </w:sdtContent>
    </w:sdt>
    <w:sdt>
      <w:sdtPr>
        <w:tag w:val="goog_rdk_104"/>
        <w:id w:val="1265422150"/>
      </w:sdtPr>
      <w:sdtEndPr/>
      <w:sdtContent>
        <w:p w:rsidR="00C42E6B" w:rsidRDefault="00DD4D34">
          <w:pPr>
            <w:spacing w:after="100" w:line="276" w:lineRule="auto"/>
            <w:ind w:left="1701" w:hanging="1134"/>
            <w:jc w:val="both"/>
            <w:rPr>
              <w:rFonts w:ascii="Calibri" w:eastAsia="Calibri" w:hAnsi="Calibri" w:cs="Calibri"/>
              <w:sz w:val="23"/>
              <w:szCs w:val="23"/>
            </w:rPr>
          </w:pPr>
        </w:p>
      </w:sdtContent>
    </w:sdt>
    <w:bookmarkStart w:id="9" w:name="_heading=h.2s8eyo1" w:colFirst="0" w:colLast="0" w:displacedByCustomXml="next"/>
    <w:bookmarkEnd w:id="9" w:displacedByCustomXml="next"/>
    <w:sdt>
      <w:sdtPr>
        <w:tag w:val="goog_rdk_105"/>
        <w:id w:val="307445312"/>
      </w:sdtPr>
      <w:sdtEndPr/>
      <w:sdtContent>
        <w:p w:rsidR="00C42E6B" w:rsidRDefault="00DD4D34">
          <w:pPr>
            <w:pStyle w:val="Heading1"/>
            <w:rPr>
              <w:rFonts w:ascii="Calibri" w:eastAsia="Calibri" w:hAnsi="Calibri" w:cs="Calibri"/>
            </w:rPr>
          </w:pPr>
          <w:r>
            <w:rPr>
              <w:rFonts w:ascii="Calibri" w:eastAsia="Calibri" w:hAnsi="Calibri" w:cs="Calibri"/>
            </w:rPr>
            <w:t>9.</w:t>
          </w:r>
          <w:r>
            <w:rPr>
              <w:rFonts w:ascii="Calibri" w:eastAsia="Calibri" w:hAnsi="Calibri" w:cs="Calibri"/>
            </w:rPr>
            <w:tab/>
            <w:t>Appointment of the Committee</w:t>
          </w:r>
        </w:p>
      </w:sdtContent>
    </w:sdt>
    <w:sdt>
      <w:sdtPr>
        <w:tag w:val="goog_rdk_106"/>
        <w:id w:val="2017807960"/>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sdtContent>
    </w:sdt>
    <w:sdt>
      <w:sdtPr>
        <w:tag w:val="goog_rdk_107"/>
        <w:id w:val="-501663900"/>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w:t>
          </w:r>
          <w:r>
            <w:rPr>
              <w:rFonts w:ascii="Calibri" w:eastAsia="Calibri" w:hAnsi="Calibri" w:cs="Calibri"/>
              <w:sz w:val="23"/>
              <w:szCs w:val="23"/>
            </w:rPr>
            <w:t>neral Meeting.  By-elections for vacant offices shall be held at an Extraordinary General Meeting.</w:t>
          </w:r>
        </w:p>
      </w:sdtContent>
    </w:sdt>
    <w:sdt>
      <w:sdtPr>
        <w:tag w:val="goog_rdk_108"/>
        <w:id w:val="988980936"/>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sdtContent>
    </w:sdt>
    <w:sdt>
      <w:sdtPr>
        <w:tag w:val="goog_rdk_109"/>
        <w:id w:val="-1508358435"/>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w:t>
          </w:r>
          <w:r>
            <w:rPr>
              <w:rFonts w:ascii="Calibri" w:eastAsia="Calibri" w:hAnsi="Calibri" w:cs="Calibri"/>
              <w:sz w:val="23"/>
              <w:szCs w:val="23"/>
            </w:rPr>
            <w:t>lding a result of RON shall be re-run as a by-election.</w:t>
          </w:r>
        </w:p>
      </w:sdtContent>
    </w:sdt>
    <w:sdt>
      <w:sdtPr>
        <w:tag w:val="goog_rdk_110"/>
        <w:id w:val="-807390389"/>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by the Chair of the General Meeting, who must do so accurately.  Should the Members in General Meeting be dissatisfied with the accuracy of </w:t>
          </w:r>
          <w:r>
            <w:rPr>
              <w:rFonts w:ascii="Calibri" w:eastAsia="Calibri" w:hAnsi="Calibri" w:cs="Calibri"/>
              <w:sz w:val="23"/>
              <w:szCs w:val="23"/>
            </w:rPr>
            <w:t>the count, they may resolve as a Point of Order to have the election re-counted or, if they remain dissatisfied, re-run as a by-election.</w:t>
          </w:r>
        </w:p>
      </w:sdtContent>
    </w:sdt>
    <w:sdt>
      <w:sdtPr>
        <w:tag w:val="goog_rdk_111"/>
        <w:id w:val="424997895"/>
      </w:sdtPr>
      <w:sdtEndPr/>
      <w:sdtContent>
        <w:p w:rsidR="00C42E6B" w:rsidRDefault="00DD4D34">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 xml:space="preserve">A member of the Committee shall assume office with effect from the conclusion of the General Meeting of his </w:t>
          </w:r>
          <w:r>
            <w:rPr>
              <w:rFonts w:ascii="Calibri" w:eastAsia="Calibri" w:hAnsi="Calibri" w:cs="Calibri"/>
              <w:sz w:val="23"/>
              <w:szCs w:val="23"/>
            </w:rPr>
            <w:t>or her appointment.</w:t>
          </w:r>
        </w:p>
      </w:sdtContent>
    </w:sdt>
    <w:sdt>
      <w:sdtPr>
        <w:tag w:val="goog_rdk_112"/>
        <w:id w:val="236528029"/>
      </w:sdtPr>
      <w:sdtEndPr/>
      <w:sdtContent>
        <w:p w:rsidR="00C42E6B" w:rsidRDefault="00DD4D34">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 xml:space="preserve">A member of the Committee shall retire with effect from the conclusion of the AGM next after his or her </w:t>
          </w:r>
          <w:proofErr w:type="gramStart"/>
          <w:r>
            <w:rPr>
              <w:rFonts w:ascii="Calibri" w:eastAsia="Calibri" w:hAnsi="Calibri" w:cs="Calibri"/>
              <w:sz w:val="23"/>
              <w:szCs w:val="23"/>
            </w:rPr>
            <w:t>appointment, but</w:t>
          </w:r>
          <w:proofErr w:type="gramEnd"/>
          <w:r>
            <w:rPr>
              <w:rFonts w:ascii="Calibri" w:eastAsia="Calibri" w:hAnsi="Calibri" w:cs="Calibri"/>
              <w:sz w:val="23"/>
              <w:szCs w:val="23"/>
            </w:rPr>
            <w:t xml:space="preserve"> shall be eligible for re-election at that AGM.</w:t>
          </w:r>
        </w:p>
      </w:sdtContent>
    </w:sdt>
    <w:sdt>
      <w:sdtPr>
        <w:tag w:val="goog_rdk_113"/>
        <w:id w:val="-744495335"/>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must update their committee information o</w:t>
          </w:r>
          <w:r>
            <w:rPr>
              <w:rFonts w:ascii="Calibri" w:eastAsia="Calibri" w:hAnsi="Calibri" w:cs="Calibri"/>
              <w:sz w:val="23"/>
              <w:szCs w:val="23"/>
            </w:rPr>
            <w:t xml:space="preserve">n the Student Groups Hub provided by the Students’ Union at </w:t>
          </w:r>
          <w:hyperlink r:id="rId11">
            <w:r>
              <w:rPr>
                <w:rFonts w:ascii="Calibri" w:eastAsia="Calibri" w:hAnsi="Calibri" w:cs="Calibri"/>
                <w:color w:val="0000FF"/>
                <w:sz w:val="23"/>
                <w:szCs w:val="23"/>
                <w:u w:val="single"/>
              </w:rPr>
              <w:t>www.unionsouthampton.org</w:t>
            </w:r>
          </w:hyperlink>
          <w:r>
            <w:rPr>
              <w:rFonts w:ascii="Calibri" w:eastAsia="Calibri" w:hAnsi="Calibri" w:cs="Calibri"/>
              <w:sz w:val="23"/>
              <w:szCs w:val="23"/>
            </w:rPr>
            <w:t xml:space="preserve"> (or failing that inform the Students’ Union’s Student Groups Officer) within seven days.  </w:t>
          </w:r>
        </w:p>
      </w:sdtContent>
    </w:sdt>
    <w:sdt>
      <w:sdtPr>
        <w:tag w:val="goog_rdk_114"/>
        <w:id w:val="523058707"/>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 retiring member of th</w:t>
          </w:r>
          <w:r>
            <w:rPr>
              <w:rFonts w:ascii="Calibri" w:eastAsia="Calibri" w:hAnsi="Calibri" w:cs="Calibri"/>
              <w:sz w:val="23"/>
              <w:szCs w:val="23"/>
            </w:rPr>
            <w:t xml:space="preserve">e Committee must transfer all relevant information and documentation to his or her newly-elected counterpart, or to the President, within fourteen days. </w:t>
          </w:r>
        </w:p>
      </w:sdtContent>
    </w:sdt>
    <w:sdt>
      <w:sdtPr>
        <w:tag w:val="goog_rdk_115"/>
        <w:id w:val="-1616742417"/>
      </w:sdtPr>
      <w:sdtEndPr/>
      <w:sdtContent>
        <w:p w:rsidR="00C42E6B" w:rsidRDefault="00DD4D34">
          <w:pPr>
            <w:spacing w:after="100" w:line="276" w:lineRule="auto"/>
            <w:ind w:left="1701" w:hanging="1134"/>
            <w:jc w:val="both"/>
            <w:rPr>
              <w:rFonts w:ascii="Calibri" w:eastAsia="Calibri" w:hAnsi="Calibri" w:cs="Calibri"/>
              <w:sz w:val="23"/>
              <w:szCs w:val="23"/>
            </w:rPr>
          </w:pPr>
        </w:p>
      </w:sdtContent>
    </w:sdt>
    <w:bookmarkStart w:id="10" w:name="_heading=h.17dp8vu" w:colFirst="0" w:colLast="0" w:displacedByCustomXml="next"/>
    <w:bookmarkEnd w:id="10" w:displacedByCustomXml="next"/>
    <w:sdt>
      <w:sdtPr>
        <w:tag w:val="goog_rdk_116"/>
        <w:id w:val="1443187270"/>
      </w:sdtPr>
      <w:sdtEndPr/>
      <w:sdtContent>
        <w:p w:rsidR="00C42E6B" w:rsidRDefault="00DD4D34">
          <w:pPr>
            <w:pStyle w:val="Heading1"/>
            <w:rPr>
              <w:rFonts w:ascii="Calibri" w:eastAsia="Calibri" w:hAnsi="Calibri" w:cs="Calibri"/>
            </w:rPr>
          </w:pPr>
          <w:r>
            <w:rPr>
              <w:rFonts w:ascii="Calibri" w:eastAsia="Calibri" w:hAnsi="Calibri" w:cs="Calibri"/>
            </w:rPr>
            <w:t>10.</w:t>
          </w:r>
          <w:r>
            <w:rPr>
              <w:rFonts w:ascii="Calibri" w:eastAsia="Calibri" w:hAnsi="Calibri" w:cs="Calibri"/>
            </w:rPr>
            <w:tab/>
            <w:t>Financial Management</w:t>
          </w:r>
        </w:p>
      </w:sdtContent>
    </w:sdt>
    <w:sdt>
      <w:sdtPr>
        <w:tag w:val="goog_rdk_117"/>
        <w:id w:val="-1496709628"/>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r>
          <w:r>
            <w:rPr>
              <w:rFonts w:ascii="Calibri" w:eastAsia="Calibri" w:hAnsi="Calibri" w:cs="Calibri"/>
              <w:sz w:val="23"/>
              <w:szCs w:val="23"/>
            </w:rPr>
            <w:t>The Committee are jointly liable for the proper management of the Group’s finances.</w:t>
          </w:r>
        </w:p>
      </w:sdtContent>
    </w:sdt>
    <w:sdt>
      <w:sdtPr>
        <w:tag w:val="goog_rdk_118"/>
        <w:id w:val="155346386"/>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sdtContent>
    </w:sdt>
    <w:sdt>
      <w:sdtPr>
        <w:tag w:val="goog_rdk_119"/>
        <w:id w:val="1980342259"/>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r>
          <w:r>
            <w:rPr>
              <w:rFonts w:ascii="Calibri" w:eastAsia="Calibri" w:hAnsi="Calibri" w:cs="Calibri"/>
              <w:sz w:val="23"/>
              <w:szCs w:val="23"/>
            </w:rPr>
            <w:t>The members of the Committee are entitled to be reimbursed from the property of the Group or may pay out of such property only for reasonable expenses properly incurred by him or her when acting on behalf of the Group.</w:t>
          </w:r>
        </w:p>
      </w:sdtContent>
    </w:sdt>
    <w:sdt>
      <w:sdtPr>
        <w:tag w:val="goog_rdk_120"/>
        <w:id w:val="-1896194597"/>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w:t>
          </w:r>
          <w:r>
            <w:rPr>
              <w:rFonts w:ascii="Calibri" w:eastAsia="Calibri" w:hAnsi="Calibri" w:cs="Calibri"/>
              <w:sz w:val="23"/>
              <w:szCs w:val="23"/>
            </w:rPr>
            <w:t>aintained by the Treasurer, must be made available to the Students’ Union upon request.</w:t>
          </w:r>
        </w:p>
      </w:sdtContent>
    </w:sdt>
    <w:sdt>
      <w:sdtPr>
        <w:tag w:val="goog_rdk_121"/>
        <w:id w:val="-517388346"/>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The Treasurer of the Committee is permitted to hold a debit card linked to the account of the Group to be used for Group expenses.</w:t>
          </w:r>
        </w:p>
      </w:sdtContent>
    </w:sdt>
    <w:sdt>
      <w:sdtPr>
        <w:tag w:val="goog_rdk_122"/>
        <w:id w:val="-605653760"/>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 xml:space="preserve">Transactions made using </w:t>
          </w:r>
          <w:r>
            <w:rPr>
              <w:rFonts w:ascii="Calibri" w:eastAsia="Calibri" w:hAnsi="Calibri" w:cs="Calibri"/>
              <w:sz w:val="23"/>
              <w:szCs w:val="23"/>
            </w:rPr>
            <w:t xml:space="preserve">the accounts of the Group need only be authorised by one member of the committee. </w:t>
          </w:r>
        </w:p>
      </w:sdtContent>
    </w:sdt>
    <w:sdt>
      <w:sdtPr>
        <w:tag w:val="goog_rdk_123"/>
        <w:id w:val="-451480975"/>
      </w:sdtPr>
      <w:sdtEndPr/>
      <w:sdtContent>
        <w:p w:rsidR="00C42E6B" w:rsidRDefault="00DD4D34">
          <w:pPr>
            <w:spacing w:after="100" w:line="276" w:lineRule="auto"/>
            <w:ind w:left="1701" w:hanging="1134"/>
            <w:jc w:val="both"/>
            <w:rPr>
              <w:rFonts w:ascii="Calibri" w:eastAsia="Calibri" w:hAnsi="Calibri" w:cs="Calibri"/>
              <w:sz w:val="23"/>
              <w:szCs w:val="23"/>
            </w:rPr>
          </w:pPr>
        </w:p>
      </w:sdtContent>
    </w:sdt>
    <w:bookmarkStart w:id="11" w:name="_heading=h.3rdcrjn" w:colFirst="0" w:colLast="0" w:displacedByCustomXml="next"/>
    <w:bookmarkEnd w:id="11" w:displacedByCustomXml="next"/>
    <w:sdt>
      <w:sdtPr>
        <w:tag w:val="goog_rdk_124"/>
        <w:id w:val="871265593"/>
      </w:sdtPr>
      <w:sdtEndPr/>
      <w:sdtContent>
        <w:p w:rsidR="00C42E6B" w:rsidRDefault="00DD4D34">
          <w:pPr>
            <w:pStyle w:val="Heading1"/>
            <w:rPr>
              <w:rFonts w:ascii="Calibri" w:eastAsia="Calibri" w:hAnsi="Calibri" w:cs="Calibri"/>
            </w:rPr>
          </w:pPr>
          <w:r>
            <w:rPr>
              <w:rFonts w:ascii="Calibri" w:eastAsia="Calibri" w:hAnsi="Calibri" w:cs="Calibri"/>
            </w:rPr>
            <w:t>11.</w:t>
          </w:r>
          <w:r>
            <w:rPr>
              <w:rFonts w:ascii="Calibri" w:eastAsia="Calibri" w:hAnsi="Calibri" w:cs="Calibri"/>
            </w:rPr>
            <w:tab/>
            <w:t>Irregularities and Saving Provisions</w:t>
          </w:r>
        </w:p>
      </w:sdtContent>
    </w:sdt>
    <w:sdt>
      <w:sdtPr>
        <w:tag w:val="goog_rdk_125"/>
        <w:id w:val="1983036171"/>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w:t>
          </w:r>
          <w:r>
            <w:rPr>
              <w:rFonts w:ascii="Calibri" w:eastAsia="Calibri" w:hAnsi="Calibri" w:cs="Calibri"/>
              <w:sz w:val="23"/>
              <w:szCs w:val="23"/>
            </w:rPr>
            <w:t>e participation in any vote of a member of the Committee:</w:t>
          </w:r>
        </w:p>
      </w:sdtContent>
    </w:sdt>
    <w:sdt>
      <w:sdtPr>
        <w:tag w:val="goog_rdk_126"/>
        <w:id w:val="-39510639"/>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sdtContent>
    </w:sdt>
    <w:sdt>
      <w:sdtPr>
        <w:tag w:val="goog_rdk_127"/>
        <w:id w:val="-1921479069"/>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sdtContent>
    </w:sdt>
    <w:sdt>
      <w:sdtPr>
        <w:tag w:val="goog_rdk_128"/>
        <w:id w:val="-1011285641"/>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w:t>
          </w:r>
          <w:r>
            <w:rPr>
              <w:rFonts w:ascii="Calibri" w:eastAsia="Calibri" w:hAnsi="Calibri" w:cs="Calibri"/>
              <w:sz w:val="23"/>
              <w:szCs w:val="23"/>
            </w:rPr>
            <w:t>hether by reason of a conflict of interest or otherwise.</w:t>
          </w:r>
        </w:p>
      </w:sdtContent>
    </w:sdt>
    <w:sdt>
      <w:sdtPr>
        <w:tag w:val="goog_rdk_129"/>
        <w:id w:val="-1972740151"/>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 xml:space="preserve">Sub-clause (1) of this Clause does not permit a member of the Committee to keep any benefit that may be conferred upon him or her by a resolution of the Committee if the </w:t>
          </w:r>
          <w:r>
            <w:rPr>
              <w:rFonts w:ascii="Calibri" w:eastAsia="Calibri" w:hAnsi="Calibri" w:cs="Calibri"/>
              <w:sz w:val="23"/>
              <w:szCs w:val="23"/>
            </w:rPr>
            <w:lastRenderedPageBreak/>
            <w:t>resolution would othe</w:t>
          </w:r>
          <w:r>
            <w:rPr>
              <w:rFonts w:ascii="Calibri" w:eastAsia="Calibri" w:hAnsi="Calibri" w:cs="Calibri"/>
              <w:sz w:val="23"/>
              <w:szCs w:val="23"/>
            </w:rPr>
            <w:t>rwise have been void, or if the Committee has not complied with Clause 12, ‘Conflicts of Interests and Conflicts of Loyalties’.</w:t>
          </w:r>
        </w:p>
      </w:sdtContent>
    </w:sdt>
    <w:sdt>
      <w:sdtPr>
        <w:tag w:val="goog_rdk_130"/>
        <w:id w:val="131595736"/>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sdtContent>
    </w:sdt>
    <w:sdt>
      <w:sdtPr>
        <w:tag w:val="goog_rdk_131"/>
        <w:id w:val="-1217653568"/>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sdtContent>
    </w:sdt>
    <w:sdt>
      <w:sdtPr>
        <w:tag w:val="goog_rdk_132"/>
        <w:id w:val="1474716925"/>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 xml:space="preserve">b) </w:t>
          </w:r>
          <w:r>
            <w:rPr>
              <w:rFonts w:ascii="Calibri" w:eastAsia="Calibri" w:hAnsi="Calibri" w:cs="Calibri"/>
              <w:sz w:val="23"/>
              <w:szCs w:val="23"/>
            </w:rPr>
            <w:tab/>
            <w:t>the Members in General Meeting;</w:t>
          </w:r>
        </w:p>
      </w:sdtContent>
    </w:sdt>
    <w:sdt>
      <w:sdtPr>
        <w:tag w:val="goog_rdk_133"/>
        <w:id w:val="-1721896799"/>
      </w:sdtPr>
      <w:sdtEndPr/>
      <w:sdtContent>
        <w:p w:rsidR="00C42E6B" w:rsidRDefault="00DD4D34">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sdtContent>
    </w:sdt>
    <w:sdt>
      <w:sdtPr>
        <w:tag w:val="goog_rdk_134"/>
        <w:id w:val="-1013372379"/>
      </w:sdtPr>
      <w:sdtEndPr/>
      <w:sdtContent>
        <w:p w:rsidR="00C42E6B" w:rsidRDefault="00DD4D34">
          <w:pPr>
            <w:pStyle w:val="Heading1"/>
            <w:rPr>
              <w:rFonts w:ascii="Calibri" w:eastAsia="Calibri" w:hAnsi="Calibri" w:cs="Calibri"/>
            </w:rPr>
          </w:pPr>
        </w:p>
      </w:sdtContent>
    </w:sdt>
    <w:bookmarkStart w:id="12" w:name="_heading=h.26in1rg" w:colFirst="0" w:colLast="0" w:displacedByCustomXml="next"/>
    <w:bookmarkEnd w:id="12" w:displacedByCustomXml="next"/>
    <w:sdt>
      <w:sdtPr>
        <w:tag w:val="goog_rdk_135"/>
        <w:id w:val="539953956"/>
      </w:sdtPr>
      <w:sdtEndPr/>
      <w:sdtContent>
        <w:p w:rsidR="00C42E6B" w:rsidRDefault="00DD4D34">
          <w:pPr>
            <w:pStyle w:val="Heading1"/>
            <w:rPr>
              <w:rFonts w:ascii="Calibri" w:eastAsia="Calibri" w:hAnsi="Calibri" w:cs="Calibri"/>
            </w:rPr>
          </w:pPr>
          <w:r>
            <w:rPr>
              <w:rFonts w:ascii="Calibri" w:eastAsia="Calibri" w:hAnsi="Calibri" w:cs="Calibri"/>
            </w:rPr>
            <w:t xml:space="preserve">12. </w:t>
          </w:r>
          <w:r>
            <w:rPr>
              <w:rFonts w:ascii="Calibri" w:eastAsia="Calibri" w:hAnsi="Calibri" w:cs="Calibri"/>
            </w:rPr>
            <w:tab/>
            <w:t>Conflicts of Interests and Conflicts of Loyalties</w:t>
          </w:r>
        </w:p>
      </w:sdtContent>
    </w:sdt>
    <w:sdt>
      <w:sdtPr>
        <w:tag w:val="goog_rdk_136"/>
        <w:id w:val="-1328587086"/>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sdtContent>
    </w:sdt>
    <w:sdt>
      <w:sdtPr>
        <w:tag w:val="goog_rdk_137"/>
        <w:id w:val="772978352"/>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w:t>
          </w:r>
          <w:r>
            <w:rPr>
              <w:rFonts w:ascii="Calibri" w:eastAsia="Calibri" w:hAnsi="Calibri" w:cs="Calibri"/>
              <w:sz w:val="23"/>
              <w:szCs w:val="23"/>
            </w:rPr>
            <w:t>eclare the nature and extent of any interest, direct or indirect, which he or she has in any decisions of a Meeting of the Committee or in any transaction or arrangement entered into by the Group which has not been previously declared;</w:t>
          </w:r>
        </w:p>
      </w:sdtContent>
    </w:sdt>
    <w:sdt>
      <w:sdtPr>
        <w:tag w:val="goog_rdk_138"/>
        <w:id w:val="-541748304"/>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w:t>
          </w:r>
          <w:r>
            <w:rPr>
              <w:rFonts w:ascii="Calibri" w:eastAsia="Calibri" w:hAnsi="Calibri" w:cs="Calibri"/>
              <w:sz w:val="23"/>
              <w:szCs w:val="23"/>
            </w:rPr>
            <w:t>f or herself from any discussions of the Committee in which it is possible that a conflict will arise between his or her duty to act solely in the interests of the Group and any personal interest, including but not limited to any personal financial interes</w:t>
          </w:r>
          <w:r>
            <w:rPr>
              <w:rFonts w:ascii="Calibri" w:eastAsia="Calibri" w:hAnsi="Calibri" w:cs="Calibri"/>
              <w:sz w:val="23"/>
              <w:szCs w:val="23"/>
            </w:rPr>
            <w:t>t.</w:t>
          </w:r>
        </w:p>
      </w:sdtContent>
    </w:sdt>
    <w:sdt>
      <w:sdtPr>
        <w:tag w:val="goog_rdk_139"/>
        <w:id w:val="868797126"/>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sdtContent>
    </w:sdt>
    <w:sdt>
      <w:sdtPr>
        <w:tag w:val="goog_rdk_140"/>
        <w:id w:val="1901938992"/>
      </w:sdtPr>
      <w:sdtEndPr/>
      <w:sdtContent>
        <w:p w:rsidR="00C42E6B" w:rsidRDefault="00DD4D34">
          <w:pPr>
            <w:pStyle w:val="Heading1"/>
            <w:rPr>
              <w:rFonts w:ascii="Calibri" w:eastAsia="Calibri" w:hAnsi="Calibri" w:cs="Calibri"/>
              <w:smallCaps/>
            </w:rPr>
          </w:pPr>
        </w:p>
      </w:sdtContent>
    </w:sdt>
    <w:bookmarkStart w:id="13" w:name="_heading=h.lnxbz9" w:colFirst="0" w:colLast="0" w:displacedByCustomXml="next"/>
    <w:bookmarkEnd w:id="13" w:displacedByCustomXml="next"/>
    <w:sdt>
      <w:sdtPr>
        <w:tag w:val="goog_rdk_141"/>
        <w:id w:val="25379111"/>
      </w:sdtPr>
      <w:sdtEndPr/>
      <w:sdtContent>
        <w:p w:rsidR="00C42E6B" w:rsidRDefault="00DD4D34">
          <w:pPr>
            <w:pStyle w:val="Heading1"/>
            <w:rPr>
              <w:rFonts w:ascii="Calibri" w:eastAsia="Calibri" w:hAnsi="Calibri" w:cs="Calibri"/>
            </w:rPr>
          </w:pPr>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sdtContent>
    </w:sdt>
    <w:sdt>
      <w:sdtPr>
        <w:tag w:val="goog_rdk_142"/>
        <w:id w:val="-909152913"/>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Disciplinary action may be taken against any Member of the Group as a consequence of conduct:</w:t>
          </w:r>
        </w:p>
      </w:sdtContent>
    </w:sdt>
    <w:sdt>
      <w:sdtPr>
        <w:tag w:val="goog_rdk_143"/>
        <w:id w:val="-1778255531"/>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sdtContent>
    </w:sdt>
    <w:sdt>
      <w:sdtPr>
        <w:tag w:val="goog_rdk_144"/>
        <w:id w:val="-1349100025"/>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sdtContent>
    </w:sdt>
    <w:sdt>
      <w:sdtPr>
        <w:tag w:val="goog_rdk_145"/>
        <w:id w:val="2120033038"/>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w:t>
          </w:r>
          <w:r>
            <w:rPr>
              <w:rFonts w:ascii="Calibri" w:eastAsia="Calibri" w:hAnsi="Calibri" w:cs="Calibri"/>
              <w:sz w:val="23"/>
              <w:szCs w:val="23"/>
            </w:rPr>
            <w:t xml:space="preserve"> contravention of any provision of this Constitution.</w:t>
          </w:r>
        </w:p>
      </w:sdtContent>
    </w:sdt>
    <w:sdt>
      <w:sdtPr>
        <w:tag w:val="goog_rdk_146"/>
        <w:id w:val="399647811"/>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sdtContent>
    </w:sdt>
    <w:sdt>
      <w:sdtPr>
        <w:tag w:val="goog_rdk_147"/>
        <w:id w:val="1818220036"/>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sdtContent>
    </w:sdt>
    <w:sdt>
      <w:sdtPr>
        <w:tag w:val="goog_rdk_148"/>
        <w:id w:val="-1112046854"/>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sdtContent>
    </w:sdt>
    <w:sdt>
      <w:sdtPr>
        <w:tag w:val="goog_rdk_149"/>
        <w:id w:val="21526557"/>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w:t>
          </w:r>
          <w:r>
            <w:rPr>
              <w:rFonts w:ascii="Calibri" w:eastAsia="Calibri" w:hAnsi="Calibri" w:cs="Calibri"/>
              <w:sz w:val="23"/>
              <w:szCs w:val="23"/>
            </w:rPr>
            <w:t>squalification from becoming a member of the Committee.</w:t>
          </w:r>
        </w:p>
      </w:sdtContent>
    </w:sdt>
    <w:sdt>
      <w:sdtPr>
        <w:tag w:val="goog_rdk_150"/>
        <w:id w:val="1453357980"/>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sdtContent>
    </w:sdt>
    <w:sdt>
      <w:sdtPr>
        <w:tag w:val="goog_rdk_151"/>
        <w:id w:val="1563671811"/>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sdtContent>
    </w:sdt>
    <w:sdt>
      <w:sdtPr>
        <w:tag w:val="goog_rdk_152"/>
        <w:id w:val="-2085985549"/>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sdtContent>
    </w:sdt>
    <w:sdt>
      <w:sdtPr>
        <w:tag w:val="goog_rdk_153"/>
        <w:id w:val="1450046254"/>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w:t>
          </w:r>
          <w:r>
            <w:rPr>
              <w:rFonts w:ascii="Calibri" w:eastAsia="Calibri" w:hAnsi="Calibri" w:cs="Calibri"/>
              <w:sz w:val="23"/>
              <w:szCs w:val="23"/>
            </w:rPr>
            <w:t xml:space="preserve"> is the right of the subject of the complaint to choose to have the disciplinary matter heard by either the Members in General Meeting, or a Meeting of the Committee.  Either shall have the power to take disciplinary action, including but not limited to th</w:t>
          </w:r>
          <w:r>
            <w:rPr>
              <w:rFonts w:ascii="Calibri" w:eastAsia="Calibri" w:hAnsi="Calibri" w:cs="Calibri"/>
              <w:sz w:val="23"/>
              <w:szCs w:val="23"/>
            </w:rPr>
            <w:t>ose measures set out in paragraphs (a) – (f) inclusive in sub-clause (2) of this Clause.</w:t>
          </w:r>
        </w:p>
      </w:sdtContent>
    </w:sdt>
    <w:sdt>
      <w:sdtPr>
        <w:tag w:val="goog_rdk_154"/>
        <w:id w:val="-1551529857"/>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sdtContent>
    </w:sdt>
    <w:sdt>
      <w:sdtPr>
        <w:tag w:val="goog_rdk_155"/>
        <w:id w:val="-1035573699"/>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All disciplinary acti</w:t>
          </w:r>
          <w:r>
            <w:rPr>
              <w:rFonts w:ascii="Calibri" w:eastAsia="Calibri" w:hAnsi="Calibri" w:cs="Calibri"/>
              <w:sz w:val="23"/>
              <w:szCs w:val="23"/>
            </w:rPr>
            <w:t xml:space="preserve">on must be subject to prior discussion with the Students’ Union’s Student Groups Officer.  </w:t>
          </w:r>
        </w:p>
      </w:sdtContent>
    </w:sdt>
    <w:sdt>
      <w:sdtPr>
        <w:tag w:val="goog_rdk_156"/>
        <w:id w:val="-1930498432"/>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sdtContent>
    </w:sdt>
    <w:sdt>
      <w:sdtPr>
        <w:tag w:val="goog_rdk_157"/>
        <w:id w:val="216245140"/>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w:t>
          </w:r>
          <w:r>
            <w:rPr>
              <w:rFonts w:ascii="Calibri" w:eastAsia="Calibri" w:hAnsi="Calibri" w:cs="Calibri"/>
              <w:sz w:val="23"/>
              <w:szCs w:val="23"/>
            </w:rPr>
            <w:t>ion taken by the Group in the previous year must be presented at the AGM.</w:t>
          </w:r>
        </w:p>
      </w:sdtContent>
    </w:sdt>
    <w:sdt>
      <w:sdtPr>
        <w:tag w:val="goog_rdk_158"/>
        <w:id w:val="-1276718159"/>
      </w:sdtPr>
      <w:sdtEndPr/>
      <w:sdtContent>
        <w:p w:rsidR="00C42E6B" w:rsidRDefault="00DD4D34">
          <w:pPr>
            <w:pStyle w:val="Heading1"/>
            <w:rPr>
              <w:rFonts w:ascii="Calibri" w:eastAsia="Calibri" w:hAnsi="Calibri" w:cs="Calibri"/>
            </w:rPr>
          </w:pPr>
        </w:p>
      </w:sdtContent>
    </w:sdt>
    <w:bookmarkStart w:id="14" w:name="_heading=h.35nkun2" w:colFirst="0" w:colLast="0" w:displacedByCustomXml="next"/>
    <w:bookmarkEnd w:id="14" w:displacedByCustomXml="next"/>
    <w:sdt>
      <w:sdtPr>
        <w:tag w:val="goog_rdk_159"/>
        <w:id w:val="-2047202931"/>
      </w:sdtPr>
      <w:sdtEndPr/>
      <w:sdtContent>
        <w:p w:rsidR="00C42E6B" w:rsidRDefault="00DD4D34">
          <w:pPr>
            <w:pStyle w:val="Heading1"/>
            <w:rPr>
              <w:rFonts w:ascii="Calibri" w:eastAsia="Calibri" w:hAnsi="Calibri" w:cs="Calibri"/>
            </w:rPr>
          </w:pPr>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sdtContent>
    </w:sdt>
    <w:sdt>
      <w:sdtPr>
        <w:tag w:val="goog_rdk_160"/>
        <w:id w:val="1158968325"/>
      </w:sdtPr>
      <w:sdtEndPr/>
      <w:sdtContent>
        <w:p w:rsidR="00C42E6B" w:rsidRDefault="00DD4D3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sdtContent>
    </w:sdt>
    <w:sdt>
      <w:sdtPr>
        <w:tag w:val="goog_rdk_161"/>
        <w:id w:val="734968866"/>
      </w:sdtPr>
      <w:sdtEndPr/>
      <w:sdtContent>
        <w:p w:rsidR="00C42E6B" w:rsidRDefault="00DD4D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r>
            <w:rPr>
              <w:rFonts w:ascii="Calibri" w:eastAsia="Calibri" w:hAnsi="Calibri" w:cs="Calibri"/>
              <w:color w:val="000000"/>
              <w:sz w:val="23"/>
              <w:szCs w:val="23"/>
            </w:rPr>
            <w:t>the aims of that organisation are in line with those of the Group;</w:t>
          </w:r>
        </w:p>
      </w:sdtContent>
    </w:sdt>
    <w:sdt>
      <w:sdtPr>
        <w:tag w:val="goog_rdk_162"/>
        <w:id w:val="-883492247"/>
      </w:sdtPr>
      <w:sdtEndPr/>
      <w:sdtContent>
        <w:p w:rsidR="00C42E6B" w:rsidRDefault="00DD4D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sdtContent>
    </w:sdt>
    <w:sdt>
      <w:sdtPr>
        <w:tag w:val="goog_rdk_163"/>
        <w:id w:val="180095520"/>
      </w:sdtPr>
      <w:sdtEndPr/>
      <w:sdtContent>
        <w:p w:rsidR="00C42E6B" w:rsidRDefault="00DD4D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sdtContent>
    </w:sdt>
    <w:sdt>
      <w:sdtPr>
        <w:tag w:val="goog_rdk_164"/>
        <w:id w:val="-1462729717"/>
      </w:sdtPr>
      <w:sdtEndPr/>
      <w:sdtContent>
        <w:p w:rsidR="00C42E6B" w:rsidRDefault="00DD4D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w:t>
          </w:r>
          <w:r>
            <w:rPr>
              <w:rFonts w:ascii="Calibri" w:eastAsia="Calibri" w:hAnsi="Calibri" w:cs="Calibri"/>
              <w:color w:val="000000"/>
              <w:sz w:val="23"/>
              <w:szCs w:val="23"/>
            </w:rPr>
            <w:t>rs in General Meeting.</w:t>
          </w:r>
        </w:p>
      </w:sdtContent>
    </w:sdt>
    <w:sdt>
      <w:sdtPr>
        <w:tag w:val="goog_rdk_165"/>
        <w:id w:val="-132488032"/>
      </w:sdtPr>
      <w:sdtEndPr/>
      <w:sdtContent>
        <w:p w:rsidR="00C42E6B" w:rsidRDefault="00DD4D3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sdtContent>
    </w:sdt>
    <w:sdt>
      <w:sdtPr>
        <w:tag w:val="goog_rdk_166"/>
        <w:id w:val="-1529861724"/>
      </w:sdtPr>
      <w:sdtEndPr/>
      <w:sdtContent>
        <w:p w:rsidR="00C42E6B" w:rsidRDefault="00DD4D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w:t>
          </w:r>
          <w:r>
            <w:rPr>
              <w:rFonts w:ascii="Calibri" w:eastAsia="Calibri" w:hAnsi="Calibri" w:cs="Calibri"/>
              <w:color w:val="000000"/>
              <w:sz w:val="23"/>
              <w:szCs w:val="23"/>
            </w:rPr>
            <w:t xml:space="preserve"> accordance with sub-clause (1) of this Clause.</w:t>
          </w:r>
        </w:p>
      </w:sdtContent>
    </w:sdt>
    <w:sdt>
      <w:sdtPr>
        <w:tag w:val="goog_rdk_167"/>
        <w:id w:val="-956104906"/>
      </w:sdtPr>
      <w:sdtEndPr/>
      <w:sdtContent>
        <w:p w:rsidR="00C42E6B" w:rsidRDefault="00DD4D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sdtContent>
    </w:sdt>
    <w:sdt>
      <w:sdtPr>
        <w:tag w:val="goog_rdk_168"/>
        <w:id w:val="390469254"/>
      </w:sdtPr>
      <w:sdtEndPr/>
      <w:sdtContent>
        <w:p w:rsidR="00C42E6B" w:rsidRDefault="00DD4D3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w:t>
          </w:r>
          <w:r>
            <w:rPr>
              <w:rFonts w:ascii="Calibri" w:eastAsia="Calibri" w:hAnsi="Calibri" w:cs="Calibri"/>
              <w:color w:val="000000"/>
              <w:sz w:val="23"/>
              <w:szCs w:val="23"/>
            </w:rPr>
            <w:t xml:space="preserve"> seven days.</w:t>
          </w:r>
        </w:p>
      </w:sdtContent>
    </w:sdt>
    <w:sdt>
      <w:sdtPr>
        <w:tag w:val="goog_rdk_169"/>
        <w:id w:val="1409648311"/>
      </w:sdtPr>
      <w:sdtEndPr/>
      <w:sdtContent>
        <w:p w:rsidR="00C42E6B" w:rsidRDefault="00DD4D3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sdtContent>
    </w:sdt>
    <w:sdt>
      <w:sdtPr>
        <w:tag w:val="goog_rdk_170"/>
        <w:id w:val="2131514969"/>
      </w:sdtPr>
      <w:sdtEndPr/>
      <w:sdtContent>
        <w:p w:rsidR="00C42E6B" w:rsidRDefault="00DD4D34">
          <w:pPr>
            <w:pStyle w:val="Heading1"/>
            <w:rPr>
              <w:rFonts w:ascii="Calibri" w:eastAsia="Calibri" w:hAnsi="Calibri" w:cs="Calibri"/>
            </w:rPr>
          </w:pPr>
        </w:p>
      </w:sdtContent>
    </w:sdt>
    <w:bookmarkStart w:id="15" w:name="_heading=h.1ksv4uv" w:colFirst="0" w:colLast="0" w:displacedByCustomXml="next"/>
    <w:bookmarkEnd w:id="15" w:displacedByCustomXml="next"/>
    <w:sdt>
      <w:sdtPr>
        <w:tag w:val="goog_rdk_171"/>
        <w:id w:val="-215350204"/>
      </w:sdtPr>
      <w:sdtEndPr/>
      <w:sdtContent>
        <w:p w:rsidR="00C42E6B" w:rsidRDefault="00DD4D34">
          <w:pPr>
            <w:pStyle w:val="Heading1"/>
            <w:rPr>
              <w:rFonts w:ascii="Calibri" w:eastAsia="Calibri" w:hAnsi="Calibri" w:cs="Calibri"/>
            </w:rPr>
          </w:pPr>
          <w:r>
            <w:rPr>
              <w:rFonts w:ascii="Calibri" w:eastAsia="Calibri" w:hAnsi="Calibri" w:cs="Calibri"/>
            </w:rPr>
            <w:t xml:space="preserve">15. </w:t>
          </w:r>
          <w:r>
            <w:rPr>
              <w:rFonts w:ascii="Calibri" w:eastAsia="Calibri" w:hAnsi="Calibri" w:cs="Calibri"/>
            </w:rPr>
            <w:tab/>
            <w:t>Amendment to the Constitution</w:t>
          </w:r>
        </w:p>
      </w:sdtContent>
    </w:sdt>
    <w:sdt>
      <w:sdtPr>
        <w:tag w:val="goog_rdk_172"/>
        <w:id w:val="-91633947"/>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w:t>
          </w:r>
          <w:r>
            <w:rPr>
              <w:rFonts w:ascii="Calibri" w:eastAsia="Calibri" w:hAnsi="Calibri" w:cs="Calibri"/>
              <w:sz w:val="23"/>
              <w:szCs w:val="23"/>
            </w:rPr>
            <w:t>t:</w:t>
          </w:r>
        </w:p>
      </w:sdtContent>
    </w:sdt>
    <w:sdt>
      <w:sdtPr>
        <w:tag w:val="goog_rdk_173"/>
        <w:id w:val="-1689900070"/>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sdtContent>
    </w:sdt>
    <w:sdt>
      <w:sdtPr>
        <w:tag w:val="goog_rdk_174"/>
        <w:id w:val="-1811554137"/>
      </w:sdtPr>
      <w:sdtEndPr/>
      <w:sdtContent>
        <w:p w:rsidR="00C42E6B" w:rsidRDefault="00DD4D34">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w:t>
          </w:r>
          <w:r>
            <w:rPr>
              <w:rFonts w:ascii="Calibri" w:eastAsia="Calibri" w:hAnsi="Calibri" w:cs="Calibri"/>
              <w:sz w:val="23"/>
              <w:szCs w:val="23"/>
            </w:rPr>
            <w:tab/>
            <w:t>alter the objects in such a way that undermines or works against the previous objects of the Group;</w:t>
          </w:r>
        </w:p>
      </w:sdtContent>
    </w:sdt>
    <w:sdt>
      <w:sdtPr>
        <w:tag w:val="goog_rdk_175"/>
        <w:id w:val="-742872376"/>
      </w:sdtPr>
      <w:sdtEndPr/>
      <w:sdtContent>
        <w:p w:rsidR="00C42E6B" w:rsidRDefault="00DD4D34">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sdtContent>
    </w:sdt>
    <w:sdt>
      <w:sdtPr>
        <w:tag w:val="goog_rdk_176"/>
        <w:id w:val="389850141"/>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r>
          <w:r>
            <w:rPr>
              <w:rFonts w:ascii="Calibri" w:eastAsia="Calibri" w:hAnsi="Calibri" w:cs="Calibri"/>
              <w:sz w:val="23"/>
              <w:szCs w:val="23"/>
            </w:rPr>
            <w:t>a resolution to amend a provision of this Constitution is passed by at least a two-thirds majority of the Full Members present at a General Meeting;</w:t>
          </w:r>
        </w:p>
      </w:sdtContent>
    </w:sdt>
    <w:sdt>
      <w:sdtPr>
        <w:tag w:val="goog_rdk_177"/>
        <w:id w:val="1525371350"/>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w:t>
          </w:r>
          <w:r>
            <w:rPr>
              <w:rFonts w:ascii="Calibri" w:eastAsia="Calibri" w:hAnsi="Calibri" w:cs="Calibri"/>
              <w:sz w:val="23"/>
              <w:szCs w:val="23"/>
            </w:rPr>
            <w:t xml:space="preserve"> of it being passed;</w:t>
          </w:r>
        </w:p>
      </w:sdtContent>
    </w:sdt>
    <w:sdt>
      <w:sdtPr>
        <w:tag w:val="goog_rdk_178"/>
        <w:id w:val="-894512866"/>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sdtContent>
    </w:sdt>
    <w:sdt>
      <w:sdtPr>
        <w:tag w:val="goog_rdk_179"/>
        <w:id w:val="-636875026"/>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interpretation of this Constitution shall be with the Committee, except that during a General Meeting or a Meeting of the </w:t>
          </w:r>
          <w:r>
            <w:rPr>
              <w:rFonts w:ascii="Calibri" w:eastAsia="Calibri" w:hAnsi="Calibri" w:cs="Calibri"/>
              <w:sz w:val="23"/>
              <w:szCs w:val="23"/>
            </w:rPr>
            <w:t>Committee the Chair shall have this responsibility.  The Members in General Meeting may resolve to revise any interpretation made by the Committee or a Chair as a Point of Order.</w:t>
          </w:r>
        </w:p>
      </w:sdtContent>
    </w:sdt>
    <w:sdt>
      <w:sdtPr>
        <w:tag w:val="goog_rdk_180"/>
        <w:id w:val="-104653982"/>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w:t>
          </w:r>
          <w:r>
            <w:rPr>
              <w:rFonts w:ascii="Calibri" w:eastAsia="Calibri" w:hAnsi="Calibri" w:cs="Calibri"/>
              <w:sz w:val="23"/>
              <w:szCs w:val="23"/>
            </w:rPr>
            <w:t>e Articles, Rules, By-Laws and Policies of the Students’ Union.</w:t>
          </w:r>
        </w:p>
      </w:sdtContent>
    </w:sdt>
    <w:sdt>
      <w:sdtPr>
        <w:tag w:val="goog_rdk_181"/>
        <w:id w:val="-1172409260"/>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sdtContent>
    </w:sdt>
    <w:sdt>
      <w:sdtPr>
        <w:tag w:val="goog_rdk_182"/>
        <w:id w:val="357707588"/>
      </w:sdtPr>
      <w:sdtEndPr/>
      <w:sdtContent>
        <w:p w:rsidR="00C42E6B" w:rsidRDefault="00DD4D34">
          <w:pPr>
            <w:spacing w:after="100" w:line="276" w:lineRule="auto"/>
            <w:ind w:left="1701" w:hanging="1134"/>
            <w:jc w:val="both"/>
            <w:rPr>
              <w:rFonts w:ascii="Calibri" w:eastAsia="Calibri" w:hAnsi="Calibri" w:cs="Calibri"/>
              <w:sz w:val="23"/>
              <w:szCs w:val="23"/>
            </w:rPr>
          </w:pPr>
        </w:p>
      </w:sdtContent>
    </w:sdt>
    <w:bookmarkStart w:id="16" w:name="_heading=h.44sinio" w:colFirst="0" w:colLast="0" w:displacedByCustomXml="next"/>
    <w:bookmarkEnd w:id="16" w:displacedByCustomXml="next"/>
    <w:sdt>
      <w:sdtPr>
        <w:tag w:val="goog_rdk_183"/>
        <w:id w:val="-1847935612"/>
      </w:sdtPr>
      <w:sdtEndPr/>
      <w:sdtContent>
        <w:p w:rsidR="00C42E6B" w:rsidRDefault="00DD4D34">
          <w:pPr>
            <w:pStyle w:val="Heading1"/>
            <w:rPr>
              <w:rFonts w:ascii="Calibri" w:eastAsia="Calibri" w:hAnsi="Calibri" w:cs="Calibri"/>
            </w:rPr>
          </w:pPr>
          <w:r>
            <w:rPr>
              <w:rFonts w:ascii="Calibri" w:eastAsia="Calibri" w:hAnsi="Calibri" w:cs="Calibri"/>
            </w:rPr>
            <w:t xml:space="preserve">16. </w:t>
          </w:r>
          <w:r>
            <w:rPr>
              <w:rFonts w:ascii="Calibri" w:eastAsia="Calibri" w:hAnsi="Calibri" w:cs="Calibri"/>
            </w:rPr>
            <w:tab/>
            <w:t>Dissolution</w:t>
          </w:r>
        </w:p>
      </w:sdtContent>
    </w:sdt>
    <w:sdt>
      <w:sdtPr>
        <w:tag w:val="goog_rdk_184"/>
        <w:id w:val="-929735219"/>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w:t>
          </w:r>
          <w:r>
            <w:rPr>
              <w:rFonts w:ascii="Calibri" w:eastAsia="Calibri" w:hAnsi="Calibri" w:cs="Calibri"/>
              <w:sz w:val="23"/>
              <w:szCs w:val="23"/>
            </w:rPr>
            <w:t>rs resolve to dissolve the Group, the Committee will remain in office and be responsible for winding up the affairs of the Group in accordance with this Clause.</w:t>
          </w:r>
        </w:p>
      </w:sdtContent>
    </w:sdt>
    <w:sdt>
      <w:sdtPr>
        <w:tag w:val="goog_rdk_185"/>
        <w:id w:val="-862670612"/>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w:t>
          </w:r>
          <w:r>
            <w:rPr>
              <w:rFonts w:ascii="Calibri" w:eastAsia="Calibri" w:hAnsi="Calibri" w:cs="Calibri"/>
              <w:sz w:val="23"/>
              <w:szCs w:val="23"/>
            </w:rPr>
            <w:t>e Full Members present at a General Meeting;</w:t>
          </w:r>
        </w:p>
      </w:sdtContent>
    </w:sdt>
    <w:sdt>
      <w:sdtPr>
        <w:tag w:val="goog_rdk_186"/>
        <w:id w:val="-1219589108"/>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sdtContent>
    </w:sdt>
    <w:sdt>
      <w:sdtPr>
        <w:tag w:val="goog_rdk_187"/>
        <w:id w:val="141560441"/>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sdtContent>
    </w:sdt>
    <w:sdt>
      <w:sdtPr>
        <w:tag w:val="goog_rdk_188"/>
        <w:id w:val="-51696026"/>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w:t>
          </w:r>
          <w:r>
            <w:rPr>
              <w:rFonts w:ascii="Calibri" w:eastAsia="Calibri" w:hAnsi="Calibri" w:cs="Calibri"/>
              <w:sz w:val="23"/>
              <w:szCs w:val="23"/>
            </w:rPr>
            <w:t>ly for the objects;</w:t>
          </w:r>
        </w:p>
      </w:sdtContent>
    </w:sdt>
    <w:sdt>
      <w:sdtPr>
        <w:tag w:val="goog_rdk_189"/>
        <w:id w:val="1481271017"/>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sdtContent>
    </w:sdt>
    <w:sdt>
      <w:sdtPr>
        <w:tag w:val="goog_rdk_190"/>
        <w:id w:val="1490524301"/>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sdtContent>
    </w:sdt>
    <w:sdt>
      <w:sdtPr>
        <w:tag w:val="goog_rdk_191"/>
        <w:id w:val="-1159914580"/>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Members may pass </w:t>
          </w:r>
          <w:r>
            <w:rPr>
              <w:rFonts w:ascii="Calibri" w:eastAsia="Calibri" w:hAnsi="Calibri" w:cs="Calibri"/>
              <w:sz w:val="23"/>
              <w:szCs w:val="23"/>
            </w:rPr>
            <w:t>a resolution before or at the same time as the resolution to dissolve the Group specifying the manner in which the Committee are to apply the remaining property or assets of the Group.  The Committee must comply with such a resolution if it is consistent w</w:t>
          </w:r>
          <w:r>
            <w:rPr>
              <w:rFonts w:ascii="Calibri" w:eastAsia="Calibri" w:hAnsi="Calibri" w:cs="Calibri"/>
              <w:sz w:val="23"/>
              <w:szCs w:val="23"/>
            </w:rPr>
            <w:t>ith the provisions of this Clause.</w:t>
          </w:r>
        </w:p>
      </w:sdtContent>
    </w:sdt>
    <w:sdt>
      <w:sdtPr>
        <w:tag w:val="goog_rdk_192"/>
        <w:id w:val="-310169632"/>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sdtContent>
    </w:sdt>
    <w:sdt>
      <w:sdtPr>
        <w:tag w:val="goog_rdk_193"/>
        <w:id w:val="-234627661"/>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The Committee must ensure the register and all other data held by the Group are securely destro</w:t>
          </w:r>
          <w:r>
            <w:rPr>
              <w:rFonts w:ascii="Calibri" w:eastAsia="Calibri" w:hAnsi="Calibri" w:cs="Calibri"/>
              <w:sz w:val="23"/>
              <w:szCs w:val="23"/>
            </w:rPr>
            <w:t xml:space="preserve">yed upon the dissolution of the Group. </w:t>
          </w:r>
        </w:p>
      </w:sdtContent>
    </w:sdt>
    <w:sdt>
      <w:sdtPr>
        <w:tag w:val="goog_rdk_194"/>
        <w:id w:val="-1789738928"/>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 xml:space="preserve">The Committee must notify the Students’ Union within seven days that the Group has been dissolved.  If the Committee are obliged to send the Group’s accounts to the </w:t>
          </w:r>
          <w:r>
            <w:rPr>
              <w:rFonts w:ascii="Calibri" w:eastAsia="Calibri" w:hAnsi="Calibri" w:cs="Calibri"/>
              <w:sz w:val="23"/>
              <w:szCs w:val="23"/>
            </w:rPr>
            <w:lastRenderedPageBreak/>
            <w:t>Students’ Union for the accounting period wh</w:t>
          </w:r>
          <w:r>
            <w:rPr>
              <w:rFonts w:ascii="Calibri" w:eastAsia="Calibri" w:hAnsi="Calibri" w:cs="Calibri"/>
              <w:sz w:val="23"/>
              <w:szCs w:val="23"/>
            </w:rPr>
            <w:t>ich ended before its dissolution, they must send the Students’ Union the Group’s final accounts.</w:t>
          </w:r>
        </w:p>
      </w:sdtContent>
    </w:sdt>
    <w:sdt>
      <w:sdtPr>
        <w:tag w:val="goog_rdk_195"/>
        <w:id w:val="407048547"/>
      </w:sdtPr>
      <w:sdtEndPr/>
      <w:sdtContent>
        <w:p w:rsidR="00C42E6B" w:rsidRDefault="00DD4D34">
          <w:pPr>
            <w:spacing w:after="100" w:line="276" w:lineRule="auto"/>
            <w:ind w:left="1701" w:hanging="1134"/>
            <w:jc w:val="both"/>
            <w:rPr>
              <w:rFonts w:ascii="Calibri" w:eastAsia="Calibri" w:hAnsi="Calibri" w:cs="Calibri"/>
              <w:sz w:val="23"/>
              <w:szCs w:val="23"/>
            </w:rPr>
          </w:pPr>
        </w:p>
      </w:sdtContent>
    </w:sdt>
    <w:bookmarkStart w:id="17" w:name="_heading=h.2jxsxqh" w:colFirst="0" w:colLast="0" w:displacedByCustomXml="next"/>
    <w:bookmarkEnd w:id="17" w:displacedByCustomXml="next"/>
    <w:sdt>
      <w:sdtPr>
        <w:tag w:val="goog_rdk_196"/>
        <w:id w:val="1328085964"/>
      </w:sdtPr>
      <w:sdtEndPr/>
      <w:sdtContent>
        <w:p w:rsidR="00C42E6B" w:rsidRDefault="00DD4D34">
          <w:pPr>
            <w:pStyle w:val="Heading1"/>
            <w:rPr>
              <w:rFonts w:ascii="Calibri" w:eastAsia="Calibri" w:hAnsi="Calibri" w:cs="Calibri"/>
            </w:rPr>
          </w:pPr>
          <w:r>
            <w:rPr>
              <w:rFonts w:ascii="Calibri" w:eastAsia="Calibri" w:hAnsi="Calibri" w:cs="Calibri"/>
            </w:rPr>
            <w:t>17.</w:t>
          </w:r>
          <w:r>
            <w:rPr>
              <w:rFonts w:ascii="Calibri" w:eastAsia="Calibri" w:hAnsi="Calibri" w:cs="Calibri"/>
            </w:rPr>
            <w:tab/>
            <w:t>Interpretation</w:t>
          </w:r>
        </w:p>
      </w:sdtContent>
    </w:sdt>
    <w:sdt>
      <w:sdtPr>
        <w:tag w:val="goog_rdk_197"/>
        <w:id w:val="859637046"/>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sdtContent>
    </w:sdt>
    <w:sdt>
      <w:sdtPr>
        <w:tag w:val="goog_rdk_198"/>
        <w:id w:val="830344449"/>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sdtContent>
    </w:sdt>
    <w:sdt>
      <w:sdtPr>
        <w:tag w:val="goog_rdk_199"/>
        <w:id w:val="705605886"/>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‘University term’ and ‘academic year’ have the definitions set out in the University Calendar and Almanac.</w:t>
          </w:r>
        </w:p>
      </w:sdtContent>
    </w:sdt>
    <w:sdt>
      <w:sdtPr>
        <w:tag w:val="goog_rdk_200"/>
        <w:id w:val="-2097162422"/>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sdtContent>
    </w:sdt>
    <w:sdt>
      <w:sdtPr>
        <w:tag w:val="goog_rdk_201"/>
        <w:id w:val="-1847087407"/>
      </w:sdtPr>
      <w:sdtEndPr/>
      <w:sdtContent>
        <w:p w:rsidR="00C42E6B" w:rsidRDefault="00DD4D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‘The Students’ Union’ means ‘The </w:t>
          </w:r>
          <w:r>
            <w:rPr>
              <w:rFonts w:ascii="Calibri" w:eastAsia="Calibri" w:hAnsi="Calibri" w:cs="Calibri"/>
              <w:sz w:val="23"/>
              <w:szCs w:val="23"/>
            </w:rPr>
            <w:t>University of Southampton Students’ Union’, trading as ‘Union Southampton’.</w:t>
          </w:r>
        </w:p>
      </w:sdtContent>
    </w:sdt>
    <w:sdt>
      <w:sdtPr>
        <w:tag w:val="goog_rdk_202"/>
        <w:id w:val="-456800797"/>
      </w:sdtPr>
      <w:sdtEndPr/>
      <w:sdtContent>
        <w:p w:rsidR="00C42E6B" w:rsidRDefault="00DD4D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w:t>
          </w:r>
          <w:r>
            <w:rPr>
              <w:rFonts w:ascii="Calibri" w:eastAsia="Calibri" w:hAnsi="Calibri" w:cs="Calibri"/>
              <w:sz w:val="23"/>
              <w:szCs w:val="23"/>
            </w:rPr>
            <w:t>Laws’ has the definition set out in the Rules.</w:t>
          </w:r>
        </w:p>
      </w:sdtContent>
    </w:sdt>
    <w:sdt>
      <w:sdtPr>
        <w:tag w:val="goog_rdk_203"/>
        <w:id w:val="-162316976"/>
      </w:sdtPr>
      <w:sdtEndPr/>
      <w:sdtContent>
        <w:p w:rsidR="00C42E6B" w:rsidRDefault="00DD4D34">
          <w:pPr>
            <w:spacing w:after="100" w:line="276" w:lineRule="auto"/>
            <w:ind w:left="567" w:hanging="567"/>
            <w:jc w:val="both"/>
            <w:rPr>
              <w:rFonts w:ascii="Calibri" w:eastAsia="Calibri" w:hAnsi="Calibri" w:cs="Calibri"/>
              <w:sz w:val="23"/>
              <w:szCs w:val="23"/>
            </w:rPr>
          </w:pPr>
        </w:p>
      </w:sdtContent>
    </w:sdt>
    <w:bookmarkStart w:id="18" w:name="_heading=h.z337ya" w:colFirst="0" w:colLast="0" w:displacedByCustomXml="next"/>
    <w:bookmarkEnd w:id="18" w:displacedByCustomXml="next"/>
    <w:sdt>
      <w:sdtPr>
        <w:tag w:val="goog_rdk_204"/>
        <w:id w:val="2134362219"/>
      </w:sdtPr>
      <w:sdtEndPr/>
      <w:sdtContent>
        <w:p w:rsidR="00C42E6B" w:rsidRDefault="00DD4D34">
          <w:pPr>
            <w:pStyle w:val="Heading1"/>
            <w:rPr>
              <w:rFonts w:ascii="Calibri" w:eastAsia="Calibri" w:hAnsi="Calibri" w:cs="Calibri"/>
            </w:rPr>
          </w:pPr>
          <w:r>
            <w:rPr>
              <w:rFonts w:ascii="Calibri" w:eastAsia="Calibri" w:hAnsi="Calibri" w:cs="Calibri"/>
            </w:rPr>
            <w:t>18.</w:t>
          </w:r>
          <w:r>
            <w:rPr>
              <w:rFonts w:ascii="Calibri" w:eastAsia="Calibri" w:hAnsi="Calibri" w:cs="Calibri"/>
            </w:rPr>
            <w:tab/>
            <w:t>Declaration</w:t>
          </w:r>
        </w:p>
      </w:sdtContent>
    </w:sdt>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C42E6B">
        <w:tc>
          <w:tcPr>
            <w:tcW w:w="9214" w:type="dxa"/>
            <w:gridSpan w:val="2"/>
            <w:tcBorders>
              <w:top w:val="nil"/>
              <w:bottom w:val="nil"/>
            </w:tcBorders>
          </w:tcPr>
          <w:sdt>
            <w:sdtPr>
              <w:tag w:val="goog_rdk_205"/>
              <w:id w:val="642007191"/>
            </w:sdtPr>
            <w:sdtEndPr/>
            <w:sdtContent>
              <w:p w:rsidR="00C42E6B" w:rsidRDefault="00DD4D34">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sdtContent>
          </w:sdt>
        </w:tc>
      </w:tr>
      <w:tr w:rsidR="00C42E6B">
        <w:tc>
          <w:tcPr>
            <w:tcW w:w="1298" w:type="dxa"/>
            <w:vMerge w:val="restart"/>
            <w:tcBorders>
              <w:top w:val="nil"/>
              <w:right w:val="nil"/>
            </w:tcBorders>
          </w:tcPr>
          <w:sdt>
            <w:sdtPr>
              <w:tag w:val="goog_rdk_207"/>
              <w:id w:val="960077885"/>
            </w:sdtPr>
            <w:sdtEndPr/>
            <w:sdtContent>
              <w:p w:rsidR="00C42E6B" w:rsidRDefault="00DD4D34">
                <w:pPr>
                  <w:spacing w:after="100" w:line="276" w:lineRule="auto"/>
                  <w:rPr>
                    <w:rFonts w:ascii="Calibri" w:eastAsia="Calibri" w:hAnsi="Calibri" w:cs="Calibri"/>
                    <w:sz w:val="23"/>
                    <w:szCs w:val="23"/>
                  </w:rPr>
                </w:pPr>
              </w:p>
            </w:sdtContent>
          </w:sdt>
        </w:tc>
        <w:tc>
          <w:tcPr>
            <w:tcW w:w="7916" w:type="dxa"/>
            <w:tcBorders>
              <w:top w:val="nil"/>
              <w:left w:val="nil"/>
            </w:tcBorders>
          </w:tcPr>
          <w:sdt>
            <w:sdtPr>
              <w:tag w:val="goog_rdk_208"/>
              <w:id w:val="-1673710656"/>
            </w:sdtPr>
            <w:sdtEndPr/>
            <w:sdtContent>
              <w:p w:rsidR="00C42E6B" w:rsidRDefault="00DD4D34">
                <w:pPr>
                  <w:spacing w:after="100" w:line="276" w:lineRule="auto"/>
                  <w:rPr>
                    <w:rFonts w:ascii="Calibri" w:eastAsia="Calibri" w:hAnsi="Calibri" w:cs="Calibri"/>
                    <w:sz w:val="23"/>
                    <w:szCs w:val="23"/>
                  </w:rPr>
                </w:pPr>
              </w:p>
            </w:sdtContent>
          </w:sdt>
          <w:sdt>
            <w:sdtPr>
              <w:tag w:val="goog_rdk_209"/>
              <w:id w:val="-1474209374"/>
            </w:sdtPr>
            <w:sdtEndPr/>
            <w:sdtContent>
              <w:p w:rsidR="00C42E6B" w:rsidRDefault="00DD4D34">
                <w:pPr>
                  <w:spacing w:after="100" w:line="276" w:lineRule="auto"/>
                  <w:rPr>
                    <w:rFonts w:ascii="Calibri" w:eastAsia="Calibri" w:hAnsi="Calibri" w:cs="Calibri"/>
                    <w:sz w:val="23"/>
                    <w:szCs w:val="23"/>
                  </w:rPr>
                </w:pPr>
                <w:r>
                  <w:rPr>
                    <w:rFonts w:ascii="Calibri" w:eastAsia="Calibri" w:hAnsi="Calibri" w:cs="Calibri"/>
                    <w:sz w:val="23"/>
                    <w:szCs w:val="23"/>
                  </w:rPr>
                  <w:t>Date           01/06/1</w:t>
                </w:r>
                <w:r w:rsidR="00CC3A47">
                  <w:rPr>
                    <w:rFonts w:ascii="Calibri" w:eastAsia="Calibri" w:hAnsi="Calibri" w:cs="Calibri"/>
                    <w:sz w:val="23"/>
                    <w:szCs w:val="23"/>
                  </w:rPr>
                  <w:t>9</w:t>
                </w:r>
              </w:p>
            </w:sdtContent>
          </w:sdt>
        </w:tc>
      </w:tr>
      <w:tr w:rsidR="00C42E6B">
        <w:tc>
          <w:tcPr>
            <w:tcW w:w="1298" w:type="dxa"/>
            <w:vMerge/>
            <w:tcBorders>
              <w:top w:val="nil"/>
              <w:right w:val="nil"/>
            </w:tcBorders>
          </w:tcPr>
          <w:sdt>
            <w:sdtPr>
              <w:tag w:val="goog_rdk_210"/>
              <w:id w:val="-11068614"/>
            </w:sdtPr>
            <w:sdtEndPr/>
            <w:sdtContent>
              <w:p w:rsidR="00C42E6B" w:rsidRDefault="00DD4D34">
                <w:pPr>
                  <w:widowControl w:val="0"/>
                  <w:pBdr>
                    <w:top w:val="nil"/>
                    <w:left w:val="nil"/>
                    <w:bottom w:val="nil"/>
                    <w:right w:val="nil"/>
                    <w:between w:val="nil"/>
                  </w:pBdr>
                  <w:spacing w:line="276" w:lineRule="auto"/>
                  <w:rPr>
                    <w:rFonts w:ascii="Calibri" w:eastAsia="Calibri" w:hAnsi="Calibri" w:cs="Calibri"/>
                    <w:sz w:val="23"/>
                    <w:szCs w:val="23"/>
                  </w:rPr>
                </w:pPr>
              </w:p>
            </w:sdtContent>
          </w:sdt>
        </w:tc>
        <w:tc>
          <w:tcPr>
            <w:tcW w:w="7916" w:type="dxa"/>
            <w:tcBorders>
              <w:left w:val="nil"/>
            </w:tcBorders>
          </w:tcPr>
          <w:sdt>
            <w:sdtPr>
              <w:tag w:val="goog_rdk_211"/>
              <w:id w:val="-695933433"/>
            </w:sdtPr>
            <w:sdtEndPr/>
            <w:sdtContent>
              <w:p w:rsidR="00C42E6B" w:rsidRDefault="00DD4D34">
                <w:pPr>
                  <w:spacing w:after="100" w:line="276" w:lineRule="auto"/>
                  <w:rPr>
                    <w:rFonts w:ascii="Calibri" w:eastAsia="Calibri" w:hAnsi="Calibri" w:cs="Calibri"/>
                    <w:sz w:val="23"/>
                    <w:szCs w:val="23"/>
                  </w:rPr>
                </w:pPr>
              </w:p>
            </w:sdtContent>
          </w:sdt>
          <w:sdt>
            <w:sdtPr>
              <w:tag w:val="goog_rdk_212"/>
              <w:id w:val="-89160344"/>
            </w:sdtPr>
            <w:sdtEndPr/>
            <w:sdtContent>
              <w:p w:rsidR="00C42E6B" w:rsidRDefault="00DD4D34">
                <w:pPr>
                  <w:spacing w:after="100" w:line="276" w:lineRule="auto"/>
                  <w:rPr>
                    <w:rFonts w:ascii="Calibri" w:eastAsia="Calibri" w:hAnsi="Calibri" w:cs="Calibri"/>
                    <w:sz w:val="23"/>
                    <w:szCs w:val="23"/>
                  </w:rPr>
                </w:pPr>
                <w:r>
                  <w:rPr>
                    <w:rFonts w:ascii="Calibri" w:eastAsia="Calibri" w:hAnsi="Calibri" w:cs="Calibri"/>
                    <w:sz w:val="23"/>
                    <w:szCs w:val="23"/>
                  </w:rPr>
                  <w:t>President       Emma Collier</w:t>
                </w:r>
              </w:p>
            </w:sdtContent>
          </w:sdt>
        </w:tc>
      </w:tr>
      <w:tr w:rsidR="00C42E6B">
        <w:tc>
          <w:tcPr>
            <w:tcW w:w="1298" w:type="dxa"/>
            <w:vMerge/>
            <w:tcBorders>
              <w:top w:val="nil"/>
              <w:right w:val="nil"/>
            </w:tcBorders>
          </w:tcPr>
          <w:sdt>
            <w:sdtPr>
              <w:tag w:val="goog_rdk_213"/>
              <w:id w:val="1139378312"/>
            </w:sdtPr>
            <w:sdtEndPr/>
            <w:sdtContent>
              <w:p w:rsidR="00C42E6B" w:rsidRDefault="00DD4D34">
                <w:pPr>
                  <w:widowControl w:val="0"/>
                  <w:pBdr>
                    <w:top w:val="nil"/>
                    <w:left w:val="nil"/>
                    <w:bottom w:val="nil"/>
                    <w:right w:val="nil"/>
                    <w:between w:val="nil"/>
                  </w:pBdr>
                  <w:spacing w:line="276" w:lineRule="auto"/>
                  <w:rPr>
                    <w:rFonts w:ascii="Calibri" w:eastAsia="Calibri" w:hAnsi="Calibri" w:cs="Calibri"/>
                    <w:sz w:val="23"/>
                    <w:szCs w:val="23"/>
                  </w:rPr>
                </w:pPr>
              </w:p>
            </w:sdtContent>
          </w:sdt>
        </w:tc>
        <w:tc>
          <w:tcPr>
            <w:tcW w:w="7916" w:type="dxa"/>
            <w:tcBorders>
              <w:left w:val="nil"/>
              <w:bottom w:val="single" w:sz="4" w:space="0" w:color="000000"/>
            </w:tcBorders>
          </w:tcPr>
          <w:sdt>
            <w:sdtPr>
              <w:tag w:val="goog_rdk_214"/>
              <w:id w:val="668300575"/>
            </w:sdtPr>
            <w:sdtEndPr/>
            <w:sdtContent>
              <w:p w:rsidR="00C42E6B" w:rsidRDefault="00DD4D34">
                <w:pPr>
                  <w:spacing w:after="100" w:line="276" w:lineRule="auto"/>
                  <w:rPr>
                    <w:rFonts w:ascii="Calibri" w:eastAsia="Calibri" w:hAnsi="Calibri" w:cs="Calibri"/>
                    <w:sz w:val="23"/>
                    <w:szCs w:val="23"/>
                  </w:rPr>
                </w:pPr>
              </w:p>
            </w:sdtContent>
          </w:sdt>
          <w:sdt>
            <w:sdtPr>
              <w:tag w:val="goog_rdk_215"/>
              <w:id w:val="-1813786508"/>
            </w:sdtPr>
            <w:sdtEndPr/>
            <w:sdtContent>
              <w:p w:rsidR="00C42E6B" w:rsidRDefault="00DD4D34">
                <w:pPr>
                  <w:spacing w:after="100" w:line="276" w:lineRule="auto"/>
                  <w:rPr>
                    <w:rFonts w:ascii="Calibri" w:eastAsia="Calibri" w:hAnsi="Calibri" w:cs="Calibri"/>
                    <w:sz w:val="23"/>
                    <w:szCs w:val="23"/>
                  </w:rPr>
                </w:pPr>
                <w:r>
                  <w:rPr>
                    <w:rFonts w:ascii="Calibri" w:eastAsia="Calibri" w:hAnsi="Calibri" w:cs="Calibri"/>
                    <w:sz w:val="23"/>
                    <w:szCs w:val="23"/>
                  </w:rPr>
                  <w:t xml:space="preserve">Secretary       </w:t>
                </w:r>
                <w:r w:rsidR="00CC3A47">
                  <w:rPr>
                    <w:rFonts w:ascii="Calibri" w:eastAsia="Calibri" w:hAnsi="Calibri" w:cs="Calibri"/>
                    <w:sz w:val="23"/>
                    <w:szCs w:val="23"/>
                  </w:rPr>
                  <w:t>Nicola Dobson</w:t>
                </w:r>
              </w:p>
            </w:sdtContent>
          </w:sdt>
        </w:tc>
      </w:tr>
      <w:tr w:rsidR="00C42E6B">
        <w:tc>
          <w:tcPr>
            <w:tcW w:w="9214" w:type="dxa"/>
            <w:gridSpan w:val="2"/>
            <w:tcBorders>
              <w:top w:val="nil"/>
              <w:bottom w:val="nil"/>
            </w:tcBorders>
          </w:tcPr>
          <w:sdt>
            <w:sdtPr>
              <w:tag w:val="goog_rdk_216"/>
              <w:id w:val="1202062720"/>
            </w:sdtPr>
            <w:sdtEndPr/>
            <w:sdtContent>
              <w:p w:rsidR="00C42E6B" w:rsidRDefault="00DD4D34">
                <w:pPr>
                  <w:spacing w:after="100" w:line="276" w:lineRule="auto"/>
                  <w:rPr>
                    <w:rFonts w:ascii="Calibri" w:eastAsia="Calibri" w:hAnsi="Calibri" w:cs="Calibri"/>
                    <w:sz w:val="23"/>
                    <w:szCs w:val="23"/>
                  </w:rPr>
                </w:pPr>
              </w:p>
            </w:sdtContent>
          </w:sdt>
        </w:tc>
      </w:tr>
    </w:tbl>
    <w:p w:rsidR="00C42E6B" w:rsidRDefault="00C42E6B">
      <w:pPr>
        <w:spacing w:after="200" w:line="276" w:lineRule="auto"/>
        <w:rPr>
          <w:rFonts w:ascii="Calibri" w:eastAsia="Calibri" w:hAnsi="Calibri" w:cs="Calibri"/>
          <w:sz w:val="2"/>
          <w:szCs w:val="2"/>
        </w:rPr>
      </w:pPr>
      <w:bookmarkStart w:id="19" w:name="_GoBack"/>
      <w:bookmarkEnd w:id="19"/>
    </w:p>
    <w:sectPr w:rsidR="00C42E6B">
      <w:headerReference w:type="default" r:id="rId12"/>
      <w:footerReference w:type="default" r:id="rId13"/>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D34" w:rsidRDefault="00DD4D34">
      <w:r>
        <w:separator/>
      </w:r>
    </w:p>
  </w:endnote>
  <w:endnote w:type="continuationSeparator" w:id="0">
    <w:p w:rsidR="00DD4D34" w:rsidRDefault="00DD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32"/>
      <w:id w:val="2043929927"/>
    </w:sdtPr>
    <w:sdtEndPr/>
    <w:sdtContent>
      <w:p w:rsidR="00C42E6B" w:rsidRDefault="00DD4D34">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sidR="00CC3A47">
          <w:rPr>
            <w:rFonts w:ascii="Calibri" w:eastAsia="Calibri" w:hAnsi="Calibri" w:cs="Calibri"/>
            <w:b/>
            <w:color w:val="000000"/>
          </w:rPr>
          <w:fldChar w:fldCharType="separate"/>
        </w:r>
        <w:r w:rsidR="00CC3A47">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sidR="00CC3A47">
          <w:rPr>
            <w:rFonts w:ascii="Calibri" w:eastAsia="Calibri" w:hAnsi="Calibri" w:cs="Calibri"/>
            <w:b/>
            <w:color w:val="000000"/>
          </w:rPr>
          <w:fldChar w:fldCharType="separate"/>
        </w:r>
        <w:r w:rsidR="00CC3A47">
          <w:rPr>
            <w:rFonts w:ascii="Calibri" w:eastAsia="Calibri" w:hAnsi="Calibri" w:cs="Calibri"/>
            <w:b/>
            <w:noProof/>
            <w:color w:val="000000"/>
          </w:rPr>
          <w:t>1</w:t>
        </w:r>
        <w:r>
          <w:rPr>
            <w:rFonts w:ascii="Calibri" w:eastAsia="Calibri" w:hAnsi="Calibri" w:cs="Calibri"/>
            <w:b/>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D34" w:rsidRDefault="00DD4D34">
      <w:r>
        <w:separator/>
      </w:r>
    </w:p>
  </w:footnote>
  <w:footnote w:type="continuationSeparator" w:id="0">
    <w:p w:rsidR="00DD4D34" w:rsidRDefault="00DD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33"/>
      <w:id w:val="1889371391"/>
    </w:sdtPr>
    <w:sdtEndPr/>
    <w:sdtContent>
      <w:p w:rsidR="00C42E6B" w:rsidRDefault="00DD4D34"/>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5F8F"/>
    <w:multiLevelType w:val="multilevel"/>
    <w:tmpl w:val="59CE93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1DC0AE8"/>
    <w:multiLevelType w:val="multilevel"/>
    <w:tmpl w:val="38F8C99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6B"/>
    <w:rsid w:val="00C42E6B"/>
    <w:rsid w:val="00CC3A47"/>
    <w:rsid w:val="00DD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07AA"/>
  <w15:docId w15:val="{7D580915-C4A7-4FA1-816C-EFAD087B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NormalWeb">
    <w:name w:val="Normal (Web)"/>
    <w:basedOn w:val="Normal"/>
    <w:uiPriority w:val="99"/>
    <w:semiHidden/>
    <w:unhideWhenUsed/>
    <w:rsid w:val="004C1E30"/>
    <w:pPr>
      <w:spacing w:before="100" w:beforeAutospacing="1" w:after="100" w:afterAutospacing="1"/>
    </w:pPr>
    <w:rPr>
      <w:sz w:val="24"/>
      <w:szCs w:val="24"/>
    </w:rPr>
  </w:style>
  <w:style w:type="character" w:customStyle="1" w:styleId="apple-tab-span">
    <w:name w:val="apple-tab-span"/>
    <w:basedOn w:val="DefaultParagraphFont"/>
    <w:rsid w:val="004C1E3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southampt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onsouthampton.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QO4eJS38r0V3eD6brrbb2r3TNQ==">AMUW2mUHydgXrgi+iZfpMtGkC89p1QoGX2ay78N4ZeI2EmomRadLOAnFnPcqpHZKOY1en9ZSKZeUm7C4d3fCGLmNnSGBOij0xgsO9/NDQLiDYAcPjPja5rpYl7aypakaErQhXFbid1ETJq3T8J0YgbKn3Kwl0Mrp5p+aFjmC5mcFU4kDmmEBZUcC+exb6zKlQ2OE02hVx/t2TbQU344AzXlGfaIsTcuyJ7mE+VS6amLFvPYmzbXqxh4AkarbVVWF/ungKsSXpSWVqkzr35oCXlR6eF7gStYmmU4sjwk5ww5I9E6HfpR6Kar4tPPcp5DDstrEIiQM2f049fqJjFknvOngRe7/CDuO4Xip5zN5KP+WDGrLsz4op53giV5lUIhNAtNkUAPeIo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Katy Joyce</cp:lastModifiedBy>
  <cp:revision>2</cp:revision>
  <dcterms:created xsi:type="dcterms:W3CDTF">2018-08-19T17:13:00Z</dcterms:created>
  <dcterms:modified xsi:type="dcterms:W3CDTF">2019-07-03T11:57:00Z</dcterms:modified>
</cp:coreProperties>
</file>