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0132C6CE" w14:textId="77777777" w:rsidR="000C192D" w:rsidRDefault="00E27134">
      <w:pPr>
        <w:spacing w:after="100" w:line="276" w:lineRule="auto"/>
        <w:jc w:val="center"/>
        <w:rPr>
          <w:rFonts w:ascii="Calibri" w:eastAsia="Calibri" w:hAnsi="Calibri" w:cs="Calibri"/>
          <w:b/>
          <w:sz w:val="28"/>
          <w:szCs w:val="28"/>
        </w:rPr>
      </w:pPr>
      <w:r>
        <w:rPr>
          <w:noProof/>
        </w:rPr>
        <mc:AlternateContent>
          <mc:Choice Requires="wpg">
            <w:drawing>
              <wp:anchor distT="0" distB="0" distL="0" distR="0" simplePos="0" relativeHeight="251658240" behindDoc="0" locked="0" layoutInCell="1" hidden="0" allowOverlap="1" wp14:anchorId="2C34021D" wp14:editId="6241EF12">
                <wp:simplePos x="0" y="0"/>
                <wp:positionH relativeFrom="column">
                  <wp:posOffset>1651000</wp:posOffset>
                </wp:positionH>
                <wp:positionV relativeFrom="paragraph">
                  <wp:posOffset>-914399</wp:posOffset>
                </wp:positionV>
                <wp:extent cx="279400" cy="279400"/>
                <wp:effectExtent l="0" t="0" r="0" b="0"/>
                <wp:wrapNone/>
                <wp:docPr id="1027" name="Rectangle 1027"/>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3A530A" w14:textId="77777777" w:rsidR="000C192D" w:rsidRDefault="000C192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167D6BE5" wp14:editId="64A0E850">
            <wp:simplePos x="0" y="0"/>
            <wp:positionH relativeFrom="column">
              <wp:posOffset>5074920</wp:posOffset>
            </wp:positionH>
            <wp:positionV relativeFrom="paragraph">
              <wp:posOffset>-554354</wp:posOffset>
            </wp:positionV>
            <wp:extent cx="1440000" cy="745200"/>
            <wp:effectExtent l="0" t="0" r="0" b="0"/>
            <wp:wrapNone/>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40000" cy="745200"/>
                    </a:xfrm>
                    <a:prstGeom prst="rect">
                      <a:avLst/>
                    </a:prstGeom>
                    <a:ln/>
                  </pic:spPr>
                </pic:pic>
              </a:graphicData>
            </a:graphic>
          </wp:anchor>
        </w:drawing>
      </w:r>
    </w:p>
    <w:p w14:paraId="140177C6" w14:textId="77777777" w:rsidR="000C192D" w:rsidRDefault="00E27134">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175C9D7B" w14:textId="77777777" w:rsidR="000C192D" w:rsidRDefault="00E27134">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Melodics</w:t>
      </w:r>
    </w:p>
    <w:p w14:paraId="57123FA7" w14:textId="77777777" w:rsidR="000C192D" w:rsidRDefault="000C192D">
      <w:pPr>
        <w:rPr>
          <w:rFonts w:ascii="Calibri" w:eastAsia="Calibri" w:hAnsi="Calibri" w:cs="Calibri"/>
          <w:b/>
          <w:sz w:val="23"/>
          <w:szCs w:val="23"/>
        </w:rPr>
      </w:pPr>
    </w:p>
    <w:p w14:paraId="7220C231" w14:textId="77777777" w:rsidR="000C192D" w:rsidRDefault="00E27134">
      <w:pPr>
        <w:pStyle w:val="Heading1"/>
        <w:rPr>
          <w:rFonts w:ascii="Calibri" w:eastAsia="Calibri" w:hAnsi="Calibri" w:cs="Calibri"/>
        </w:rPr>
      </w:pPr>
      <w:bookmarkStart w:id="1" w:name="_heading=h.30j0zll" w:colFirst="0" w:colLast="0"/>
      <w:bookmarkEnd w:id="1"/>
      <w:r>
        <w:rPr>
          <w:rFonts w:ascii="Calibri" w:eastAsia="Calibri" w:hAnsi="Calibri" w:cs="Calibri"/>
        </w:rPr>
        <w:t xml:space="preserve">1. </w:t>
      </w:r>
      <w:r>
        <w:rPr>
          <w:rFonts w:ascii="Calibri" w:eastAsia="Calibri" w:hAnsi="Calibri" w:cs="Calibri"/>
        </w:rPr>
        <w:tab/>
        <w:t>Adoption of the Constitution</w:t>
      </w:r>
    </w:p>
    <w:p w14:paraId="6DC6D61F" w14:textId="77777777" w:rsidR="000C192D" w:rsidRDefault="00E2713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00115B14" w14:textId="77777777" w:rsidR="000C192D" w:rsidRDefault="000C192D">
      <w:pPr>
        <w:spacing w:after="100" w:line="276" w:lineRule="auto"/>
        <w:ind w:left="567"/>
        <w:jc w:val="both"/>
        <w:rPr>
          <w:rFonts w:ascii="Calibri" w:eastAsia="Calibri" w:hAnsi="Calibri" w:cs="Calibri"/>
          <w:sz w:val="23"/>
          <w:szCs w:val="23"/>
        </w:rPr>
      </w:pPr>
    </w:p>
    <w:p w14:paraId="34DFAC76" w14:textId="77777777" w:rsidR="000C192D" w:rsidRDefault="00E27134">
      <w:pPr>
        <w:pStyle w:val="Heading1"/>
        <w:rPr>
          <w:rFonts w:ascii="Calibri" w:eastAsia="Calibri" w:hAnsi="Calibri" w:cs="Calibri"/>
        </w:rPr>
      </w:pPr>
      <w:bookmarkStart w:id="2" w:name="_heading=h.1fob9te" w:colFirst="0" w:colLast="0"/>
      <w:bookmarkEnd w:id="2"/>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03E80C6E" w14:textId="77777777" w:rsidR="000C192D" w:rsidRDefault="00E2713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“Melodics”, and hereinafter ‘the Group’.</w:t>
      </w:r>
    </w:p>
    <w:p w14:paraId="783185BD" w14:textId="77777777" w:rsidR="000C192D" w:rsidRDefault="000C192D">
      <w:pPr>
        <w:spacing w:after="100" w:line="276" w:lineRule="auto"/>
        <w:ind w:left="567"/>
        <w:jc w:val="both"/>
        <w:rPr>
          <w:rFonts w:ascii="Calibri" w:eastAsia="Calibri" w:hAnsi="Calibri" w:cs="Calibri"/>
          <w:sz w:val="23"/>
          <w:szCs w:val="23"/>
        </w:rPr>
      </w:pPr>
    </w:p>
    <w:p w14:paraId="1EE4A331" w14:textId="77777777" w:rsidR="000C192D" w:rsidRDefault="00E27134">
      <w:pPr>
        <w:pStyle w:val="Heading1"/>
        <w:rPr>
          <w:rFonts w:ascii="Calibri" w:eastAsia="Calibri" w:hAnsi="Calibri" w:cs="Calibri"/>
        </w:rPr>
      </w:pPr>
      <w:bookmarkStart w:id="3" w:name="_heading=h.3znysh7" w:colFirst="0" w:colLast="0"/>
      <w:bookmarkEnd w:id="3"/>
      <w:r>
        <w:rPr>
          <w:rFonts w:ascii="Calibri" w:eastAsia="Calibri" w:hAnsi="Calibri" w:cs="Calibri"/>
        </w:rPr>
        <w:t>3.</w:t>
      </w:r>
      <w:r>
        <w:rPr>
          <w:rFonts w:ascii="Calibri" w:eastAsia="Calibri" w:hAnsi="Calibri" w:cs="Calibri"/>
        </w:rPr>
        <w:tab/>
        <w:t>Objects</w:t>
      </w:r>
    </w:p>
    <w:p w14:paraId="44554845" w14:textId="77777777" w:rsidR="000C192D" w:rsidRDefault="00E27134">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16C2651F" w14:textId="77777777" w:rsidR="000C192D" w:rsidRDefault="00E2713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work on vocal abilities and performance as a group as well as individually.</w:t>
      </w:r>
    </w:p>
    <w:p w14:paraId="3AAE18E0" w14:textId="77777777" w:rsidR="000C192D" w:rsidRDefault="00E27134">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work towards at least one performance per year.</w:t>
      </w:r>
    </w:p>
    <w:p w14:paraId="43FD0F35" w14:textId="77777777" w:rsidR="000C192D" w:rsidRDefault="00E27134">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bring people together who have similar interests in singing and performing.  </w:t>
      </w:r>
    </w:p>
    <w:p w14:paraId="5E3D492E" w14:textId="77777777" w:rsidR="000C192D" w:rsidRDefault="000C192D">
      <w:pPr>
        <w:spacing w:after="100" w:line="276" w:lineRule="auto"/>
        <w:ind w:left="1701" w:hanging="1134"/>
        <w:jc w:val="both"/>
        <w:rPr>
          <w:rFonts w:ascii="Calibri" w:eastAsia="Calibri" w:hAnsi="Calibri" w:cs="Calibri"/>
          <w:sz w:val="23"/>
          <w:szCs w:val="23"/>
        </w:rPr>
      </w:pPr>
    </w:p>
    <w:p w14:paraId="702D5D3F" w14:textId="77777777" w:rsidR="000C192D" w:rsidRDefault="00E27134">
      <w:pPr>
        <w:pStyle w:val="Heading1"/>
        <w:rPr>
          <w:rFonts w:ascii="Calibri" w:eastAsia="Calibri" w:hAnsi="Calibri" w:cs="Calibri"/>
        </w:rPr>
      </w:pPr>
      <w:bookmarkStart w:id="4" w:name="_heading=h.2et92p0" w:colFirst="0" w:colLast="0"/>
      <w:bookmarkEnd w:id="4"/>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175F3D8A"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3BC89027"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184F0AC7" w14:textId="77777777" w:rsidR="000C192D" w:rsidRDefault="00E2713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2B5D2945" w14:textId="77777777" w:rsidR="000C192D" w:rsidRDefault="00E27134">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3004FFA7" w14:textId="10EDB421" w:rsidR="000C192D" w:rsidRDefault="00E27134">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Only </w:t>
      </w:r>
      <w:r w:rsidR="00F2563F">
        <w:rPr>
          <w:rFonts w:ascii="Calibri" w:eastAsia="Calibri" w:hAnsi="Calibri" w:cs="Calibri"/>
          <w:sz w:val="23"/>
          <w:szCs w:val="23"/>
        </w:rPr>
        <w:t>members who have paid and are active members of the Group</w:t>
      </w:r>
      <w:r>
        <w:rPr>
          <w:rFonts w:ascii="Calibri" w:eastAsia="Calibri" w:hAnsi="Calibri" w:cs="Calibri"/>
          <w:sz w:val="23"/>
          <w:szCs w:val="23"/>
        </w:rPr>
        <w:t xml:space="preserve"> are entitled to be elected to the Committee, or to propose, discuss and vote at a General Meeting.  </w:t>
      </w:r>
    </w:p>
    <w:p w14:paraId="4AD07D5D"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3B662E81"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5A12DCE9" w14:textId="77777777" w:rsidR="000C192D" w:rsidRDefault="00E2713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20B1AC84"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5B33FD92" w14:textId="77777777" w:rsidR="000C192D" w:rsidRDefault="00E271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7493BE06" w14:textId="6B031C9C" w:rsidR="000C192D" w:rsidRDefault="00E271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any sum due from the Member to the Group is not paid in full within six months of it falling due</w:t>
      </w:r>
      <w:r w:rsidR="00F2563F">
        <w:rPr>
          <w:rFonts w:ascii="Calibri" w:eastAsia="Calibri" w:hAnsi="Calibri" w:cs="Calibri"/>
          <w:color w:val="000000"/>
          <w:sz w:val="23"/>
          <w:szCs w:val="23"/>
        </w:rPr>
        <w:t>, including any merchandise purchased within the Group</w:t>
      </w:r>
      <w:r>
        <w:rPr>
          <w:rFonts w:ascii="Calibri" w:eastAsia="Calibri" w:hAnsi="Calibri" w:cs="Calibri"/>
          <w:color w:val="000000"/>
          <w:sz w:val="23"/>
          <w:szCs w:val="23"/>
        </w:rPr>
        <w:t>.</w:t>
      </w:r>
    </w:p>
    <w:p w14:paraId="62EDF346" w14:textId="77777777" w:rsidR="000C192D" w:rsidRDefault="00E271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5D9AB173" w14:textId="77777777" w:rsidR="000C192D" w:rsidRDefault="00E27134">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12966DA2" w14:textId="77777777" w:rsidR="000C192D" w:rsidRDefault="000C192D">
      <w:pPr>
        <w:pStyle w:val="Heading1"/>
        <w:rPr>
          <w:rFonts w:ascii="Calibri" w:eastAsia="Calibri" w:hAnsi="Calibri" w:cs="Calibri"/>
          <w:smallCaps/>
        </w:rPr>
      </w:pPr>
    </w:p>
    <w:p w14:paraId="2FF8A610" w14:textId="77777777" w:rsidR="000C192D" w:rsidRDefault="00E27134">
      <w:pPr>
        <w:pStyle w:val="Heading1"/>
        <w:rPr>
          <w:rFonts w:ascii="Calibri" w:eastAsia="Calibri" w:hAnsi="Calibri" w:cs="Calibri"/>
          <w:smallCaps/>
        </w:rPr>
      </w:pPr>
      <w:bookmarkStart w:id="5" w:name="_heading=h.tyjcwt" w:colFirst="0" w:colLast="0"/>
      <w:bookmarkEnd w:id="5"/>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71076EDA"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4534A67E" w14:textId="0A241CA6"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March or April of each academic year and not more than fifteen months may elapse between successive AGMs.</w:t>
      </w:r>
    </w:p>
    <w:p w14:paraId="266BCACC" w14:textId="20D27BBE" w:rsidR="00F2563F" w:rsidRDefault="00F2563F">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 in special circumstances, this can be resolved by a Meeting of the Committee, or following Students’ Union guidelines.</w:t>
      </w:r>
    </w:p>
    <w:p w14:paraId="0FE40F03"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AGM must have at least a third of the society’s members attend for any amendments to be passed.</w:t>
      </w:r>
    </w:p>
    <w:p w14:paraId="3B209465"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A General Meeting that is not an Annual General Meeting is called an Extraordinary General Meeting (EGM).</w:t>
      </w:r>
    </w:p>
    <w:p w14:paraId="6BE9CA45"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may call an EGM at any time.</w:t>
      </w:r>
    </w:p>
    <w:p w14:paraId="0301A245"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 xml:space="preserve">The EGM must have at least ten percent of the society’s members attend for any further amendments not passed in the AGM to be made. </w:t>
      </w:r>
    </w:p>
    <w:p w14:paraId="70BAE570" w14:textId="77777777" w:rsidR="000C192D" w:rsidRDefault="00E27134">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call an EGM if requested to do so in writing by at least five Full Members of the Group. </w:t>
      </w:r>
    </w:p>
    <w:p w14:paraId="4D00F89E"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394EAAC7"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19FA64EB" w14:textId="77777777" w:rsidR="000C192D" w:rsidRDefault="000C192D">
      <w:pPr>
        <w:pStyle w:val="Heading1"/>
        <w:rPr>
          <w:rFonts w:ascii="Calibri" w:eastAsia="Calibri" w:hAnsi="Calibri" w:cs="Calibri"/>
        </w:rPr>
      </w:pPr>
    </w:p>
    <w:p w14:paraId="35FE4FEE" w14:textId="77777777" w:rsidR="000C192D" w:rsidRDefault="00E27134">
      <w:pPr>
        <w:pStyle w:val="Heading1"/>
        <w:rPr>
          <w:rFonts w:ascii="Calibri" w:eastAsia="Calibri" w:hAnsi="Calibri" w:cs="Calibri"/>
        </w:rPr>
      </w:pPr>
      <w:bookmarkStart w:id="6" w:name="_heading=h.3dy6vkm" w:colFirst="0" w:colLast="0"/>
      <w:bookmarkEnd w:id="6"/>
      <w:r>
        <w:rPr>
          <w:rFonts w:ascii="Calibri" w:eastAsia="Calibri" w:hAnsi="Calibri" w:cs="Calibri"/>
        </w:rPr>
        <w:t xml:space="preserve">6. </w:t>
      </w:r>
      <w:r>
        <w:rPr>
          <w:rFonts w:ascii="Calibri" w:eastAsia="Calibri" w:hAnsi="Calibri" w:cs="Calibri"/>
        </w:rPr>
        <w:tab/>
        <w:t>Proceedings of General Meetings</w:t>
      </w:r>
    </w:p>
    <w:p w14:paraId="784D3F04"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46776953"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6E106C24"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07119CDD"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49BB8075"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(d) </w:t>
      </w:r>
      <w:r>
        <w:rPr>
          <w:rFonts w:ascii="Calibri" w:eastAsia="Calibri" w:hAnsi="Calibri" w:cs="Calibri"/>
          <w:sz w:val="23"/>
          <w:szCs w:val="23"/>
        </w:rPr>
        <w:tab/>
        <w:t xml:space="preserve">Notice must be given to all Members and to the Committee. </w:t>
      </w:r>
    </w:p>
    <w:p w14:paraId="393BEEDB" w14:textId="77777777" w:rsidR="000C192D" w:rsidRDefault="000C192D">
      <w:pPr>
        <w:spacing w:after="100" w:line="276" w:lineRule="auto"/>
        <w:ind w:left="2268" w:hanging="566"/>
        <w:jc w:val="both"/>
        <w:rPr>
          <w:rFonts w:ascii="Calibri" w:eastAsia="Calibri" w:hAnsi="Calibri" w:cs="Calibri"/>
          <w:sz w:val="23"/>
          <w:szCs w:val="23"/>
        </w:rPr>
      </w:pPr>
    </w:p>
    <w:p w14:paraId="4B47260B" w14:textId="77777777" w:rsidR="000C192D" w:rsidRDefault="00E2713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038B4FB6" w14:textId="746F9808" w:rsidR="000C192D" w:rsidRDefault="00E27134">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sidR="00F2563F">
        <w:rPr>
          <w:rFonts w:ascii="Calibri" w:eastAsia="Calibri" w:hAnsi="Calibri" w:cs="Calibri"/>
          <w:sz w:val="23"/>
          <w:szCs w:val="23"/>
        </w:rPr>
        <w:tab/>
        <w:t xml:space="preserve"> </w:t>
      </w:r>
      <w:r>
        <w:rPr>
          <w:rFonts w:ascii="Calibri" w:eastAsia="Calibri" w:hAnsi="Calibri" w:cs="Calibri"/>
          <w:sz w:val="23"/>
          <w:szCs w:val="23"/>
        </w:rPr>
        <w:t>General Meetings shall usually be chaired by the person who has been elected as President.</w:t>
      </w:r>
    </w:p>
    <w:p w14:paraId="127DB92F" w14:textId="431B8779" w:rsidR="000C192D" w:rsidRDefault="00E27134">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have the Secretary to chair.</w:t>
      </w:r>
    </w:p>
    <w:p w14:paraId="0F6B4213" w14:textId="50A94A54" w:rsidR="00F2563F" w:rsidRDefault="00F2563F">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In the extraordinary </w:t>
      </w:r>
      <w:proofErr w:type="spellStart"/>
      <w:r>
        <w:rPr>
          <w:rFonts w:ascii="Calibri" w:eastAsia="Calibri" w:hAnsi="Calibri" w:cs="Calibri"/>
          <w:sz w:val="23"/>
          <w:szCs w:val="23"/>
        </w:rPr>
        <w:t>cirumtance</w:t>
      </w:r>
      <w:proofErr w:type="spellEnd"/>
      <w:r>
        <w:rPr>
          <w:rFonts w:ascii="Calibri" w:eastAsia="Calibri" w:hAnsi="Calibri" w:cs="Calibri"/>
          <w:sz w:val="23"/>
          <w:szCs w:val="23"/>
        </w:rPr>
        <w:t xml:space="preserve"> that neither the President or Secretary are present, then the Committee will make a decision among themselves as to who will chair. </w:t>
      </w:r>
    </w:p>
    <w:p w14:paraId="7C35FF29" w14:textId="1231B6A9" w:rsidR="000C192D" w:rsidRDefault="00E27134">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sidR="00F2563F">
        <w:rPr>
          <w:rFonts w:ascii="Calibri" w:eastAsia="Calibri" w:hAnsi="Calibri" w:cs="Calibri"/>
          <w:sz w:val="23"/>
          <w:szCs w:val="23"/>
        </w:rPr>
        <w:t>ll</w:t>
      </w:r>
      <w:r>
        <w:rPr>
          <w:rFonts w:ascii="Calibri" w:eastAsia="Calibri" w:hAnsi="Calibri" w:cs="Calibri"/>
          <w:sz w:val="23"/>
          <w:szCs w:val="23"/>
        </w:rPr>
        <w:t xml:space="preserve"> General Meetings</w:t>
      </w:r>
      <w:r w:rsidR="00F2563F">
        <w:rPr>
          <w:rFonts w:ascii="Calibri" w:eastAsia="Calibri" w:hAnsi="Calibri" w:cs="Calibri"/>
          <w:sz w:val="23"/>
          <w:szCs w:val="23"/>
        </w:rPr>
        <w:t xml:space="preserve"> are open to input from all Members</w:t>
      </w:r>
      <w:r>
        <w:rPr>
          <w:rFonts w:ascii="Calibri" w:eastAsia="Calibri" w:hAnsi="Calibri" w:cs="Calibri"/>
          <w:sz w:val="23"/>
          <w:szCs w:val="23"/>
        </w:rPr>
        <w:t>.</w:t>
      </w:r>
    </w:p>
    <w:p w14:paraId="3E8AC5D9" w14:textId="77777777" w:rsidR="000C192D" w:rsidRDefault="00E27134">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6CD4FCB5" w14:textId="183925B2"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Member present at a General Meeting, apart from the Chair, shall be entitled to one vote upon every voting matter.  In the case of an equality of votes, the Chair shall have a casting vote.</w:t>
      </w:r>
    </w:p>
    <w:p w14:paraId="41EF94A7"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1F26AFE6"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2A36CD3E"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136C9054"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46E9A0F6"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0BD0CAEC"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64057322"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Reports:</w:t>
      </w:r>
    </w:p>
    <w:p w14:paraId="401ED06B"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792E7661"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06805B75"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Resolutions:</w:t>
      </w:r>
    </w:p>
    <w:p w14:paraId="0541407E"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3353E2F6" w14:textId="77777777" w:rsidR="000C192D" w:rsidRDefault="00E27134">
      <w:pPr>
        <w:pStyle w:val="Heading1"/>
        <w:rPr>
          <w:rFonts w:ascii="Calibri" w:eastAsia="Calibri" w:hAnsi="Calibri" w:cs="Calibri"/>
        </w:rPr>
      </w:pPr>
      <w:bookmarkStart w:id="7" w:name="_heading=h.1t3h5sf" w:colFirst="0" w:colLast="0"/>
      <w:bookmarkEnd w:id="7"/>
      <w:r>
        <w:rPr>
          <w:rFonts w:ascii="Calibri" w:eastAsia="Calibri" w:hAnsi="Calibri" w:cs="Calibri"/>
        </w:rPr>
        <w:t>7.</w:t>
      </w:r>
      <w:r>
        <w:rPr>
          <w:rFonts w:ascii="Calibri" w:eastAsia="Calibri" w:hAnsi="Calibri" w:cs="Calibri"/>
        </w:rPr>
        <w:tab/>
        <w:t>Officers and the Committee</w:t>
      </w:r>
    </w:p>
    <w:p w14:paraId="3436D242"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362CEE1E"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Group shall have the following officers:</w:t>
      </w:r>
    </w:p>
    <w:p w14:paraId="74B7BAF4"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sidRPr="00F2563F">
        <w:rPr>
          <w:rFonts w:ascii="Calibri" w:eastAsia="Calibri" w:hAnsi="Calibri" w:cs="Calibri"/>
          <w:b/>
          <w:bCs/>
          <w:sz w:val="23"/>
          <w:szCs w:val="23"/>
        </w:rPr>
        <w:t>President.</w:t>
      </w:r>
      <w:r>
        <w:rPr>
          <w:rFonts w:ascii="Calibri" w:eastAsia="Calibri" w:hAnsi="Calibri" w:cs="Calibri"/>
          <w:sz w:val="23"/>
          <w:szCs w:val="23"/>
        </w:rPr>
        <w:t xml:space="preserve">  The President shall oversee the organisation and management of the Group and the Committee. He or she shall chair the Committee meetings and provide leadership and guidance for the Committee and Members. The President will represent the Group to all external interests and be the primary source of contact for the Group. </w:t>
      </w:r>
    </w:p>
    <w:p w14:paraId="478C1C79" w14:textId="09A5DFC7" w:rsidR="000C192D" w:rsidRDefault="00E27134" w:rsidP="00FF5455">
      <w:pP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sidRPr="00F2563F">
        <w:rPr>
          <w:rFonts w:ascii="Calibri" w:eastAsia="Calibri" w:hAnsi="Calibri" w:cs="Calibri"/>
          <w:b/>
          <w:bCs/>
          <w:color w:val="000000"/>
          <w:sz w:val="23"/>
          <w:szCs w:val="23"/>
        </w:rPr>
        <w:t>Secretary.</w:t>
      </w:r>
      <w:r>
        <w:rPr>
          <w:rFonts w:ascii="Calibri" w:eastAsia="Calibri" w:hAnsi="Calibri" w:cs="Calibri"/>
          <w:color w:val="000000"/>
          <w:sz w:val="23"/>
          <w:szCs w:val="23"/>
        </w:rPr>
        <w:t xml:space="preserve">  The Secretary shall oversee the administration of the Group, take minutes at General Meetings and Meetings of the Committee</w:t>
      </w:r>
      <w:r w:rsidR="004D46A3">
        <w:rPr>
          <w:rFonts w:ascii="Calibri" w:eastAsia="Calibri" w:hAnsi="Calibri" w:cs="Calibri"/>
          <w:color w:val="000000"/>
          <w:sz w:val="23"/>
          <w:szCs w:val="23"/>
        </w:rPr>
        <w:t xml:space="preserve"> and</w:t>
      </w:r>
      <w:r>
        <w:rPr>
          <w:rFonts w:ascii="Calibri" w:eastAsia="Calibri" w:hAnsi="Calibri" w:cs="Calibri"/>
          <w:color w:val="000000"/>
          <w:sz w:val="23"/>
          <w:szCs w:val="23"/>
        </w:rPr>
        <w:t xml:space="preserve"> maintain the register. </w:t>
      </w:r>
      <w:r w:rsidR="00FF5455">
        <w:rPr>
          <w:rFonts w:ascii="Calibri" w:eastAsia="Calibri" w:hAnsi="Calibri" w:cs="Calibri"/>
          <w:sz w:val="23"/>
          <w:szCs w:val="23"/>
        </w:rPr>
        <w:t>They are also</w:t>
      </w:r>
      <w:r w:rsidR="0068288B">
        <w:rPr>
          <w:rFonts w:ascii="Calibri" w:eastAsia="Calibri" w:hAnsi="Calibri" w:cs="Calibri"/>
          <w:sz w:val="23"/>
          <w:szCs w:val="23"/>
        </w:rPr>
        <w:t xml:space="preserve"> responsible for the upkeep of the online presence of the Group. This includes replying to messages on social media, updating events online, and the maintenance of the website.</w:t>
      </w:r>
    </w:p>
    <w:p w14:paraId="652D3548" w14:textId="5B61563B"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sidRPr="00F2563F">
        <w:rPr>
          <w:rFonts w:ascii="Calibri" w:eastAsia="Calibri" w:hAnsi="Calibri" w:cs="Calibri"/>
          <w:b/>
          <w:bCs/>
          <w:sz w:val="23"/>
          <w:szCs w:val="23"/>
        </w:rPr>
        <w:t>Treasurer.</w:t>
      </w:r>
      <w:r>
        <w:rPr>
          <w:rFonts w:ascii="Calibri" w:eastAsia="Calibri" w:hAnsi="Calibri" w:cs="Calibri"/>
          <w:sz w:val="23"/>
          <w:szCs w:val="23"/>
        </w:rPr>
        <w:t xml:space="preserve">  The Treasurer shall oversee the financing of the Group, set the Group's budget, maintain the accounts of the Group</w:t>
      </w:r>
      <w:r w:rsidR="0067765B">
        <w:rPr>
          <w:rFonts w:ascii="Calibri" w:eastAsia="Calibri" w:hAnsi="Calibri" w:cs="Calibri"/>
          <w:sz w:val="23"/>
          <w:szCs w:val="23"/>
        </w:rPr>
        <w:t xml:space="preserve"> and handle any charity work/fundraising</w:t>
      </w:r>
      <w:r>
        <w:rPr>
          <w:rFonts w:ascii="Calibri" w:eastAsia="Calibri" w:hAnsi="Calibri" w:cs="Calibri"/>
          <w:sz w:val="23"/>
          <w:szCs w:val="23"/>
        </w:rPr>
        <w:t>.</w:t>
      </w:r>
      <w:r w:rsidR="001F295D">
        <w:rPr>
          <w:rFonts w:ascii="Calibri" w:eastAsia="Calibri" w:hAnsi="Calibri" w:cs="Calibri"/>
          <w:sz w:val="23"/>
          <w:szCs w:val="23"/>
        </w:rPr>
        <w:t xml:space="preserve"> </w:t>
      </w:r>
    </w:p>
    <w:p w14:paraId="1261F781" w14:textId="6B216B3A"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r>
      <w:r w:rsidR="00F2563F" w:rsidRPr="00F2563F">
        <w:rPr>
          <w:rFonts w:ascii="Calibri" w:eastAsia="Calibri" w:hAnsi="Calibri" w:cs="Calibri"/>
          <w:b/>
          <w:bCs/>
          <w:sz w:val="23"/>
          <w:szCs w:val="23"/>
        </w:rPr>
        <w:t xml:space="preserve">Social and </w:t>
      </w:r>
      <w:r w:rsidRPr="00F2563F">
        <w:rPr>
          <w:rFonts w:ascii="Calibri" w:eastAsia="Calibri" w:hAnsi="Calibri" w:cs="Calibri"/>
          <w:b/>
          <w:bCs/>
          <w:sz w:val="23"/>
          <w:szCs w:val="23"/>
        </w:rPr>
        <w:t>Events Secretary</w:t>
      </w:r>
      <w:r w:rsidR="00F2563F">
        <w:rPr>
          <w:rFonts w:ascii="Calibri" w:eastAsia="Calibri" w:hAnsi="Calibri" w:cs="Calibri"/>
          <w:b/>
          <w:bCs/>
          <w:sz w:val="23"/>
          <w:szCs w:val="23"/>
        </w:rPr>
        <w:t xml:space="preserve"> (two person role)</w:t>
      </w:r>
      <w:r w:rsidRPr="00F2563F">
        <w:rPr>
          <w:rFonts w:ascii="Calibri" w:eastAsia="Calibri" w:hAnsi="Calibri" w:cs="Calibri"/>
          <w:b/>
          <w:bCs/>
          <w:sz w:val="23"/>
          <w:szCs w:val="23"/>
        </w:rPr>
        <w:t>.</w:t>
      </w:r>
      <w:r>
        <w:rPr>
          <w:rFonts w:ascii="Calibri" w:eastAsia="Calibri" w:hAnsi="Calibri" w:cs="Calibri"/>
          <w:sz w:val="23"/>
          <w:szCs w:val="23"/>
        </w:rPr>
        <w:t xml:space="preserve">  The </w:t>
      </w:r>
      <w:r w:rsidR="00F2563F">
        <w:rPr>
          <w:rFonts w:ascii="Calibri" w:eastAsia="Calibri" w:hAnsi="Calibri" w:cs="Calibri"/>
          <w:sz w:val="23"/>
          <w:szCs w:val="23"/>
        </w:rPr>
        <w:t xml:space="preserve">Social and </w:t>
      </w:r>
      <w:r>
        <w:rPr>
          <w:rFonts w:ascii="Calibri" w:eastAsia="Calibri" w:hAnsi="Calibri" w:cs="Calibri"/>
          <w:sz w:val="23"/>
          <w:szCs w:val="23"/>
        </w:rPr>
        <w:t xml:space="preserve">Events Secretary shall provide social and cultural pursuits for the Group’s Members on a large scale, such as performances, balls, and external trips.  </w:t>
      </w:r>
    </w:p>
    <w:p w14:paraId="45F2C715" w14:textId="46DE3362"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r>
      <w:r w:rsidRPr="00F2563F">
        <w:rPr>
          <w:rFonts w:ascii="Calibri" w:eastAsia="Calibri" w:hAnsi="Calibri" w:cs="Calibri"/>
          <w:b/>
          <w:bCs/>
          <w:sz w:val="23"/>
          <w:szCs w:val="23"/>
        </w:rPr>
        <w:t>Musical Director</w:t>
      </w:r>
      <w:r w:rsidR="00F2563F">
        <w:rPr>
          <w:rFonts w:ascii="Calibri" w:eastAsia="Calibri" w:hAnsi="Calibri" w:cs="Calibri"/>
          <w:b/>
          <w:bCs/>
          <w:sz w:val="23"/>
          <w:szCs w:val="23"/>
        </w:rPr>
        <w:t xml:space="preserve"> (</w:t>
      </w:r>
      <w:r w:rsidR="00614550">
        <w:rPr>
          <w:rFonts w:ascii="Calibri" w:eastAsia="Calibri" w:hAnsi="Calibri" w:cs="Calibri"/>
          <w:b/>
          <w:bCs/>
          <w:sz w:val="23"/>
          <w:szCs w:val="23"/>
        </w:rPr>
        <w:t xml:space="preserve">ideally a </w:t>
      </w:r>
      <w:r w:rsidR="00F2563F">
        <w:rPr>
          <w:rFonts w:ascii="Calibri" w:eastAsia="Calibri" w:hAnsi="Calibri" w:cs="Calibri"/>
          <w:b/>
          <w:bCs/>
          <w:sz w:val="23"/>
          <w:szCs w:val="23"/>
        </w:rPr>
        <w:t>two person role)</w:t>
      </w:r>
      <w:r w:rsidRPr="00F2563F">
        <w:rPr>
          <w:rFonts w:ascii="Calibri" w:eastAsia="Calibri" w:hAnsi="Calibri" w:cs="Calibri"/>
          <w:b/>
          <w:bCs/>
          <w:sz w:val="23"/>
          <w:szCs w:val="23"/>
        </w:rPr>
        <w:t xml:space="preserve">. </w:t>
      </w:r>
      <w:r>
        <w:rPr>
          <w:rFonts w:ascii="Calibri" w:eastAsia="Calibri" w:hAnsi="Calibri" w:cs="Calibri"/>
          <w:sz w:val="23"/>
          <w:szCs w:val="23"/>
        </w:rPr>
        <w:t xml:space="preserve"> The Musical Director shall oversee the music of the society, and organise the weekly sessions for the Group. </w:t>
      </w:r>
      <w:r w:rsidR="00F2563F">
        <w:rPr>
          <w:rFonts w:ascii="Calibri" w:eastAsia="Calibri" w:hAnsi="Calibri" w:cs="Calibri"/>
          <w:sz w:val="23"/>
          <w:szCs w:val="23"/>
        </w:rPr>
        <w:t>The Musical Director will chair any audition process that takes place in Meetings and is in charge of allocating solos and duets etc.</w:t>
      </w:r>
    </w:p>
    <w:p w14:paraId="0DCC4EAB" w14:textId="07A51D7A"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w:t>
      </w:r>
      <w:r w:rsidR="00F2563F">
        <w:rPr>
          <w:rFonts w:ascii="Calibri" w:eastAsia="Calibri" w:hAnsi="Calibri" w:cs="Calibri"/>
          <w:sz w:val="23"/>
          <w:szCs w:val="23"/>
        </w:rPr>
        <w:t>f</w:t>
      </w:r>
      <w:r>
        <w:rPr>
          <w:rFonts w:ascii="Calibri" w:eastAsia="Calibri" w:hAnsi="Calibri" w:cs="Calibri"/>
          <w:sz w:val="23"/>
          <w:szCs w:val="23"/>
        </w:rPr>
        <w:t>)</w:t>
      </w:r>
      <w:r>
        <w:rPr>
          <w:rFonts w:ascii="Calibri" w:eastAsia="Calibri" w:hAnsi="Calibri" w:cs="Calibri"/>
          <w:sz w:val="23"/>
          <w:szCs w:val="23"/>
        </w:rPr>
        <w:tab/>
      </w:r>
      <w:r w:rsidR="00F2563F">
        <w:rPr>
          <w:rFonts w:ascii="Calibri" w:eastAsia="Calibri" w:hAnsi="Calibri" w:cs="Calibri"/>
          <w:b/>
          <w:bCs/>
          <w:sz w:val="23"/>
          <w:szCs w:val="23"/>
        </w:rPr>
        <w:t xml:space="preserve">Welfare Officer. </w:t>
      </w:r>
      <w:r w:rsidR="00F2563F">
        <w:rPr>
          <w:rFonts w:ascii="Calibri" w:eastAsia="Calibri" w:hAnsi="Calibri" w:cs="Calibri"/>
          <w:sz w:val="23"/>
          <w:szCs w:val="23"/>
        </w:rPr>
        <w:t>The Welfare Officer is in charge of overseeing the wellbeing of the Group. Should they be approached, the Welfare Officer should be able to signpost relevant procedures and/or organisations that are available to help the Member/s.</w:t>
      </w:r>
    </w:p>
    <w:p w14:paraId="5EC22524" w14:textId="5917B995" w:rsidR="000F26D2" w:rsidRDefault="000F26D2">
      <w:pPr>
        <w:spacing w:after="100" w:line="276" w:lineRule="auto"/>
        <w:ind w:left="2268" w:hanging="566"/>
        <w:jc w:val="both"/>
        <w:rPr>
          <w:rFonts w:ascii="Calibri" w:eastAsia="Calibri" w:hAnsi="Calibri" w:cs="Calibri"/>
          <w:sz w:val="23"/>
          <w:szCs w:val="23"/>
        </w:rPr>
      </w:pPr>
    </w:p>
    <w:p w14:paraId="0524C6F9" w14:textId="56D3A85F"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Each person appointed on the Committee shall also complete the tasks set by the Committee throughout the academic year</w:t>
      </w:r>
      <w:r w:rsidR="000F26D2">
        <w:rPr>
          <w:rFonts w:ascii="Calibri" w:eastAsia="Calibri" w:hAnsi="Calibri" w:cs="Calibri"/>
          <w:sz w:val="23"/>
          <w:szCs w:val="23"/>
        </w:rPr>
        <w:t xml:space="preserve"> and work in collaboration with all roles necessary to complete the task</w:t>
      </w:r>
      <w:r>
        <w:rPr>
          <w:rFonts w:ascii="Calibri" w:eastAsia="Calibri" w:hAnsi="Calibri" w:cs="Calibri"/>
          <w:sz w:val="23"/>
          <w:szCs w:val="23"/>
        </w:rPr>
        <w:t xml:space="preserve">. </w:t>
      </w:r>
    </w:p>
    <w:p w14:paraId="6EF1FB5F"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54455F33" w14:textId="5D21E5E0"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number of the Committee must not be less than </w:t>
      </w:r>
      <w:r w:rsidR="000F26D2">
        <w:rPr>
          <w:rFonts w:ascii="Calibri" w:eastAsia="Calibri" w:hAnsi="Calibri" w:cs="Calibri"/>
          <w:sz w:val="23"/>
          <w:szCs w:val="23"/>
        </w:rPr>
        <w:t>four</w:t>
      </w:r>
      <w:r>
        <w:rPr>
          <w:rFonts w:ascii="Calibri" w:eastAsia="Calibri" w:hAnsi="Calibri" w:cs="Calibri"/>
          <w:sz w:val="23"/>
          <w:szCs w:val="23"/>
        </w:rPr>
        <w:t xml:space="preserve">, though is not subject to any maximum.  There must always be: </w:t>
      </w:r>
    </w:p>
    <w:p w14:paraId="046212C1"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417626D1"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6CBBFC4F" w14:textId="787CAAE6"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61B5224D" w14:textId="1872BE1E" w:rsidR="000F26D2" w:rsidRDefault="000F26D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a Musical Director</w:t>
      </w:r>
    </w:p>
    <w:p w14:paraId="02CB617B"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(6)</w:t>
      </w:r>
      <w:r>
        <w:rPr>
          <w:rFonts w:ascii="Calibri" w:eastAsia="Calibri" w:hAnsi="Calibri" w:cs="Calibri"/>
          <w:sz w:val="23"/>
          <w:szCs w:val="23"/>
        </w:rPr>
        <w:tab/>
        <w:t>An officer or ordinary member of the Committee shall cease to hold office if he or she:</w:t>
      </w:r>
    </w:p>
    <w:p w14:paraId="4F676C0C"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4DA8E353"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6325C543"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3B0D7A93" w14:textId="77777777" w:rsidR="000C192D" w:rsidRDefault="000C192D">
      <w:pPr>
        <w:spacing w:after="100" w:line="276" w:lineRule="auto"/>
        <w:ind w:left="2268" w:hanging="566"/>
        <w:jc w:val="both"/>
        <w:rPr>
          <w:rFonts w:ascii="Calibri" w:eastAsia="Calibri" w:hAnsi="Calibri" w:cs="Calibri"/>
          <w:sz w:val="23"/>
          <w:szCs w:val="23"/>
        </w:rPr>
      </w:pPr>
    </w:p>
    <w:p w14:paraId="0F242E13" w14:textId="77777777" w:rsidR="000C192D" w:rsidRDefault="00E27134">
      <w:pPr>
        <w:pStyle w:val="Heading1"/>
        <w:rPr>
          <w:rFonts w:ascii="Calibri" w:eastAsia="Calibri" w:hAnsi="Calibri" w:cs="Calibri"/>
        </w:rPr>
      </w:pPr>
      <w:bookmarkStart w:id="8" w:name="_heading=h.4d34og8" w:colFirst="0" w:colLast="0"/>
      <w:bookmarkEnd w:id="8"/>
      <w:r>
        <w:rPr>
          <w:rFonts w:ascii="Calibri" w:eastAsia="Calibri" w:hAnsi="Calibri" w:cs="Calibri"/>
        </w:rPr>
        <w:t>8.</w:t>
      </w:r>
      <w:r>
        <w:rPr>
          <w:rFonts w:ascii="Calibri" w:eastAsia="Calibri" w:hAnsi="Calibri" w:cs="Calibri"/>
        </w:rPr>
        <w:tab/>
        <w:t>Meetings of the Committee</w:t>
      </w:r>
    </w:p>
    <w:p w14:paraId="7A084C1E"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2B5D0419"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2A730DD2"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1AE609DB"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0614E4DD" w14:textId="565974A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w:t>
      </w:r>
      <w:r w:rsidR="000F26D2">
        <w:rPr>
          <w:rFonts w:ascii="Calibri" w:eastAsia="Calibri" w:hAnsi="Calibri" w:cs="Calibri"/>
          <w:sz w:val="23"/>
          <w:szCs w:val="23"/>
        </w:rPr>
        <w:t>minimum number</w:t>
      </w:r>
      <w:r>
        <w:rPr>
          <w:rFonts w:ascii="Calibri" w:eastAsia="Calibri" w:hAnsi="Calibri" w:cs="Calibri"/>
          <w:sz w:val="23"/>
          <w:szCs w:val="23"/>
        </w:rPr>
        <w:t xml:space="preserve"> for a Meeting of the Committee shall be </w:t>
      </w:r>
      <w:r w:rsidR="000F26D2">
        <w:rPr>
          <w:rFonts w:ascii="Calibri" w:eastAsia="Calibri" w:hAnsi="Calibri" w:cs="Calibri"/>
          <w:sz w:val="23"/>
          <w:szCs w:val="23"/>
        </w:rPr>
        <w:t>four</w:t>
      </w:r>
      <w:r>
        <w:rPr>
          <w:rFonts w:ascii="Calibri" w:eastAsia="Calibri" w:hAnsi="Calibri" w:cs="Calibri"/>
          <w:sz w:val="23"/>
          <w:szCs w:val="23"/>
        </w:rPr>
        <w:t xml:space="preserve"> members of the Committee.</w:t>
      </w:r>
    </w:p>
    <w:p w14:paraId="6A9C9EA4"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157EE7CD" w14:textId="40DD028F"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apart from the Chair, shall be entitled to one vote upon every voting matter. In the case of an equality of votes, the Chair shall have a casting vote.</w:t>
      </w:r>
    </w:p>
    <w:p w14:paraId="408F5E5E" w14:textId="62B04FE5"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w:t>
      </w:r>
      <w:r w:rsidR="000F26D2">
        <w:rPr>
          <w:rFonts w:ascii="Calibri" w:eastAsia="Calibri" w:hAnsi="Calibri" w:cs="Calibri"/>
          <w:sz w:val="23"/>
          <w:szCs w:val="23"/>
        </w:rPr>
        <w:t xml:space="preserve"> are to be made by a simple majority of votes at a </w:t>
      </w:r>
      <w:r>
        <w:rPr>
          <w:rFonts w:ascii="Calibri" w:eastAsia="Calibri" w:hAnsi="Calibri" w:cs="Calibri"/>
          <w:sz w:val="23"/>
          <w:szCs w:val="23"/>
        </w:rPr>
        <w:t>Meeting of the Committee.</w:t>
      </w:r>
    </w:p>
    <w:p w14:paraId="57240D25"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1D192BD8"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69B3CA6B" w14:textId="77777777" w:rsidR="000C192D" w:rsidRDefault="000C192D">
      <w:pPr>
        <w:spacing w:after="100" w:line="276" w:lineRule="auto"/>
        <w:ind w:left="1701" w:hanging="1134"/>
        <w:jc w:val="both"/>
        <w:rPr>
          <w:rFonts w:ascii="Calibri" w:eastAsia="Calibri" w:hAnsi="Calibri" w:cs="Calibri"/>
          <w:sz w:val="23"/>
          <w:szCs w:val="23"/>
        </w:rPr>
      </w:pPr>
    </w:p>
    <w:p w14:paraId="3169599E" w14:textId="77777777" w:rsidR="000C192D" w:rsidRDefault="00E27134">
      <w:pPr>
        <w:pStyle w:val="Heading1"/>
        <w:rPr>
          <w:rFonts w:ascii="Calibri" w:eastAsia="Calibri" w:hAnsi="Calibri" w:cs="Calibri"/>
        </w:rPr>
      </w:pPr>
      <w:bookmarkStart w:id="9" w:name="_heading=h.2s8eyo1" w:colFirst="0" w:colLast="0"/>
      <w:bookmarkEnd w:id="9"/>
      <w:r>
        <w:rPr>
          <w:rFonts w:ascii="Calibri" w:eastAsia="Calibri" w:hAnsi="Calibri" w:cs="Calibri"/>
        </w:rPr>
        <w:t>9.</w:t>
      </w:r>
      <w:r>
        <w:rPr>
          <w:rFonts w:ascii="Calibri" w:eastAsia="Calibri" w:hAnsi="Calibri" w:cs="Calibri"/>
        </w:rPr>
        <w:tab/>
        <w:t>Appointment of the Committee</w:t>
      </w:r>
    </w:p>
    <w:p w14:paraId="319FC7B5" w14:textId="66470291"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Members of the Group in General Meeting shall appoint the </w:t>
      </w:r>
      <w:r w:rsidR="000F26D2">
        <w:rPr>
          <w:rFonts w:ascii="Calibri" w:eastAsia="Calibri" w:hAnsi="Calibri" w:cs="Calibri"/>
          <w:sz w:val="23"/>
          <w:szCs w:val="23"/>
        </w:rPr>
        <w:t xml:space="preserve">role of the </w:t>
      </w:r>
      <w:r>
        <w:rPr>
          <w:rFonts w:ascii="Calibri" w:eastAsia="Calibri" w:hAnsi="Calibri" w:cs="Calibri"/>
          <w:sz w:val="23"/>
          <w:szCs w:val="23"/>
        </w:rPr>
        <w:t xml:space="preserve">Committee by election. </w:t>
      </w:r>
    </w:p>
    <w:p w14:paraId="59BD4544"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4D172BBA" w14:textId="5C9B9BA1"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In all elections, each post shall be designated through the vote of a simple majorit</w:t>
      </w:r>
      <w:r w:rsidR="000F26D2">
        <w:rPr>
          <w:rFonts w:ascii="Calibri" w:eastAsia="Calibri" w:hAnsi="Calibri" w:cs="Calibri"/>
          <w:sz w:val="23"/>
          <w:szCs w:val="23"/>
        </w:rPr>
        <w:t>y, as verified by the chair</w:t>
      </w:r>
      <w:r>
        <w:rPr>
          <w:rFonts w:ascii="Calibri" w:eastAsia="Calibri" w:hAnsi="Calibri" w:cs="Calibri"/>
          <w:sz w:val="23"/>
          <w:szCs w:val="23"/>
        </w:rPr>
        <w:t>.</w:t>
      </w:r>
    </w:p>
    <w:p w14:paraId="0CF5593D"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3B6D2465" w14:textId="43CE1968"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count for elections shall be conducted publicly by the Chair of the General Meeting,</w:t>
      </w:r>
      <w:r w:rsidR="000F26D2">
        <w:rPr>
          <w:rFonts w:ascii="Calibri" w:eastAsia="Calibri" w:hAnsi="Calibri" w:cs="Calibri"/>
          <w:sz w:val="23"/>
          <w:szCs w:val="23"/>
        </w:rPr>
        <w:t xml:space="preserve"> or someone nominated by the chair, </w:t>
      </w:r>
      <w:r>
        <w:rPr>
          <w:rFonts w:ascii="Calibri" w:eastAsia="Calibri" w:hAnsi="Calibri" w:cs="Calibri"/>
          <w:sz w:val="23"/>
          <w:szCs w:val="23"/>
        </w:rPr>
        <w:t>who must do so accurately.  Should the Members in General Meeting be dissatisfied with the accuracy of the count, they may resolve as a Point of Order to have the election re-counted.</w:t>
      </w:r>
    </w:p>
    <w:p w14:paraId="651A091C" w14:textId="77777777" w:rsidR="000C192D" w:rsidRDefault="00E2713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after the previous committee give he or she a handover of responsibility. This is to be carried out before the 1</w:t>
      </w:r>
      <w:r>
        <w:rPr>
          <w:rFonts w:ascii="Calibri" w:eastAsia="Calibri" w:hAnsi="Calibri" w:cs="Calibri"/>
          <w:sz w:val="23"/>
          <w:szCs w:val="23"/>
          <w:vertAlign w:val="superscript"/>
        </w:rPr>
        <w:t>st</w:t>
      </w:r>
      <w:r>
        <w:rPr>
          <w:rFonts w:ascii="Calibri" w:eastAsia="Calibri" w:hAnsi="Calibri" w:cs="Calibri"/>
          <w:sz w:val="23"/>
          <w:szCs w:val="23"/>
        </w:rPr>
        <w:t xml:space="preserve"> July of each academic year.</w:t>
      </w:r>
    </w:p>
    <w:p w14:paraId="32DC6FE2" w14:textId="77777777" w:rsidR="000C192D" w:rsidRDefault="00E27134">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4DBCFC7B"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662ECA2E" w14:textId="1D664C02"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w:t>
      </w:r>
      <w:r w:rsidR="000F26D2">
        <w:rPr>
          <w:rFonts w:ascii="Calibri" w:eastAsia="Calibri" w:hAnsi="Calibri" w:cs="Calibri"/>
          <w:sz w:val="23"/>
          <w:szCs w:val="23"/>
        </w:rPr>
        <w:t>seven</w:t>
      </w:r>
      <w:r>
        <w:rPr>
          <w:rFonts w:ascii="Calibri" w:eastAsia="Calibri" w:hAnsi="Calibri" w:cs="Calibri"/>
          <w:sz w:val="23"/>
          <w:szCs w:val="23"/>
        </w:rPr>
        <w:t xml:space="preserve"> days. </w:t>
      </w:r>
    </w:p>
    <w:p w14:paraId="2C0F3C33" w14:textId="77777777" w:rsidR="000C192D" w:rsidRDefault="000C192D">
      <w:pPr>
        <w:spacing w:after="100" w:line="276" w:lineRule="auto"/>
        <w:ind w:left="1701" w:hanging="1134"/>
        <w:jc w:val="both"/>
        <w:rPr>
          <w:rFonts w:ascii="Calibri" w:eastAsia="Calibri" w:hAnsi="Calibri" w:cs="Calibri"/>
          <w:sz w:val="23"/>
          <w:szCs w:val="23"/>
        </w:rPr>
      </w:pPr>
    </w:p>
    <w:p w14:paraId="5F85432C" w14:textId="77777777" w:rsidR="000C192D" w:rsidRDefault="00E27134">
      <w:pPr>
        <w:pStyle w:val="Heading1"/>
        <w:rPr>
          <w:rFonts w:ascii="Calibri" w:eastAsia="Calibri" w:hAnsi="Calibri" w:cs="Calibri"/>
        </w:rPr>
      </w:pPr>
      <w:bookmarkStart w:id="10" w:name="_heading=h.17dp8vu" w:colFirst="0" w:colLast="0"/>
      <w:bookmarkEnd w:id="10"/>
      <w:r>
        <w:rPr>
          <w:rFonts w:ascii="Calibri" w:eastAsia="Calibri" w:hAnsi="Calibri" w:cs="Calibri"/>
        </w:rPr>
        <w:t>10.</w:t>
      </w:r>
      <w:r>
        <w:rPr>
          <w:rFonts w:ascii="Calibri" w:eastAsia="Calibri" w:hAnsi="Calibri" w:cs="Calibri"/>
        </w:rPr>
        <w:tab/>
        <w:t>Financial Management</w:t>
      </w:r>
    </w:p>
    <w:p w14:paraId="166ED63D"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4CBD0BF8" w14:textId="2D213E38"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sidR="000F26D2">
        <w:rPr>
          <w:rFonts w:ascii="Calibri" w:eastAsia="Calibri" w:hAnsi="Calibri" w:cs="Calibri"/>
          <w:sz w:val="23"/>
          <w:szCs w:val="23"/>
        </w:rPr>
        <w:t>2</w:t>
      </w:r>
      <w:r>
        <w:rPr>
          <w:rFonts w:ascii="Calibri" w:eastAsia="Calibri" w:hAnsi="Calibri" w:cs="Calibri"/>
          <w:sz w:val="23"/>
          <w:szCs w:val="23"/>
        </w:rPr>
        <w:t>)</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0B811405" w14:textId="5169B894"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w:t>
      </w:r>
      <w:r w:rsidR="000F26D2">
        <w:rPr>
          <w:rFonts w:ascii="Calibri" w:eastAsia="Calibri" w:hAnsi="Calibri" w:cs="Calibri"/>
          <w:sz w:val="23"/>
          <w:szCs w:val="23"/>
        </w:rPr>
        <w:t>3</w:t>
      </w:r>
      <w:r>
        <w:rPr>
          <w:rFonts w:ascii="Calibri" w:eastAsia="Calibri" w:hAnsi="Calibri" w:cs="Calibri"/>
          <w:sz w:val="23"/>
          <w:szCs w:val="23"/>
        </w:rPr>
        <w:t>)</w:t>
      </w:r>
      <w:r>
        <w:rPr>
          <w:rFonts w:ascii="Calibri" w:eastAsia="Calibri" w:hAnsi="Calibri" w:cs="Calibri"/>
          <w:sz w:val="23"/>
          <w:szCs w:val="23"/>
        </w:rPr>
        <w:tab/>
        <w:t>The accounts of the Group, as maintained by the Treasurer, must be made available to the Students’ Union upon request.</w:t>
      </w:r>
    </w:p>
    <w:p w14:paraId="71E9BF02" w14:textId="77777777" w:rsidR="000C192D" w:rsidRDefault="000C192D">
      <w:pPr>
        <w:spacing w:after="100" w:line="276" w:lineRule="auto"/>
        <w:ind w:left="1701" w:hanging="1134"/>
        <w:jc w:val="both"/>
        <w:rPr>
          <w:rFonts w:ascii="Calibri" w:eastAsia="Calibri" w:hAnsi="Calibri" w:cs="Calibri"/>
          <w:sz w:val="23"/>
          <w:szCs w:val="23"/>
        </w:rPr>
      </w:pPr>
    </w:p>
    <w:p w14:paraId="2F519C99" w14:textId="77777777" w:rsidR="000C192D" w:rsidRDefault="00E27134">
      <w:pPr>
        <w:pStyle w:val="Heading1"/>
        <w:rPr>
          <w:rFonts w:ascii="Calibri" w:eastAsia="Calibri" w:hAnsi="Calibri" w:cs="Calibri"/>
        </w:rPr>
      </w:pPr>
      <w:bookmarkStart w:id="11" w:name="_heading=h.3rdcrjn" w:colFirst="0" w:colLast="0"/>
      <w:bookmarkEnd w:id="11"/>
      <w:r>
        <w:rPr>
          <w:rFonts w:ascii="Calibri" w:eastAsia="Calibri" w:hAnsi="Calibri" w:cs="Calibri"/>
        </w:rPr>
        <w:t>11.</w:t>
      </w:r>
      <w:r>
        <w:rPr>
          <w:rFonts w:ascii="Calibri" w:eastAsia="Calibri" w:hAnsi="Calibri" w:cs="Calibri"/>
        </w:rPr>
        <w:tab/>
        <w:t>Irregularities and Saving Provisions</w:t>
      </w:r>
    </w:p>
    <w:p w14:paraId="291A2C33" w14:textId="77777777" w:rsidR="000F26D2"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sidR="000F26D2">
        <w:rPr>
          <w:rFonts w:ascii="Calibri" w:eastAsia="Calibri" w:hAnsi="Calibri" w:cs="Calibri"/>
          <w:sz w:val="23"/>
          <w:szCs w:val="23"/>
        </w:rPr>
        <w:t>Only those in the Committee may have their votes counted in Committee Meetings. If a committee member is retired at any point during the year, their votes are no longer counted for all future decisions.</w:t>
      </w:r>
    </w:p>
    <w:p w14:paraId="4ADAB078" w14:textId="77777777" w:rsidR="000F26D2" w:rsidRDefault="000F26D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If a committee member is retired, any profit they may hold which rightly belongs to The Group must be returned. </w:t>
      </w:r>
    </w:p>
    <w:p w14:paraId="54B146C6" w14:textId="77777777" w:rsidR="000F26D2" w:rsidRDefault="000F26D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Members in a General Meeting may only invalidate, as a Point of Order, a resolution or act of:</w:t>
      </w:r>
    </w:p>
    <w:p w14:paraId="471DEBF9" w14:textId="1918E4F3" w:rsidR="000F26D2" w:rsidRDefault="000F26D2" w:rsidP="000F26D2">
      <w:pPr>
        <w:spacing w:after="100" w:line="276" w:lineRule="auto"/>
        <w:ind w:left="1701" w:firstLine="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the Committee;</w:t>
      </w:r>
    </w:p>
    <w:p w14:paraId="7DEA1AF3" w14:textId="1179F1F3" w:rsidR="000F26D2" w:rsidRDefault="000F26D2" w:rsidP="000F26D2">
      <w:pPr>
        <w:spacing w:after="100" w:line="276" w:lineRule="auto"/>
        <w:ind w:left="1701" w:firstLine="459"/>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Meetings;</w:t>
      </w:r>
    </w:p>
    <w:p w14:paraId="76D5E03B" w14:textId="57BAC019" w:rsidR="000C192D" w:rsidRDefault="000F26D2" w:rsidP="000F26D2">
      <w:pPr>
        <w:spacing w:after="100" w:line="276" w:lineRule="auto"/>
        <w:ind w:left="2160"/>
        <w:jc w:val="both"/>
        <w:rPr>
          <w:rFonts w:ascii="Calibri" w:eastAsia="Calibri" w:hAnsi="Calibri" w:cs="Calibri"/>
        </w:rPr>
      </w:pPr>
      <w:r>
        <w:rPr>
          <w:rFonts w:ascii="Calibri" w:eastAsia="Calibri" w:hAnsi="Calibri" w:cs="Calibri"/>
          <w:sz w:val="23"/>
          <w:szCs w:val="23"/>
        </w:rPr>
        <w:t>(c)</w:t>
      </w:r>
      <w:r>
        <w:rPr>
          <w:rFonts w:ascii="Calibri" w:eastAsia="Calibri" w:hAnsi="Calibri" w:cs="Calibri"/>
          <w:sz w:val="23"/>
          <w:szCs w:val="23"/>
        </w:rPr>
        <w:tab/>
        <w:t>If it displays prejudice towards a Member/s of The Group.</w:t>
      </w:r>
    </w:p>
    <w:p w14:paraId="0608401B" w14:textId="77777777" w:rsidR="000C192D" w:rsidRDefault="00E27134">
      <w:pPr>
        <w:pStyle w:val="Heading1"/>
        <w:rPr>
          <w:rFonts w:ascii="Calibri" w:eastAsia="Calibri" w:hAnsi="Calibri" w:cs="Calibri"/>
        </w:rPr>
      </w:pPr>
      <w:bookmarkStart w:id="12" w:name="_heading=h.26in1rg" w:colFirst="0" w:colLast="0"/>
      <w:bookmarkEnd w:id="12"/>
      <w:r>
        <w:rPr>
          <w:rFonts w:ascii="Calibri" w:eastAsia="Calibri" w:hAnsi="Calibri" w:cs="Calibri"/>
        </w:rPr>
        <w:lastRenderedPageBreak/>
        <w:t xml:space="preserve">12. </w:t>
      </w:r>
      <w:r>
        <w:rPr>
          <w:rFonts w:ascii="Calibri" w:eastAsia="Calibri" w:hAnsi="Calibri" w:cs="Calibri"/>
        </w:rPr>
        <w:tab/>
        <w:t>Conflicts of Interests and Conflicts of Loyalties</w:t>
      </w:r>
    </w:p>
    <w:p w14:paraId="05900B47"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020D5081"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by the Group which has not been previously declared;</w:t>
      </w:r>
    </w:p>
    <w:p w14:paraId="53D610B2" w14:textId="5A80D6FA"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absent </w:t>
      </w:r>
      <w:proofErr w:type="spellStart"/>
      <w:r w:rsidR="000F26D2">
        <w:rPr>
          <w:rFonts w:ascii="Calibri" w:eastAsia="Calibri" w:hAnsi="Calibri" w:cs="Calibri"/>
          <w:sz w:val="23"/>
          <w:szCs w:val="23"/>
        </w:rPr>
        <w:t>themslves</w:t>
      </w:r>
      <w:proofErr w:type="spellEnd"/>
      <w:r>
        <w:rPr>
          <w:rFonts w:ascii="Calibri" w:eastAsia="Calibri" w:hAnsi="Calibri" w:cs="Calibri"/>
          <w:sz w:val="23"/>
          <w:szCs w:val="23"/>
        </w:rPr>
        <w:t xml:space="preserve"> from any discussions of the Committee in which it is possible that a conflict will arise between his or her duty to act solely in the interests of the Group and any personal interest, including but not limited to any personal financial interest.</w:t>
      </w:r>
    </w:p>
    <w:p w14:paraId="564B6078" w14:textId="139E387B"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Any member of the Committee absenting </w:t>
      </w:r>
      <w:r w:rsidR="000F26D2">
        <w:rPr>
          <w:rFonts w:ascii="Calibri" w:eastAsia="Calibri" w:hAnsi="Calibri" w:cs="Calibri"/>
          <w:sz w:val="23"/>
          <w:szCs w:val="23"/>
        </w:rPr>
        <w:t>themselves</w:t>
      </w:r>
      <w:r>
        <w:rPr>
          <w:rFonts w:ascii="Calibri" w:eastAsia="Calibri" w:hAnsi="Calibri" w:cs="Calibri"/>
          <w:sz w:val="23"/>
          <w:szCs w:val="23"/>
        </w:rPr>
        <w:t xml:space="preserve"> from any discussions in accordance with this Clause must not vote or be counted as part of the quorum in any decision of the Committee on the matter.</w:t>
      </w:r>
    </w:p>
    <w:p w14:paraId="24C0CA57" w14:textId="77777777" w:rsidR="000C192D" w:rsidRDefault="000C192D">
      <w:pPr>
        <w:pStyle w:val="Heading1"/>
        <w:rPr>
          <w:rFonts w:ascii="Calibri" w:eastAsia="Calibri" w:hAnsi="Calibri" w:cs="Calibri"/>
          <w:smallCaps/>
        </w:rPr>
      </w:pPr>
    </w:p>
    <w:p w14:paraId="131F30EB" w14:textId="77777777" w:rsidR="000C192D" w:rsidRDefault="00E27134">
      <w:pPr>
        <w:pStyle w:val="Heading1"/>
        <w:rPr>
          <w:rFonts w:ascii="Calibri" w:eastAsia="Calibri" w:hAnsi="Calibri" w:cs="Calibri"/>
        </w:rPr>
      </w:pPr>
      <w:bookmarkStart w:id="13" w:name="_heading=h.lnxbz9"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2EA45B86"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7257E756"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3152CF45"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50E65BD0" w14:textId="38289B14"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break any guidelines laid out in this Constitution.</w:t>
      </w:r>
    </w:p>
    <w:p w14:paraId="08D2135A" w14:textId="2C925FA2" w:rsidR="00E27134"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break the Code of Conduct.</w:t>
      </w:r>
    </w:p>
    <w:p w14:paraId="305D1AEC"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7EDE99D6"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3CC0993C"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43C35B41"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389098E4"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1E463939"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070E03BF"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3FB2672A"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3A2C999D"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5C0DF054"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1DC9AD9F"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(6)</w:t>
      </w:r>
      <w:r>
        <w:rPr>
          <w:rFonts w:ascii="Calibri" w:eastAsia="Calibri" w:hAnsi="Calibri" w:cs="Calibri"/>
          <w:sz w:val="23"/>
          <w:szCs w:val="23"/>
        </w:rPr>
        <w:tab/>
        <w:t>Members subject to disciplinary action have the right of appeal to the Students’ Union’s Student Groups Committee.</w:t>
      </w:r>
    </w:p>
    <w:p w14:paraId="5D165DD7"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3E1AD9F9" w14:textId="77777777" w:rsidR="000C192D" w:rsidRDefault="000C192D">
      <w:pPr>
        <w:pStyle w:val="Heading1"/>
        <w:rPr>
          <w:rFonts w:ascii="Calibri" w:eastAsia="Calibri" w:hAnsi="Calibri" w:cs="Calibri"/>
        </w:rPr>
      </w:pPr>
    </w:p>
    <w:p w14:paraId="2728E945" w14:textId="77777777" w:rsidR="000C192D" w:rsidRDefault="00E27134">
      <w:pPr>
        <w:pStyle w:val="Heading1"/>
        <w:rPr>
          <w:rFonts w:ascii="Calibri" w:eastAsia="Calibri" w:hAnsi="Calibri" w:cs="Calibri"/>
        </w:rPr>
      </w:pPr>
      <w:bookmarkStart w:id="14" w:name="_heading=h.35nkun2"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6789BE4D" w14:textId="77777777" w:rsidR="000C192D" w:rsidRDefault="00E271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2A567FB1" w14:textId="77777777" w:rsidR="000C192D" w:rsidRDefault="00E271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536D7C78" w14:textId="77777777" w:rsidR="000C192D" w:rsidRDefault="00E271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2A4CF943" w14:textId="77777777" w:rsidR="000C192D" w:rsidRDefault="00E271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660347DE" w14:textId="77777777" w:rsidR="000C192D" w:rsidRDefault="00E271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26E90942" w14:textId="77777777" w:rsidR="000C192D" w:rsidRDefault="00E271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5514FB3F" w14:textId="77777777" w:rsidR="000C192D" w:rsidRDefault="00E271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after each AGM after affiliation, unless the Members in General Meeting resolve to re-affiliate at each AGM in accordance with sub-clause (1) of this Clause.</w:t>
      </w:r>
    </w:p>
    <w:p w14:paraId="20F78AA9" w14:textId="77777777" w:rsidR="000C192D" w:rsidRDefault="00E27134">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538F4903" w14:textId="77777777" w:rsidR="000C192D" w:rsidRDefault="00E271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3AF0ED34" w14:textId="77777777" w:rsidR="000C192D" w:rsidRDefault="00E27134">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47C8BA0F" w14:textId="77777777" w:rsidR="000C192D" w:rsidRDefault="000C192D">
      <w:pPr>
        <w:pStyle w:val="Heading1"/>
        <w:rPr>
          <w:rFonts w:ascii="Calibri" w:eastAsia="Calibri" w:hAnsi="Calibri" w:cs="Calibri"/>
        </w:rPr>
      </w:pPr>
    </w:p>
    <w:p w14:paraId="7A96A6F0" w14:textId="77777777" w:rsidR="000C192D" w:rsidRDefault="00E27134">
      <w:pPr>
        <w:pStyle w:val="Heading1"/>
        <w:rPr>
          <w:rFonts w:ascii="Calibri" w:eastAsia="Calibri" w:hAnsi="Calibri" w:cs="Calibri"/>
        </w:rPr>
      </w:pPr>
      <w:bookmarkStart w:id="15" w:name="_heading=h.1ksv4uv" w:colFirst="0" w:colLast="0"/>
      <w:bookmarkEnd w:id="15"/>
      <w:r>
        <w:rPr>
          <w:rFonts w:ascii="Calibri" w:eastAsia="Calibri" w:hAnsi="Calibri" w:cs="Calibri"/>
        </w:rPr>
        <w:t xml:space="preserve">15. </w:t>
      </w:r>
      <w:r>
        <w:rPr>
          <w:rFonts w:ascii="Calibri" w:eastAsia="Calibri" w:hAnsi="Calibri" w:cs="Calibri"/>
        </w:rPr>
        <w:tab/>
        <w:t>Amendment to the Constitution</w:t>
      </w:r>
    </w:p>
    <w:p w14:paraId="008F4F0F"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14D8AE52" w14:textId="19ACD3A5"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w:t>
      </w:r>
    </w:p>
    <w:p w14:paraId="57A43849" w14:textId="03B804E9" w:rsidR="000C192D" w:rsidRDefault="00E2713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do not alter the objects in such a way that undermines or works against the previous objects of the Group;</w:t>
      </w:r>
    </w:p>
    <w:p w14:paraId="52102C36" w14:textId="2443A4AE" w:rsidR="000C192D" w:rsidRDefault="00E27134">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are valid changes as of the conclusion of the AGM;</w:t>
      </w:r>
    </w:p>
    <w:p w14:paraId="517CF420" w14:textId="0F65AAB9"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 simple majority of the Committee Members at a Committee Meeting;</w:t>
      </w:r>
    </w:p>
    <w:p w14:paraId="41AE47AA"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56002F01"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601828EE"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19E71E10"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The provisions of this Constitution shall be subordinate to those of the Articles, Rules, By-Laws and Policies of the Students’ Union.</w:t>
      </w:r>
    </w:p>
    <w:p w14:paraId="5278F8FE"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05F5166C" w14:textId="77777777" w:rsidR="000C192D" w:rsidRDefault="000C192D">
      <w:pPr>
        <w:spacing w:after="100" w:line="276" w:lineRule="auto"/>
        <w:ind w:left="1701" w:hanging="1134"/>
        <w:jc w:val="both"/>
        <w:rPr>
          <w:rFonts w:ascii="Calibri" w:eastAsia="Calibri" w:hAnsi="Calibri" w:cs="Calibri"/>
          <w:sz w:val="23"/>
          <w:szCs w:val="23"/>
        </w:rPr>
      </w:pPr>
    </w:p>
    <w:p w14:paraId="2669E129" w14:textId="77777777" w:rsidR="000C192D" w:rsidRDefault="00E27134">
      <w:pPr>
        <w:pStyle w:val="Heading1"/>
        <w:rPr>
          <w:rFonts w:ascii="Calibri" w:eastAsia="Calibri" w:hAnsi="Calibri" w:cs="Calibri"/>
        </w:rPr>
      </w:pPr>
      <w:bookmarkStart w:id="16" w:name="_heading=h.44sinio" w:colFirst="0" w:colLast="0"/>
      <w:bookmarkEnd w:id="16"/>
      <w:r>
        <w:rPr>
          <w:rFonts w:ascii="Calibri" w:eastAsia="Calibri" w:hAnsi="Calibri" w:cs="Calibri"/>
        </w:rPr>
        <w:t xml:space="preserve">16. </w:t>
      </w:r>
      <w:r>
        <w:rPr>
          <w:rFonts w:ascii="Calibri" w:eastAsia="Calibri" w:hAnsi="Calibri" w:cs="Calibri"/>
        </w:rPr>
        <w:tab/>
        <w:t>Dissolution</w:t>
      </w:r>
    </w:p>
    <w:p w14:paraId="46EFB703"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754CD51D" w14:textId="4A532325"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Members present at a General Meeting;</w:t>
      </w:r>
    </w:p>
    <w:p w14:paraId="1F98B060"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3FB309A6"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5285F6AD"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78552EB9"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76EE7447"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34EFB869"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way the Committee are to apply the remaining property or assets of the Group.  The Committee must comply with such a resolution if it is consistent with the provisions of this Clause.</w:t>
      </w:r>
    </w:p>
    <w:p w14:paraId="6B826E48"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05CDADB5"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3E8D9B72"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59914213" w14:textId="77777777" w:rsidR="000C192D" w:rsidRDefault="000C192D">
      <w:pPr>
        <w:spacing w:after="100" w:line="276" w:lineRule="auto"/>
        <w:ind w:left="1701" w:hanging="1134"/>
        <w:jc w:val="both"/>
        <w:rPr>
          <w:rFonts w:ascii="Calibri" w:eastAsia="Calibri" w:hAnsi="Calibri" w:cs="Calibri"/>
          <w:sz w:val="23"/>
          <w:szCs w:val="23"/>
        </w:rPr>
      </w:pPr>
    </w:p>
    <w:p w14:paraId="34A0AEB1" w14:textId="77777777" w:rsidR="000C192D" w:rsidRDefault="00E27134">
      <w:pPr>
        <w:pStyle w:val="Heading1"/>
        <w:rPr>
          <w:rFonts w:ascii="Calibri" w:eastAsia="Calibri" w:hAnsi="Calibri" w:cs="Calibri"/>
        </w:rPr>
      </w:pPr>
      <w:bookmarkStart w:id="17" w:name="_heading=h.2jxsxqh" w:colFirst="0" w:colLast="0"/>
      <w:bookmarkEnd w:id="17"/>
      <w:r>
        <w:rPr>
          <w:rFonts w:ascii="Calibri" w:eastAsia="Calibri" w:hAnsi="Calibri" w:cs="Calibri"/>
        </w:rPr>
        <w:t>17.</w:t>
      </w:r>
      <w:r>
        <w:rPr>
          <w:rFonts w:ascii="Calibri" w:eastAsia="Calibri" w:hAnsi="Calibri" w:cs="Calibri"/>
        </w:rPr>
        <w:tab/>
        <w:t>Interpretation</w:t>
      </w:r>
    </w:p>
    <w:p w14:paraId="135A8356"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126D3537"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029F3096" w14:textId="77777777"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3017A769"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‘Financial benefit’ means a benefit, direct or indirect, which is either money or has a monetary value.</w:t>
      </w:r>
    </w:p>
    <w:p w14:paraId="167E347A" w14:textId="77777777" w:rsidR="000C192D" w:rsidRDefault="00E27134">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w:t>
      </w:r>
    </w:p>
    <w:p w14:paraId="02AFE1D3" w14:textId="72781529" w:rsidR="000C192D" w:rsidRDefault="00E27134">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5EA7259D" w14:textId="4D5ADB77" w:rsidR="00E27134" w:rsidRDefault="00E27134" w:rsidP="00E27134">
      <w:pPr>
        <w:spacing w:after="100" w:line="276" w:lineRule="auto"/>
        <w:jc w:val="both"/>
        <w:rPr>
          <w:rFonts w:ascii="Calibri" w:eastAsia="Calibri" w:hAnsi="Calibri" w:cs="Calibri"/>
          <w:sz w:val="23"/>
          <w:szCs w:val="23"/>
        </w:rPr>
      </w:pPr>
    </w:p>
    <w:p w14:paraId="31A23F7F" w14:textId="44E9B628" w:rsidR="00E27134" w:rsidRDefault="00E27134" w:rsidP="00E27134">
      <w:pPr>
        <w:spacing w:after="100" w:line="276" w:lineRule="auto"/>
        <w:jc w:val="both"/>
        <w:rPr>
          <w:rFonts w:ascii="Calibri" w:eastAsia="Calibri" w:hAnsi="Calibri" w:cs="Calibri"/>
          <w:b/>
          <w:bCs/>
          <w:sz w:val="23"/>
          <w:szCs w:val="23"/>
        </w:rPr>
      </w:pPr>
      <w:r>
        <w:rPr>
          <w:rFonts w:ascii="Calibri" w:eastAsia="Calibri" w:hAnsi="Calibri" w:cs="Calibri"/>
          <w:b/>
          <w:bCs/>
          <w:sz w:val="23"/>
          <w:szCs w:val="23"/>
        </w:rPr>
        <w:t xml:space="preserve">18. </w:t>
      </w:r>
      <w:r>
        <w:rPr>
          <w:rFonts w:ascii="Calibri" w:eastAsia="Calibri" w:hAnsi="Calibri" w:cs="Calibri"/>
          <w:b/>
          <w:bCs/>
          <w:sz w:val="23"/>
          <w:szCs w:val="23"/>
        </w:rPr>
        <w:tab/>
        <w:t>COVID-19 Clause</w:t>
      </w:r>
    </w:p>
    <w:p w14:paraId="54FDFEE9" w14:textId="247C392C" w:rsidR="00E27134" w:rsidRDefault="00E27134" w:rsidP="00E27134">
      <w:pPr>
        <w:spacing w:after="100" w:line="276" w:lineRule="auto"/>
        <w:ind w:left="1440" w:hanging="720"/>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This clause is present due to the unforeseen circumstances presented by the COVID-19 Pandemic. This clause acts as a buffer for all future pandemics and/or natural disasters that may occur.</w:t>
      </w:r>
    </w:p>
    <w:p w14:paraId="4CAA0328" w14:textId="29322B99" w:rsidR="00E27134" w:rsidRDefault="00E27134" w:rsidP="00E27134">
      <w:pPr>
        <w:spacing w:after="100" w:line="276" w:lineRule="auto"/>
        <w:ind w:left="1440" w:hanging="720"/>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Many amendments made to this Constitution in the academic year 2019/2020 have been in accordance with factors surrounding the COVID-19 Pandemic. The Committee reserves the right to edit the Constitution in regard to their own situation.</w:t>
      </w:r>
    </w:p>
    <w:p w14:paraId="04BF4827" w14:textId="4C9CDAB5" w:rsidR="00E27134" w:rsidRPr="00E27134" w:rsidRDefault="00E27134" w:rsidP="00E27134">
      <w:pPr>
        <w:spacing w:after="100" w:line="276" w:lineRule="auto"/>
        <w:ind w:left="1440" w:hanging="720"/>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Any time frames stated in this Constitution may be revisited by the Committee in exceptional circumstances. </w:t>
      </w:r>
    </w:p>
    <w:p w14:paraId="3077034A" w14:textId="77777777" w:rsidR="000C192D" w:rsidRDefault="000C192D">
      <w:pPr>
        <w:spacing w:after="100" w:line="276" w:lineRule="auto"/>
        <w:ind w:left="567" w:hanging="567"/>
        <w:jc w:val="both"/>
        <w:rPr>
          <w:rFonts w:ascii="Calibri" w:eastAsia="Calibri" w:hAnsi="Calibri" w:cs="Calibri"/>
          <w:sz w:val="23"/>
          <w:szCs w:val="23"/>
        </w:rPr>
      </w:pPr>
    </w:p>
    <w:p w14:paraId="60C60B18" w14:textId="01B55806" w:rsidR="000C192D" w:rsidRDefault="00E27134">
      <w:pPr>
        <w:pStyle w:val="Heading1"/>
        <w:rPr>
          <w:rFonts w:ascii="Calibri" w:eastAsia="Calibri" w:hAnsi="Calibri" w:cs="Calibri"/>
        </w:rPr>
      </w:pPr>
      <w:bookmarkStart w:id="18" w:name="_heading=h.z337ya" w:colFirst="0" w:colLast="0"/>
      <w:bookmarkEnd w:id="18"/>
      <w:r>
        <w:rPr>
          <w:rFonts w:ascii="Calibri" w:eastAsia="Calibri" w:hAnsi="Calibri" w:cs="Calibri"/>
        </w:rPr>
        <w:t>19.</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0C192D" w14:paraId="4ADE4781" w14:textId="77777777">
        <w:tc>
          <w:tcPr>
            <w:tcW w:w="9214" w:type="dxa"/>
            <w:gridSpan w:val="2"/>
            <w:tcBorders>
              <w:top w:val="nil"/>
              <w:bottom w:val="nil"/>
            </w:tcBorders>
          </w:tcPr>
          <w:p w14:paraId="28A48710"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0C192D" w14:paraId="69D51C8A" w14:textId="77777777">
        <w:tc>
          <w:tcPr>
            <w:tcW w:w="1298" w:type="dxa"/>
            <w:vMerge w:val="restart"/>
            <w:tcBorders>
              <w:top w:val="nil"/>
              <w:right w:val="nil"/>
            </w:tcBorders>
          </w:tcPr>
          <w:p w14:paraId="4C69FFC5" w14:textId="77777777" w:rsidR="000C192D" w:rsidRDefault="000C192D">
            <w:pPr>
              <w:spacing w:after="100" w:line="276" w:lineRule="auto"/>
              <w:rPr>
                <w:rFonts w:ascii="Calibri" w:eastAsia="Calibri" w:hAnsi="Calibri" w:cs="Calibri"/>
                <w:sz w:val="23"/>
                <w:szCs w:val="23"/>
              </w:rPr>
            </w:pPr>
          </w:p>
        </w:tc>
        <w:tc>
          <w:tcPr>
            <w:tcW w:w="7916" w:type="dxa"/>
            <w:tcBorders>
              <w:top w:val="nil"/>
              <w:left w:val="nil"/>
            </w:tcBorders>
          </w:tcPr>
          <w:p w14:paraId="19861597" w14:textId="77777777" w:rsidR="000C192D" w:rsidRDefault="000C192D">
            <w:pPr>
              <w:spacing w:after="100" w:line="276" w:lineRule="auto"/>
              <w:rPr>
                <w:rFonts w:ascii="Calibri" w:eastAsia="Calibri" w:hAnsi="Calibri" w:cs="Calibri"/>
                <w:sz w:val="23"/>
                <w:szCs w:val="23"/>
              </w:rPr>
            </w:pPr>
          </w:p>
          <w:p w14:paraId="47F70058"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Date: 29/07/2019</w:t>
            </w:r>
          </w:p>
        </w:tc>
      </w:tr>
      <w:tr w:rsidR="000C192D" w14:paraId="40A5EBF1" w14:textId="77777777">
        <w:tc>
          <w:tcPr>
            <w:tcW w:w="1298" w:type="dxa"/>
            <w:vMerge/>
            <w:tcBorders>
              <w:top w:val="nil"/>
              <w:right w:val="nil"/>
            </w:tcBorders>
          </w:tcPr>
          <w:p w14:paraId="2FB4BB8A" w14:textId="77777777" w:rsidR="000C192D" w:rsidRDefault="000C192D">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438B7C11" w14:textId="77777777" w:rsidR="000C192D" w:rsidRDefault="000C192D">
            <w:pPr>
              <w:spacing w:after="100" w:line="276" w:lineRule="auto"/>
              <w:rPr>
                <w:rFonts w:ascii="Calibri" w:eastAsia="Calibri" w:hAnsi="Calibri" w:cs="Calibri"/>
                <w:sz w:val="23"/>
                <w:szCs w:val="23"/>
              </w:rPr>
            </w:pPr>
          </w:p>
          <w:p w14:paraId="59237755"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President: Harriet Harding</w:t>
            </w:r>
          </w:p>
        </w:tc>
      </w:tr>
      <w:tr w:rsidR="000C192D" w14:paraId="01FC0112" w14:textId="77777777">
        <w:tc>
          <w:tcPr>
            <w:tcW w:w="1298" w:type="dxa"/>
            <w:vMerge/>
            <w:tcBorders>
              <w:top w:val="nil"/>
              <w:right w:val="nil"/>
            </w:tcBorders>
          </w:tcPr>
          <w:p w14:paraId="38596441" w14:textId="77777777" w:rsidR="000C192D" w:rsidRDefault="000C192D">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5867D413" w14:textId="77777777" w:rsidR="000C192D" w:rsidRDefault="000C192D">
            <w:pPr>
              <w:spacing w:after="100" w:line="276" w:lineRule="auto"/>
              <w:rPr>
                <w:rFonts w:ascii="Calibri" w:eastAsia="Calibri" w:hAnsi="Calibri" w:cs="Calibri"/>
                <w:sz w:val="23"/>
                <w:szCs w:val="23"/>
              </w:rPr>
            </w:pPr>
          </w:p>
          <w:p w14:paraId="223FBB2A"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Ebba </w:t>
            </w:r>
            <w:proofErr w:type="spellStart"/>
            <w:r>
              <w:rPr>
                <w:rFonts w:ascii="Calibri" w:eastAsia="Calibri" w:hAnsi="Calibri" w:cs="Calibri"/>
                <w:sz w:val="23"/>
                <w:szCs w:val="23"/>
              </w:rPr>
              <w:t>Bor</w:t>
            </w:r>
            <w:r>
              <w:rPr>
                <w:rFonts w:ascii="Calibri" w:eastAsia="Calibri" w:hAnsi="Calibri" w:cs="Calibri"/>
                <w:color w:val="545454"/>
                <w:sz w:val="23"/>
                <w:szCs w:val="23"/>
                <w:highlight w:val="white"/>
              </w:rPr>
              <w:t>én</w:t>
            </w:r>
            <w:proofErr w:type="spellEnd"/>
          </w:p>
        </w:tc>
      </w:tr>
      <w:tr w:rsidR="000C192D" w14:paraId="1160B948" w14:textId="77777777">
        <w:tc>
          <w:tcPr>
            <w:tcW w:w="9214" w:type="dxa"/>
            <w:gridSpan w:val="2"/>
            <w:tcBorders>
              <w:top w:val="nil"/>
              <w:bottom w:val="nil"/>
            </w:tcBorders>
          </w:tcPr>
          <w:p w14:paraId="3BC1B59A" w14:textId="77777777" w:rsidR="000C192D" w:rsidRDefault="000C192D">
            <w:pPr>
              <w:spacing w:after="100" w:line="276" w:lineRule="auto"/>
              <w:rPr>
                <w:rFonts w:ascii="Calibri" w:eastAsia="Calibri" w:hAnsi="Calibri" w:cs="Calibri"/>
                <w:sz w:val="23"/>
                <w:szCs w:val="23"/>
              </w:rPr>
            </w:pPr>
          </w:p>
        </w:tc>
      </w:tr>
      <w:tr w:rsidR="000C192D" w14:paraId="02B38EAF" w14:textId="77777777">
        <w:tc>
          <w:tcPr>
            <w:tcW w:w="9214" w:type="dxa"/>
            <w:gridSpan w:val="2"/>
            <w:tcBorders>
              <w:top w:val="nil"/>
              <w:bottom w:val="nil"/>
            </w:tcBorders>
          </w:tcPr>
          <w:p w14:paraId="46B0AB97"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0C192D" w14:paraId="0C223414" w14:textId="77777777">
        <w:tc>
          <w:tcPr>
            <w:tcW w:w="1298" w:type="dxa"/>
            <w:vMerge w:val="restart"/>
            <w:tcBorders>
              <w:top w:val="nil"/>
              <w:right w:val="nil"/>
            </w:tcBorders>
          </w:tcPr>
          <w:p w14:paraId="3D758659" w14:textId="77777777" w:rsidR="000C192D" w:rsidRDefault="000C192D">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60AFD5B4" w14:textId="77777777" w:rsidR="000C192D" w:rsidRDefault="000C192D">
            <w:pPr>
              <w:spacing w:after="100" w:line="276" w:lineRule="auto"/>
              <w:rPr>
                <w:rFonts w:ascii="Calibri" w:eastAsia="Calibri" w:hAnsi="Calibri" w:cs="Calibri"/>
                <w:sz w:val="23"/>
                <w:szCs w:val="23"/>
              </w:rPr>
            </w:pPr>
          </w:p>
          <w:p w14:paraId="54A65546"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0C192D" w14:paraId="7CD8E55D" w14:textId="77777777">
        <w:tc>
          <w:tcPr>
            <w:tcW w:w="1298" w:type="dxa"/>
            <w:vMerge/>
            <w:tcBorders>
              <w:top w:val="nil"/>
              <w:right w:val="nil"/>
            </w:tcBorders>
          </w:tcPr>
          <w:p w14:paraId="173487FC" w14:textId="77777777" w:rsidR="000C192D" w:rsidRDefault="000C192D">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5551822C" w14:textId="77777777" w:rsidR="000C192D" w:rsidRDefault="000C192D">
            <w:pPr>
              <w:spacing w:after="100" w:line="276" w:lineRule="auto"/>
              <w:rPr>
                <w:rFonts w:ascii="Calibri" w:eastAsia="Calibri" w:hAnsi="Calibri" w:cs="Calibri"/>
                <w:sz w:val="23"/>
                <w:szCs w:val="23"/>
              </w:rPr>
            </w:pPr>
          </w:p>
          <w:p w14:paraId="32FBB198" w14:textId="77777777" w:rsidR="000C192D" w:rsidRDefault="00E27134">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27E41620" w14:textId="77777777" w:rsidR="000C192D" w:rsidRDefault="000C192D">
      <w:pPr>
        <w:spacing w:after="100" w:line="276" w:lineRule="auto"/>
        <w:rPr>
          <w:rFonts w:ascii="Calibri" w:eastAsia="Calibri" w:hAnsi="Calibri" w:cs="Calibri"/>
          <w:sz w:val="2"/>
          <w:szCs w:val="2"/>
        </w:rPr>
      </w:pPr>
    </w:p>
    <w:p w14:paraId="74318E7B" w14:textId="77777777" w:rsidR="000C192D" w:rsidRDefault="00E27134">
      <w:pPr>
        <w:spacing w:after="200" w:line="276" w:lineRule="auto"/>
        <w:rPr>
          <w:rFonts w:ascii="Calibri" w:eastAsia="Calibri" w:hAnsi="Calibri" w:cs="Calibri"/>
          <w:sz w:val="2"/>
          <w:szCs w:val="2"/>
        </w:rPr>
      </w:pPr>
      <w:r>
        <w:rPr>
          <w:noProof/>
        </w:rPr>
        <mc:AlternateContent>
          <mc:Choice Requires="wpg">
            <w:drawing>
              <wp:anchor distT="0" distB="0" distL="0" distR="0" simplePos="0" relativeHeight="251660288" behindDoc="0" locked="0" layoutInCell="1" hidden="0" allowOverlap="1" wp14:anchorId="0BFD20C7" wp14:editId="08DF325C">
                <wp:simplePos x="0" y="0"/>
                <wp:positionH relativeFrom="column">
                  <wp:posOffset>1651000</wp:posOffset>
                </wp:positionH>
                <wp:positionV relativeFrom="paragraph">
                  <wp:posOffset>0</wp:posOffset>
                </wp:positionV>
                <wp:extent cx="279400" cy="279400"/>
                <wp:effectExtent l="0" t="0" r="0" b="0"/>
                <wp:wrapNone/>
                <wp:docPr id="1028" name="Rectangle 1028"/>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FB75E2" w14:textId="77777777" w:rsidR="000C192D" w:rsidRDefault="000C192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102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sectPr w:rsidR="000C192D">
      <w:footerReference w:type="defaul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37E20" w14:textId="77777777" w:rsidR="000503D8" w:rsidRDefault="000503D8">
      <w:r>
        <w:separator/>
      </w:r>
    </w:p>
  </w:endnote>
  <w:endnote w:type="continuationSeparator" w:id="0">
    <w:p w14:paraId="51FA594D" w14:textId="77777777" w:rsidR="000503D8" w:rsidRDefault="0005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F0CD" w14:textId="77777777" w:rsidR="000C192D" w:rsidRDefault="00E27134">
    <w:pPr>
      <w:pBdr>
        <w:top w:val="nil"/>
        <w:left w:val="nil"/>
        <w:bottom w:val="nil"/>
        <w:right w:val="nil"/>
        <w:between w:val="nil"/>
      </w:pBdr>
      <w:tabs>
        <w:tab w:val="center" w:pos="4513"/>
        <w:tab w:val="right" w:pos="9026"/>
      </w:tabs>
      <w:jc w:val="center"/>
      <w:rPr>
        <w:rFonts w:ascii="Georgia" w:eastAsia="Georgia" w:hAnsi="Georgia" w:cs="Georgia"/>
        <w:color w:val="000000"/>
      </w:rPr>
    </w:pPr>
    <w:r>
      <w:rPr>
        <w:rFonts w:ascii="Georgia" w:eastAsia="Georgia" w:hAnsi="Georgia" w:cs="Georgia"/>
        <w:color w:val="000000"/>
      </w:rPr>
      <w:t xml:space="preserve">Page </w:t>
    </w:r>
    <w:r>
      <w:rPr>
        <w:rFonts w:ascii="Georgia" w:eastAsia="Georgia" w:hAnsi="Georgia" w:cs="Georgia"/>
        <w:b/>
        <w:color w:val="000000"/>
      </w:rPr>
      <w:fldChar w:fldCharType="begin"/>
    </w:r>
    <w:r>
      <w:rPr>
        <w:rFonts w:ascii="Georgia" w:eastAsia="Georgia" w:hAnsi="Georgia" w:cs="Georgia"/>
        <w:b/>
        <w:color w:val="000000"/>
      </w:rPr>
      <w:instrText>PAGE</w:instrText>
    </w:r>
    <w:r>
      <w:rPr>
        <w:rFonts w:ascii="Georgia" w:eastAsia="Georgia" w:hAnsi="Georgia" w:cs="Georgia"/>
        <w:b/>
        <w:color w:val="000000"/>
      </w:rPr>
      <w:fldChar w:fldCharType="separate"/>
    </w:r>
    <w:r w:rsidR="00F2563F">
      <w:rPr>
        <w:rFonts w:ascii="Georgia" w:eastAsia="Georgia" w:hAnsi="Georgia" w:cs="Georgia"/>
        <w:b/>
        <w:noProof/>
        <w:color w:val="000000"/>
      </w:rPr>
      <w:t>1</w:t>
    </w:r>
    <w:r>
      <w:rPr>
        <w:rFonts w:ascii="Georgia" w:eastAsia="Georgia" w:hAnsi="Georgia" w:cs="Georgia"/>
        <w:b/>
        <w:color w:val="000000"/>
      </w:rPr>
      <w:fldChar w:fldCharType="end"/>
    </w:r>
    <w:r>
      <w:rPr>
        <w:rFonts w:ascii="Georgia" w:eastAsia="Georgia" w:hAnsi="Georgia" w:cs="Georgia"/>
        <w:color w:val="000000"/>
      </w:rPr>
      <w:t xml:space="preserve"> of </w:t>
    </w:r>
    <w:r>
      <w:rPr>
        <w:rFonts w:ascii="Georgia" w:eastAsia="Georgia" w:hAnsi="Georgia" w:cs="Georgia"/>
        <w:b/>
        <w:color w:val="000000"/>
      </w:rPr>
      <w:fldChar w:fldCharType="begin"/>
    </w:r>
    <w:r>
      <w:rPr>
        <w:rFonts w:ascii="Georgia" w:eastAsia="Georgia" w:hAnsi="Georgia" w:cs="Georgia"/>
        <w:b/>
        <w:color w:val="000000"/>
      </w:rPr>
      <w:instrText>NUMPAGES</w:instrText>
    </w:r>
    <w:r>
      <w:rPr>
        <w:rFonts w:ascii="Georgia" w:eastAsia="Georgia" w:hAnsi="Georgia" w:cs="Georgia"/>
        <w:b/>
        <w:color w:val="000000"/>
      </w:rPr>
      <w:fldChar w:fldCharType="separate"/>
    </w:r>
    <w:r w:rsidR="00F2563F">
      <w:rPr>
        <w:rFonts w:ascii="Georgia" w:eastAsia="Georgia" w:hAnsi="Georgia" w:cs="Georgia"/>
        <w:b/>
        <w:noProof/>
        <w:color w:val="000000"/>
      </w:rPr>
      <w:t>2</w:t>
    </w:r>
    <w:r>
      <w:rPr>
        <w:rFonts w:ascii="Georgia" w:eastAsia="Georgia" w:hAnsi="Georgia" w:cs="Georgia"/>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4AEA" w14:textId="77777777" w:rsidR="000503D8" w:rsidRDefault="000503D8">
      <w:r>
        <w:separator/>
      </w:r>
    </w:p>
  </w:footnote>
  <w:footnote w:type="continuationSeparator" w:id="0">
    <w:p w14:paraId="36E8CA8F" w14:textId="77777777" w:rsidR="000503D8" w:rsidRDefault="0005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E4240"/>
    <w:multiLevelType w:val="multilevel"/>
    <w:tmpl w:val="AD54F474"/>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6353565"/>
    <w:multiLevelType w:val="multilevel"/>
    <w:tmpl w:val="56E29CA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2D"/>
    <w:rsid w:val="000503D8"/>
    <w:rsid w:val="000C192D"/>
    <w:rsid w:val="000F26D2"/>
    <w:rsid w:val="001F295D"/>
    <w:rsid w:val="00396634"/>
    <w:rsid w:val="004D46A3"/>
    <w:rsid w:val="00614550"/>
    <w:rsid w:val="0067765B"/>
    <w:rsid w:val="0068288B"/>
    <w:rsid w:val="008F2377"/>
    <w:rsid w:val="00A17634"/>
    <w:rsid w:val="00A3167C"/>
    <w:rsid w:val="00A82146"/>
    <w:rsid w:val="00E27134"/>
    <w:rsid w:val="00F2563F"/>
    <w:rsid w:val="00FF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3FC3"/>
  <w15:docId w15:val="{39F4450E-0DB1-4B53-B1A4-E59FB9D9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nkPpdXFo7hvT2wh0B8Keci2fw==">AMUW2mXX34MjfUarnO63YHvNFWNjFhrEX+NU7oL4S9LzhC1ANRTy84oLYJNinYb+c5+4szYYa+UWJekgjBEjfN/A2rOSiJ1PtN7yIYkHNLa1zlT+lFNLk8lFyXE8q0vlJ+sVe6I21M7yMKW1t9lUrxzQMQOLlrPbpWNj0FnILGarKHPP2quUbz65a0BgzxG86TqQSEv2ShMcs2nneZzmxuLYuAgZg3pPeq4BFG7p2CGz/BZ9Lj6Z/iz42P+kSYmHYN1YM+C9Y8MXJ/+vUa/+52SiD6M64+uIbCYpF9nSg1Suz0O15iplXGzC5U72998Iiv9+kx4ThXu+pD+8ax4GLoakoupNN5WLA5Ajoc7VwtSUl4j7W2AljJAcc+a4w0StU1KWxioVY2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Gemma Carter</cp:lastModifiedBy>
  <cp:revision>13</cp:revision>
  <dcterms:created xsi:type="dcterms:W3CDTF">2021-04-06T11:08:00Z</dcterms:created>
  <dcterms:modified xsi:type="dcterms:W3CDTF">2021-04-07T13:16:00Z</dcterms:modified>
</cp:coreProperties>
</file>