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125DB"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B4FF11"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BdF/SlGgIAADsEAAAOAAAAAAAAAAAAAAAAAC4CAABkcnMvZTJvRG9jLnhtbFBLAQIt&#13;&#10;ABQABgAIAAAAIQAicoXM4AAAAAwBAAAPAAAAAAAAAAAAAAAAAHQEAABkcnMvZG93bnJldi54bWxQ&#13;&#10;SwUGAAAAAAQABADzAAAAgQUAAAAA&#13;&#10;" strokeweight=".25pt">
                <w10:wrap anchorx="margin" anchory="page"/>
              </v:rect>
            </w:pict>
          </mc:Fallback>
        </mc:AlternateContent>
      </w:r>
    </w:p>
    <w:p w14:paraId="58961D98" w14:textId="77777777" w:rsidR="007A5AA4" w:rsidRDefault="007A5AA4" w:rsidP="004745A6">
      <w:pPr>
        <w:spacing w:after="100" w:line="276" w:lineRule="auto"/>
        <w:jc w:val="center"/>
        <w:rPr>
          <w:rFonts w:asciiTheme="minorHAnsi" w:hAnsiTheme="minorHAnsi" w:cs="Tahoma"/>
          <w:b/>
          <w:sz w:val="28"/>
          <w:szCs w:val="28"/>
        </w:rPr>
      </w:pPr>
    </w:p>
    <w:p w14:paraId="11FA44A9"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4928C536"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76356D">
        <w:rPr>
          <w:rFonts w:asciiTheme="minorHAnsi" w:hAnsiTheme="minorHAnsi" w:cs="Tahoma"/>
          <w:b/>
          <w:sz w:val="32"/>
          <w:szCs w:val="28"/>
        </w:rPr>
        <w:t>University of Southampton Women in Business</w:t>
      </w:r>
    </w:p>
    <w:p w14:paraId="3C227CD6"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7785A1C4"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5C9BD0A4"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60A007E8"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65C316F"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49E16D94"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6835A326"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">
                <v:textbox>
                  <w:txbxContent>
                    <w:p w14:paraId="7785A1C4"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5C9BD0A4"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60A007E8"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765C316F"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49E16D94"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6835A326" w14:textId="77777777" w:rsidR="008861BA" w:rsidRDefault="008861BA"/>
                  </w:txbxContent>
                </v:textbox>
              </v:shape>
            </w:pict>
          </mc:Fallback>
        </mc:AlternateContent>
      </w:r>
    </w:p>
    <w:p w14:paraId="121BFDE1" w14:textId="77777777" w:rsidR="008861BA" w:rsidRPr="00A11126" w:rsidRDefault="008861BA" w:rsidP="004745A6">
      <w:pPr>
        <w:spacing w:after="100" w:line="276" w:lineRule="auto"/>
        <w:jc w:val="center"/>
        <w:rPr>
          <w:rFonts w:asciiTheme="minorHAnsi" w:hAnsiTheme="minorHAnsi" w:cs="Tahoma"/>
          <w:b/>
          <w:sz w:val="28"/>
          <w:szCs w:val="28"/>
        </w:rPr>
      </w:pPr>
    </w:p>
    <w:p w14:paraId="56E755F0"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03D8B0AF"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2AFECA8B" w14:textId="77777777" w:rsidR="009436B5" w:rsidRDefault="009436B5" w:rsidP="009436B5">
      <w:pPr>
        <w:tabs>
          <w:tab w:val="left" w:pos="4155"/>
        </w:tabs>
        <w:spacing w:after="100" w:line="276" w:lineRule="auto"/>
        <w:rPr>
          <w:rFonts w:asciiTheme="minorHAnsi" w:hAnsiTheme="minorHAnsi" w:cs="Tahoma"/>
          <w:sz w:val="22"/>
          <w:szCs w:val="28"/>
        </w:rPr>
      </w:pPr>
    </w:p>
    <w:p w14:paraId="0BAD0D57" w14:textId="77777777" w:rsidR="009436B5" w:rsidRDefault="009436B5" w:rsidP="009436B5">
      <w:pPr>
        <w:tabs>
          <w:tab w:val="left" w:pos="4155"/>
        </w:tabs>
        <w:spacing w:after="100" w:line="276" w:lineRule="auto"/>
        <w:rPr>
          <w:rFonts w:asciiTheme="minorHAnsi" w:hAnsiTheme="minorHAnsi" w:cs="Tahoma"/>
          <w:sz w:val="22"/>
          <w:szCs w:val="28"/>
        </w:rPr>
      </w:pPr>
    </w:p>
    <w:p w14:paraId="08E58A17"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68EF52C5" w14:textId="77777777" w:rsidR="0016467C" w:rsidRPr="00A11126" w:rsidRDefault="0016467C" w:rsidP="004D36DE">
      <w:pPr>
        <w:rPr>
          <w:rFonts w:asciiTheme="minorHAnsi" w:hAnsiTheme="minorHAnsi" w:cs="Tahoma"/>
          <w:b/>
          <w:bCs/>
          <w:sz w:val="23"/>
          <w:szCs w:val="23"/>
        </w:rPr>
      </w:pPr>
    </w:p>
    <w:p w14:paraId="4047352B" w14:textId="77777777" w:rsidR="00D776DB" w:rsidRDefault="00D776DB" w:rsidP="004745A6">
      <w:pPr>
        <w:pStyle w:val="Heading1"/>
        <w:rPr>
          <w:rFonts w:asciiTheme="minorHAnsi" w:hAnsiTheme="minorHAnsi"/>
        </w:rPr>
      </w:pPr>
      <w:bookmarkStart w:id="0" w:name="_Toc369882026"/>
    </w:p>
    <w:p w14:paraId="06CF9827"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650CC85D"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366F7A77" w14:textId="77777777" w:rsidR="00EE0AA5" w:rsidRPr="00A11126" w:rsidRDefault="00EE0AA5" w:rsidP="004745A6">
      <w:pPr>
        <w:spacing w:after="100" w:line="276" w:lineRule="auto"/>
        <w:ind w:left="567"/>
        <w:jc w:val="both"/>
        <w:rPr>
          <w:rFonts w:asciiTheme="minorHAnsi" w:hAnsiTheme="minorHAnsi" w:cs="Tahoma"/>
          <w:sz w:val="23"/>
          <w:szCs w:val="23"/>
        </w:rPr>
      </w:pPr>
    </w:p>
    <w:p w14:paraId="6DBA0989"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150CB29A"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76356D">
        <w:rPr>
          <w:rFonts w:asciiTheme="minorHAnsi" w:hAnsiTheme="minorHAnsi" w:cs="Tahoma"/>
          <w:sz w:val="23"/>
          <w:szCs w:val="23"/>
        </w:rPr>
        <w:t>University of Southampton Women in Business</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76356D">
        <w:rPr>
          <w:rFonts w:asciiTheme="minorHAnsi" w:hAnsiTheme="minorHAnsi" w:cs="Tahoma"/>
          <w:sz w:val="23"/>
          <w:szCs w:val="23"/>
        </w:rPr>
        <w:t>WIB</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76356D">
        <w:rPr>
          <w:rFonts w:asciiTheme="minorHAnsi" w:hAnsiTheme="minorHAnsi" w:cs="Tahoma"/>
          <w:sz w:val="23"/>
          <w:szCs w:val="23"/>
        </w:rPr>
        <w:t xml:space="preserve"> </w:t>
      </w:r>
      <w:r w:rsidR="00EF73DE" w:rsidRPr="00A11126">
        <w:rPr>
          <w:rFonts w:asciiTheme="minorHAnsi" w:hAnsiTheme="minorHAnsi" w:cs="Tahoma"/>
          <w:sz w:val="23"/>
          <w:szCs w:val="23"/>
        </w:rPr>
        <w:t>in</w:t>
      </w:r>
      <w:r w:rsidR="0076356D">
        <w:rPr>
          <w:rFonts w:asciiTheme="minorHAnsi" w:hAnsiTheme="minorHAnsi" w:cs="Tahoma"/>
          <w:sz w:val="23"/>
          <w:szCs w:val="23"/>
        </w:rPr>
        <w:t xml:space="preserve"> </w:t>
      </w:r>
      <w:r w:rsidR="00EF73DE" w:rsidRPr="00A11126">
        <w:rPr>
          <w:rFonts w:asciiTheme="minorHAnsi" w:hAnsiTheme="minorHAnsi" w:cs="Tahoma"/>
          <w:sz w:val="23"/>
          <w:szCs w:val="23"/>
        </w:rPr>
        <w:t>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232C6BBB"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7A2D97BB"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4222E6FB" w14:textId="77777777" w:rsidR="0076356D" w:rsidRDefault="00C479AE" w:rsidP="0076356D">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50040360" w14:textId="77777777" w:rsidR="0076356D" w:rsidRDefault="0076356D" w:rsidP="0076356D">
      <w:pPr>
        <w:spacing w:after="100" w:line="276" w:lineRule="auto"/>
        <w:ind w:left="567"/>
        <w:jc w:val="both"/>
        <w:rPr>
          <w:rStyle w:val="apple-converted-space"/>
          <w:rFonts w:asciiTheme="minorHAnsi" w:hAnsiTheme="minorHAnsi" w:cstheme="minorHAnsi"/>
          <w:color w:val="000000"/>
          <w:sz w:val="23"/>
          <w:szCs w:val="23"/>
        </w:rPr>
      </w:pPr>
      <w:r w:rsidRPr="0076356D">
        <w:rPr>
          <w:rFonts w:asciiTheme="minorHAnsi" w:hAnsiTheme="minorHAnsi" w:cstheme="minorHAnsi"/>
          <w:color w:val="000000"/>
          <w:sz w:val="23"/>
          <w:szCs w:val="23"/>
        </w:rPr>
        <w:t>(1)Help young women gain better job prospects and career opportunities</w:t>
      </w:r>
      <w:r w:rsidRPr="0076356D">
        <w:rPr>
          <w:rStyle w:val="apple-converted-space"/>
          <w:rFonts w:asciiTheme="minorHAnsi" w:hAnsiTheme="minorHAnsi" w:cstheme="minorHAnsi"/>
          <w:color w:val="000000"/>
          <w:sz w:val="23"/>
          <w:szCs w:val="23"/>
        </w:rPr>
        <w:t> </w:t>
      </w:r>
    </w:p>
    <w:p w14:paraId="45024BB2" w14:textId="77777777" w:rsidR="0076356D" w:rsidRDefault="0076356D" w:rsidP="0076356D">
      <w:pPr>
        <w:spacing w:after="100" w:line="276" w:lineRule="auto"/>
        <w:ind w:left="567"/>
        <w:jc w:val="both"/>
        <w:rPr>
          <w:rStyle w:val="apple-converted-space"/>
          <w:rFonts w:asciiTheme="minorHAnsi" w:hAnsiTheme="minorHAnsi" w:cstheme="minorHAnsi"/>
          <w:color w:val="000000"/>
          <w:sz w:val="23"/>
          <w:szCs w:val="23"/>
        </w:rPr>
      </w:pPr>
      <w:r w:rsidRPr="0076356D">
        <w:rPr>
          <w:rFonts w:asciiTheme="minorHAnsi" w:hAnsiTheme="minorHAnsi" w:cstheme="minorHAnsi"/>
          <w:color w:val="000000"/>
          <w:sz w:val="23"/>
          <w:szCs w:val="23"/>
        </w:rPr>
        <w:t>(2) Create a wide sense of community amongst young women</w:t>
      </w:r>
      <w:r w:rsidRPr="0076356D">
        <w:rPr>
          <w:rStyle w:val="apple-converted-space"/>
          <w:rFonts w:asciiTheme="minorHAnsi" w:hAnsiTheme="minorHAnsi" w:cstheme="minorHAnsi"/>
          <w:color w:val="000000"/>
          <w:sz w:val="23"/>
          <w:szCs w:val="23"/>
        </w:rPr>
        <w:t> </w:t>
      </w:r>
    </w:p>
    <w:p w14:paraId="041ED2FF" w14:textId="77777777" w:rsidR="0076356D" w:rsidRPr="0076356D" w:rsidRDefault="0076356D" w:rsidP="0076356D">
      <w:pPr>
        <w:spacing w:after="100" w:line="276" w:lineRule="auto"/>
        <w:ind w:left="567"/>
        <w:jc w:val="both"/>
        <w:rPr>
          <w:rFonts w:asciiTheme="minorHAnsi" w:hAnsiTheme="minorHAnsi" w:cs="Tahoma"/>
          <w:sz w:val="23"/>
          <w:szCs w:val="23"/>
        </w:rPr>
      </w:pPr>
      <w:r w:rsidRPr="0076356D">
        <w:rPr>
          <w:rFonts w:asciiTheme="minorHAnsi" w:hAnsiTheme="minorHAnsi" w:cstheme="minorHAnsi"/>
          <w:color w:val="000000"/>
          <w:sz w:val="23"/>
          <w:szCs w:val="23"/>
        </w:rPr>
        <w:t>(3) Create a lasting network between all alumni (past, present and future)</w:t>
      </w:r>
    </w:p>
    <w:p w14:paraId="2D912042" w14:textId="77777777" w:rsidR="004A0ECC" w:rsidRPr="00A11126" w:rsidRDefault="004A0ECC" w:rsidP="0076356D">
      <w:pPr>
        <w:spacing w:after="100" w:line="276" w:lineRule="auto"/>
        <w:jc w:val="both"/>
        <w:rPr>
          <w:rFonts w:asciiTheme="minorHAnsi" w:hAnsiTheme="minorHAnsi" w:cs="Tahoma"/>
          <w:sz w:val="23"/>
          <w:szCs w:val="23"/>
        </w:rPr>
      </w:pPr>
    </w:p>
    <w:p w14:paraId="338F507B"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1C0F439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10A1E27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2D789497"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05E93DA6"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5FEEC625"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634662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0340223E"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4E6E54DA"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79BA0F1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71E25C7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1402438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35E58D7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427054D6"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6A736A55" w14:textId="77777777" w:rsidR="00770764" w:rsidRPr="00A11126" w:rsidRDefault="00770764" w:rsidP="004745A6">
      <w:pPr>
        <w:pStyle w:val="Heading1"/>
        <w:rPr>
          <w:rFonts w:asciiTheme="minorHAnsi" w:hAnsiTheme="minorHAnsi"/>
          <w:caps/>
        </w:rPr>
      </w:pPr>
    </w:p>
    <w:p w14:paraId="68C341DA"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25C23585"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268BE35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5F9C768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107B628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687E72FB"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560E0703"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732FD348"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0CC95F28" w14:textId="77777777" w:rsidR="00770764" w:rsidRPr="00A11126" w:rsidRDefault="00770764" w:rsidP="004745A6">
      <w:pPr>
        <w:pStyle w:val="Heading1"/>
        <w:rPr>
          <w:rFonts w:asciiTheme="minorHAnsi" w:hAnsiTheme="minorHAnsi"/>
        </w:rPr>
      </w:pPr>
    </w:p>
    <w:p w14:paraId="24542786"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4B7CF6A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14103121"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4C397024"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528FF4E9"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7B374B2"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3A90B9A4"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5D2E8E7C"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5E1D16F1"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1D060AF9"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0BDFA9C2"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1E802CE7"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364760F3"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6B5F2B9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3D18D7A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7D156BA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39CF743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66A9D20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BEAEF92"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1EF58125"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4B681865"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737CBE1E"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13968687"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10B3A5D0"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56ECDBF3"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57BEECBE"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28D0B57"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07F8EC0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7383F08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27AF7463" w14:textId="77777777" w:rsidR="00C479AE" w:rsidRPr="0076356D" w:rsidRDefault="00C479AE" w:rsidP="004745A6">
      <w:pPr>
        <w:spacing w:after="100" w:line="276" w:lineRule="auto"/>
        <w:ind w:left="2268" w:hanging="567"/>
        <w:jc w:val="both"/>
        <w:rPr>
          <w:rFonts w:asciiTheme="minorHAnsi" w:hAnsiTheme="minorHAnsi" w:cstheme="minorHAnsi"/>
          <w:color w:val="000000" w:themeColor="text1"/>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76356D">
        <w:rPr>
          <w:rFonts w:asciiTheme="minorHAnsi" w:hAnsiTheme="minorHAnsi" w:cstheme="minorHAnsi"/>
          <w:color w:val="000000" w:themeColor="text1"/>
          <w:sz w:val="23"/>
          <w:szCs w:val="23"/>
        </w:rPr>
        <w:t>Group</w:t>
      </w:r>
      <w:r w:rsidRPr="0076356D">
        <w:rPr>
          <w:rFonts w:asciiTheme="minorHAnsi" w:hAnsiTheme="minorHAnsi" w:cstheme="minorHAnsi"/>
          <w:color w:val="000000" w:themeColor="text1"/>
          <w:sz w:val="23"/>
          <w:szCs w:val="23"/>
        </w:rPr>
        <w:t>'s budget, and maintai</w:t>
      </w:r>
      <w:r w:rsidR="009B5329" w:rsidRPr="0076356D">
        <w:rPr>
          <w:rFonts w:asciiTheme="minorHAnsi" w:hAnsiTheme="minorHAnsi" w:cstheme="minorHAnsi"/>
          <w:color w:val="000000" w:themeColor="text1"/>
          <w:sz w:val="23"/>
          <w:szCs w:val="23"/>
        </w:rPr>
        <w:t xml:space="preserve">n the accounts of the </w:t>
      </w:r>
      <w:r w:rsidR="00557ACD" w:rsidRPr="0076356D">
        <w:rPr>
          <w:rFonts w:asciiTheme="minorHAnsi" w:hAnsiTheme="minorHAnsi" w:cstheme="minorHAnsi"/>
          <w:color w:val="000000" w:themeColor="text1"/>
          <w:sz w:val="23"/>
          <w:szCs w:val="23"/>
        </w:rPr>
        <w:t>Group</w:t>
      </w:r>
      <w:r w:rsidR="009B5329" w:rsidRPr="0076356D">
        <w:rPr>
          <w:rFonts w:asciiTheme="minorHAnsi" w:hAnsiTheme="minorHAnsi" w:cstheme="minorHAnsi"/>
          <w:color w:val="000000" w:themeColor="text1"/>
          <w:sz w:val="23"/>
          <w:szCs w:val="23"/>
        </w:rPr>
        <w:t>.</w:t>
      </w:r>
    </w:p>
    <w:p w14:paraId="1110D1DC" w14:textId="77777777" w:rsidR="0076356D" w:rsidRPr="0076356D" w:rsidRDefault="0076356D" w:rsidP="0076356D">
      <w:pPr>
        <w:pStyle w:val="ListParagraph"/>
        <w:spacing w:after="100" w:line="276" w:lineRule="auto"/>
        <w:ind w:left="2268" w:hanging="567"/>
        <w:jc w:val="both"/>
        <w:rPr>
          <w:rFonts w:asciiTheme="minorHAnsi" w:eastAsia="Arial" w:hAnsiTheme="minorHAnsi" w:cstheme="minorHAnsi"/>
          <w:bCs/>
          <w:color w:val="000000" w:themeColor="text1"/>
          <w:sz w:val="23"/>
          <w:szCs w:val="23"/>
        </w:rPr>
      </w:pPr>
      <w:r w:rsidRPr="0076356D">
        <w:rPr>
          <w:rFonts w:asciiTheme="minorHAnsi" w:hAnsiTheme="minorHAnsi" w:cstheme="minorHAnsi"/>
          <w:bCs/>
          <w:color w:val="000000" w:themeColor="text1"/>
          <w:sz w:val="23"/>
          <w:szCs w:val="23"/>
          <w:lang w:val="en-US"/>
        </w:rPr>
        <w:t>(d)</w:t>
      </w:r>
      <w:r w:rsidRPr="0076356D">
        <w:rPr>
          <w:rFonts w:asciiTheme="minorHAnsi" w:hAnsiTheme="minorHAnsi" w:cstheme="minorHAnsi"/>
          <w:bCs/>
          <w:color w:val="000000" w:themeColor="text1"/>
          <w:sz w:val="23"/>
          <w:szCs w:val="23"/>
          <w:lang w:val="en-US"/>
        </w:rPr>
        <w:tab/>
        <w:t>Vice President.  The Vice President shall support the President in overseeing the organization, management of the Group and the Committee as a whole.</w:t>
      </w:r>
    </w:p>
    <w:p w14:paraId="4D4F9ADF" w14:textId="77777777" w:rsidR="0076356D" w:rsidRPr="0076356D" w:rsidRDefault="0076356D" w:rsidP="0076356D">
      <w:pPr>
        <w:pStyle w:val="ListParagraph"/>
        <w:spacing w:after="100" w:line="276" w:lineRule="auto"/>
        <w:ind w:left="2268" w:hanging="567"/>
        <w:jc w:val="both"/>
        <w:rPr>
          <w:rFonts w:asciiTheme="minorHAnsi" w:eastAsia="Arial" w:hAnsiTheme="minorHAnsi" w:cstheme="minorHAnsi"/>
          <w:bCs/>
          <w:color w:val="000000" w:themeColor="text1"/>
          <w:sz w:val="23"/>
          <w:szCs w:val="23"/>
        </w:rPr>
      </w:pPr>
      <w:r w:rsidRPr="0076356D">
        <w:rPr>
          <w:rFonts w:asciiTheme="minorHAnsi" w:hAnsiTheme="minorHAnsi" w:cstheme="minorHAnsi"/>
          <w:bCs/>
          <w:color w:val="000000" w:themeColor="text1"/>
          <w:sz w:val="23"/>
          <w:szCs w:val="23"/>
          <w:lang w:val="en-US"/>
        </w:rPr>
        <w:t>(e)</w:t>
      </w:r>
      <w:r w:rsidRPr="0076356D">
        <w:rPr>
          <w:rFonts w:asciiTheme="minorHAnsi" w:hAnsiTheme="minorHAnsi" w:cstheme="minorHAnsi"/>
          <w:bCs/>
          <w:color w:val="000000" w:themeColor="text1"/>
          <w:sz w:val="23"/>
          <w:szCs w:val="23"/>
          <w:lang w:val="en-US"/>
        </w:rPr>
        <w:tab/>
        <w:t>Events Officer and External Engagement Team Leader.  The Events Officer and External Engagement Team Leader shall provide social and cultural pursuits for the Group’s Members on a large scale, such as company visits and workshops. She shall also support, and be supported by, the Social Secretary in the promotion and maintenance of the overall Group ethos. She shall also oversee all the external engagements for the organization.</w:t>
      </w:r>
    </w:p>
    <w:p w14:paraId="01F52E76" w14:textId="77777777" w:rsidR="0076356D" w:rsidRPr="0076356D" w:rsidRDefault="0076356D" w:rsidP="0076356D">
      <w:pPr>
        <w:pStyle w:val="ListParagraph"/>
        <w:spacing w:after="100" w:line="276" w:lineRule="auto"/>
        <w:ind w:left="2268" w:hanging="567"/>
        <w:jc w:val="both"/>
        <w:rPr>
          <w:rFonts w:asciiTheme="minorHAnsi" w:eastAsia="Arial" w:hAnsiTheme="minorHAnsi" w:cstheme="minorHAnsi"/>
          <w:bCs/>
          <w:color w:val="000000" w:themeColor="text1"/>
          <w:sz w:val="23"/>
          <w:szCs w:val="23"/>
        </w:rPr>
      </w:pPr>
      <w:r w:rsidRPr="0076356D">
        <w:rPr>
          <w:rFonts w:asciiTheme="minorHAnsi" w:hAnsiTheme="minorHAnsi" w:cstheme="minorHAnsi"/>
          <w:bCs/>
          <w:color w:val="000000" w:themeColor="text1"/>
          <w:sz w:val="23"/>
          <w:szCs w:val="23"/>
          <w:lang w:val="en-US"/>
        </w:rPr>
        <w:t>(f)</w:t>
      </w:r>
      <w:r w:rsidRPr="0076356D">
        <w:rPr>
          <w:rFonts w:asciiTheme="minorHAnsi" w:hAnsiTheme="minorHAnsi" w:cstheme="minorHAnsi"/>
          <w:bCs/>
          <w:color w:val="000000" w:themeColor="text1"/>
          <w:sz w:val="23"/>
          <w:szCs w:val="23"/>
          <w:lang w:val="en-US"/>
        </w:rPr>
        <w:tab/>
        <w:t>Social Secretary.  The Social Secretary shall provide social and cultural pursuits for the Group’s Members on a smaller scale, such as nights out.  She shall also support, and be supported by, the Events Secretary in the promotion and maintenance of the overall Group ethos.</w:t>
      </w:r>
    </w:p>
    <w:p w14:paraId="3604295A" w14:textId="77777777" w:rsidR="0076356D" w:rsidRDefault="0076356D" w:rsidP="0076356D">
      <w:pPr>
        <w:pStyle w:val="ListParagraph"/>
        <w:spacing w:after="100" w:line="276" w:lineRule="auto"/>
        <w:ind w:left="2268" w:hanging="567"/>
        <w:jc w:val="both"/>
        <w:rPr>
          <w:rFonts w:ascii="Arial" w:eastAsia="Arial" w:hAnsi="Arial" w:cs="Arial"/>
          <w:b/>
          <w:bCs/>
          <w:color w:val="F79646"/>
          <w:sz w:val="23"/>
          <w:szCs w:val="23"/>
        </w:rPr>
      </w:pPr>
      <w:r w:rsidRPr="0076356D">
        <w:rPr>
          <w:rFonts w:asciiTheme="minorHAnsi" w:hAnsiTheme="minorHAnsi" w:cstheme="minorHAnsi"/>
          <w:bCs/>
          <w:color w:val="000000" w:themeColor="text1"/>
          <w:sz w:val="23"/>
          <w:szCs w:val="23"/>
          <w:lang w:val="en-US"/>
        </w:rPr>
        <w:t>(g)</w:t>
      </w:r>
      <w:r w:rsidRPr="0076356D">
        <w:rPr>
          <w:rFonts w:asciiTheme="minorHAnsi" w:hAnsiTheme="minorHAnsi" w:cstheme="minorHAnsi"/>
          <w:bCs/>
          <w:color w:val="000000" w:themeColor="text1"/>
          <w:sz w:val="23"/>
          <w:szCs w:val="23"/>
          <w:lang w:val="en-US"/>
        </w:rPr>
        <w:tab/>
        <w:t>Social Media Officer.  The Social Media Officer shall provide content for the organization’s social media channels, including Facebook, Snapchat and Instagram</w:t>
      </w:r>
      <w:r>
        <w:rPr>
          <w:rFonts w:ascii="Arial" w:hAnsi="Arial"/>
          <w:b/>
          <w:bCs/>
          <w:color w:val="F79646"/>
          <w:sz w:val="23"/>
          <w:szCs w:val="23"/>
          <w:lang w:val="en-US"/>
        </w:rPr>
        <w:t>.</w:t>
      </w:r>
    </w:p>
    <w:p w14:paraId="58B33C49" w14:textId="77777777" w:rsidR="00C479AE" w:rsidRPr="00A11126" w:rsidRDefault="0076356D"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6F1C9E26"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37EC0BA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75878BE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6C0E603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7E8E661C"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37F046A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17D3E9C3"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37BB96F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329A3866"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61727845"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7F7CD96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73ACA180"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40BC9320"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1D65148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49D274E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29DCDD80"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192A47D3"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061238B5"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04161D12"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5F66008C"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672FDFDC"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32ABF56E"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09F35621"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573BE94F"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307253D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2D0643C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646314B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481F82A2"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7BE350DF"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5AA27AEA"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26523F3F"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3C511E5E"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0F06C4C2"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11B6FA55"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33AE36AB"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3D7402E8"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26A04E62"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6EEBBFBE"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6527DA6D"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44F371EC"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4A663AE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4EEEBDC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37F28F6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6F740050"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503CE91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4BC7AE5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4677166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61A3DB2A"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61BC15B" w14:textId="77777777" w:rsidR="00770764" w:rsidRPr="00A11126" w:rsidRDefault="00770764" w:rsidP="004745A6">
      <w:pPr>
        <w:pStyle w:val="Heading1"/>
        <w:rPr>
          <w:rFonts w:asciiTheme="minorHAnsi" w:hAnsiTheme="minorHAnsi"/>
        </w:rPr>
      </w:pPr>
    </w:p>
    <w:p w14:paraId="51D5BDDD"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0FE1A02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5DC9BBF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1F3D4E6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0DF64E98"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3D31CA07" w14:textId="77777777" w:rsidR="00770764" w:rsidRPr="00A11126" w:rsidRDefault="00770764" w:rsidP="004745A6">
      <w:pPr>
        <w:pStyle w:val="Heading1"/>
        <w:rPr>
          <w:rFonts w:asciiTheme="minorHAnsi" w:hAnsiTheme="minorHAnsi"/>
          <w:caps/>
        </w:rPr>
      </w:pPr>
    </w:p>
    <w:p w14:paraId="3A2039D9"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0158025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285F7D0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724C6E2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792BAA9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1B3D782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2036E9F4"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75B9E63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77C0DA9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3C8F99C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6C0AE13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86F2C8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5C0D56A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06C2CD8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7A5404C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0448BB8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54F3DE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7C05A2AC" w14:textId="77777777" w:rsidR="00770764" w:rsidRPr="00A11126" w:rsidRDefault="00770764" w:rsidP="004745A6">
      <w:pPr>
        <w:pStyle w:val="Heading1"/>
        <w:rPr>
          <w:rFonts w:asciiTheme="minorHAnsi" w:hAnsiTheme="minorHAnsi"/>
        </w:rPr>
      </w:pPr>
    </w:p>
    <w:p w14:paraId="7F3E9AB0"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1FC15C08"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57F46FC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7701894"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026BBAF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79F036F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0F7AC75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743EBC0E"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25C168A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07D8F3B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290B530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327E1F2C" w14:textId="77777777" w:rsidR="00770764" w:rsidRPr="00A11126" w:rsidRDefault="00770764" w:rsidP="004745A6">
      <w:pPr>
        <w:pStyle w:val="Heading1"/>
        <w:rPr>
          <w:rFonts w:asciiTheme="minorHAnsi" w:hAnsiTheme="minorHAnsi"/>
        </w:rPr>
      </w:pPr>
    </w:p>
    <w:p w14:paraId="2B7EA1B8"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340ED54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3819D36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51D0B804"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F304CDD"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0B01AB3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5A11B97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7504E05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71E9EA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4CBA3A7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1F6215D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10EBAEF2"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3CA34059"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5DE86647"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37A8AAB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5CAA81D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44471B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20CA89E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15199E1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2D2A82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3689CB2B"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5F43F2C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CC5CB6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5B192C12"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6FBC9FD4"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324C7A6F"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3B01B5E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4BAB9CD5"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11AC6947"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1E4F90B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6D6FF16E"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7A8DFC33"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34111874"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0EE3F196"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78672F72" w14:textId="77777777" w:rsidTr="00C479AE">
        <w:tc>
          <w:tcPr>
            <w:tcW w:w="9214" w:type="dxa"/>
            <w:gridSpan w:val="2"/>
            <w:tcBorders>
              <w:top w:val="nil"/>
              <w:bottom w:val="nil"/>
            </w:tcBorders>
          </w:tcPr>
          <w:p w14:paraId="59B7B9FE"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3920C6D1" w14:textId="77777777" w:rsidTr="008B074B">
        <w:tc>
          <w:tcPr>
            <w:tcW w:w="1298" w:type="dxa"/>
            <w:vMerge w:val="restart"/>
            <w:tcBorders>
              <w:top w:val="nil"/>
              <w:right w:val="nil"/>
            </w:tcBorders>
          </w:tcPr>
          <w:p w14:paraId="2994110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305D8FCF" w14:textId="77777777" w:rsidR="007B6D78" w:rsidRPr="00A11126" w:rsidRDefault="007B6D78" w:rsidP="004745A6">
            <w:pPr>
              <w:spacing w:after="100" w:line="276" w:lineRule="auto"/>
              <w:rPr>
                <w:rFonts w:asciiTheme="minorHAnsi" w:hAnsiTheme="minorHAnsi" w:cs="Tahoma"/>
                <w:sz w:val="23"/>
                <w:szCs w:val="23"/>
              </w:rPr>
            </w:pPr>
          </w:p>
          <w:p w14:paraId="1062CB5F"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962CB8">
              <w:rPr>
                <w:rFonts w:asciiTheme="minorHAnsi" w:hAnsiTheme="minorHAnsi" w:cs="Tahoma"/>
                <w:sz w:val="23"/>
                <w:szCs w:val="23"/>
              </w:rPr>
              <w:t xml:space="preserve"> 2</w:t>
            </w:r>
            <w:r w:rsidR="00962CB8" w:rsidRPr="00962CB8">
              <w:rPr>
                <w:rFonts w:asciiTheme="minorHAnsi" w:hAnsiTheme="minorHAnsi" w:cs="Tahoma"/>
                <w:sz w:val="23"/>
                <w:szCs w:val="23"/>
                <w:vertAlign w:val="superscript"/>
              </w:rPr>
              <w:t>nd</w:t>
            </w:r>
            <w:r w:rsidR="00962CB8">
              <w:rPr>
                <w:rFonts w:asciiTheme="minorHAnsi" w:hAnsiTheme="minorHAnsi" w:cs="Tahoma"/>
                <w:sz w:val="23"/>
                <w:szCs w:val="23"/>
              </w:rPr>
              <w:t xml:space="preserve"> September 2018</w:t>
            </w:r>
          </w:p>
        </w:tc>
      </w:tr>
      <w:tr w:rsidR="007B6D78" w:rsidRPr="00A11126" w14:paraId="3C567D97" w14:textId="77777777" w:rsidTr="008B074B">
        <w:tc>
          <w:tcPr>
            <w:tcW w:w="1298" w:type="dxa"/>
            <w:vMerge/>
            <w:tcBorders>
              <w:right w:val="nil"/>
            </w:tcBorders>
          </w:tcPr>
          <w:p w14:paraId="39780875"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4CE943C0" w14:textId="77777777" w:rsidR="007B6D78" w:rsidRPr="00A11126" w:rsidRDefault="007B6D78" w:rsidP="004745A6">
            <w:pPr>
              <w:spacing w:after="100" w:line="276" w:lineRule="auto"/>
              <w:rPr>
                <w:rFonts w:asciiTheme="minorHAnsi" w:hAnsiTheme="minorHAnsi" w:cs="Tahoma"/>
                <w:sz w:val="23"/>
                <w:szCs w:val="23"/>
              </w:rPr>
            </w:pPr>
          </w:p>
          <w:p w14:paraId="2BD8EF06"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962CB8">
              <w:rPr>
                <w:rFonts w:asciiTheme="minorHAnsi" w:hAnsiTheme="minorHAnsi" w:cs="Tahoma"/>
                <w:sz w:val="23"/>
                <w:szCs w:val="23"/>
              </w:rPr>
              <w:t>:  Abigail Mustard</w:t>
            </w:r>
          </w:p>
        </w:tc>
      </w:tr>
      <w:tr w:rsidR="007B6D78" w:rsidRPr="00A11126" w14:paraId="2B98BD40" w14:textId="77777777" w:rsidTr="008B074B">
        <w:tc>
          <w:tcPr>
            <w:tcW w:w="1298" w:type="dxa"/>
            <w:vMerge/>
            <w:tcBorders>
              <w:bottom w:val="nil"/>
              <w:right w:val="nil"/>
            </w:tcBorders>
          </w:tcPr>
          <w:p w14:paraId="5D1CDD7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37696012" w14:textId="77777777" w:rsidR="007B6D78" w:rsidRPr="00A11126" w:rsidRDefault="007B6D78" w:rsidP="004745A6">
            <w:pPr>
              <w:spacing w:after="100" w:line="276" w:lineRule="auto"/>
              <w:rPr>
                <w:rFonts w:asciiTheme="minorHAnsi" w:hAnsiTheme="minorHAnsi" w:cs="Tahoma"/>
                <w:sz w:val="23"/>
                <w:szCs w:val="23"/>
              </w:rPr>
            </w:pPr>
          </w:p>
          <w:p w14:paraId="609768B4"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FF05EC">
              <w:rPr>
                <w:rFonts w:asciiTheme="minorHAnsi" w:hAnsiTheme="minorHAnsi" w:cs="Tahoma"/>
                <w:sz w:val="23"/>
                <w:szCs w:val="23"/>
              </w:rPr>
              <w:t>:</w:t>
            </w:r>
            <w:r w:rsidR="00962CB8">
              <w:rPr>
                <w:rFonts w:asciiTheme="minorHAnsi" w:hAnsiTheme="minorHAnsi" w:cs="Tahoma"/>
                <w:sz w:val="23"/>
                <w:szCs w:val="23"/>
              </w:rPr>
              <w:t xml:space="preserve"> </w:t>
            </w:r>
            <w:r w:rsidR="00FF05EC">
              <w:rPr>
                <w:rFonts w:ascii="Calibri" w:eastAsia="Calibri" w:hAnsi="Calibri" w:cs="Calibri"/>
                <w:sz w:val="23"/>
                <w:szCs w:val="23"/>
                <w:lang w:val="en-US"/>
              </w:rPr>
              <w:t>Samata Razak-Oudirangou</w:t>
            </w:r>
          </w:p>
        </w:tc>
      </w:tr>
      <w:tr w:rsidR="007B6D78" w:rsidRPr="00A11126" w14:paraId="4425C78F" w14:textId="77777777" w:rsidTr="007B6D78">
        <w:tc>
          <w:tcPr>
            <w:tcW w:w="9214" w:type="dxa"/>
            <w:gridSpan w:val="2"/>
            <w:tcBorders>
              <w:top w:val="nil"/>
              <w:bottom w:val="nil"/>
            </w:tcBorders>
          </w:tcPr>
          <w:p w14:paraId="1DA0FD65"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6C7DB863" w14:textId="77777777" w:rsidTr="00C479AE">
        <w:tc>
          <w:tcPr>
            <w:tcW w:w="9214" w:type="dxa"/>
            <w:gridSpan w:val="2"/>
            <w:tcBorders>
              <w:top w:val="nil"/>
              <w:bottom w:val="nil"/>
            </w:tcBorders>
          </w:tcPr>
          <w:p w14:paraId="786597CE"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5ED36ED6" w14:textId="77777777" w:rsidTr="000C3EA9">
        <w:tc>
          <w:tcPr>
            <w:tcW w:w="1298" w:type="dxa"/>
            <w:vMerge w:val="restart"/>
            <w:tcBorders>
              <w:top w:val="nil"/>
              <w:right w:val="nil"/>
            </w:tcBorders>
          </w:tcPr>
          <w:p w14:paraId="2E17A63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5C50C713" w14:textId="77777777" w:rsidR="007B6D78" w:rsidRPr="00A11126" w:rsidRDefault="007B6D78" w:rsidP="004745A6">
            <w:pPr>
              <w:spacing w:after="100" w:line="276" w:lineRule="auto"/>
              <w:rPr>
                <w:rFonts w:asciiTheme="minorHAnsi" w:hAnsiTheme="minorHAnsi" w:cs="Tahoma"/>
                <w:sz w:val="23"/>
                <w:szCs w:val="23"/>
              </w:rPr>
            </w:pPr>
          </w:p>
          <w:p w14:paraId="21F21319"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4FBAC21C" w14:textId="77777777" w:rsidTr="000C3EA9">
        <w:tc>
          <w:tcPr>
            <w:tcW w:w="1298" w:type="dxa"/>
            <w:vMerge/>
            <w:tcBorders>
              <w:bottom w:val="nil"/>
              <w:right w:val="nil"/>
            </w:tcBorders>
          </w:tcPr>
          <w:p w14:paraId="704FEFE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45B2EA19" w14:textId="77777777" w:rsidR="007B6D78" w:rsidRPr="00A11126" w:rsidRDefault="007B6D78" w:rsidP="004745A6">
            <w:pPr>
              <w:spacing w:after="100" w:line="276" w:lineRule="auto"/>
              <w:rPr>
                <w:rFonts w:asciiTheme="minorHAnsi" w:hAnsiTheme="minorHAnsi" w:cs="Tahoma"/>
                <w:sz w:val="23"/>
                <w:szCs w:val="23"/>
              </w:rPr>
            </w:pPr>
          </w:p>
          <w:p w14:paraId="7BCBAD0D"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4AB585B6" w14:textId="77777777" w:rsidR="00981DF8" w:rsidRPr="00A11126" w:rsidRDefault="00981DF8" w:rsidP="004745A6">
      <w:pPr>
        <w:spacing w:after="100" w:line="276" w:lineRule="auto"/>
        <w:rPr>
          <w:rFonts w:asciiTheme="minorHAnsi" w:hAnsiTheme="minorHAnsi"/>
          <w:sz w:val="2"/>
          <w:szCs w:val="2"/>
        </w:rPr>
      </w:pPr>
    </w:p>
    <w:p w14:paraId="30D77348"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B1750E"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CPpi3jGgIAADsEAAAOAAAAAAAAAAAAAAAAAC4CAABkcnMvZTJvRG9jLnhtbFBLAQIt&#13;&#10;ABQABgAIAAAAIQAicoXM4AAAAAwBAAAPAAAAAAAAAAAAAAAAAHQEAABkcnMvZG93bnJldi54bWxQ&#13;&#10;SwUGAAAAAAQABADzAAAAgQUAAAAA&#13;&#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FA600" w14:textId="77777777" w:rsidR="00AE2E06" w:rsidRDefault="00AE2E06" w:rsidP="00C479AE">
      <w:r>
        <w:separator/>
      </w:r>
    </w:p>
  </w:endnote>
  <w:endnote w:type="continuationSeparator" w:id="0">
    <w:p w14:paraId="7A46F061" w14:textId="77777777" w:rsidR="00AE2E06" w:rsidRDefault="00AE2E06"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54AA"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0FDF7" w14:textId="77777777" w:rsidR="00AE2E06" w:rsidRDefault="00AE2E06" w:rsidP="00C479AE">
      <w:r>
        <w:separator/>
      </w:r>
    </w:p>
  </w:footnote>
  <w:footnote w:type="continuationSeparator" w:id="0">
    <w:p w14:paraId="5ED7D06A" w14:textId="77777777" w:rsidR="00AE2E06" w:rsidRDefault="00AE2E06"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008DA"/>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3C92"/>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55D84"/>
    <w:rsid w:val="0076356D"/>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6395A"/>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2CB8"/>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AE2E0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27D50"/>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05EC"/>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NormalWeb">
    <w:name w:val="Normal (Web)"/>
    <w:basedOn w:val="Normal"/>
    <w:uiPriority w:val="99"/>
    <w:semiHidden/>
    <w:unhideWhenUsed/>
    <w:rsid w:val="0076356D"/>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76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2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CAA1A-B919-0A4B-8725-AF8B6F6D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mustard a.l. (alm1g16)</cp:lastModifiedBy>
  <cp:revision>4</cp:revision>
  <cp:lastPrinted>2013-02-21T14:59:00Z</cp:lastPrinted>
  <dcterms:created xsi:type="dcterms:W3CDTF">2018-09-02T19:00:00Z</dcterms:created>
  <dcterms:modified xsi:type="dcterms:W3CDTF">2018-09-02T19:19:00Z</dcterms:modified>
</cp:coreProperties>
</file>