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FA7BC9">
              <w:t xml:space="preserve"> </w:t>
            </w:r>
            <w:r w:rsidR="00FA7BC9" w:rsidRPr="00FA7BC9">
              <w:rPr>
                <w:u w:val="single"/>
              </w:rPr>
              <w:t>Southampton University Tennis Team (SUTC)</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FA7BC9">
        <w:t xml:space="preserve"> </w:t>
      </w:r>
      <w:r w:rsidR="00FA7BC9" w:rsidRPr="00FA7BC9">
        <w:rPr>
          <w:u w:val="single"/>
        </w:rPr>
        <w:t>SUTC</w:t>
      </w:r>
      <w:r w:rsidR="00FA7BC9">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FA7BC9" w:rsidRDefault="00A011EC" w:rsidP="00A011EC">
      <w:pPr>
        <w:rPr>
          <w:u w:val="single"/>
        </w:rPr>
      </w:pPr>
      <w:r w:rsidRPr="00A011EC">
        <w:t>The person responsible for data protection within our organisation is</w:t>
      </w:r>
      <w:r w:rsidR="00FA7BC9">
        <w:t xml:space="preserve"> the</w:t>
      </w:r>
      <w:r w:rsidRPr="00A011EC">
        <w:t xml:space="preserve"> </w:t>
      </w:r>
      <w:r w:rsidR="00FA7BC9">
        <w:rPr>
          <w:u w:val="single"/>
        </w:rPr>
        <w:t>President (Shinan Zhang)</w:t>
      </w:r>
      <w:r w:rsidRPr="00A011EC">
        <w:t xml:space="preserve"> who can be contacted </w:t>
      </w:r>
      <w:r w:rsidR="00FA7BC9">
        <w:t xml:space="preserve">at </w:t>
      </w:r>
      <w:r w:rsidR="00FA7BC9">
        <w:rPr>
          <w:u w:val="single"/>
        </w:rPr>
        <w:t>tennis@soton.ac.uk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bookmarkStart w:id="2" w:name="_GoBack"/>
      <w:bookmarkEnd w:id="2"/>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FA7BC9" w:rsidRDefault="00A011EC" w:rsidP="00FA7BC9">
      <w:r w:rsidRPr="00A011EC">
        <w:t>We may collect, store, and use the following categories of personal information about you:</w:t>
      </w:r>
    </w:p>
    <w:p w:rsidR="00A011EC" w:rsidRDefault="00A011EC" w:rsidP="00FA7BC9">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9137C">
        <w:t xml:space="preserve">We envisage that we </w:t>
      </w:r>
      <w:r w:rsidRPr="0049137C">
        <w:rPr>
          <w:u w:val="single"/>
        </w:rPr>
        <w:t>will</w:t>
      </w:r>
      <w:r w:rsidR="0049137C">
        <w:rPr>
          <w:u w:val="single"/>
        </w:rPr>
        <w:t xml:space="preserve"> not</w:t>
      </w:r>
      <w:r w:rsidRPr="0049137C">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D94F69" w:rsidRDefault="00A011EC" w:rsidP="00A011EC">
      <w:pPr>
        <w:rPr>
          <w:u w:val="single"/>
        </w:rPr>
      </w:pPr>
      <w:r w:rsidRPr="00D94F69">
        <w:t>We share some of your personal information with the University of Southampton, only where there is a specific need to, including</w:t>
      </w:r>
      <w:r w:rsidR="00D94F69">
        <w:t xml:space="preserve"> for </w:t>
      </w:r>
      <w:r w:rsidR="00D94F69" w:rsidRPr="00D94F69">
        <w:rPr>
          <w:u w:val="single"/>
        </w:rPr>
        <w:t>open days</w:t>
      </w:r>
      <w:r w:rsidR="00D94F69">
        <w:rPr>
          <w:u w:val="single"/>
        </w:rPr>
        <w:t xml:space="preserve">. </w:t>
      </w:r>
    </w:p>
    <w:p w:rsidR="00A011EC" w:rsidRPr="0049137C" w:rsidRDefault="00A011EC" w:rsidP="00A011EC">
      <w:r w:rsidRPr="0049137C">
        <w:t xml:space="preserve">We share some of your personal information with </w:t>
      </w:r>
      <w:r w:rsidR="0049137C" w:rsidRPr="0049137C">
        <w:t xml:space="preserve">other </w:t>
      </w:r>
      <w:r w:rsidR="0049137C" w:rsidRPr="0049137C">
        <w:rPr>
          <w:u w:val="single"/>
        </w:rPr>
        <w:t>tennis clubs such as David</w:t>
      </w:r>
      <w:r w:rsidR="0049137C" w:rsidRPr="00D94F69">
        <w:rPr>
          <w:u w:val="single"/>
        </w:rPr>
        <w:t xml:space="preserve"> Lloyd</w:t>
      </w:r>
      <w:r w:rsidR="00D94F69">
        <w:rPr>
          <w:u w:val="single"/>
        </w:rPr>
        <w:t xml:space="preserve"> and LTA</w:t>
      </w:r>
      <w:r w:rsidR="0049137C" w:rsidRPr="0049137C">
        <w:t xml:space="preserve"> </w:t>
      </w:r>
      <w:r w:rsidRPr="0049137C">
        <w:t xml:space="preserve">for the purposes of </w:t>
      </w:r>
      <w:r w:rsidR="0049137C" w:rsidRPr="00D94F69">
        <w:rPr>
          <w:u w:val="single"/>
        </w:rPr>
        <w:t>competitions</w:t>
      </w:r>
      <w:r w:rsidR="00D94F69" w:rsidRPr="00D94F69">
        <w:rPr>
          <w:u w:val="single"/>
        </w:rPr>
        <w:t xml:space="preserve">, </w:t>
      </w:r>
      <w:r w:rsidR="0049137C" w:rsidRPr="00D94F69">
        <w:rPr>
          <w:u w:val="single"/>
        </w:rPr>
        <w:t>tournaments</w:t>
      </w:r>
      <w:r w:rsidR="00D94F69" w:rsidRPr="00D94F69">
        <w:rPr>
          <w:u w:val="single"/>
        </w:rPr>
        <w:t xml:space="preserve"> and other events.</w:t>
      </w:r>
    </w:p>
    <w:p w:rsidR="00A011EC" w:rsidRPr="00D94F69" w:rsidRDefault="00A011EC" w:rsidP="00A011EC">
      <w:r w:rsidRPr="00D94F69">
        <w:t xml:space="preserve">We may share your personal information with certain organisations overseas, including </w:t>
      </w:r>
      <w:r w:rsidR="00D94F69" w:rsidRPr="00D94F69">
        <w:rPr>
          <w:u w:val="single"/>
        </w:rPr>
        <w:t xml:space="preserve">LTA </w:t>
      </w:r>
      <w:r w:rsidRPr="00D94F69">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00D94F69">
        <w:t xml:space="preserve">for </w:t>
      </w:r>
      <w:r w:rsidR="00D94F69">
        <w:rPr>
          <w:u w:val="single"/>
        </w:rPr>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Default="00A011EC" w:rsidP="00A011EC"/>
    <w:p w:rsidR="00D94F69" w:rsidRDefault="00D94F69" w:rsidP="00A011EC">
      <w:hyperlink r:id="rId7" w:history="1">
        <w:r w:rsidRPr="00C36004">
          <w:rPr>
            <w:rStyle w:val="Hyperlink"/>
          </w:rPr>
          <w:t>tennis@soton.ac.uk</w:t>
        </w:r>
      </w:hyperlink>
      <w:r>
        <w:t xml:space="preserve"> </w:t>
      </w:r>
    </w:p>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D94F69">
        <w:rPr>
          <w:b/>
        </w:rPr>
        <w:t xml:space="preserve">d: </w:t>
      </w:r>
      <w:r w:rsidR="00D94F69" w:rsidRPr="00D94F69">
        <w:t>08/08/2018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0E" w:rsidRDefault="00D44D0E">
      <w:pPr>
        <w:spacing w:after="0" w:line="240" w:lineRule="auto"/>
      </w:pPr>
      <w:r>
        <w:separator/>
      </w:r>
    </w:p>
  </w:endnote>
  <w:endnote w:type="continuationSeparator" w:id="0">
    <w:p w:rsidR="00D44D0E" w:rsidRDefault="00D4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0E" w:rsidRDefault="00D44D0E">
      <w:pPr>
        <w:spacing w:after="0" w:line="240" w:lineRule="auto"/>
      </w:pPr>
      <w:r>
        <w:separator/>
      </w:r>
    </w:p>
  </w:footnote>
  <w:footnote w:type="continuationSeparator" w:id="0">
    <w:p w:rsidR="00D44D0E" w:rsidRDefault="00D44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9137C"/>
    <w:rsid w:val="00A011EC"/>
    <w:rsid w:val="00A450E2"/>
    <w:rsid w:val="00D44D0E"/>
    <w:rsid w:val="00D94F69"/>
    <w:rsid w:val="00FA7B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504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FA7BC9"/>
    <w:rPr>
      <w:color w:val="0563C1" w:themeColor="hyperlink"/>
      <w:u w:val="single"/>
    </w:rPr>
  </w:style>
  <w:style w:type="character" w:styleId="UnresolvedMention">
    <w:name w:val="Unresolved Mention"/>
    <w:basedOn w:val="DefaultParagraphFont"/>
    <w:uiPriority w:val="99"/>
    <w:semiHidden/>
    <w:unhideWhenUsed/>
    <w:rsid w:val="00FA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ni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Shi-Nan Zhang</cp:lastModifiedBy>
  <cp:revision>2</cp:revision>
  <dcterms:created xsi:type="dcterms:W3CDTF">2018-08-08T09:28:00Z</dcterms:created>
  <dcterms:modified xsi:type="dcterms:W3CDTF">2018-08-08T09:28:00Z</dcterms:modified>
</cp:coreProperties>
</file>