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9F9207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7B4E2C" w:rsidRPr="00CE5B1E" w14:paraId="3C5F0400" w14:textId="77777777" w:rsidTr="59F92072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7B4E2C" w:rsidRPr="00A156C3" w:rsidRDefault="007B4E2C" w:rsidP="007B4E2C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6D1E3F63" w:rsidR="007B4E2C" w:rsidRPr="007B4E2C" w:rsidRDefault="007B4E2C" w:rsidP="007B4E2C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lang w:eastAsia="en-GB"/>
              </w:rPr>
            </w:pPr>
            <w:r w:rsidRPr="007B4E2C">
              <w:rPr>
                <w:rFonts w:ascii="Verdana" w:eastAsia="Verdana" w:hAnsi="Verdana" w:cs="Verdana"/>
                <w:bCs/>
                <w:color w:val="000000"/>
              </w:rPr>
              <w:tab/>
            </w:r>
            <w:r w:rsidR="0095284B">
              <w:rPr>
                <w:rFonts w:ascii="Verdana" w:eastAsia="Verdana" w:hAnsi="Verdana" w:cs="Verdana"/>
                <w:bCs/>
                <w:color w:val="000000"/>
              </w:rPr>
              <w:t xml:space="preserve">USD </w:t>
            </w:r>
            <w:r w:rsidRPr="007B4E2C">
              <w:rPr>
                <w:rFonts w:ascii="Verdana" w:eastAsia="Verdana" w:hAnsi="Verdana" w:cs="Verdana"/>
                <w:bCs/>
                <w:color w:val="000000"/>
              </w:rPr>
              <w:t xml:space="preserve">Squad showings </w:t>
            </w:r>
            <w:r w:rsidR="0095284B">
              <w:rPr>
                <w:rFonts w:ascii="Verdana" w:eastAsia="Verdana" w:hAnsi="Verdana" w:cs="Verdana"/>
                <w:bCs/>
                <w:color w:val="000000"/>
              </w:rPr>
              <w:t xml:space="preserve">event on </w:t>
            </w:r>
            <w:r w:rsidRPr="007B4E2C">
              <w:rPr>
                <w:rFonts w:ascii="Verdana" w:eastAsia="Verdana" w:hAnsi="Verdana" w:cs="Verdana"/>
                <w:bCs/>
                <w:color w:val="000000"/>
              </w:rPr>
              <w:t>Saturday 2</w:t>
            </w:r>
            <w:r w:rsidRPr="007B4E2C">
              <w:rPr>
                <w:rFonts w:ascii="Verdana" w:eastAsia="Verdana" w:hAnsi="Verdana" w:cs="Verdana"/>
                <w:bCs/>
              </w:rPr>
              <w:t>4</w:t>
            </w:r>
            <w:r w:rsidRPr="007B4E2C">
              <w:rPr>
                <w:rFonts w:ascii="Verdana" w:eastAsia="Verdana" w:hAnsi="Verdana" w:cs="Verdana"/>
                <w:bCs/>
                <w:color w:val="000000"/>
                <w:vertAlign w:val="superscript"/>
              </w:rPr>
              <w:t>th</w:t>
            </w:r>
            <w:r w:rsidRPr="007B4E2C">
              <w:rPr>
                <w:rFonts w:ascii="Verdana" w:eastAsia="Verdana" w:hAnsi="Verdana" w:cs="Verdana"/>
                <w:bCs/>
                <w:color w:val="000000"/>
              </w:rPr>
              <w:t xml:space="preserve"> January 202</w:t>
            </w:r>
            <w:r w:rsidRPr="007B4E2C">
              <w:rPr>
                <w:rFonts w:ascii="Verdana" w:eastAsia="Verdana" w:hAnsi="Verdana" w:cs="Verdana"/>
                <w:bCs/>
              </w:rPr>
              <w:t>6 in The Cube, Building 42, 9am-5pm</w:t>
            </w:r>
          </w:p>
        </w:tc>
        <w:tc>
          <w:tcPr>
            <w:tcW w:w="319" w:type="pct"/>
            <w:shd w:val="clear" w:color="auto" w:fill="auto"/>
          </w:tcPr>
          <w:p w14:paraId="3C5F03FE" w14:textId="42D7459C" w:rsidR="007B4E2C" w:rsidRPr="00A156C3" w:rsidRDefault="007B4E2C" w:rsidP="007B4E2C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6C753A1B" w:rsidR="007B4E2C" w:rsidRPr="0095284B" w:rsidRDefault="0095284B" w:rsidP="007B4E2C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</w:pPr>
            <w:r w:rsidRPr="0095284B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30/08/25</w:t>
            </w:r>
          </w:p>
        </w:tc>
      </w:tr>
      <w:tr w:rsidR="00E4228F" w:rsidRPr="00CE5B1E" w14:paraId="3C5F0405" w14:textId="77777777" w:rsidTr="59F92072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  <w:shd w:val="clear" w:color="auto" w:fill="auto"/>
          </w:tcPr>
          <w:p w14:paraId="3C5F0402" w14:textId="7F765E95" w:rsidR="00E4228F" w:rsidRPr="00311F1C" w:rsidRDefault="008707D4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bCs/>
                <w:color w:val="000000" w:themeColor="text1"/>
              </w:rPr>
              <w:t>Society</w:t>
            </w:r>
          </w:p>
        </w:tc>
        <w:tc>
          <w:tcPr>
            <w:tcW w:w="956" w:type="pct"/>
            <w:shd w:val="clear" w:color="auto" w:fill="auto"/>
          </w:tcPr>
          <w:p w14:paraId="3C5F0403" w14:textId="33C45A09" w:rsidR="00E4228F" w:rsidRPr="00311F1C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05C29B30" w:rsidR="00E4228F" w:rsidRPr="00311F1C" w:rsidRDefault="008707D4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bCs/>
                <w:color w:val="000000" w:themeColor="text1"/>
              </w:rPr>
              <w:t>Erin Hemms</w:t>
            </w:r>
          </w:p>
        </w:tc>
      </w:tr>
      <w:tr w:rsidR="00E4228F" w:rsidRPr="00CE5B1E" w14:paraId="3C5F040B" w14:textId="77777777" w:rsidTr="59F92072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  <w:shd w:val="clear" w:color="auto" w:fill="auto"/>
          </w:tcPr>
          <w:p w14:paraId="3C5F0407" w14:textId="75EA6591" w:rsidR="00E4228F" w:rsidRPr="00311F1C" w:rsidRDefault="008707D4" w:rsidP="00E4228F">
            <w:pP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bCs/>
                <w:color w:val="000000" w:themeColor="text1"/>
              </w:rPr>
              <w:t>Darcey Curran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311F1C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</w:p>
          <w:p w14:paraId="3C5F0408" w14:textId="0B08EA17" w:rsidR="00E4228F" w:rsidRPr="00311F1C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Pr="00311F1C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311F1C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59F92072">
        <w:trPr>
          <w:trHeight w:val="338"/>
        </w:trPr>
        <w:tc>
          <w:tcPr>
            <w:tcW w:w="1156" w:type="pct"/>
            <w:shd w:val="clear" w:color="auto" w:fill="auto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311F1C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</w:p>
        </w:tc>
        <w:tc>
          <w:tcPr>
            <w:tcW w:w="3844" w:type="pct"/>
            <w:gridSpan w:val="4"/>
            <w:shd w:val="clear" w:color="auto" w:fill="auto"/>
          </w:tcPr>
          <w:p w14:paraId="2A6743B9" w14:textId="77777777" w:rsidR="00D24761" w:rsidRPr="00311F1C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color w:val="000000" w:themeColor="text1"/>
                <w:lang w:eastAsia="en-GB"/>
              </w:rPr>
            </w:pPr>
          </w:p>
          <w:p w14:paraId="469E29A8" w14:textId="4426DB5E" w:rsidR="00F35BAE" w:rsidRPr="00311F1C" w:rsidRDefault="007753F9" w:rsidP="00F35BAE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Each year </w:t>
            </w:r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USD runs a ‘Squad Showings’ event which is essentially a dress rehearsal for all our squad dancers. The event is only attended by squad dancers. Each squad has a </w:t>
            </w:r>
            <w:proofErr w:type="gramStart"/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15 minute</w:t>
            </w:r>
            <w:proofErr w:type="gramEnd"/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slot </w:t>
            </w:r>
            <w:r w:rsidR="00935369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whereby</w:t>
            </w:r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they can run their dance </w:t>
            </w:r>
            <w:r w:rsidR="00935369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in front of</w:t>
            </w:r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an audience of fellow squad members. They do so in costume, on the dance flooring in the cube. During the day, dancers will also </w:t>
            </w:r>
            <w:proofErr w:type="gramStart"/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have the opportunity to</w:t>
            </w:r>
            <w:proofErr w:type="gramEnd"/>
            <w:r w:rsidR="00F6364B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get professional squad photos taken in the MPS.</w:t>
            </w:r>
          </w:p>
          <w:p w14:paraId="1A4DAB65" w14:textId="77777777" w:rsidR="00F6364B" w:rsidRPr="00311F1C" w:rsidRDefault="00F6364B" w:rsidP="00F35BAE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6D19701E" w14:textId="7039CB4C" w:rsidR="00D24761" w:rsidRPr="00311F1C" w:rsidRDefault="00F6364B" w:rsidP="00B0462D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USD takes responsibility for booking the cube</w:t>
            </w:r>
            <w:r w:rsidR="0006437D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, the dance flooring and the sound system</w:t>
            </w:r>
            <w:r w:rsidR="00311F1C" w:rsidRPr="00311F1C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. SUSU is responsible for providing the booked facilities.</w:t>
            </w:r>
          </w:p>
          <w:p w14:paraId="763F5428" w14:textId="128DFF94" w:rsidR="00D24761" w:rsidRPr="00311F1C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6"/>
        <w:gridCol w:w="2675"/>
        <w:gridCol w:w="1964"/>
        <w:gridCol w:w="489"/>
        <w:gridCol w:w="489"/>
        <w:gridCol w:w="566"/>
        <w:gridCol w:w="2909"/>
        <w:gridCol w:w="489"/>
        <w:gridCol w:w="489"/>
        <w:gridCol w:w="489"/>
        <w:gridCol w:w="2764"/>
      </w:tblGrid>
      <w:tr w:rsidR="00C642F4" w14:paraId="3C5F040F" w14:textId="77777777" w:rsidTr="00F958B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3E56F2">
        <w:trPr>
          <w:tblHeader/>
        </w:trPr>
        <w:tc>
          <w:tcPr>
            <w:tcW w:w="2178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F958B8" w14:paraId="3C5F041F" w14:textId="77777777" w:rsidTr="00F958B8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0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0F958B8">
        <w:trPr>
          <w:cantSplit/>
          <w:trHeight w:val="1510"/>
          <w:tblHeader/>
        </w:trPr>
        <w:tc>
          <w:tcPr>
            <w:tcW w:w="671" w:type="pct"/>
            <w:vMerge/>
          </w:tcPr>
          <w:p w14:paraId="3C5F0420" w14:textId="77777777" w:rsidR="00CE1AAA" w:rsidRDefault="00CE1AAA"/>
        </w:tc>
        <w:tc>
          <w:tcPr>
            <w:tcW w:w="869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9" w:type="pct"/>
            <w:vMerge/>
          </w:tcPr>
          <w:p w14:paraId="3C5F042A" w14:textId="77777777" w:rsidR="00CE1AAA" w:rsidRDefault="00CE1AAA"/>
        </w:tc>
      </w:tr>
      <w:tr w:rsidR="59F92072" w14:paraId="7BD5783F" w14:textId="77777777" w:rsidTr="00F958B8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1FB7CAC" w14:textId="0F1D9C1D" w:rsidR="2509BDC9" w:rsidRDefault="2509BDC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Danc</w:t>
            </w:r>
            <w:r w:rsidR="00935369">
              <w:rPr>
                <w:b/>
                <w:bCs/>
              </w:rPr>
              <w:t>ing</w:t>
            </w:r>
          </w:p>
        </w:tc>
      </w:tr>
      <w:tr w:rsidR="00F958B8" w14:paraId="32F4C4BA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7E28EF52" w14:textId="7DFACD23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Physical Exertion/injury </w:t>
            </w:r>
          </w:p>
        </w:tc>
        <w:tc>
          <w:tcPr>
            <w:tcW w:w="869" w:type="pct"/>
            <w:shd w:val="clear" w:color="auto" w:fill="FFFFFF" w:themeFill="background1"/>
          </w:tcPr>
          <w:p w14:paraId="46574201" w14:textId="1B112DF0" w:rsidR="4F8476E8" w:rsidRDefault="4F8476E8" w:rsidP="59F92072">
            <w:r w:rsidRPr="59F92072">
              <w:t>People may trip, fall, or slip, due to generally slippery flooring or due to trip hazards</w:t>
            </w:r>
          </w:p>
        </w:tc>
        <w:tc>
          <w:tcPr>
            <w:tcW w:w="637" w:type="pct"/>
            <w:shd w:val="clear" w:color="auto" w:fill="FFFFFF" w:themeFill="background1"/>
          </w:tcPr>
          <w:p w14:paraId="3EBCA5F4" w14:textId="331FAB54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</w:t>
            </w:r>
            <w:r w:rsidR="004A787A">
              <w:t>dance</w:t>
            </w:r>
          </w:p>
        </w:tc>
        <w:tc>
          <w:tcPr>
            <w:tcW w:w="159" w:type="pct"/>
            <w:shd w:val="clear" w:color="auto" w:fill="FFFFFF" w:themeFill="background1"/>
          </w:tcPr>
          <w:p w14:paraId="7ADEE3FF" w14:textId="14FAA6AA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80B2495" w14:textId="6C07346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4931DCE1" w14:textId="563DEE62" w:rsidR="69CE468D" w:rsidRPr="00E1501A" w:rsidRDefault="69CE468D" w:rsidP="59F9207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1501A">
              <w:rPr>
                <w:rFonts w:cstheme="minorHAnsi"/>
              </w:rPr>
              <w:t>Encourage all dancers to wear appropriate footwear and advise on what this is.</w:t>
            </w:r>
          </w:p>
          <w:p w14:paraId="48588021" w14:textId="5411C24A" w:rsidR="69CE468D" w:rsidRPr="00E1501A" w:rsidRDefault="69CE468D" w:rsidP="59F9207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1501A">
              <w:rPr>
                <w:rFonts w:cstheme="minorHAnsi"/>
              </w:rPr>
              <w:t>Ensure that trip hazards are identified and removed.</w:t>
            </w:r>
          </w:p>
          <w:p w14:paraId="128B1EB9" w14:textId="7FF4BA2B" w:rsidR="69CE468D" w:rsidRPr="00E1501A" w:rsidRDefault="69CE468D" w:rsidP="59F9207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1501A">
              <w:rPr>
                <w:rFonts w:cstheme="minorHAnsi"/>
              </w:rPr>
              <w:t>Ensure there are regular drinks breaks</w:t>
            </w:r>
            <w:r w:rsidR="006F613E" w:rsidRPr="00E1501A">
              <w:rPr>
                <w:rFonts w:cstheme="minorHAnsi"/>
              </w:rPr>
              <w:t xml:space="preserve">, </w:t>
            </w:r>
            <w:r w:rsidRPr="00E1501A">
              <w:rPr>
                <w:rFonts w:cstheme="minorHAnsi"/>
              </w:rPr>
              <w:t>especially in hot weather.</w:t>
            </w:r>
          </w:p>
          <w:p w14:paraId="2224CBCB" w14:textId="77777777" w:rsidR="69CE468D" w:rsidRPr="00E1501A" w:rsidRDefault="69CE468D" w:rsidP="59F9207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1501A">
              <w:rPr>
                <w:rFonts w:cstheme="minorHAnsi"/>
              </w:rPr>
              <w:t>Ensure there is access to a first aid kit and ice packs encase of injury.</w:t>
            </w:r>
          </w:p>
          <w:p w14:paraId="68A24E67" w14:textId="78AADDB2" w:rsidR="00E1501A" w:rsidRPr="00E1501A" w:rsidRDefault="00E1501A" w:rsidP="59F9207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1501A">
              <w:rPr>
                <w:rFonts w:eastAsia="Lucida Sans" w:cstheme="minorHAnsi"/>
              </w:rPr>
              <w:t>Ensure dancers are properly warmed up before dancing. Provide a first aid kit with suitable contents.</w:t>
            </w:r>
          </w:p>
        </w:tc>
        <w:tc>
          <w:tcPr>
            <w:tcW w:w="159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B5793FB" w14:textId="078ACC5B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Ask the students at the start of </w:t>
            </w:r>
            <w:r w:rsidR="006F613E">
              <w:rPr>
                <w:rFonts w:ascii="Calibri" w:eastAsia="Calibri" w:hAnsi="Calibri" w:cs="Calibri"/>
                <w:color w:val="000000" w:themeColor="text1"/>
              </w:rPr>
              <w:t>the day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43EFC77E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D94EEBA" w14:textId="4B79D139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 xml:space="preserve">Falling </w:t>
            </w:r>
            <w:r w:rsidR="42E66592" w:rsidRPr="59F92072">
              <w:rPr>
                <w:b/>
                <w:bCs/>
              </w:rPr>
              <w:t>while participating in activity</w:t>
            </w:r>
          </w:p>
        </w:tc>
        <w:tc>
          <w:tcPr>
            <w:tcW w:w="869" w:type="pct"/>
            <w:shd w:val="clear" w:color="auto" w:fill="FFFFFF" w:themeFill="background1"/>
          </w:tcPr>
          <w:p w14:paraId="6F4BDE61" w14:textId="74F8C894" w:rsidR="6BF564F9" w:rsidRDefault="6BF564F9" w:rsidP="59F92072">
            <w:r w:rsidRPr="59F92072">
              <w:t>Injuries and Bruising</w:t>
            </w:r>
          </w:p>
        </w:tc>
        <w:tc>
          <w:tcPr>
            <w:tcW w:w="637" w:type="pct"/>
            <w:shd w:val="clear" w:color="auto" w:fill="FFFFFF" w:themeFill="background1"/>
          </w:tcPr>
          <w:p w14:paraId="6EAD5A89" w14:textId="73342491" w:rsidR="59F92072" w:rsidRDefault="0951608B" w:rsidP="006F613E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 xml:space="preserve">in the </w:t>
            </w:r>
            <w:r w:rsidR="006F613E">
              <w:t>dance</w:t>
            </w:r>
          </w:p>
        </w:tc>
        <w:tc>
          <w:tcPr>
            <w:tcW w:w="159" w:type="pct"/>
            <w:shd w:val="clear" w:color="auto" w:fill="FFFFFF" w:themeFill="background1"/>
          </w:tcPr>
          <w:p w14:paraId="2119E3A1" w14:textId="633EB328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A647E5" w14:textId="3902B03E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E12D382" w14:textId="40682BDF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50D101" w14:textId="53AD7FA8" w:rsidR="6BF564F9" w:rsidRPr="00E1501A" w:rsidRDefault="00735A01" w:rsidP="59F92072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1501A">
              <w:rPr>
                <w:rFonts w:eastAsia="Lucida Sans" w:cstheme="minorHAnsi"/>
              </w:rPr>
              <w:t>R</w:t>
            </w:r>
            <w:r w:rsidRPr="00E1501A">
              <w:rPr>
                <w:rFonts w:eastAsia="Lucida Sans" w:cstheme="minorHAnsi"/>
              </w:rPr>
              <w:t>emove any hazards from the stage area and frequently check this throughout the day.</w:t>
            </w:r>
          </w:p>
        </w:tc>
        <w:tc>
          <w:tcPr>
            <w:tcW w:w="159" w:type="pct"/>
            <w:shd w:val="clear" w:color="auto" w:fill="FFFFFF" w:themeFill="background1"/>
          </w:tcPr>
          <w:p w14:paraId="08C73402" w14:textId="78014D82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E180E00" w14:textId="729711B4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69FDDED" w14:textId="52B3100B" w:rsidR="6BF564F9" w:rsidRDefault="6BF564F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99" w:type="pct"/>
            <w:shd w:val="clear" w:color="auto" w:fill="FFFFFF" w:themeFill="background1"/>
          </w:tcPr>
          <w:p w14:paraId="2EDDA45E" w14:textId="1BD7543B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an individual is at risk of falling due to slippery footwear, ask them to change and dance in a more suitable and safe clothing</w:t>
            </w:r>
          </w:p>
          <w:p w14:paraId="45F059A5" w14:textId="0FF53E2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the injury is serious and participant in a lot of pain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>or discomfort, seek medical attention immediately.</w:t>
            </w:r>
          </w:p>
          <w:p w14:paraId="6B4C9015" w14:textId="1113E4FC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E6B506D" w14:textId="3724F39D" w:rsidR="7199577C" w:rsidRDefault="7199577C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E54A76D" w14:textId="590ADA09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7E27A1E8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51064AF" w14:textId="1E804A0E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69" w:type="pct"/>
            <w:shd w:val="clear" w:color="auto" w:fill="FFFFFF" w:themeFill="background1"/>
          </w:tcPr>
          <w:p w14:paraId="038151D3" w14:textId="11190AC2" w:rsidR="7F24B97D" w:rsidRDefault="7F24B97D" w:rsidP="59F92072">
            <w:r w:rsidRPr="59F92072">
              <w:t xml:space="preserve">Could Lead to an increased likelihood of injury or when hot, fainting. </w:t>
            </w:r>
          </w:p>
        </w:tc>
        <w:tc>
          <w:tcPr>
            <w:tcW w:w="637" w:type="pct"/>
            <w:shd w:val="clear" w:color="auto" w:fill="FFFFFF" w:themeFill="background1"/>
          </w:tcPr>
          <w:p w14:paraId="3A54C3E1" w14:textId="226B49DB" w:rsidR="4F289920" w:rsidRDefault="4F289920" w:rsidP="59F92072">
            <w:r w:rsidRPr="59F92072">
              <w:t>All those</w:t>
            </w:r>
            <w:r w:rsidR="00F35BAE">
              <w:t xml:space="preserve"> participating</w:t>
            </w:r>
            <w:r w:rsidRPr="59F92072">
              <w:t xml:space="preserve"> in the </w:t>
            </w:r>
            <w:r w:rsidR="00D80659">
              <w:t>dance</w:t>
            </w:r>
          </w:p>
          <w:p w14:paraId="1EAAFAB2" w14:textId="0916306E" w:rsidR="59F92072" w:rsidRDefault="59F92072" w:rsidP="59F92072"/>
        </w:tc>
        <w:tc>
          <w:tcPr>
            <w:tcW w:w="159" w:type="pct"/>
            <w:shd w:val="clear" w:color="auto" w:fill="FFFFFF" w:themeFill="background1"/>
          </w:tcPr>
          <w:p w14:paraId="37AD8AF0" w14:textId="24351DE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C82E1F6" w14:textId="396EFB0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01334F83" w14:textId="1484F2A9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2EB4F3A5" w14:textId="1844B675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all dancers are aware of where they can get water.</w:t>
            </w:r>
          </w:p>
          <w:p w14:paraId="4156F964" w14:textId="6713079F" w:rsidR="7F24B97D" w:rsidRDefault="7F24B97D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Ensure there are plenty of water breaks </w:t>
            </w:r>
            <w:r w:rsidR="00D80659">
              <w:t>throughout the day</w:t>
            </w:r>
            <w:r w:rsidRPr="59F92072">
              <w:t>. Especially in adverse weather conditions.</w:t>
            </w:r>
          </w:p>
          <w:p w14:paraId="7F0EC3DD" w14:textId="069C68B3" w:rsidR="7F24B97D" w:rsidRDefault="00F35BA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7F24B97D" w:rsidRPr="59F92072">
              <w:t xml:space="preserve"> no dancer feels obligated to over- exert themself.</w:t>
            </w:r>
          </w:p>
        </w:tc>
        <w:tc>
          <w:tcPr>
            <w:tcW w:w="159" w:type="pct"/>
            <w:shd w:val="clear" w:color="auto" w:fill="FFFFFF" w:themeFill="background1"/>
          </w:tcPr>
          <w:p w14:paraId="075674FF" w14:textId="1F8BD6D1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37C36F" w14:textId="1D15FAA5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892A06" w14:textId="44081CFB" w:rsidR="7F24B97D" w:rsidRDefault="7F24B97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899" w:type="pct"/>
            <w:shd w:val="clear" w:color="auto" w:fill="FFFFFF" w:themeFill="background1"/>
          </w:tcPr>
          <w:p w14:paraId="2009ABCC" w14:textId="74565E96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3BAAD087" w14:textId="52EB2581" w:rsidR="7F24B97D" w:rsidRDefault="7F24B97D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proofErr w:type="spellStart"/>
            <w:r w:rsidRPr="59F92072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: very hot president to make a call on </w:t>
            </w:r>
            <w:r w:rsidR="00F75785">
              <w:rPr>
                <w:rFonts w:ascii="Calibri" w:eastAsia="Calibri" w:hAnsi="Calibri" w:cs="Calibri"/>
                <w:color w:val="000000" w:themeColor="text1"/>
              </w:rPr>
              <w:t>whether the event should commence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52F79020" w14:textId="2E665AF3" w:rsidR="23954DEE" w:rsidRDefault="23954DEE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7F24B97D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4F38094B" w14:textId="1113E4FC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F37161C" w14:textId="3724F39D" w:rsidR="7F24B97D" w:rsidRDefault="7F24B97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7EEB73A8" w14:textId="298444F6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2120899F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7392FD55" w14:textId="36782710" w:rsidR="4D2BD2CF" w:rsidRDefault="4D2BD2CF" w:rsidP="59F92072">
            <w:pPr>
              <w:rPr>
                <w:b/>
                <w:bCs/>
                <w:color w:val="FF0000"/>
              </w:rPr>
            </w:pPr>
            <w:r w:rsidRPr="59F92072">
              <w:rPr>
                <w:b/>
                <w:bCs/>
              </w:rPr>
              <w:t xml:space="preserve">Footwear </w:t>
            </w:r>
            <w:proofErr w:type="spellStart"/>
            <w:r w:rsidRPr="00532D2D">
              <w:rPr>
                <w:b/>
                <w:bCs/>
                <w:color w:val="000000" w:themeColor="text1"/>
              </w:rPr>
              <w:t>Eg</w:t>
            </w:r>
            <w:proofErr w:type="spellEnd"/>
            <w:r w:rsidR="001C35A4" w:rsidRPr="00532D2D">
              <w:rPr>
                <w:b/>
                <w:bCs/>
                <w:color w:val="000000" w:themeColor="text1"/>
              </w:rPr>
              <w:t>:</w:t>
            </w:r>
            <w:r w:rsidRPr="00532D2D">
              <w:rPr>
                <w:b/>
                <w:bCs/>
                <w:color w:val="000000" w:themeColor="text1"/>
              </w:rPr>
              <w:t xml:space="preserve"> Tap shoes, </w:t>
            </w:r>
            <w:proofErr w:type="gramStart"/>
            <w:r w:rsidRPr="00532D2D">
              <w:rPr>
                <w:b/>
                <w:bCs/>
                <w:color w:val="000000" w:themeColor="text1"/>
              </w:rPr>
              <w:t>Pointe</w:t>
            </w:r>
            <w:r w:rsidR="001C35A4" w:rsidRPr="00532D2D">
              <w:rPr>
                <w:b/>
                <w:bCs/>
                <w:color w:val="000000" w:themeColor="text1"/>
              </w:rPr>
              <w:t>d</w:t>
            </w:r>
            <w:proofErr w:type="gramEnd"/>
            <w:r w:rsidRPr="00532D2D">
              <w:rPr>
                <w:b/>
                <w:bCs/>
                <w:color w:val="000000" w:themeColor="text1"/>
              </w:rPr>
              <w:t xml:space="preserve"> </w:t>
            </w:r>
            <w:r w:rsidRPr="00532D2D">
              <w:rPr>
                <w:b/>
                <w:bCs/>
                <w:color w:val="000000" w:themeColor="text1"/>
              </w:rPr>
              <w:lastRenderedPageBreak/>
              <w:t>shoes</w:t>
            </w:r>
            <w:r w:rsidR="270A45FC" w:rsidRPr="00532D2D">
              <w:rPr>
                <w:b/>
                <w:bCs/>
                <w:color w:val="000000" w:themeColor="text1"/>
              </w:rPr>
              <w:t>, correct trainers</w:t>
            </w:r>
          </w:p>
        </w:tc>
        <w:tc>
          <w:tcPr>
            <w:tcW w:w="869" w:type="pct"/>
            <w:shd w:val="clear" w:color="auto" w:fill="FFFFFF" w:themeFill="background1"/>
          </w:tcPr>
          <w:p w14:paraId="4E8113AC" w14:textId="7890111A" w:rsidR="4D2BD2CF" w:rsidRDefault="4D2BD2CF" w:rsidP="59F92072">
            <w:r w:rsidRPr="59F92072">
              <w:lastRenderedPageBreak/>
              <w:t xml:space="preserve">Injury, bruising, damage. </w:t>
            </w:r>
          </w:p>
        </w:tc>
        <w:tc>
          <w:tcPr>
            <w:tcW w:w="637" w:type="pct"/>
            <w:shd w:val="clear" w:color="auto" w:fill="FFFFFF" w:themeFill="background1"/>
          </w:tcPr>
          <w:p w14:paraId="3E8D66AB" w14:textId="30D1A74A" w:rsidR="4D2BD2CF" w:rsidRDefault="4D2BD2CF" w:rsidP="59F92072">
            <w:r w:rsidRPr="59F92072">
              <w:t>All</w:t>
            </w:r>
            <w:r w:rsidR="001C35A4">
              <w:t xml:space="preserve"> </w:t>
            </w:r>
            <w:r w:rsidR="001C35A4" w:rsidRPr="00323D99">
              <w:rPr>
                <w:rFonts w:ascii="Calibri" w:eastAsia="Calibri" w:hAnsi="Calibri" w:cs="Calibri"/>
              </w:rPr>
              <w:t xml:space="preserve">participants </w:t>
            </w:r>
            <w:r w:rsidR="001C35A4">
              <w:rPr>
                <w:rFonts w:ascii="Calibri" w:eastAsia="Calibri" w:hAnsi="Calibri" w:cs="Calibri"/>
              </w:rPr>
              <w:t xml:space="preserve">wearing these </w:t>
            </w:r>
            <w:r w:rsidRPr="59F92072">
              <w:t>shoes</w:t>
            </w:r>
          </w:p>
        </w:tc>
        <w:tc>
          <w:tcPr>
            <w:tcW w:w="159" w:type="pct"/>
            <w:shd w:val="clear" w:color="auto" w:fill="FFFFFF" w:themeFill="background1"/>
          </w:tcPr>
          <w:p w14:paraId="1BDC4F39" w14:textId="3F3CA119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B741EF9" w14:textId="47533CEA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6509A2AD" w14:textId="0C11FE05" w:rsidR="4D2BD2CF" w:rsidRDefault="4D2BD2C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0D829894" w14:textId="01B07DBE" w:rsidR="4D2BD2CF" w:rsidRDefault="4D2BD2C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all dancers have proper dance footwear</w:t>
            </w:r>
            <w:r w:rsidR="1F903255" w:rsidRPr="59F92072">
              <w:t>.</w:t>
            </w:r>
          </w:p>
          <w:p w14:paraId="5792F8EB" w14:textId="2ABD78A7" w:rsidR="4E76AC59" w:rsidRDefault="4E76AC59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lastRenderedPageBreak/>
              <w:t xml:space="preserve">Ensure the space is equipped for </w:t>
            </w:r>
            <w:r w:rsidR="31272D8B" w:rsidRPr="59F92072">
              <w:t>wearing shoes</w:t>
            </w:r>
            <w:r w:rsidRPr="59F92072">
              <w:t xml:space="preserve"> such as tap shoes. </w:t>
            </w:r>
          </w:p>
          <w:p w14:paraId="65F2B5B3" w14:textId="4B9EF383" w:rsidR="789DD185" w:rsidRDefault="789DD185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</w:t>
            </w:r>
            <w:r w:rsidR="4E76AC59" w:rsidRPr="59F92072">
              <w:t xml:space="preserve"> any shoes and styles that require adequate training </w:t>
            </w:r>
            <w:proofErr w:type="spellStart"/>
            <w:r w:rsidR="4E76AC59" w:rsidRPr="59F92072">
              <w:t>eg</w:t>
            </w:r>
            <w:proofErr w:type="spellEnd"/>
            <w:r w:rsidR="4E76AC59" w:rsidRPr="59F92072">
              <w:t xml:space="preserve">: pointe is checked before individuals are allowed to participate. </w:t>
            </w:r>
          </w:p>
          <w:p w14:paraId="0C4CFFBE" w14:textId="656D112C" w:rsidR="66487231" w:rsidRDefault="6648723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if people are borrowing dance sho</w:t>
            </w:r>
            <w:r w:rsidR="001C35A4">
              <w:t>es</w:t>
            </w:r>
            <w:r w:rsidR="79D7E0B7" w:rsidRPr="59F92072">
              <w:t xml:space="preserve"> a committee </w:t>
            </w:r>
            <w:r w:rsidR="001C35A4" w:rsidRPr="59F92072">
              <w:t>member</w:t>
            </w:r>
            <w:r w:rsidR="79D7E0B7" w:rsidRPr="59F92072">
              <w:t xml:space="preserve"> will advise on what size is correct. </w:t>
            </w:r>
          </w:p>
        </w:tc>
        <w:tc>
          <w:tcPr>
            <w:tcW w:w="159" w:type="pct"/>
            <w:shd w:val="clear" w:color="auto" w:fill="FFFFFF" w:themeFill="background1"/>
          </w:tcPr>
          <w:p w14:paraId="075AF881" w14:textId="5F3E44FF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222397B" w14:textId="4FBB9C5E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09F19DA" w14:textId="6274C934" w:rsidR="138DF7F2" w:rsidRDefault="138DF7F2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899" w:type="pct"/>
            <w:shd w:val="clear" w:color="auto" w:fill="FFFFFF" w:themeFill="background1"/>
          </w:tcPr>
          <w:p w14:paraId="411E47EF" w14:textId="64AF0D75" w:rsidR="138DF7F2" w:rsidRDefault="138DF7F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, be proactive in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to sit out and eliminate risk of further </w:t>
            </w:r>
            <w:r w:rsidR="00F35BAE"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="00F35BAE"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C2F07EA" w14:textId="77777777" w:rsidR="001C35A4" w:rsidRDefault="001C35A4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2846D3" w14:textId="0E484C4B" w:rsidR="138DF7F2" w:rsidRDefault="138DF7F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3D9A64F" w14:textId="1113E4FC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56EDEC0" w14:textId="3724F39D" w:rsidR="138DF7F2" w:rsidRDefault="138DF7F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6BDE36A" w14:textId="63D6C118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C95535" w14:textId="5611137E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5A382761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0B58CC26" w14:textId="4C62C61F" w:rsidR="7FFD0A19" w:rsidRDefault="7FFD0A1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 xml:space="preserve">Electrical Equipment </w:t>
            </w:r>
            <w:proofErr w:type="spellStart"/>
            <w:r w:rsidRPr="59F92072">
              <w:rPr>
                <w:b/>
                <w:bCs/>
              </w:rPr>
              <w:t>eg.</w:t>
            </w:r>
            <w:proofErr w:type="spellEnd"/>
            <w:r w:rsidRPr="59F92072">
              <w:rPr>
                <w:b/>
                <w:bCs/>
              </w:rPr>
              <w:t xml:space="preserve"> Laptops/computers, speakers etc</w:t>
            </w:r>
          </w:p>
        </w:tc>
        <w:tc>
          <w:tcPr>
            <w:tcW w:w="869" w:type="pct"/>
            <w:shd w:val="clear" w:color="auto" w:fill="FFFFFF" w:themeFill="background1"/>
          </w:tcPr>
          <w:p w14:paraId="76588647" w14:textId="78E3C8F1" w:rsidR="7FFD0A19" w:rsidRDefault="7FFD0A19" w:rsidP="59F92072">
            <w:r w:rsidRPr="59F92072">
              <w:t>Trip hazard and Fire hazard</w:t>
            </w:r>
          </w:p>
        </w:tc>
        <w:tc>
          <w:tcPr>
            <w:tcW w:w="637" w:type="pct"/>
            <w:shd w:val="clear" w:color="auto" w:fill="FFFFFF" w:themeFill="background1"/>
          </w:tcPr>
          <w:p w14:paraId="5FD8330B" w14:textId="43162E28" w:rsidR="7FFD0A19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F487F7B" w14:textId="76BAEAE0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67DB7B" w14:textId="6C4615B6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7603D78E" w14:textId="4A07F672" w:rsidR="3E884361" w:rsidRDefault="3E884361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3297EC59" w14:textId="0679123D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Ensure no liquids are placed near electrical equipment.</w:t>
            </w:r>
          </w:p>
          <w:p w14:paraId="47D2ED76" w14:textId="3CD69E80" w:rsidR="3E884361" w:rsidRDefault="3E884361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not to leave trailing wires</w:t>
            </w:r>
            <w:r w:rsidR="2831C338" w:rsidRPr="59F92072">
              <w:t>.</w:t>
            </w:r>
          </w:p>
          <w:p w14:paraId="0D164975" w14:textId="1A02A6ED" w:rsidR="2831C338" w:rsidRDefault="2831C338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Turn off plug sockets when not in use.</w:t>
            </w:r>
          </w:p>
        </w:tc>
        <w:tc>
          <w:tcPr>
            <w:tcW w:w="159" w:type="pct"/>
            <w:shd w:val="clear" w:color="auto" w:fill="FFFFFF" w:themeFill="background1"/>
          </w:tcPr>
          <w:p w14:paraId="213F6269" w14:textId="2D0FC03C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60CDC9" w14:textId="2424AED3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34B00B7" w14:textId="165313F2" w:rsidR="0F51833A" w:rsidRDefault="0F51833A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2E7A161" w14:textId="5853068A" w:rsidR="2831C338" w:rsidRDefault="2831C338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Seek medical attention if injury is serious and participant in a lot of pain or discomfort, seek medical attention immediately.</w:t>
            </w:r>
          </w:p>
          <w:p w14:paraId="1D980F27" w14:textId="1113E4FC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627288F" w14:textId="108BEB4A" w:rsidR="2831C338" w:rsidRDefault="2831C338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3B2E803" w14:textId="5128B001" w:rsidR="59F92072" w:rsidRDefault="59F92072" w:rsidP="59F92072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958B8" w14:paraId="5098295E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30C651EF" w14:textId="2A43A23E" w:rsidR="7975521D" w:rsidRDefault="7975521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Security of Personal Belongings</w:t>
            </w:r>
          </w:p>
        </w:tc>
        <w:tc>
          <w:tcPr>
            <w:tcW w:w="869" w:type="pct"/>
            <w:shd w:val="clear" w:color="auto" w:fill="FFFFFF" w:themeFill="background1"/>
          </w:tcPr>
          <w:p w14:paraId="1F4BCF80" w14:textId="56D2D935" w:rsidR="7975521D" w:rsidRDefault="7975521D" w:rsidP="59F92072">
            <w:r w:rsidRPr="59F92072">
              <w:t>Belongings being damaged or stolen</w:t>
            </w:r>
          </w:p>
        </w:tc>
        <w:tc>
          <w:tcPr>
            <w:tcW w:w="637" w:type="pct"/>
            <w:shd w:val="clear" w:color="auto" w:fill="FFFFFF" w:themeFill="background1"/>
          </w:tcPr>
          <w:p w14:paraId="34918DB3" w14:textId="40206688" w:rsidR="7975521D" w:rsidRDefault="001C35A4" w:rsidP="59F92072"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1511D932" w14:textId="76010AF3" w:rsidR="4E14ED16" w:rsidRDefault="4E14ED16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EEC11A" w14:textId="0EFD609B" w:rsidR="4611041E" w:rsidRDefault="4611041E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469F4FED" w14:textId="55A83F11" w:rsidR="4CAC3704" w:rsidRDefault="4CAC3704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27359D91" w14:textId="60547156" w:rsidR="4611041E" w:rsidRDefault="4611041E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to only bring</w:t>
            </w:r>
            <w:r w:rsidR="461CFE6F" w:rsidRPr="59F92072">
              <w:t xml:space="preserve"> essential items.</w:t>
            </w:r>
          </w:p>
          <w:p w14:paraId="3068322B" w14:textId="435882F5" w:rsidR="461CFE6F" w:rsidRDefault="461CFE6F" w:rsidP="59F92072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59" w:type="pct"/>
            <w:shd w:val="clear" w:color="auto" w:fill="FFFFFF" w:themeFill="background1"/>
          </w:tcPr>
          <w:p w14:paraId="33BF6149" w14:textId="6E2B688A" w:rsidR="461CFE6F" w:rsidRDefault="461CFE6F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0F5C07" w14:textId="50AE29AB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2095A1D" w14:textId="581CFB01" w:rsidR="105D365D" w:rsidRDefault="105D365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1B324951" w14:textId="77777777" w:rsidR="001C35A4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105D365D" w:rsidRDefault="001C35A4" w:rsidP="001C35A4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E71CC6" w14:paraId="3C5F0437" w14:textId="77777777" w:rsidTr="00F958B8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1AC0845" w:rsidR="00E71CC6" w:rsidRPr="00E71CC6" w:rsidRDefault="1A92456D">
            <w:pPr>
              <w:rPr>
                <w:rFonts w:cstheme="minorHAnsi"/>
                <w:b/>
                <w:bCs/>
              </w:rPr>
            </w:pPr>
            <w:r w:rsidRPr="59F92072">
              <w:rPr>
                <w:b/>
                <w:bCs/>
              </w:rPr>
              <w:t>General Considerations</w:t>
            </w:r>
            <w:r w:rsidR="60E4A6C1" w:rsidRPr="59F92072">
              <w:rPr>
                <w:b/>
                <w:bCs/>
              </w:rPr>
              <w:t xml:space="preserve"> (including group meetings)</w:t>
            </w:r>
          </w:p>
          <w:p w14:paraId="340FA286" w14:textId="06E8551E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269FA05A" w14:textId="013BB509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26DA29" w14:textId="0F182765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35E703" w14:textId="25E63901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AE6042" w14:textId="43E4BC51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3C5F0443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C5F0438" w14:textId="1EB6584A" w:rsidR="00D13D56" w:rsidRPr="00DE0179" w:rsidRDefault="00D13D56" w:rsidP="00D13D56">
            <w:pPr>
              <w:rPr>
                <w:rFonts w:cstheme="minorHAns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lastRenderedPageBreak/>
              <w:t>Slips, trips and falls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3C5F0439" w14:textId="60E37DD0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Physical injury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3A" w14:textId="4F7E4BE5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Event organisers and attendees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18BB7F57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2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5E49191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3C5F043D" w14:textId="20B4A12C" w:rsidR="00D13D56" w:rsidRPr="00F243B2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  <w:color w:val="000000"/>
              </w:rPr>
              <w:t>6</w:t>
            </w:r>
            <w:r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7B392BC1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40507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boxes and equipment to be stored away from main meeting area, e.g. stored under tables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507822" w14:textId="77777777" w:rsidR="00D13D56" w:rsidRDefault="00D13D56" w:rsidP="00D13D56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2643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1D954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02643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cables to be organised as best as possible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F4B8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195096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D50722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5689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Cable ties/to be used if necessary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2389492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061636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FA85A4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8163847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Floors to be kept clear and dry, and visual checks to be maintained throughout the meeting by organizers.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89D8E8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9756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F716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449357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Extra vigilance will be paid to make sure that any spilled food products/objects are cleaned up quickly and efficiently in the area.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D975A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166317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3E" w14:textId="3282B3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trip hazards to facilities teams/venue staff asap. If cannot be removed mark off with hazard signs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1EF97F74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35A92B1A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05054BA1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3FD8437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5896990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the injury is serious and participant in a lot of pain or discomfort, seek medical attention immediately.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6A12430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977358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F63E3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059455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Call 999 in an emergency.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7BDE3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6215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ABC5B77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95057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Any incidents need to be reported as soon as possible ensuring duty manager/health and safety officers have been informed.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0DB3BB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387486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C5F0442" w14:textId="03B4DC10" w:rsidR="00D13D56" w:rsidRPr="00323D99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1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F958B8" w14:paraId="0682066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Fire</w:t>
            </w:r>
          </w:p>
        </w:tc>
        <w:tc>
          <w:tcPr>
            <w:tcW w:w="869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37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lastRenderedPageBreak/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41C1FB0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 </w:t>
            </w:r>
          </w:p>
          <w:p w14:paraId="05F8827A" w14:textId="77777777" w:rsidR="00D13D56" w:rsidRPr="00D13D56" w:rsidRDefault="00D13D56" w:rsidP="00D13D56">
            <w:pPr>
              <w:rPr>
                <w:rFonts w:ascii="Calibri" w:eastAsia="Calibri" w:hAnsi="Calibri" w:cs="Calibri"/>
                <w:bCs/>
              </w:rPr>
            </w:pPr>
            <w:r w:rsidRPr="00D13D56">
              <w:rPr>
                <w:rFonts w:ascii="Calibri" w:eastAsia="Calibri" w:hAnsi="Calibri" w:cs="Calibri"/>
                <w:bCs/>
              </w:rPr>
              <w:t>Avoid build-up of debris in the activity area. 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899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lastRenderedPageBreak/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958B8" w14:paraId="65CDCC68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4352FE36" w14:textId="0BBBFAD1" w:rsidR="00D13D56" w:rsidRDefault="00D13D56" w:rsidP="00D13D5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lastRenderedPageBreak/>
              <w:t>Manual handling, including setting up of equipment. E.g. table and chairs.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61EF3FEC" w14:textId="0518B214" w:rsidR="00D13D56" w:rsidRPr="00A8067A" w:rsidRDefault="00D13D56" w:rsidP="00D13D56">
            <w:r>
              <w:rPr>
                <w:rStyle w:val="normaltextrun"/>
                <w:rFonts w:ascii="Calibri" w:hAnsi="Calibri" w:cs="Calibri"/>
              </w:rPr>
              <w:t>Bruising or broken bones from tripping over table and chairs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32742690" w14:textId="4F86A624" w:rsidR="00D13D56" w:rsidRPr="007D7C6E" w:rsidRDefault="00D13D56" w:rsidP="00D13D5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Meeting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5AA99544" w:rsidR="00D13D56" w:rsidRPr="00D67CA5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2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6A76CCED" w:rsidR="00D13D56" w:rsidRPr="00D67CA5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620FB8E9" w14:textId="2BF0E127" w:rsidR="00D13D56" w:rsidRPr="00D67CA5" w:rsidRDefault="00D13D56" w:rsidP="00D13D56">
            <w:pPr>
              <w:rPr>
                <w:rFonts w:cstheme="minorHAnsi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6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52FA4E0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213308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Make those involved aware of the potential risks, follow manual handling guidelines.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90AA4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6196514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E22F8E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7250296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Ensure that at least 2 people carry tables or other bulky items.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7471D6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5886590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4092F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9935328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Setting up tables will be done by organisers.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53330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3991605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8D93B7A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1370915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Work in teams when handling other large and bulky items.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CBB06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672096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3B4DA3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06342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Request tools to support with move of heavy objects from SUSU Facilities/venue. E.g. hand truck, dolly, skates.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1E4779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371817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035C0C1" w14:textId="13A8BDF5" w:rsidR="00D13D56" w:rsidRPr="007D7C6E" w:rsidRDefault="00D13D56" w:rsidP="00D13D56">
            <w:pPr>
              <w:rPr>
                <w:bCs/>
                <w:color w:val="FF0000"/>
              </w:rPr>
            </w:pPr>
            <w:r>
              <w:rPr>
                <w:rStyle w:val="normaltextrun"/>
                <w:rFonts w:ascii="Calibri" w:hAnsi="Calibri" w:cs="Calibri"/>
              </w:rPr>
              <w:t>Make sure anyone with any pre-existing conditions isn’t doing any unnecessary lifting and they are comfortable.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7930541F" w14:textId="59DC6FF2" w:rsidR="00D13D56" w:rsidRPr="00D67CA5" w:rsidRDefault="00D13D56" w:rsidP="00D13D56">
            <w:pPr>
              <w:rPr>
                <w:rFonts w:cstheme="minorHAnsi"/>
                <w:color w:val="FF0000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1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667769B4" w:rsidR="00D13D56" w:rsidRPr="00D67CA5" w:rsidRDefault="00D13D56" w:rsidP="00D13D56">
            <w:pPr>
              <w:rPr>
                <w:rFonts w:cstheme="minorHAnsi"/>
                <w:color w:val="FF0000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55427FD0" w:rsidR="00D13D56" w:rsidRPr="00D67CA5" w:rsidRDefault="00D13D56" w:rsidP="00D13D56">
            <w:pPr>
              <w:rPr>
                <w:rFonts w:cstheme="minorHAnsi"/>
                <w:color w:val="FF0000"/>
              </w:rPr>
            </w:pPr>
            <w:r>
              <w:rPr>
                <w:rStyle w:val="normaltextrun"/>
                <w:rFonts w:ascii="Lucida Sans" w:hAnsi="Lucida Sans" w:cs="Segoe UI"/>
                <w:b/>
                <w:bCs/>
              </w:rPr>
              <w:t>3</w:t>
            </w:r>
            <w:r>
              <w:rPr>
                <w:rStyle w:val="eop"/>
                <w:rFonts w:ascii="Lucida Sans" w:hAnsi="Lucida Sans" w:cs="Segoe U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4C524EC8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3767818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Seek assistance if in need of extra help from facilities/venue staff.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CA51DB6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3726529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571746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60896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Seek medical attention from SUSU Reception if in need.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8C8B55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2684648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6CA20E3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4856645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All incidents are to be reported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35C523F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8270865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7CC140D" w14:textId="77777777" w:rsidR="00D13D56" w:rsidRDefault="00D13D56" w:rsidP="00D13D56">
            <w:pPr>
              <w:pStyle w:val="paragraph"/>
              <w:spacing w:before="0" w:beforeAutospacing="0" w:after="0" w:afterAutospacing="0"/>
              <w:textAlignment w:val="baseline"/>
              <w:divId w:val="1729598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Follow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00000"/>
                  <w:sz w:val="22"/>
                  <w:szCs w:val="22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3A90265" w14:textId="1B2A1669" w:rsidR="00D13D56" w:rsidRPr="00AA59ED" w:rsidRDefault="00D13D56" w:rsidP="00D13D56">
            <w:pPr>
              <w:rPr>
                <w:color w:val="FF0000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0A5C52" w14:paraId="5FC8FDB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D7E6868" w14:textId="04952854" w:rsidR="000A5C52" w:rsidRPr="00DE0179" w:rsidRDefault="000A5C52" w:rsidP="000A5C52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Overcrowding / Inadequate Meeting Space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25784436" w14:textId="4310B821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Physical injury, distress, exclusion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11DD8AC9" w14:textId="5A87872A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Event organisers and attendees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257736AB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635A23E7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1E1456C7" w14:textId="34663ADA" w:rsidR="000A5C52" w:rsidRPr="00E41A9D" w:rsidRDefault="000A5C52" w:rsidP="000A5C52">
            <w:pPr>
              <w:rPr>
                <w:rFonts w:eastAsia="Calibri" w:cstheme="minorHAns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6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1F5F867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673990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Do not push/shove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B6206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04787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large crowds form, request barriers from SUSU facilities team or external venue to assist with crowd management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04F5F8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1458272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Committee check on room pre-booking, checks on space,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lighting, access, tech available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55CDE9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38222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D358B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02837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Use ticketing system for regular sessions/meetings to avoid exceeding venue capacity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FF178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918855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5A474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382250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Ensure space meets needs of members e.g. considering location &amp; accessibility of space (us </w:t>
            </w:r>
            <w:hyperlink r:id="rId13" w:tgtFrame="_blank" w:history="1">
              <w:proofErr w:type="spellStart"/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AcessAble</w:t>
              </w:r>
              <w:proofErr w:type="spellEnd"/>
            </w:hyperlink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database to check accessibility information)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2C1E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4982007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1053A2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4626555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If an open activity, committee will consider all accessibility requirements and ensure that the area chosen is as accessible as possible.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0956481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876995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3D7D63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53050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Committee to consult members on needs and make reasonable adjustments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FFEE3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133981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063B1F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0641347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Provide remote meeting options for members where possible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D51D6BB" w14:textId="3BAF2AB8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7E487728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3044CCE9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534FD9B" w:rsidR="000A5C52" w:rsidRPr="00E41A9D" w:rsidRDefault="000A5C52" w:rsidP="000A5C52">
            <w:pPr>
              <w:rPr>
                <w:rFonts w:eastAsia="Calibri" w:cstheme="minorHAnsi"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3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0CF22397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4058374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Seek medical attention if problem arises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4C0A22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1697149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2D8F9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30521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Liaise with SUSU reception/activities team and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UoS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Room Booking team on available spaces for meetings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EB955D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8505289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CDD90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3197729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Postpone meetings where space cannot be found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A0B4C3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0126839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76B031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531919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523114" w14:textId="77777777" w:rsidR="000A5C52" w:rsidRDefault="000A5C52" w:rsidP="000A5C52">
            <w:pPr>
              <w:pStyle w:val="paragraph"/>
              <w:spacing w:before="0" w:beforeAutospacing="0" w:after="0" w:afterAutospacing="0"/>
              <w:ind w:left="360" w:hanging="360"/>
              <w:textAlignment w:val="baseline"/>
              <w:divId w:val="3583154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Welfare Officer to complete WIDE training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3187AF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5020172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5EE3DE3" w14:textId="3D2F1FFD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F958B8" w14:paraId="324071ED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69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37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45" w:type="pct"/>
            <w:shd w:val="clear" w:color="auto" w:fill="FFFFFF" w:themeFill="background1"/>
          </w:tcPr>
          <w:p w14:paraId="6B071597" w14:textId="77777777" w:rsidR="00135E69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B48359E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</w:p>
          <w:p w14:paraId="11D89CC7" w14:textId="7777777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F5E6202" w:rsidR="00DE2999" w:rsidRDefault="00DE299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99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A5C52" w14:paraId="2D0DB47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05A74AC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94211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Reputational Risk: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93AC2C0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9529800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C9481D6" w14:textId="1E4E188B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For the club or society, as well as to SUSU and the University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4CDA54F6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43738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causing reputational damage to the group, Southampton University Students’ Union or Southampton University itself.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6EFA50B5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751467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45B75A" w14:textId="13F72CD0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This could be controversial posts, conduct during a game, conduct during social, or anything else that brings the clubs/societies, SUSU or the University’s name into disrepute.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7597AB8B" w14:textId="7A9195B2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The club, SUSU or the University’s reputation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F77037F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217BED7C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55A26458" w14:textId="3696764A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4544D40B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6212969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parts of this risk assessment are adhered to.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8777B2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11527961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Ensuring all members are reminded that they are representing the club/society, SUSU and the University in (usually) branded clothing.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407CF5D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9948435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51F0605B" w14:textId="6AAB0B9C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Members are reminded that they need to adhere to SUSU’s Code of Conduct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DAD5B7A" w14:textId="14FCA081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6857F54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338415AB" w:rsidR="000A5C52" w:rsidRPr="004E2DE5" w:rsidRDefault="000A5C52" w:rsidP="000A5C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6D401F4E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438987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Ensure that any incidents involving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public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or others are recorded and addressed.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FFDD98A" w14:textId="77777777" w:rsidR="000A5C52" w:rsidRDefault="000A5C52" w:rsidP="000A5C52">
            <w:pPr>
              <w:pStyle w:val="paragraph"/>
              <w:spacing w:before="0" w:beforeAutospacing="0" w:after="0" w:afterAutospacing="0"/>
              <w:textAlignment w:val="baseline"/>
              <w:divId w:val="2512861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0BC83E" w14:textId="588F53AE" w:rsidR="000A5C52" w:rsidRDefault="000A5C52" w:rsidP="000A5C5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Report any incidents to the activities team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</w:tr>
      <w:tr w:rsidR="001C35A4" w14:paraId="3AE638C6" w14:textId="77777777" w:rsidTr="00F958B8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9653E1C" w14:textId="51B03858" w:rsidR="001C35A4" w:rsidRPr="00A40541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Medical emergency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69" w:type="pct"/>
            <w:shd w:val="clear" w:color="auto" w:fill="FFFFFF" w:themeFill="background1"/>
          </w:tcPr>
          <w:p w14:paraId="56858A0B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177513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Members may sustain injury /become unwell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C0D9B3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893518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096BC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9485434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pre-existing medical conditions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179358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4456885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Sickness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20702F1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562486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Distress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C0C9AA0" w14:textId="32087FF0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637" w:type="pct"/>
            <w:shd w:val="clear" w:color="auto" w:fill="FFFFFF" w:themeFill="background1"/>
          </w:tcPr>
          <w:p w14:paraId="0A94DFE5" w14:textId="09B1A88E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Members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20A11DCE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264514F1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84" w:type="pct"/>
            <w:shd w:val="clear" w:color="auto" w:fill="FFFFFF" w:themeFill="background1"/>
          </w:tcPr>
          <w:p w14:paraId="67BDE178" w14:textId="36BE91F4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5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945" w:type="pct"/>
            <w:shd w:val="clear" w:color="auto" w:fill="FFFFFF" w:themeFill="background1"/>
          </w:tcPr>
          <w:p w14:paraId="47F2001A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85350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Advise participants; to bring their personal medication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C3B5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0351828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432BD90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485780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Members/Committee to carry out first aid if necessary and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u w:val="single"/>
              </w:rPr>
              <w:t>only if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qualified and confident to do so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99F09B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7347403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457BFD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95127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Contact emergency services as required 111/999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5B27B24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17717790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7FB439" w14:textId="1B2AF2F1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Contact SUSU Reception/Venue staff for first aid support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031E3AC" w14:textId="51F2900F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0B127648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49D87E8B" w:rsidR="001C35A4" w:rsidRPr="004E2DE5" w:rsidRDefault="001C35A4" w:rsidP="001C35A4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4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99" w:type="pct"/>
            <w:shd w:val="clear" w:color="auto" w:fill="FFFFFF" w:themeFill="background1"/>
          </w:tcPr>
          <w:p w14:paraId="48CBD1AC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2820023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Incidents are to be reported on the as soon as possible ensuring the duty manager/health and safety officer have been informed.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E378C46" w14:textId="77777777" w:rsidR="001C35A4" w:rsidRDefault="001C35A4" w:rsidP="001C35A4">
            <w:pPr>
              <w:pStyle w:val="paragraph"/>
              <w:spacing w:before="0" w:beforeAutospacing="0" w:after="0" w:afterAutospacing="0"/>
              <w:textAlignment w:val="baseline"/>
              <w:divId w:val="3797467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6759A0" w14:textId="440D3CA3" w:rsidR="001C35A4" w:rsidRDefault="001C35A4" w:rsidP="001C35A4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Follow </w:t>
            </w:r>
            <w:hyperlink r:id="rId15" w:tgtFrame="_blank" w:history="1">
              <w:r>
                <w:rPr>
                  <w:rStyle w:val="normaltextrun"/>
                  <w:rFonts w:ascii="Calibri" w:hAnsi="Calibri" w:cs="Calibri"/>
                  <w:color w:val="0000FF"/>
                  <w:u w:val="single"/>
                </w:rPr>
                <w:t>SUSU incident report policy</w:t>
              </w:r>
            </w:hyperlink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</w:tbl>
    <w:p w14:paraId="3C5F0480" w14:textId="77777777" w:rsidR="00CE1AAA" w:rsidRDefault="00CE1AAA"/>
    <w:p w14:paraId="4A78320B" w14:textId="77777777" w:rsidR="003E56F2" w:rsidRDefault="003E56F2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592"/>
        <w:gridCol w:w="1727"/>
        <w:gridCol w:w="323"/>
        <w:gridCol w:w="1188"/>
        <w:gridCol w:w="1148"/>
        <w:gridCol w:w="4081"/>
        <w:gridCol w:w="1659"/>
      </w:tblGrid>
      <w:tr w:rsidR="00C642F4" w:rsidRPr="00957A37" w14:paraId="3C5F0483" w14:textId="77777777" w:rsidTr="59F92072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9F92072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B8157E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92" w:type="pct"/>
            <w:shd w:val="clear" w:color="auto" w:fill="E0E0E0"/>
          </w:tcPr>
          <w:p w14:paraId="3C5F0487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/>
              </w:rPr>
            </w:pPr>
            <w:r w:rsidRPr="00885194">
              <w:rPr>
                <w:rFonts w:eastAsia="Times New Roman" w:cstheme="minorHAnsi"/>
                <w:b/>
                <w:bCs/>
                <w:color w:val="000000"/>
              </w:rPr>
              <w:t>Action to be taken, incl. Cost</w:t>
            </w:r>
          </w:p>
        </w:tc>
        <w:tc>
          <w:tcPr>
            <w:tcW w:w="561" w:type="pct"/>
            <w:shd w:val="clear" w:color="auto" w:fill="E0E0E0"/>
          </w:tcPr>
          <w:p w14:paraId="3C5F0488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/>
              </w:rPr>
            </w:pPr>
            <w:r w:rsidRPr="00885194">
              <w:rPr>
                <w:rFonts w:eastAsia="Times New Roman" w:cstheme="minorHAnsi"/>
                <w:b/>
                <w:bCs/>
                <w:color w:val="000000"/>
              </w:rPr>
              <w:t>By whom</w:t>
            </w:r>
          </w:p>
        </w:tc>
        <w:tc>
          <w:tcPr>
            <w:tcW w:w="491" w:type="pct"/>
            <w:gridSpan w:val="2"/>
            <w:shd w:val="clear" w:color="auto" w:fill="E0E0E0"/>
          </w:tcPr>
          <w:p w14:paraId="3C5F0489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/>
              </w:rPr>
            </w:pPr>
            <w:r w:rsidRPr="00885194">
              <w:rPr>
                <w:rFonts w:eastAsia="Times New Roman" w:cstheme="minorHAnsi"/>
                <w:b/>
                <w:bCs/>
                <w:color w:val="000000"/>
              </w:rPr>
              <w:t>Target date</w:t>
            </w:r>
          </w:p>
        </w:tc>
        <w:tc>
          <w:tcPr>
            <w:tcW w:w="373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/>
              </w:rPr>
            </w:pPr>
            <w:r w:rsidRPr="00885194">
              <w:rPr>
                <w:rFonts w:eastAsia="Times New Roman" w:cstheme="minorHAnsi"/>
                <w:b/>
                <w:bCs/>
                <w:color w:val="000000"/>
              </w:rPr>
              <w:t>Review date</w:t>
            </w: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color w:val="000000"/>
              </w:rPr>
            </w:pPr>
            <w:r w:rsidRPr="00885194">
              <w:rPr>
                <w:rFonts w:eastAsia="Times New Roman" w:cstheme="minorHAnsi"/>
                <w:b/>
                <w:bCs/>
                <w:color w:val="000000"/>
              </w:rPr>
              <w:t>Outcome at review date</w:t>
            </w:r>
          </w:p>
        </w:tc>
      </w:tr>
      <w:tr w:rsidR="00F958B8" w:rsidRPr="00957A37" w14:paraId="2AE39456" w14:textId="77777777" w:rsidTr="00B8157E">
        <w:trPr>
          <w:trHeight w:val="574"/>
        </w:trPr>
        <w:tc>
          <w:tcPr>
            <w:tcW w:w="218" w:type="pct"/>
          </w:tcPr>
          <w:p w14:paraId="5787E1FB" w14:textId="454E146B" w:rsidR="00F958B8" w:rsidRPr="00957A37" w:rsidRDefault="00885194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92" w:type="pct"/>
          </w:tcPr>
          <w:p w14:paraId="12F549D4" w14:textId="57543B0F" w:rsidR="00F958B8" w:rsidRPr="00885194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Style w:val="normaltextrun"/>
                <w:rFonts w:cstheme="minorHAnsi"/>
                <w:color w:val="000000" w:themeColor="text1"/>
              </w:rPr>
              <w:t>Committee to read and share SUSU Expect Respect Policy </w:t>
            </w:r>
            <w:r w:rsidRPr="00885194">
              <w:rPr>
                <w:rStyle w:val="eop"/>
                <w:rFonts w:cstheme="minorHAnsi"/>
                <w:color w:val="000000" w:themeColor="text1"/>
              </w:rPr>
              <w:t> </w:t>
            </w:r>
          </w:p>
        </w:tc>
        <w:tc>
          <w:tcPr>
            <w:tcW w:w="561" w:type="pct"/>
          </w:tcPr>
          <w:p w14:paraId="671E1637" w14:textId="556A9121" w:rsidR="00F958B8" w:rsidRPr="00885194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cstheme="minorHAnsi"/>
                <w:color w:val="000000" w:themeColor="text1"/>
              </w:rPr>
            </w:pPr>
            <w:r w:rsidRPr="00885194">
              <w:rPr>
                <w:rStyle w:val="normaltextrun"/>
                <w:rFonts w:cstheme="minorHAnsi"/>
                <w:color w:val="000000" w:themeColor="text1"/>
              </w:rPr>
              <w:t>Relevant committee members – president to ensure complete.</w:t>
            </w:r>
            <w:r w:rsidRPr="00885194">
              <w:rPr>
                <w:rStyle w:val="eop"/>
                <w:rFonts w:cstheme="minorHAnsi"/>
                <w:color w:val="000000" w:themeColor="text1"/>
              </w:rPr>
              <w:t> </w:t>
            </w:r>
          </w:p>
        </w:tc>
        <w:tc>
          <w:tcPr>
            <w:tcW w:w="491" w:type="pct"/>
            <w:gridSpan w:val="2"/>
          </w:tcPr>
          <w:p w14:paraId="084731C5" w14:textId="416ADCEB" w:rsidR="00F958B8" w:rsidRPr="00885194" w:rsidRDefault="00BD3777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cstheme="minorHAnsi"/>
                <w:color w:val="000000" w:themeColor="text1"/>
              </w:rPr>
            </w:pPr>
            <w:r>
              <w:rPr>
                <w:rStyle w:val="normaltextrun"/>
                <w:rFonts w:cstheme="minorHAnsi"/>
                <w:color w:val="000000" w:themeColor="text1"/>
              </w:rPr>
              <w:t>7/01/26</w:t>
            </w: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2E4D1AB9" w14:textId="77777777" w:rsidR="00F958B8" w:rsidRPr="00885194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5F0701F9" w14:textId="77777777" w:rsidR="00F958B8" w:rsidRPr="00885194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F958B8" w:rsidRPr="00957A37" w14:paraId="652B5CF2" w14:textId="77777777" w:rsidTr="00B8157E">
        <w:trPr>
          <w:trHeight w:val="951"/>
        </w:trPr>
        <w:tc>
          <w:tcPr>
            <w:tcW w:w="218" w:type="pct"/>
          </w:tcPr>
          <w:p w14:paraId="75864528" w14:textId="37DC95F5" w:rsidR="00F958B8" w:rsidRPr="00F958B8" w:rsidRDefault="00885194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Style w:val="normaltextrun"/>
              </w:rPr>
              <w:t>2</w:t>
            </w:r>
            <w:r w:rsidR="00F958B8" w:rsidRPr="00F958B8"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492" w:type="pct"/>
          </w:tcPr>
          <w:p w14:paraId="3B17F835" w14:textId="2FFBEE54" w:rsidR="00F958B8" w:rsidRPr="00885194" w:rsidRDefault="000077F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cstheme="minorHAnsi"/>
                <w:color w:val="000000" w:themeColor="text1"/>
              </w:rPr>
            </w:pPr>
            <w:r w:rsidRPr="00885194">
              <w:rPr>
                <w:rStyle w:val="normaltextrun"/>
                <w:rFonts w:cstheme="minorHAnsi"/>
                <w:color w:val="000000" w:themeColor="text1"/>
              </w:rPr>
              <w:t>Send message to dancers to ascertain any allergy information</w:t>
            </w:r>
          </w:p>
        </w:tc>
        <w:tc>
          <w:tcPr>
            <w:tcW w:w="561" w:type="pct"/>
          </w:tcPr>
          <w:p w14:paraId="2199D9A7" w14:textId="494CFF48" w:rsidR="00F958B8" w:rsidRPr="00885194" w:rsidRDefault="000077F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cstheme="minorHAnsi"/>
                <w:color w:val="000000" w:themeColor="text1"/>
              </w:rPr>
            </w:pPr>
            <w:r w:rsidRPr="00885194">
              <w:rPr>
                <w:rStyle w:val="normaltextrun"/>
                <w:rFonts w:cstheme="minorHAnsi"/>
                <w:color w:val="000000" w:themeColor="text1"/>
              </w:rPr>
              <w:t>Erin Hemms</w:t>
            </w:r>
          </w:p>
        </w:tc>
        <w:tc>
          <w:tcPr>
            <w:tcW w:w="491" w:type="pct"/>
            <w:gridSpan w:val="2"/>
          </w:tcPr>
          <w:p w14:paraId="263FB1B0" w14:textId="57FC8C9F" w:rsidR="00F958B8" w:rsidRPr="00885194" w:rsidRDefault="00972E70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cstheme="minorHAnsi"/>
                <w:color w:val="000000" w:themeColor="text1"/>
              </w:rPr>
            </w:pPr>
            <w:r w:rsidRPr="00885194">
              <w:rPr>
                <w:rStyle w:val="normaltextrun"/>
                <w:rFonts w:cstheme="minorHAnsi"/>
                <w:color w:val="000000" w:themeColor="text1"/>
              </w:rPr>
              <w:t>7/01/26</w:t>
            </w: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7490747E" w14:textId="77777777" w:rsidR="00F958B8" w:rsidRPr="00885194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64D1F185" w14:textId="77777777" w:rsidR="00F958B8" w:rsidRPr="00885194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93" w14:textId="77777777" w:rsidTr="00B8157E">
        <w:trPr>
          <w:trHeight w:val="981"/>
        </w:trPr>
        <w:tc>
          <w:tcPr>
            <w:tcW w:w="218" w:type="pct"/>
          </w:tcPr>
          <w:p w14:paraId="3C5F048D" w14:textId="6CDC9FAC" w:rsidR="00C642F4" w:rsidRPr="00957A37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92" w:type="pct"/>
          </w:tcPr>
          <w:p w14:paraId="3C5F048E" w14:textId="5BE9950B" w:rsidR="00C642F4" w:rsidRPr="00885194" w:rsidRDefault="457BC10E" w:rsidP="59F92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Fonts w:eastAsia="Times New Roman" w:cstheme="minorHAnsi"/>
                <w:color w:val="000000" w:themeColor="text1"/>
              </w:rPr>
              <w:t xml:space="preserve">Ensure that the floor is suitable to dance on before class </w:t>
            </w:r>
            <w:proofErr w:type="spellStart"/>
            <w:r w:rsidRPr="00885194">
              <w:rPr>
                <w:rFonts w:eastAsia="Times New Roman" w:cstheme="minorHAnsi"/>
                <w:color w:val="000000" w:themeColor="text1"/>
              </w:rPr>
              <w:t>ie</w:t>
            </w:r>
            <w:proofErr w:type="spellEnd"/>
            <w:r w:rsidRPr="00885194">
              <w:rPr>
                <w:rFonts w:eastAsia="Times New Roman" w:cstheme="minorHAnsi"/>
                <w:color w:val="000000" w:themeColor="text1"/>
              </w:rPr>
              <w:t>: no dents or trip hazards in the floor.</w:t>
            </w:r>
          </w:p>
        </w:tc>
        <w:tc>
          <w:tcPr>
            <w:tcW w:w="561" w:type="pct"/>
          </w:tcPr>
          <w:p w14:paraId="3C5F048F" w14:textId="41F6488C" w:rsidR="00C642F4" w:rsidRPr="00885194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Fonts w:eastAsia="Times New Roman" w:cstheme="minorHAnsi"/>
                <w:color w:val="000000" w:themeColor="text1"/>
              </w:rPr>
              <w:t>Erin Hemms</w:t>
            </w:r>
          </w:p>
        </w:tc>
        <w:tc>
          <w:tcPr>
            <w:tcW w:w="491" w:type="pct"/>
            <w:gridSpan w:val="2"/>
          </w:tcPr>
          <w:p w14:paraId="3C5F0490" w14:textId="15241362" w:rsidR="00C642F4" w:rsidRPr="00885194" w:rsidRDefault="00BD377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7/01/26</w:t>
            </w: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91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9A" w14:textId="77777777" w:rsidTr="00B8157E">
        <w:trPr>
          <w:trHeight w:val="574"/>
        </w:trPr>
        <w:tc>
          <w:tcPr>
            <w:tcW w:w="218" w:type="pct"/>
          </w:tcPr>
          <w:p w14:paraId="3C5F0494" w14:textId="32BED365" w:rsidR="00C642F4" w:rsidRPr="00957A37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92" w:type="pct"/>
          </w:tcPr>
          <w:p w14:paraId="3C5F0495" w14:textId="547459D3" w:rsidR="00C642F4" w:rsidRPr="00885194" w:rsidRDefault="457BC10E" w:rsidP="59F92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Fonts w:eastAsia="Times New Roman" w:cstheme="minorHAnsi"/>
                <w:color w:val="000000" w:themeColor="text1"/>
              </w:rPr>
              <w:t>Ensure there are regular breaks during class for members to grab water or to rest.</w:t>
            </w:r>
          </w:p>
        </w:tc>
        <w:tc>
          <w:tcPr>
            <w:tcW w:w="561" w:type="pct"/>
          </w:tcPr>
          <w:p w14:paraId="3C5F0496" w14:textId="55FC3EE2" w:rsidR="00C642F4" w:rsidRPr="00885194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Fonts w:eastAsia="Times New Roman" w:cstheme="minorHAnsi"/>
                <w:color w:val="000000" w:themeColor="text1"/>
              </w:rPr>
              <w:t>Erin Hemms</w:t>
            </w:r>
          </w:p>
        </w:tc>
        <w:tc>
          <w:tcPr>
            <w:tcW w:w="491" w:type="pct"/>
            <w:gridSpan w:val="2"/>
          </w:tcPr>
          <w:p w14:paraId="3C5F0497" w14:textId="2DCF534D" w:rsidR="00C642F4" w:rsidRPr="00885194" w:rsidRDefault="00BD377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7/01/26</w:t>
            </w: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98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A1" w14:textId="77777777" w:rsidTr="00B8157E">
        <w:trPr>
          <w:trHeight w:val="574"/>
        </w:trPr>
        <w:tc>
          <w:tcPr>
            <w:tcW w:w="218" w:type="pct"/>
          </w:tcPr>
          <w:p w14:paraId="3C5F049B" w14:textId="5DC0A434" w:rsidR="00C642F4" w:rsidRPr="00957A37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92" w:type="pct"/>
          </w:tcPr>
          <w:p w14:paraId="3C5F049C" w14:textId="597FAD26" w:rsidR="00C642F4" w:rsidRPr="00885194" w:rsidRDefault="00972E7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Fonts w:eastAsia="Times New Roman" w:cstheme="minorHAnsi"/>
                <w:color w:val="000000" w:themeColor="text1"/>
              </w:rPr>
              <w:t>Ensure a suitable first aid kit is available.</w:t>
            </w:r>
          </w:p>
        </w:tc>
        <w:tc>
          <w:tcPr>
            <w:tcW w:w="561" w:type="pct"/>
          </w:tcPr>
          <w:p w14:paraId="3C5F049D" w14:textId="019A9EFC" w:rsidR="00C642F4" w:rsidRPr="00885194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Erin Hemms</w:t>
            </w:r>
          </w:p>
        </w:tc>
        <w:tc>
          <w:tcPr>
            <w:tcW w:w="491" w:type="pct"/>
            <w:gridSpan w:val="2"/>
          </w:tcPr>
          <w:p w14:paraId="3C5F049E" w14:textId="0AC2A02E" w:rsidR="00C642F4" w:rsidRPr="00885194" w:rsidRDefault="00BD377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7/01/26</w:t>
            </w: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9F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A8" w14:textId="77777777" w:rsidTr="00B8157E">
        <w:trPr>
          <w:trHeight w:val="574"/>
        </w:trPr>
        <w:tc>
          <w:tcPr>
            <w:tcW w:w="218" w:type="pct"/>
          </w:tcPr>
          <w:p w14:paraId="3C5F04A2" w14:textId="426848EA" w:rsidR="00C642F4" w:rsidRPr="00957A37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92" w:type="pct"/>
          </w:tcPr>
          <w:p w14:paraId="3C5F04A3" w14:textId="2E0F4761" w:rsidR="00C642F4" w:rsidRPr="00885194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885194">
              <w:rPr>
                <w:rFonts w:eastAsia="Times New Roman" w:cstheme="minorHAnsi"/>
                <w:color w:val="000000" w:themeColor="text1"/>
              </w:rPr>
              <w:t>Ensure dancers bring adequate food and drink on the day</w:t>
            </w:r>
          </w:p>
        </w:tc>
        <w:tc>
          <w:tcPr>
            <w:tcW w:w="561" w:type="pct"/>
          </w:tcPr>
          <w:p w14:paraId="3C5F04A4" w14:textId="0A9B3701" w:rsidR="00C642F4" w:rsidRPr="00885194" w:rsidRDefault="0088519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Erin Hemms</w:t>
            </w:r>
          </w:p>
        </w:tc>
        <w:tc>
          <w:tcPr>
            <w:tcW w:w="491" w:type="pct"/>
            <w:gridSpan w:val="2"/>
          </w:tcPr>
          <w:p w14:paraId="3C5F04A5" w14:textId="2254DDAC" w:rsidR="00C642F4" w:rsidRPr="00885194" w:rsidRDefault="00BD377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7/01/26</w:t>
            </w: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A6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AF" w14:textId="77777777" w:rsidTr="00B8157E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2" w:type="pct"/>
          </w:tcPr>
          <w:p w14:paraId="3C5F04AA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561" w:type="pct"/>
          </w:tcPr>
          <w:p w14:paraId="3C5F04AB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491" w:type="pct"/>
            <w:gridSpan w:val="2"/>
          </w:tcPr>
          <w:p w14:paraId="3C5F04AC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AD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B6" w14:textId="77777777" w:rsidTr="00B8157E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2" w:type="pct"/>
          </w:tcPr>
          <w:p w14:paraId="3C5F04B1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61" w:type="pct"/>
          </w:tcPr>
          <w:p w14:paraId="3C5F04B2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91" w:type="pct"/>
            <w:gridSpan w:val="2"/>
          </w:tcPr>
          <w:p w14:paraId="3C5F04B3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B4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885194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</w:rPr>
            </w:pPr>
          </w:p>
        </w:tc>
      </w:tr>
      <w:tr w:rsidR="00C642F4" w:rsidRPr="00957A37" w14:paraId="3C5F04BE" w14:textId="77777777" w:rsidTr="00B8157E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2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1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1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73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5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B8157E">
        <w:trPr>
          <w:cantSplit/>
        </w:trPr>
        <w:tc>
          <w:tcPr>
            <w:tcW w:w="2762" w:type="pct"/>
            <w:gridSpan w:val="5"/>
            <w:tcBorders>
              <w:bottom w:val="nil"/>
            </w:tcBorders>
          </w:tcPr>
          <w:p w14:paraId="29B6653F" w14:textId="19CBB2B5" w:rsidR="00F958B8" w:rsidRPr="00B8157E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815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Responsible </w:t>
            </w:r>
            <w:r w:rsidR="007A7454" w:rsidRPr="00B815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committee member</w:t>
            </w:r>
            <w:r w:rsidRPr="00B815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signature:</w:t>
            </w:r>
            <w:r w:rsidR="00BD3777" w:rsidRPr="00B815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D3777" w:rsidRPr="00B815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E.Hemms</w:t>
            </w:r>
            <w:proofErr w:type="spellEnd"/>
          </w:p>
          <w:p w14:paraId="3C5F04C0" w14:textId="3F74B161" w:rsidR="00C642F4" w:rsidRPr="00B8157E" w:rsidRDefault="00C642F4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38" w:type="pct"/>
            <w:gridSpan w:val="3"/>
            <w:tcBorders>
              <w:bottom w:val="nil"/>
            </w:tcBorders>
          </w:tcPr>
          <w:p w14:paraId="3C5F04C1" w14:textId="0AC5A871" w:rsidR="00C642F4" w:rsidRPr="00B8157E" w:rsidRDefault="00B8157E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B8157E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D.Curran</w:t>
            </w:r>
            <w:proofErr w:type="spellEnd"/>
          </w:p>
        </w:tc>
      </w:tr>
      <w:tr w:rsidR="00F958B8" w:rsidRPr="00957A37" w14:paraId="3C5F04C7" w14:textId="77777777" w:rsidTr="00B8157E">
        <w:trPr>
          <w:cantSplit/>
          <w:trHeight w:val="606"/>
        </w:trPr>
        <w:tc>
          <w:tcPr>
            <w:tcW w:w="2376" w:type="pct"/>
            <w:gridSpan w:val="4"/>
            <w:tcBorders>
              <w:top w:val="nil"/>
              <w:right w:val="nil"/>
            </w:tcBorders>
          </w:tcPr>
          <w:p w14:paraId="3C5F04C3" w14:textId="0D2AC1A3" w:rsidR="00F958B8" w:rsidRPr="00B8157E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B8157E">
              <w:rPr>
                <w:rFonts w:eastAsia="Times New Roman" w:cstheme="minorHAnsi"/>
                <w:color w:val="000000" w:themeColor="text1"/>
              </w:rPr>
              <w:t>Print name:</w:t>
            </w:r>
            <w:r w:rsidR="00B8157E" w:rsidRPr="00B8157E">
              <w:rPr>
                <w:rFonts w:eastAsia="Times New Roman" w:cstheme="minorHAnsi"/>
                <w:color w:val="000000" w:themeColor="text1"/>
              </w:rPr>
              <w:t xml:space="preserve"> Erin Hemms</w:t>
            </w:r>
          </w:p>
        </w:tc>
        <w:tc>
          <w:tcPr>
            <w:tcW w:w="386" w:type="pct"/>
            <w:tcBorders>
              <w:top w:val="nil"/>
              <w:left w:val="nil"/>
            </w:tcBorders>
          </w:tcPr>
          <w:p w14:paraId="3C5F04C4" w14:textId="3BED4532" w:rsidR="00F958B8" w:rsidRPr="00B8157E" w:rsidRDefault="00B8157E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B8157E">
              <w:rPr>
                <w:rFonts w:eastAsia="Times New Roman" w:cstheme="minorHAnsi"/>
                <w:color w:val="000000" w:themeColor="text1"/>
              </w:rPr>
              <w:t>Date: 30/01/26</w:t>
            </w:r>
          </w:p>
        </w:tc>
        <w:tc>
          <w:tcPr>
            <w:tcW w:w="1699" w:type="pct"/>
            <w:gridSpan w:val="2"/>
            <w:tcBorders>
              <w:top w:val="nil"/>
              <w:right w:val="nil"/>
            </w:tcBorders>
          </w:tcPr>
          <w:p w14:paraId="3C5F04C5" w14:textId="56640166" w:rsidR="00F958B8" w:rsidRPr="00B8157E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B8157E">
              <w:rPr>
                <w:rStyle w:val="normaltextrun"/>
                <w:rFonts w:cstheme="minorHAnsi"/>
                <w:color w:val="000000" w:themeColor="text1"/>
              </w:rPr>
              <w:t xml:space="preserve">Print name: </w:t>
            </w:r>
            <w:r w:rsidR="00B8157E" w:rsidRPr="00B8157E">
              <w:rPr>
                <w:rStyle w:val="normaltextrun"/>
                <w:rFonts w:cstheme="minorHAnsi"/>
                <w:color w:val="000000" w:themeColor="text1"/>
              </w:rPr>
              <w:t>Darcey Curran</w:t>
            </w:r>
          </w:p>
        </w:tc>
        <w:tc>
          <w:tcPr>
            <w:tcW w:w="539" w:type="pct"/>
            <w:tcBorders>
              <w:top w:val="nil"/>
              <w:left w:val="nil"/>
            </w:tcBorders>
          </w:tcPr>
          <w:p w14:paraId="3C5F04C6" w14:textId="01E31390" w:rsidR="00F958B8" w:rsidRPr="00B8157E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 w:themeColor="text1"/>
              </w:rPr>
            </w:pPr>
            <w:r w:rsidRPr="00B8157E">
              <w:rPr>
                <w:rStyle w:val="normaltextrun"/>
                <w:rFonts w:cstheme="minorHAnsi"/>
                <w:color w:val="000000" w:themeColor="text1"/>
              </w:rPr>
              <w:t xml:space="preserve">Date: </w:t>
            </w:r>
            <w:r w:rsidR="00B8157E" w:rsidRPr="00B8157E">
              <w:rPr>
                <w:rStyle w:val="normaltextrun"/>
                <w:rFonts w:cstheme="minorHAnsi"/>
                <w:color w:val="000000" w:themeColor="text1"/>
              </w:rPr>
              <w:t>30/01/26</w:t>
            </w:r>
            <w:r w:rsidRPr="00B8157E">
              <w:rPr>
                <w:rStyle w:val="eop"/>
                <w:rFonts w:cstheme="minorHAnsi"/>
                <w:color w:val="000000" w:themeColor="text1"/>
              </w:rPr>
              <w:t> 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EC530" w14:textId="77777777" w:rsidR="00727334" w:rsidRDefault="00727334" w:rsidP="00AC47B4">
      <w:pPr>
        <w:spacing w:after="0" w:line="240" w:lineRule="auto"/>
      </w:pPr>
      <w:r>
        <w:separator/>
      </w:r>
    </w:p>
  </w:endnote>
  <w:endnote w:type="continuationSeparator" w:id="0">
    <w:p w14:paraId="7755F2E8" w14:textId="77777777" w:rsidR="00727334" w:rsidRDefault="0072733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942D9" w14:textId="77777777" w:rsidR="00727334" w:rsidRDefault="00727334" w:rsidP="00AC47B4">
      <w:pPr>
        <w:spacing w:after="0" w:line="240" w:lineRule="auto"/>
      </w:pPr>
      <w:r>
        <w:separator/>
      </w:r>
    </w:p>
  </w:footnote>
  <w:footnote w:type="continuationSeparator" w:id="0">
    <w:p w14:paraId="6013F2AB" w14:textId="77777777" w:rsidR="00727334" w:rsidRDefault="0072733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28D74" w14:textId="07853FD8" w:rsidR="00246215" w:rsidRDefault="000372EA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9mNoH06zu1CdG" int2:id="z6wzjLxn">
      <int2:state int2:value="Rejected" int2:type="AugLoop_Text_Critique"/>
    </int2:textHash>
    <int2:textHash int2:hashCode="PMVbiP4CovuYmQ" int2:id="HeZ6eS3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15352">
    <w:abstractNumId w:val="21"/>
  </w:num>
  <w:num w:numId="2" w16cid:durableId="1306819509">
    <w:abstractNumId w:val="0"/>
  </w:num>
  <w:num w:numId="3" w16cid:durableId="669136837">
    <w:abstractNumId w:val="8"/>
  </w:num>
  <w:num w:numId="4" w16cid:durableId="1364943929">
    <w:abstractNumId w:val="26"/>
  </w:num>
  <w:num w:numId="5" w16cid:durableId="1950314761">
    <w:abstractNumId w:val="23"/>
  </w:num>
  <w:num w:numId="6" w16cid:durableId="1055158776">
    <w:abstractNumId w:val="18"/>
  </w:num>
  <w:num w:numId="7" w16cid:durableId="126709444">
    <w:abstractNumId w:val="13"/>
  </w:num>
  <w:num w:numId="8" w16cid:durableId="1116633794">
    <w:abstractNumId w:val="6"/>
  </w:num>
  <w:num w:numId="9" w16cid:durableId="627008510">
    <w:abstractNumId w:val="22"/>
  </w:num>
  <w:num w:numId="10" w16cid:durableId="684673244">
    <w:abstractNumId w:val="12"/>
  </w:num>
  <w:num w:numId="11" w16cid:durableId="1242332424">
    <w:abstractNumId w:val="11"/>
  </w:num>
  <w:num w:numId="12" w16cid:durableId="1826583252">
    <w:abstractNumId w:val="10"/>
  </w:num>
  <w:num w:numId="13" w16cid:durableId="719019825">
    <w:abstractNumId w:val="16"/>
  </w:num>
  <w:num w:numId="14" w16cid:durableId="484518661">
    <w:abstractNumId w:val="25"/>
  </w:num>
  <w:num w:numId="15" w16cid:durableId="566384092">
    <w:abstractNumId w:val="4"/>
  </w:num>
  <w:num w:numId="16" w16cid:durableId="1585797748">
    <w:abstractNumId w:val="14"/>
  </w:num>
  <w:num w:numId="17" w16cid:durableId="1758404252">
    <w:abstractNumId w:val="17"/>
  </w:num>
  <w:num w:numId="18" w16cid:durableId="138309872">
    <w:abstractNumId w:val="19"/>
  </w:num>
  <w:num w:numId="19" w16cid:durableId="1093933284">
    <w:abstractNumId w:val="15"/>
  </w:num>
  <w:num w:numId="20" w16cid:durableId="1944533653">
    <w:abstractNumId w:val="5"/>
  </w:num>
  <w:num w:numId="21" w16cid:durableId="1398094113">
    <w:abstractNumId w:val="1"/>
  </w:num>
  <w:num w:numId="22" w16cid:durableId="83844709">
    <w:abstractNumId w:val="3"/>
  </w:num>
  <w:num w:numId="23" w16cid:durableId="297687590">
    <w:abstractNumId w:val="9"/>
  </w:num>
  <w:num w:numId="24" w16cid:durableId="1134643551">
    <w:abstractNumId w:val="27"/>
  </w:num>
  <w:num w:numId="25" w16cid:durableId="614364340">
    <w:abstractNumId w:val="24"/>
  </w:num>
  <w:num w:numId="26" w16cid:durableId="494415591">
    <w:abstractNumId w:val="20"/>
  </w:num>
  <w:num w:numId="27" w16cid:durableId="1940017041">
    <w:abstractNumId w:val="2"/>
  </w:num>
  <w:num w:numId="28" w16cid:durableId="174321196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077F8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437D"/>
    <w:rsid w:val="000670A4"/>
    <w:rsid w:val="00070D24"/>
    <w:rsid w:val="00073C24"/>
    <w:rsid w:val="0007414A"/>
    <w:rsid w:val="000742F8"/>
    <w:rsid w:val="00076B70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5A4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007E"/>
    <w:rsid w:val="00232DAC"/>
    <w:rsid w:val="00232EB0"/>
    <w:rsid w:val="00236EDC"/>
    <w:rsid w:val="00241F4E"/>
    <w:rsid w:val="00246215"/>
    <w:rsid w:val="00246B6F"/>
    <w:rsid w:val="00253B73"/>
    <w:rsid w:val="00256722"/>
    <w:rsid w:val="00257976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5D57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1F1C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2EF7"/>
    <w:rsid w:val="0034511B"/>
    <w:rsid w:val="00345452"/>
    <w:rsid w:val="00345955"/>
    <w:rsid w:val="003461CA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E56F2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5AEB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A787A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2D2D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6F613E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27334"/>
    <w:rsid w:val="00731F50"/>
    <w:rsid w:val="0073372A"/>
    <w:rsid w:val="00735A01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049B"/>
    <w:rsid w:val="007753F9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B4E2C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07D4"/>
    <w:rsid w:val="008715F0"/>
    <w:rsid w:val="00871DD3"/>
    <w:rsid w:val="00880842"/>
    <w:rsid w:val="00885194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DE2"/>
    <w:rsid w:val="00904F4D"/>
    <w:rsid w:val="009117F1"/>
    <w:rsid w:val="00913DC1"/>
    <w:rsid w:val="00920763"/>
    <w:rsid w:val="0092228E"/>
    <w:rsid w:val="00926A23"/>
    <w:rsid w:val="00931772"/>
    <w:rsid w:val="00935369"/>
    <w:rsid w:val="009402B4"/>
    <w:rsid w:val="00941051"/>
    <w:rsid w:val="00942190"/>
    <w:rsid w:val="00946DF9"/>
    <w:rsid w:val="00947829"/>
    <w:rsid w:val="0095284B"/>
    <w:rsid w:val="009534F0"/>
    <w:rsid w:val="009539A7"/>
    <w:rsid w:val="00953AC7"/>
    <w:rsid w:val="00961063"/>
    <w:rsid w:val="009636C6"/>
    <w:rsid w:val="009671C0"/>
    <w:rsid w:val="0097038D"/>
    <w:rsid w:val="00970CE3"/>
    <w:rsid w:val="00972E70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4A95"/>
    <w:rsid w:val="00B6727D"/>
    <w:rsid w:val="00B8157E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3777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3D56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0659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858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01A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976C9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64B"/>
    <w:rsid w:val="00F63F99"/>
    <w:rsid w:val="00F660C3"/>
    <w:rsid w:val="00F679B6"/>
    <w:rsid w:val="00F67D92"/>
    <w:rsid w:val="00F705B1"/>
    <w:rsid w:val="00F7163F"/>
    <w:rsid w:val="00F75785"/>
    <w:rsid w:val="00F80857"/>
    <w:rsid w:val="00F80957"/>
    <w:rsid w:val="00F80CB5"/>
    <w:rsid w:val="00F82431"/>
    <w:rsid w:val="00F8333F"/>
    <w:rsid w:val="00F84C27"/>
    <w:rsid w:val="00F8506A"/>
    <w:rsid w:val="00F91623"/>
    <w:rsid w:val="00F91990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43B9A88"/>
    <w:rsid w:val="04418161"/>
    <w:rsid w:val="0951608B"/>
    <w:rsid w:val="096E8ACD"/>
    <w:rsid w:val="0CCE38CF"/>
    <w:rsid w:val="0F51833A"/>
    <w:rsid w:val="105D365D"/>
    <w:rsid w:val="1072A3F9"/>
    <w:rsid w:val="11651B43"/>
    <w:rsid w:val="138DF7F2"/>
    <w:rsid w:val="149D2D39"/>
    <w:rsid w:val="18397F2B"/>
    <w:rsid w:val="1877274A"/>
    <w:rsid w:val="1A1B2A92"/>
    <w:rsid w:val="1A92456D"/>
    <w:rsid w:val="1AE245FF"/>
    <w:rsid w:val="1B35FC30"/>
    <w:rsid w:val="1C1E7748"/>
    <w:rsid w:val="1CBCFF75"/>
    <w:rsid w:val="1E2491A4"/>
    <w:rsid w:val="1E7E66BD"/>
    <w:rsid w:val="1F903255"/>
    <w:rsid w:val="23954DEE"/>
    <w:rsid w:val="2509BDC9"/>
    <w:rsid w:val="2512BDE6"/>
    <w:rsid w:val="2518CD79"/>
    <w:rsid w:val="257F031B"/>
    <w:rsid w:val="25890959"/>
    <w:rsid w:val="26C05BCB"/>
    <w:rsid w:val="26FF0979"/>
    <w:rsid w:val="270A45FC"/>
    <w:rsid w:val="273B9492"/>
    <w:rsid w:val="27C07862"/>
    <w:rsid w:val="2831C338"/>
    <w:rsid w:val="28D5B70D"/>
    <w:rsid w:val="2AC66C1C"/>
    <w:rsid w:val="2D1798F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89AA703"/>
    <w:rsid w:val="38D36E91"/>
    <w:rsid w:val="3A8B9FEE"/>
    <w:rsid w:val="3E884361"/>
    <w:rsid w:val="3EEEB740"/>
    <w:rsid w:val="418B9F43"/>
    <w:rsid w:val="42E66592"/>
    <w:rsid w:val="4306ED2A"/>
    <w:rsid w:val="434BC759"/>
    <w:rsid w:val="457BC10E"/>
    <w:rsid w:val="4611041E"/>
    <w:rsid w:val="461CFE6F"/>
    <w:rsid w:val="461EFA13"/>
    <w:rsid w:val="47B1FE93"/>
    <w:rsid w:val="4A3E4A9E"/>
    <w:rsid w:val="4AEE5225"/>
    <w:rsid w:val="4B3E5F97"/>
    <w:rsid w:val="4CAC3704"/>
    <w:rsid w:val="4D2BD2CF"/>
    <w:rsid w:val="4E14ED16"/>
    <w:rsid w:val="4E5B6B50"/>
    <w:rsid w:val="4E76AC59"/>
    <w:rsid w:val="4F289920"/>
    <w:rsid w:val="4F7C9A6F"/>
    <w:rsid w:val="4F8476E8"/>
    <w:rsid w:val="54B1199E"/>
    <w:rsid w:val="558CE137"/>
    <w:rsid w:val="59F92072"/>
    <w:rsid w:val="59FECF22"/>
    <w:rsid w:val="5B37DB65"/>
    <w:rsid w:val="5C0E9C8D"/>
    <w:rsid w:val="5FB4FEA0"/>
    <w:rsid w:val="60941F6F"/>
    <w:rsid w:val="60E4A6C1"/>
    <w:rsid w:val="6189E4AE"/>
    <w:rsid w:val="627FFC75"/>
    <w:rsid w:val="62B9A9D6"/>
    <w:rsid w:val="62F09633"/>
    <w:rsid w:val="651B17E3"/>
    <w:rsid w:val="66487231"/>
    <w:rsid w:val="6744988A"/>
    <w:rsid w:val="67CD50C3"/>
    <w:rsid w:val="69173531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cessable.co.uk/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25</TotalTime>
  <Pages>18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Erin Hemms (eh4g22)</cp:lastModifiedBy>
  <cp:revision>28</cp:revision>
  <cp:lastPrinted>2016-04-18T12:10:00Z</cp:lastPrinted>
  <dcterms:created xsi:type="dcterms:W3CDTF">2025-08-30T14:52:00Z</dcterms:created>
  <dcterms:modified xsi:type="dcterms:W3CDTF">2025-08-30T15:17:00Z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