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4D48BD" w:rsidR="00A156C3" w:rsidRPr="00A156C3" w:rsidRDefault="00DB31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4/9/2021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35793A3" w:rsidR="00A156C3" w:rsidRPr="00A156C3" w:rsidRDefault="00DB31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Cooking Society</w:t>
            </w:r>
          </w:p>
        </w:tc>
        <w:tc>
          <w:tcPr>
            <w:tcW w:w="956" w:type="pct"/>
            <w:shd w:val="clear" w:color="auto" w:fill="auto"/>
          </w:tcPr>
          <w:p w14:paraId="3C5F0403" w14:textId="0DEC79D1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C741129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1BC32E49" w:rsidR="00EB5320" w:rsidRPr="00B817BD" w:rsidRDefault="00DB31F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Ethan Townsend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5A3040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6" w14:textId="163132EF" w:rsidR="00CE1AAA" w:rsidRPr="002E31A7" w:rsidRDefault="00CE1AAA" w:rsidP="002E31A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A" w14:textId="2CA377A1" w:rsidR="00CE1AAA" w:rsidRPr="002E31A7" w:rsidRDefault="00CE1AAA" w:rsidP="002E31A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5A3040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2E31A7">
        <w:trPr>
          <w:cantSplit/>
          <w:trHeight w:val="1247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2E31A7" w:rsidRDefault="00CE1AAA" w:rsidP="00CE1AAA">
            <w:pPr>
              <w:ind w:left="113" w:right="113"/>
              <w:rPr>
                <w:spacing w:val="-20"/>
              </w:rPr>
            </w:pPr>
            <w:r w:rsidRPr="002E31A7">
              <w:rPr>
                <w:rFonts w:ascii="Lucida Sans" w:hAnsi="Lucida Sans"/>
                <w:b/>
                <w:spacing w:val="-20"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2E31A7" w:rsidRDefault="00CE1AAA" w:rsidP="00CE1AAA">
            <w:pPr>
              <w:ind w:left="113" w:right="113"/>
              <w:rPr>
                <w:spacing w:val="-20"/>
              </w:rPr>
            </w:pPr>
            <w:r w:rsidRPr="002E31A7">
              <w:rPr>
                <w:rFonts w:ascii="Lucida Sans" w:hAnsi="Lucida Sans"/>
                <w:b/>
                <w:spacing w:val="-20"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allocated to stalls to allow for movement of stall holders;</w:t>
            </w:r>
          </w:p>
          <w:p w14:paraId="034F4887" w14:textId="16F3D157" w:rsidR="000D7E23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No </w:t>
            </w:r>
            <w:r w:rsidR="00DB31F8">
              <w:rPr>
                <w:rFonts w:ascii="Lucida Sans" w:hAnsi="Lucida Sans"/>
                <w:b/>
              </w:rPr>
              <w:t xml:space="preserve">small or unmarked </w:t>
            </w:r>
            <w:r w:rsidRPr="006A4570">
              <w:rPr>
                <w:rFonts w:ascii="Lucida Sans" w:hAnsi="Lucida Sans"/>
                <w:b/>
              </w:rPr>
              <w:t>items to be on the floor at the front of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350D8EF3" w14:textId="77777777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Rear/sides of stall to be kept tidy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196C65CC" w:rsidR="0085293A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7891DABF" w14:textId="77D7DFB9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</w:t>
            </w:r>
          </w:p>
          <w:p w14:paraId="2FAEBCC9" w14:textId="628A5DB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Representatives to remain behind/within stall area during event;</w:t>
            </w:r>
          </w:p>
          <w:p w14:paraId="713A70B9" w14:textId="60A07581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</w:t>
            </w:r>
            <w:proofErr w:type="spellStart"/>
            <w:r>
              <w:rPr>
                <w:rFonts w:ascii="Lucida Sans" w:hAnsi="Lucida Sans"/>
                <w:b/>
              </w:rPr>
              <w:t>flyering</w:t>
            </w:r>
            <w:proofErr w:type="spellEnd"/>
            <w:r>
              <w:rPr>
                <w:rFonts w:ascii="Lucida Sans" w:hAnsi="Lucida Sans"/>
                <w:b/>
              </w:rPr>
              <w:t xml:space="preserve"> or promotional activity outside of stall area from representatives;</w:t>
            </w:r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5F078707" w14:textId="77777777" w:rsidR="00CE1AAA" w:rsidRDefault="0085293A">
            <w:r>
              <w:t>Union staff to monitor compliance with limit of 3 representatives in attendance;</w:t>
            </w:r>
          </w:p>
          <w:p w14:paraId="0D88E855" w14:textId="77777777" w:rsidR="0085293A" w:rsidRDefault="0085293A">
            <w:r>
              <w:t>Representatives to have wristbands identifying them as being active on any stall at any one time;</w:t>
            </w:r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lastRenderedPageBreak/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</w:t>
            </w:r>
            <w:r w:rsidR="00C16146">
              <w:rPr>
                <w:rFonts w:ascii="Lucida Sans" w:hAnsi="Lucida Sans"/>
                <w:b/>
              </w:rPr>
              <w:t>;</w:t>
            </w:r>
          </w:p>
          <w:p w14:paraId="6AD7A81F" w14:textId="77777777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5E37B1E4" w14:textId="77777777" w:rsidR="000D7E23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Liaise with Union staff in advance of transporting large items within a venue;</w:t>
            </w:r>
          </w:p>
          <w:p w14:paraId="3C5F044A" w14:textId="74D6A075" w:rsidR="000D7E23" w:rsidRPr="00957A37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Utilise lift facilities wherever possible and avoid use of stair cases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4E6DBE8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rota to cover event period;</w:t>
            </w:r>
          </w:p>
          <w:p w14:paraId="4FBFE19F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factor in appropriate breaks;</w:t>
            </w:r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membership options on the Union’s website are up to date;</w:t>
            </w:r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that membership sign-ups are facilitated through Union website;</w:t>
            </w:r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utilise ‘interested membership’ option for students not ready to commit to membership;</w:t>
            </w:r>
          </w:p>
          <w:p w14:paraId="53E89734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not to utilise any additional or paper-based recording systems;</w:t>
            </w:r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85293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21530325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</w:t>
            </w:r>
            <w:r w:rsidR="000D7E23">
              <w:rPr>
                <w:rFonts w:ascii="Lucida Sans" w:hAnsi="Lucida Sans"/>
                <w:b/>
              </w:rPr>
              <w:t>available on stalls;</w:t>
            </w:r>
          </w:p>
          <w:p w14:paraId="7C5FB8C1" w14:textId="5ABE781F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7F3FCE47" w14:textId="152E4341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 w:rsidR="000D7E23">
              <w:rPr>
                <w:rFonts w:ascii="Lucida Sans" w:hAnsi="Lucida Sans"/>
                <w:b/>
              </w:rPr>
              <w:t xml:space="preserve"> and clearly direct to ingredient lists;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04DAC3B5" w14:textId="77777777" w:rsidR="00277CEC" w:rsidRDefault="00277CEC" w:rsidP="00277CEC">
            <w:r>
              <w:t>At least one committee member present to have first aid training and know how to administer an EpiPen if food is being distributed;</w:t>
            </w:r>
          </w:p>
          <w:p w14:paraId="3C5F045A" w14:textId="5792B372" w:rsidR="00CE1AAA" w:rsidRDefault="00277CEC" w:rsidP="00277CEC">
            <w:r>
              <w:t xml:space="preserve">Over-the-counter antihistamine such as </w:t>
            </w:r>
            <w:proofErr w:type="spellStart"/>
            <w:r>
              <w:t>Cetrazine</w:t>
            </w:r>
            <w:proofErr w:type="spellEnd"/>
            <w:r>
              <w:t xml:space="preserve"> Hydrochloride to be available in case of mild to moderate reaction.</w:t>
            </w:r>
          </w:p>
        </w:tc>
      </w:tr>
      <w:tr w:rsidR="0085293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443BB79" w:rsidR="00CE1AAA" w:rsidRDefault="0085293A">
            <w:r>
              <w:lastRenderedPageBreak/>
              <w:t>Weaponry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0736BEE0" w:rsidR="00CE1AAA" w:rsidRDefault="0085293A">
            <w:r>
              <w:t>Physical injury or harm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BA0EEE2" w:rsidR="00CE1AAA" w:rsidRDefault="0085293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</w:tcPr>
          <w:p w14:paraId="1DEAD2B8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weaponry to be present at event or on stalls (without specific express permission from Union and additional risk assessment measures), including all swords, knives, guns or similar items;</w:t>
            </w:r>
          </w:p>
          <w:p w14:paraId="7DB4594B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ammunition or combustible items to be present at event or on stalls;</w:t>
            </w:r>
          </w:p>
          <w:p w14:paraId="10C87395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replica items on stalls to be explicitly and clearly labelled as such and secured to the stall so they cannot be removed by attendees;</w:t>
            </w:r>
          </w:p>
          <w:p w14:paraId="3C5F0462" w14:textId="4270FCED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transportation of replica items to be undertaken within appropriate storage so as not to cause alarm or concern.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3A3D8DB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38971B3E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313352DF" w:rsidR="0085293A" w:rsidRDefault="0085293A">
            <w:r>
              <w:t>Explicit risk assessment additions to be put in place for any replica or similar items agreed with the Union</w:t>
            </w:r>
          </w:p>
        </w:tc>
      </w:tr>
      <w:tr w:rsidR="0085293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3FBAA375" w:rsidR="00CE1AAA" w:rsidRDefault="00DB31F8">
            <w:r>
              <w:lastRenderedPageBreak/>
              <w:t>Large standing objects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1BE0769E" w:rsidR="00CE1AAA" w:rsidRDefault="00DB31F8">
            <w:r>
              <w:t>Falling and causing physical injury or harm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169F310E" w:rsidR="00CE1AAA" w:rsidRDefault="00DB31F8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0D335009" w:rsidR="00CE1AAA" w:rsidRPr="00957A37" w:rsidRDefault="00DB31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04922B6F" w:rsidR="00CE1AAA" w:rsidRPr="00957A37" w:rsidRDefault="00DB31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D" w14:textId="67303468" w:rsidR="00CE1AAA" w:rsidRPr="00957A37" w:rsidRDefault="00DB31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60D96B83" w14:textId="77777777" w:rsidR="00CE1AAA" w:rsidRDefault="00DB31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supporting structure to jut out from the stall such that it may be a tripping hazard;</w:t>
            </w:r>
          </w:p>
          <w:p w14:paraId="6E92011A" w14:textId="7B030F85" w:rsidR="00DB31F8" w:rsidRDefault="00DB31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Duct tape to be used to affix objects in place if required;</w:t>
            </w:r>
          </w:p>
          <w:p w14:paraId="3F775D79" w14:textId="1B83DC34" w:rsidR="008E5CCA" w:rsidRDefault="008E5C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Objects regularly</w:t>
            </w:r>
            <w:r w:rsidR="002E31A7">
              <w:rPr>
                <w:rFonts w:ascii="Lucida Sans" w:hAnsi="Lucida Sans"/>
                <w:b/>
              </w:rPr>
              <w:t xml:space="preserve"> tested</w:t>
            </w:r>
            <w:r>
              <w:rPr>
                <w:rFonts w:ascii="Lucida Sans" w:hAnsi="Lucida Sans"/>
                <w:b/>
              </w:rPr>
              <w:t xml:space="preserve"> to ensure they are not at risk of falling.</w:t>
            </w:r>
          </w:p>
          <w:p w14:paraId="3C5F046E" w14:textId="03FBD11D" w:rsidR="00DB31F8" w:rsidRDefault="00DB31F8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06AF4F9" w:rsidR="00CE1AAA" w:rsidRPr="00957A37" w:rsidRDefault="00DB31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4939F392" w:rsidR="00CE1AAA" w:rsidRPr="00957A37" w:rsidRDefault="00DB31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1" w14:textId="0E2394B7" w:rsidR="00CE1AAA" w:rsidRPr="00957A37" w:rsidRDefault="008E5C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8E5CCA" w14:paraId="7E59E315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407BCD5" w14:textId="692C1608" w:rsidR="008E5CCA" w:rsidRDefault="008E5CCA">
            <w:r>
              <w:lastRenderedPageBreak/>
              <w:t>Covid-19</w:t>
            </w:r>
          </w:p>
        </w:tc>
        <w:tc>
          <w:tcPr>
            <w:tcW w:w="857" w:type="pct"/>
            <w:shd w:val="clear" w:color="auto" w:fill="FFFFFF" w:themeFill="background1"/>
          </w:tcPr>
          <w:p w14:paraId="17E41185" w14:textId="4D850152" w:rsidR="008E5CCA" w:rsidRDefault="008E5CCA">
            <w:r>
              <w:t>Illness</w:t>
            </w:r>
          </w:p>
        </w:tc>
        <w:tc>
          <w:tcPr>
            <w:tcW w:w="602" w:type="pct"/>
            <w:shd w:val="clear" w:color="auto" w:fill="FFFFFF" w:themeFill="background1"/>
          </w:tcPr>
          <w:p w14:paraId="2380E280" w14:textId="7B785859" w:rsidR="008E5CCA" w:rsidRDefault="008E5CC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227E1168" w14:textId="05939169" w:rsidR="008E5CCA" w:rsidRDefault="008E5C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96E9281" w14:textId="093E211F" w:rsidR="008E5CCA" w:rsidRDefault="008E5C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01F742E6" w14:textId="40DC3A27" w:rsidR="008E5CCA" w:rsidRDefault="008E5C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59" w:type="pct"/>
            <w:shd w:val="clear" w:color="auto" w:fill="FFFFFF" w:themeFill="background1"/>
          </w:tcPr>
          <w:p w14:paraId="2AF29E60" w14:textId="1BDC7AE8" w:rsidR="008E5CCA" w:rsidRDefault="008E5C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students running the stall to wear a face mask at all times and must have received a negative LFT test in the three days prior to attending the stall;</w:t>
            </w:r>
          </w:p>
          <w:p w14:paraId="1ACF35B3" w14:textId="77777777" w:rsidR="008E5CCA" w:rsidRDefault="008E5C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students showing symptoms are to be immediately sent home and advised to follow current guidance;</w:t>
            </w:r>
          </w:p>
          <w:p w14:paraId="16B05428" w14:textId="77777777" w:rsidR="008E5CCA" w:rsidRDefault="008E5C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Sanitising wipes provided and stall and pens, etc, to be wiped regularly</w:t>
            </w:r>
            <w:r w:rsidR="002E31A7">
              <w:rPr>
                <w:rFonts w:ascii="Lucida Sans" w:hAnsi="Lucida Sans"/>
                <w:b/>
              </w:rPr>
              <w:t>;</w:t>
            </w:r>
          </w:p>
          <w:p w14:paraId="05CE117A" w14:textId="0A99E0AF" w:rsidR="002E31A7" w:rsidRDefault="002E31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to be provided online rather than through physical handouts.</w:t>
            </w:r>
          </w:p>
        </w:tc>
        <w:tc>
          <w:tcPr>
            <w:tcW w:w="182" w:type="pct"/>
            <w:shd w:val="clear" w:color="auto" w:fill="FFFFFF" w:themeFill="background1"/>
          </w:tcPr>
          <w:p w14:paraId="4D813755" w14:textId="375E1024" w:rsidR="008E5CCA" w:rsidRDefault="008E5C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7134A9AF" w14:textId="2E9DFD76" w:rsidR="008E5CCA" w:rsidRDefault="008E5C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0C5E8C1F" w14:textId="7B3061DC" w:rsidR="008E5CCA" w:rsidRDefault="008E5C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2" w:type="pct"/>
            <w:shd w:val="clear" w:color="auto" w:fill="FFFFFF" w:themeFill="background1"/>
          </w:tcPr>
          <w:p w14:paraId="7B471679" w14:textId="77777777" w:rsidR="008E5CCA" w:rsidRDefault="008E5CCA">
            <w:r>
              <w:t xml:space="preserve">Students running the stall to be </w:t>
            </w:r>
            <w:r w:rsidRPr="008E5CCA">
              <w:t xml:space="preserve">reminded to take </w:t>
            </w:r>
            <w:r>
              <w:t>an LFT test</w:t>
            </w:r>
            <w:r w:rsidRPr="008E5CCA">
              <w:t xml:space="preserve"> three days after</w:t>
            </w:r>
            <w:r>
              <w:t>;</w:t>
            </w:r>
          </w:p>
          <w:p w14:paraId="22324A52" w14:textId="7AC99B5E" w:rsidR="008E5CCA" w:rsidRDefault="008E5CCA">
            <w:r>
              <w:t>Redundancy in stall manning to allow sending students home.</w:t>
            </w:r>
          </w:p>
        </w:tc>
      </w:tr>
    </w:tbl>
    <w:p w14:paraId="3C5F0480" w14:textId="2D0A0B03" w:rsidR="002E31A7" w:rsidRDefault="002E31A7"/>
    <w:p w14:paraId="75553200" w14:textId="77777777" w:rsidR="002E31A7" w:rsidRDefault="002E31A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43"/>
        <w:gridCol w:w="1661"/>
        <w:gridCol w:w="287"/>
        <w:gridCol w:w="1126"/>
        <w:gridCol w:w="1019"/>
        <w:gridCol w:w="3952"/>
        <w:gridCol w:w="2030"/>
      </w:tblGrid>
      <w:tr w:rsidR="00C642F4" w:rsidRPr="00957A37" w14:paraId="3C5F0483" w14:textId="77777777" w:rsidTr="79063870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79063870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277CEC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9" w:type="pct"/>
            <w:shd w:val="clear" w:color="auto" w:fill="E0E0E0"/>
          </w:tcPr>
          <w:p w14:paraId="3C5F0487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0" w:type="pct"/>
            <w:shd w:val="clear" w:color="auto" w:fill="E0E0E0"/>
          </w:tcPr>
          <w:p w14:paraId="3C5F0488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58" w:type="pct"/>
            <w:gridSpan w:val="2"/>
            <w:shd w:val="clear" w:color="auto" w:fill="E0E0E0"/>
          </w:tcPr>
          <w:p w14:paraId="3C5F0489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4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277CEC">
        <w:trPr>
          <w:trHeight w:val="574"/>
        </w:trPr>
        <w:tc>
          <w:tcPr>
            <w:tcW w:w="218" w:type="pct"/>
          </w:tcPr>
          <w:p w14:paraId="3C5F048D" w14:textId="606C27E1" w:rsidR="00C642F4" w:rsidRPr="00957A37" w:rsidRDefault="002E31A7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09" w:type="pct"/>
          </w:tcPr>
          <w:p w14:paraId="3C5F048E" w14:textId="5607BD55" w:rsidR="00C642F4" w:rsidRPr="00957A37" w:rsidRDefault="001D5725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Information site to be created to minimise distribution of physical material thus covid-19 risk.</w:t>
            </w:r>
          </w:p>
        </w:tc>
        <w:tc>
          <w:tcPr>
            <w:tcW w:w="540" w:type="pct"/>
          </w:tcPr>
          <w:p w14:paraId="3C5F048F" w14:textId="01F976D3" w:rsidR="00C642F4" w:rsidRPr="001D5725" w:rsidRDefault="001D5725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D18F8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Webmaster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</w:t>
            </w:r>
            <w:proofErr w:type="spellStart"/>
            <w:r w:rsidRPr="001D5725">
              <w:rPr>
                <w:rFonts w:ascii="Lucida Sans" w:eastAsia="Times New Roman" w:hAnsi="Lucida Sans" w:cs="Arial"/>
                <w:color w:val="000000"/>
                <w:szCs w:val="20"/>
              </w:rPr>
              <w:t>Britannio</w:t>
            </w:r>
            <w:proofErr w:type="spellEnd"/>
            <w:r w:rsidRPr="001D572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Jarrett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)</w:t>
            </w:r>
          </w:p>
        </w:tc>
        <w:tc>
          <w:tcPr>
            <w:tcW w:w="458" w:type="pct"/>
            <w:gridSpan w:val="2"/>
          </w:tcPr>
          <w:p w14:paraId="3C5F0490" w14:textId="4AF7EE15" w:rsidR="00C642F4" w:rsidRPr="00957A37" w:rsidRDefault="001D5725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26/9/2021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277CEC">
        <w:trPr>
          <w:trHeight w:val="574"/>
        </w:trPr>
        <w:tc>
          <w:tcPr>
            <w:tcW w:w="218" w:type="pct"/>
          </w:tcPr>
          <w:p w14:paraId="3C5F0494" w14:textId="05B3556B" w:rsidR="00C642F4" w:rsidRPr="00957A37" w:rsidRDefault="00BD18F8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09" w:type="pct"/>
          </w:tcPr>
          <w:p w14:paraId="3C5F0495" w14:textId="0FFB86B7" w:rsidR="00C642F4" w:rsidRPr="00957A37" w:rsidRDefault="00BD18F8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Poster and whiteboard stands to be assessed with owners for best positioning and affixing options.</w:t>
            </w:r>
          </w:p>
        </w:tc>
        <w:tc>
          <w:tcPr>
            <w:tcW w:w="540" w:type="pct"/>
          </w:tcPr>
          <w:p w14:paraId="3C5F0496" w14:textId="07456712" w:rsidR="00C642F4" w:rsidRPr="00957A37" w:rsidRDefault="00BD18F8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D18F8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Events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Pr="00BD18F8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Coordinator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(Richard Simpson), </w:t>
            </w:r>
            <w:r w:rsidRPr="00BD18F8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President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(Ethan Townsend)</w:t>
            </w:r>
          </w:p>
        </w:tc>
        <w:tc>
          <w:tcPr>
            <w:tcW w:w="458" w:type="pct"/>
            <w:gridSpan w:val="2"/>
          </w:tcPr>
          <w:p w14:paraId="3C5F0497" w14:textId="4558F8F0" w:rsidR="00C642F4" w:rsidRPr="00957A37" w:rsidRDefault="00BD18F8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29/9/2021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4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277CEC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9" w:type="pct"/>
          </w:tcPr>
          <w:p w14:paraId="3C5F04A3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0" w:type="pct"/>
          </w:tcPr>
          <w:p w14:paraId="3C5F04A4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3C5F04A5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4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277CEC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9" w:type="pct"/>
          </w:tcPr>
          <w:p w14:paraId="3C5F04AA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0" w:type="pct"/>
          </w:tcPr>
          <w:p w14:paraId="3C5F04AB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3C5F04AC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4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277CEC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9" w:type="pct"/>
          </w:tcPr>
          <w:p w14:paraId="3C5F04B1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0" w:type="pct"/>
          </w:tcPr>
          <w:p w14:paraId="3C5F04B2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3C5F04B3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4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277CEC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9" w:type="pct"/>
          </w:tcPr>
          <w:p w14:paraId="3C5F04B8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0" w:type="pct"/>
          </w:tcPr>
          <w:p w14:paraId="3C5F04BA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8" w:type="pct"/>
            <w:gridSpan w:val="2"/>
          </w:tcPr>
          <w:p w14:paraId="3C5F04BB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4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277CEC">
        <w:trPr>
          <w:cantSplit/>
        </w:trPr>
        <w:tc>
          <w:tcPr>
            <w:tcW w:w="2725" w:type="pct"/>
            <w:gridSpan w:val="5"/>
            <w:tcBorders>
              <w:bottom w:val="nil"/>
            </w:tcBorders>
          </w:tcPr>
          <w:p w14:paraId="3C5F04BF" w14:textId="60AE46C9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E5CC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364F6157" w:rsidR="00C642F4" w:rsidRPr="00957A37" w:rsidRDefault="008E5CCA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E560493" wp14:editId="7DCE7D59">
                  <wp:extent cx="3352800" cy="548640"/>
                  <wp:effectExtent l="0" t="0" r="0" b="3810"/>
                  <wp:docPr id="2" name="Picture 2" descr="A close-up of some writ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some writing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pct"/>
            <w:gridSpan w:val="3"/>
            <w:tcBorders>
              <w:bottom w:val="nil"/>
            </w:tcBorders>
          </w:tcPr>
          <w:p w14:paraId="3C5F04C1" w14:textId="5C95A1AA" w:rsidR="00C642F4" w:rsidRPr="00957A37" w:rsidRDefault="00C642F4" w:rsidP="6A01C4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9063870">
              <w:rPr>
                <w:rFonts w:ascii="Lucida Sans" w:eastAsia="Times New Roman" w:hAnsi="Lucida Sans" w:cs="Arial"/>
                <w:color w:val="000000" w:themeColor="text1"/>
              </w:rPr>
              <w:t xml:space="preserve">Responsible </w:t>
            </w:r>
            <w:r w:rsidR="00826565" w:rsidRPr="79063870">
              <w:rPr>
                <w:rFonts w:ascii="Lucida Sans" w:eastAsia="Times New Roman" w:hAnsi="Lucida Sans" w:cs="Arial"/>
                <w:color w:val="000000" w:themeColor="text1"/>
              </w:rPr>
              <w:t>committee member</w:t>
            </w:r>
            <w:r w:rsidRPr="79063870">
              <w:rPr>
                <w:rFonts w:ascii="Lucida Sans" w:eastAsia="Times New Roman" w:hAnsi="Lucida Sans" w:cs="Arial"/>
                <w:color w:val="000000" w:themeColor="text1"/>
              </w:rPr>
              <w:t xml:space="preserve"> signature:</w:t>
            </w:r>
            <w:r w:rsidR="44F3F46B">
              <w:rPr>
                <w:noProof/>
              </w:rPr>
              <w:drawing>
                <wp:inline distT="0" distB="0" distL="0" distR="0" wp14:anchorId="60B46B55" wp14:editId="4B18E5B8">
                  <wp:extent cx="2046058" cy="986654"/>
                  <wp:effectExtent l="0" t="0" r="0" b="0"/>
                  <wp:docPr id="1233533715" name="Picture 1233533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5337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058" cy="98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277CEC">
        <w:trPr>
          <w:cantSplit/>
          <w:trHeight w:val="606"/>
        </w:trPr>
        <w:tc>
          <w:tcPr>
            <w:tcW w:w="2360" w:type="pct"/>
            <w:gridSpan w:val="4"/>
            <w:tcBorders>
              <w:top w:val="nil"/>
              <w:right w:val="nil"/>
            </w:tcBorders>
          </w:tcPr>
          <w:p w14:paraId="3C5F04C3" w14:textId="279E31C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E5CC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Ethan Townsend</w:t>
            </w:r>
          </w:p>
        </w:tc>
        <w:tc>
          <w:tcPr>
            <w:tcW w:w="366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615" w:type="pct"/>
            <w:gridSpan w:val="2"/>
            <w:tcBorders>
              <w:top w:val="nil"/>
              <w:right w:val="nil"/>
            </w:tcBorders>
          </w:tcPr>
          <w:p w14:paraId="3C5F04C5" w14:textId="71E08444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A0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Amelia Hikin</w:t>
            </w:r>
          </w:p>
        </w:tc>
        <w:tc>
          <w:tcPr>
            <w:tcW w:w="660" w:type="pct"/>
            <w:tcBorders>
              <w:top w:val="nil"/>
              <w:left w:val="nil"/>
            </w:tcBorders>
          </w:tcPr>
          <w:p w14:paraId="3C5F04C6" w14:textId="574D3C83" w:rsidR="00C642F4" w:rsidRPr="00957A37" w:rsidRDefault="00C642F4" w:rsidP="005A3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A0033">
              <w:rPr>
                <w:rFonts w:ascii="Lucida Sans" w:eastAsia="Times New Roman" w:hAnsi="Lucida Sans" w:cs="Arial"/>
                <w:color w:val="000000"/>
                <w:szCs w:val="20"/>
              </w:rPr>
              <w:t>:04.09.2021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5A3040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5A304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5A304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5A304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5A304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5A3040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5A304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5A304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5A3040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5A304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5A304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5A3040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5A304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5A304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5A304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5A304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dgm="http://schemas.openxmlformats.org/drawingml/2006/diagram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3C5F055C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3C5F055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3C5F055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C5F055F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3C5F0560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C5F056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C5F056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3C5F056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9AAFF" w14:textId="77777777" w:rsidR="00627B13" w:rsidRDefault="00627B13" w:rsidP="00AC47B4">
      <w:pPr>
        <w:spacing w:after="0" w:line="240" w:lineRule="auto"/>
      </w:pPr>
      <w:r>
        <w:separator/>
      </w:r>
    </w:p>
  </w:endnote>
  <w:endnote w:type="continuationSeparator" w:id="0">
    <w:p w14:paraId="4865CEBA" w14:textId="77777777" w:rsidR="00627B13" w:rsidRDefault="00627B1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6EC9" w14:textId="77777777" w:rsidR="00627B13" w:rsidRDefault="00627B13" w:rsidP="00AC47B4">
      <w:pPr>
        <w:spacing w:after="0" w:line="240" w:lineRule="auto"/>
      </w:pPr>
      <w:r>
        <w:separator/>
      </w:r>
    </w:p>
  </w:footnote>
  <w:footnote w:type="continuationSeparator" w:id="0">
    <w:p w14:paraId="603599E7" w14:textId="77777777" w:rsidR="00627B13" w:rsidRDefault="00627B1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6F3F429D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A9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72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77CEC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1A7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3040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27B13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0EF7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5CCA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0033"/>
    <w:rsid w:val="00BA20A6"/>
    <w:rsid w:val="00BC25C1"/>
    <w:rsid w:val="00BC4701"/>
    <w:rsid w:val="00BC5128"/>
    <w:rsid w:val="00BD0504"/>
    <w:rsid w:val="00BD18F8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31F8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44F3F46B"/>
    <w:rsid w:val="6A01C458"/>
    <w:rsid w:val="790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99CA8548-DA6E-4210-A8F6-C77AC841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42444E8131448D13CFE9E6856C75" ma:contentTypeVersion="11" ma:contentTypeDescription="Create a new document." ma:contentTypeScope="" ma:versionID="bc9ad23a391613a102b1c2e49503f387">
  <xsd:schema xmlns:xsd="http://www.w3.org/2001/XMLSchema" xmlns:xs="http://www.w3.org/2001/XMLSchema" xmlns:p="http://schemas.microsoft.com/office/2006/metadata/properties" xmlns:ns3="cb88855c-7c49-43c4-ade0-e611ee3c4f10" xmlns:ns4="8ba874e4-9e7e-4d1a-a35e-afe1d5bc2b49" targetNamespace="http://schemas.microsoft.com/office/2006/metadata/properties" ma:root="true" ma:fieldsID="00787f1fb95e8d110099083879398a74" ns3:_="" ns4:_="">
    <xsd:import namespace="cb88855c-7c49-43c4-ade0-e611ee3c4f10"/>
    <xsd:import namespace="8ba874e4-9e7e-4d1a-a35e-afe1d5bc2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855c-7c49-43c4-ade0-e611ee3c4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4e4-9e7e-4d1a-a35e-afe1d5bc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F7EF8-5ADF-46EC-AEE2-D1083457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8855c-7c49-43c4-ade0-e611ee3c4f10"/>
    <ds:schemaRef ds:uri="8ba874e4-9e7e-4d1a-a35e-afe1d5bc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1136</Words>
  <Characters>6477</Characters>
  <Application>Microsoft Office Word</Application>
  <DocSecurity>0</DocSecurity>
  <Lines>53</Lines>
  <Paragraphs>15</Paragraphs>
  <ScaleCrop>false</ScaleCrop>
  <Company>University of Southampton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Ethan Townsend</cp:lastModifiedBy>
  <cp:revision>5</cp:revision>
  <cp:lastPrinted>2016-04-18T12:10:00Z</cp:lastPrinted>
  <dcterms:created xsi:type="dcterms:W3CDTF">2021-09-04T14:05:00Z</dcterms:created>
  <dcterms:modified xsi:type="dcterms:W3CDTF">2021-09-04T14:15:00Z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0x01010022E842444E8131448D13CFE9E6856C75</vt:lpwstr>
  </property>
</Properties>
</file>