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48E499D3" w:rsidR="008A6B6B" w:rsidRPr="003E22BE" w:rsidRDefault="003E22BE" w:rsidP="008A6B6B">
            <w:pPr>
              <w:pStyle w:val="ListParagraph"/>
              <w:ind w:left="170"/>
              <w:rPr>
                <w:rFonts w:ascii="Verdana" w:eastAsia="Times New Roman" w:hAnsi="Verdana" w:cs="Times New Roman"/>
                <w:b/>
                <w:color w:val="000000" w:themeColor="text1"/>
                <w:lang w:eastAsia="en-GB"/>
              </w:rPr>
            </w:pPr>
            <w:r>
              <w:rPr>
                <w:rFonts w:ascii="Verdana" w:eastAsia="Times New Roman" w:hAnsi="Verdana" w:cs="Times New Roman"/>
                <w:b/>
                <w:color w:val="000000" w:themeColor="text1"/>
              </w:rPr>
              <w:t>University of Southampton Business Society Football Club</w:t>
            </w:r>
          </w:p>
        </w:tc>
        <w:tc>
          <w:tcPr>
            <w:tcW w:w="319" w:type="pct"/>
            <w:shd w:val="clear" w:color="auto" w:fill="auto"/>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shd w:val="clear" w:color="auto" w:fill="auto"/>
          </w:tcPr>
          <w:p w14:paraId="3C5F03FF" w14:textId="67A3A70A" w:rsidR="008A6B6B" w:rsidRPr="009B66AD" w:rsidRDefault="003E22BE" w:rsidP="008A6B6B">
            <w:pPr>
              <w:pStyle w:val="ListParagraph"/>
              <w:ind w:left="170"/>
              <w:rPr>
                <w:rFonts w:ascii="Verdana" w:eastAsia="Times New Roman" w:hAnsi="Verdana" w:cs="Times New Roman"/>
                <w:b/>
                <w:color w:val="000000" w:themeColor="text1"/>
                <w:lang w:eastAsia="en-GB"/>
              </w:rPr>
            </w:pPr>
            <w:r>
              <w:rPr>
                <w:rFonts w:ascii="Verdana" w:eastAsia="Times New Roman" w:hAnsi="Verdana" w:cs="Times New Roman"/>
                <w:b/>
                <w:color w:val="000000" w:themeColor="text1"/>
                <w:lang w:eastAsia="en-GB"/>
              </w:rPr>
              <w:t>30/09/2025</w:t>
            </w:r>
          </w:p>
        </w:tc>
      </w:tr>
      <w:tr w:rsidR="00E4228F" w:rsidRPr="00CE5B1E" w14:paraId="3C5F0405" w14:textId="77777777" w:rsidTr="008C216A">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440847DE" w:rsidR="00E4228F" w:rsidRPr="009B66AD" w:rsidRDefault="003E22BE"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Sports Club - Intramural</w:t>
            </w:r>
          </w:p>
        </w:tc>
        <w:tc>
          <w:tcPr>
            <w:tcW w:w="956" w:type="pct"/>
            <w:shd w:val="clear" w:color="auto" w:fill="auto"/>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shd w:val="clear" w:color="auto" w:fill="auto"/>
          </w:tcPr>
          <w:p w14:paraId="3C5F0404" w14:textId="12C7C4AB" w:rsidR="00E4228F" w:rsidRPr="009B66AD" w:rsidRDefault="003E22BE" w:rsidP="00E4228F">
            <w:pPr>
              <w:pStyle w:val="ListParagraph"/>
              <w:ind w:left="170"/>
              <w:rPr>
                <w:rFonts w:ascii="Verdana" w:eastAsia="Times New Roman" w:hAnsi="Verdana" w:cs="Times New Roman"/>
                <w:b/>
                <w:color w:val="000000" w:themeColor="text1"/>
                <w:lang w:eastAsia="en-GB"/>
              </w:rPr>
            </w:pPr>
            <w:r>
              <w:rPr>
                <w:rFonts w:ascii="Verdana" w:eastAsia="Times New Roman" w:hAnsi="Verdana" w:cs="Times New Roman"/>
                <w:b/>
                <w:color w:val="000000" w:themeColor="text1"/>
                <w:lang w:eastAsia="en-GB"/>
              </w:rPr>
              <w:t>Steffan Rayment</w:t>
            </w:r>
          </w:p>
        </w:tc>
      </w:tr>
      <w:tr w:rsidR="00E4228F" w:rsidRPr="00CE5B1E" w14:paraId="3C5F040B" w14:textId="77777777" w:rsidTr="00D24761">
        <w:trPr>
          <w:trHeight w:val="338"/>
        </w:trPr>
        <w:tc>
          <w:tcPr>
            <w:tcW w:w="1156" w:type="pct"/>
            <w:shd w:val="clear" w:color="auto" w:fill="auto"/>
          </w:tcPr>
          <w:p w14:paraId="3C5F0406" w14:textId="14D08042"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3C5F0407" w14:textId="6C8C585A" w:rsidR="00E4228F" w:rsidRPr="009B66AD" w:rsidRDefault="003E22BE" w:rsidP="00E4228F">
            <w:pPr>
              <w:rPr>
                <w:rFonts w:ascii="Verdana" w:eastAsia="Times New Roman" w:hAnsi="Verdana" w:cs="Times New Roman"/>
                <w:b/>
                <w:iCs/>
                <w:color w:val="000000" w:themeColor="text1"/>
                <w:lang w:eastAsia="en-GB"/>
              </w:rPr>
            </w:pPr>
            <w:r>
              <w:rPr>
                <w:rFonts w:ascii="Verdana" w:eastAsia="Times New Roman" w:hAnsi="Verdana" w:cs="Times New Roman"/>
                <w:b/>
                <w:iCs/>
                <w:color w:val="000000" w:themeColor="text1"/>
                <w:lang w:eastAsia="en-GB"/>
              </w:rPr>
              <w:t>Teddy Dunning</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2A6743B9" w14:textId="77777777" w:rsidR="00D24761" w:rsidRPr="003E22BE" w:rsidRDefault="00D24761" w:rsidP="00E4228F">
            <w:pPr>
              <w:pStyle w:val="ListParagraph"/>
              <w:ind w:left="170"/>
              <w:rPr>
                <w:rFonts w:ascii="Verdana" w:eastAsia="Times New Roman" w:hAnsi="Verdana" w:cs="Times New Roman"/>
                <w:b/>
                <w:i/>
                <w:color w:val="000000" w:themeColor="text1"/>
                <w:lang w:eastAsia="en-GB"/>
              </w:rPr>
            </w:pPr>
          </w:p>
          <w:p w14:paraId="0311B428" w14:textId="023C2025" w:rsidR="00B0462D" w:rsidRPr="003E22BE" w:rsidRDefault="003E22BE" w:rsidP="00B0462D">
            <w:pPr>
              <w:pStyle w:val="ListParagraph"/>
              <w:ind w:left="170"/>
              <w:rPr>
                <w:rFonts w:ascii="Verdana" w:eastAsia="Times New Roman" w:hAnsi="Verdana" w:cs="Times New Roman"/>
                <w:bCs/>
                <w:iCs/>
                <w:color w:val="000000" w:themeColor="text1"/>
                <w:lang w:eastAsia="en-GB"/>
              </w:rPr>
            </w:pPr>
            <w:r w:rsidRPr="003E22BE">
              <w:rPr>
                <w:rFonts w:ascii="Verdana" w:eastAsia="Times New Roman" w:hAnsi="Verdana" w:cs="Times New Roman"/>
                <w:bCs/>
                <w:iCs/>
                <w:color w:val="000000" w:themeColor="text1"/>
                <w:lang w:eastAsia="en-GB"/>
              </w:rPr>
              <w:t>Every year the University of Southampton intramural football teams compete in a league together in the IMS league. The hosting of this event is organised by SUSU, Southampton University’s Student Union.</w:t>
            </w:r>
          </w:p>
          <w:p w14:paraId="5BC2FCC7" w14:textId="45DCB7D8" w:rsidR="003E22BE" w:rsidRPr="003E22BE" w:rsidRDefault="003E22BE" w:rsidP="003E22BE">
            <w:pPr>
              <w:pStyle w:val="ListParagraph"/>
              <w:ind w:left="170"/>
              <w:rPr>
                <w:rFonts w:ascii="Verdana" w:eastAsia="Times New Roman" w:hAnsi="Verdana" w:cs="Times New Roman"/>
                <w:bCs/>
                <w:iCs/>
                <w:color w:val="000000" w:themeColor="text1"/>
                <w:lang w:eastAsia="en-GB"/>
              </w:rPr>
            </w:pPr>
            <w:r w:rsidRPr="003E22BE">
              <w:rPr>
                <w:color w:val="000000" w:themeColor="text1"/>
              </w:rPr>
              <w:t>The host Union takes responsibility of the sites, facilities and general running of the event. This is in line with the “Intramural Rulebook” which is updated yearly. Due to the nature of the event staff, the VP Sports and relevant student officers organise the hosting of the event. However, on the day it is heavily relied upon that each sports team will take responsibility for their fixture (including H&amp;S) and the volunteers complete their assigned duties.</w:t>
            </w:r>
          </w:p>
          <w:p w14:paraId="6268550D" w14:textId="77777777" w:rsidR="003E22BE" w:rsidRPr="003E22BE" w:rsidRDefault="003E22BE" w:rsidP="003E22BE">
            <w:pPr>
              <w:pStyle w:val="Standard"/>
              <w:rPr>
                <w:b/>
                <w:bCs/>
                <w:color w:val="000000" w:themeColor="text1"/>
              </w:rPr>
            </w:pPr>
          </w:p>
          <w:p w14:paraId="5793D01A" w14:textId="77777777" w:rsidR="003E22BE" w:rsidRPr="003E22BE" w:rsidRDefault="003E22BE" w:rsidP="003E22BE">
            <w:pPr>
              <w:pStyle w:val="Standard"/>
              <w:rPr>
                <w:b/>
                <w:bCs/>
                <w:color w:val="000000" w:themeColor="text1"/>
              </w:rPr>
            </w:pPr>
            <w:r w:rsidRPr="003E22BE">
              <w:rPr>
                <w:color w:val="000000" w:themeColor="text1"/>
              </w:rPr>
              <w:t>Captains of SUSU teams will receive a briefing, both verbal and written to SUSU captains. This will include a code of conduct that will need to be signed by all teams. This will also be sent by email to UPSU to distribute as needed.</w:t>
            </w:r>
          </w:p>
          <w:p w14:paraId="5CA3635D" w14:textId="77777777" w:rsidR="003E22BE" w:rsidRPr="003E22BE" w:rsidRDefault="003E22BE" w:rsidP="003E22BE">
            <w:pPr>
              <w:pStyle w:val="ListParagraph"/>
              <w:ind w:left="170"/>
              <w:rPr>
                <w:color w:val="000000" w:themeColor="text1"/>
              </w:rPr>
            </w:pPr>
          </w:p>
          <w:p w14:paraId="0327D289" w14:textId="77777777" w:rsidR="003E22BE" w:rsidRPr="003E22BE" w:rsidRDefault="003E22BE" w:rsidP="003E22BE">
            <w:pPr>
              <w:rPr>
                <w:rFonts w:ascii="Verdana" w:eastAsia="Times New Roman" w:hAnsi="Verdana" w:cs="Times New Roman"/>
                <w:b/>
                <w:i/>
                <w:color w:val="000000" w:themeColor="text1"/>
                <w:lang w:eastAsia="en-GB"/>
              </w:rPr>
            </w:pPr>
            <w:r w:rsidRPr="003E22BE">
              <w:rPr>
                <w:color w:val="000000" w:themeColor="text1"/>
              </w:rPr>
              <w:t xml:space="preserve">For further information on risk, please visit - </w:t>
            </w:r>
            <w:hyperlink r:id="rId11" w:history="1">
              <w:r w:rsidRPr="003E22BE">
                <w:rPr>
                  <w:rStyle w:val="Hyperlink"/>
                  <w:color w:val="000000" w:themeColor="text1"/>
                </w:rPr>
                <w:t>https://www.hse.gov.uk/simple-health-safety/risk/index.htm</w:t>
              </w:r>
            </w:hyperlink>
          </w:p>
          <w:p w14:paraId="675ACFD1" w14:textId="77777777" w:rsidR="00B0462D" w:rsidRPr="003E22BE" w:rsidRDefault="00B0462D" w:rsidP="00B0462D">
            <w:pPr>
              <w:pStyle w:val="ListParagraph"/>
              <w:ind w:left="170"/>
              <w:rPr>
                <w:color w:val="000000" w:themeColor="text1"/>
              </w:rPr>
            </w:pPr>
          </w:p>
          <w:p w14:paraId="4BA1F519" w14:textId="77777777" w:rsidR="00D24761" w:rsidRPr="003E22BE" w:rsidRDefault="00D24761" w:rsidP="00E4228F">
            <w:pPr>
              <w:pStyle w:val="ListParagraph"/>
              <w:ind w:left="170"/>
              <w:rPr>
                <w:rFonts w:ascii="Verdana" w:eastAsia="Times New Roman" w:hAnsi="Verdana" w:cs="Times New Roman"/>
                <w:b/>
                <w:i/>
                <w:color w:val="000000" w:themeColor="text1"/>
                <w:lang w:eastAsia="en-GB"/>
              </w:rPr>
            </w:pPr>
          </w:p>
          <w:p w14:paraId="6D19701E" w14:textId="77777777" w:rsidR="00D24761" w:rsidRPr="003E22BE" w:rsidRDefault="00D24761" w:rsidP="00B0462D">
            <w:pPr>
              <w:rPr>
                <w:rFonts w:ascii="Verdana" w:eastAsia="Times New Roman" w:hAnsi="Verdana" w:cs="Times New Roman"/>
                <w:b/>
                <w:i/>
                <w:color w:val="000000" w:themeColor="text1"/>
                <w:lang w:eastAsia="en-GB"/>
              </w:rPr>
            </w:pPr>
          </w:p>
          <w:p w14:paraId="0506A2C9" w14:textId="77777777" w:rsidR="00D24761" w:rsidRPr="003E22BE" w:rsidRDefault="00D24761" w:rsidP="00E4228F">
            <w:pPr>
              <w:pStyle w:val="ListParagraph"/>
              <w:ind w:left="170"/>
              <w:rPr>
                <w:rFonts w:ascii="Verdana" w:eastAsia="Times New Roman" w:hAnsi="Verdana" w:cs="Times New Roman"/>
                <w:b/>
                <w:i/>
                <w:color w:val="000000" w:themeColor="text1"/>
                <w:lang w:eastAsia="en-GB"/>
              </w:rPr>
            </w:pPr>
          </w:p>
          <w:p w14:paraId="0C5B6249" w14:textId="77777777" w:rsidR="00D24761" w:rsidRPr="003E22BE" w:rsidRDefault="00D24761" w:rsidP="00E4228F">
            <w:pPr>
              <w:pStyle w:val="ListParagraph"/>
              <w:ind w:left="170"/>
              <w:rPr>
                <w:rFonts w:ascii="Verdana" w:eastAsia="Times New Roman" w:hAnsi="Verdana" w:cs="Times New Roman"/>
                <w:b/>
                <w:i/>
                <w:color w:val="000000" w:themeColor="text1"/>
                <w:lang w:eastAsia="en-GB"/>
              </w:rPr>
            </w:pPr>
          </w:p>
          <w:p w14:paraId="763F5428" w14:textId="77777777" w:rsidR="00D24761" w:rsidRPr="003E22BE" w:rsidRDefault="00D24761" w:rsidP="00D24761">
            <w:pPr>
              <w:rPr>
                <w:rFonts w:ascii="Verdana" w:eastAsia="Times New Roman" w:hAnsi="Verdana" w:cs="Times New Roman"/>
                <w:b/>
                <w:i/>
                <w:color w:val="000000" w:themeColor="text1"/>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4"/>
        <w:gridCol w:w="2057"/>
        <w:gridCol w:w="489"/>
        <w:gridCol w:w="489"/>
        <w:gridCol w:w="489"/>
        <w:gridCol w:w="2915"/>
        <w:gridCol w:w="489"/>
        <w:gridCol w:w="489"/>
        <w:gridCol w:w="489"/>
        <w:gridCol w:w="2773"/>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1D42DE">
        <w:trPr>
          <w:tblHeader/>
        </w:trPr>
        <w:tc>
          <w:tcPr>
            <w:tcW w:w="219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8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1D42DE">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4"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1D42DE">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4"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1D42DE">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4"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1D42DE">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4"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1D42DE">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4"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B466FD" w14:paraId="5FC8FDB6" w14:textId="77777777" w:rsidTr="001D42DE">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4"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1D42DE">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4"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1D42DE">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4"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1D42DE">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4"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1D42DE">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1D42DE">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1D42DE">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1D42DE">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1D42DE">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4"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1D42DE">
        <w:trPr>
          <w:cantSplit/>
          <w:trHeight w:val="1296"/>
        </w:trPr>
        <w:tc>
          <w:tcPr>
            <w:tcW w:w="658" w:type="pct"/>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w:t>
            </w:r>
            <w:proofErr w:type="gramStart"/>
            <w:r w:rsidRPr="009B312F">
              <w:rPr>
                <w:rFonts w:ascii="Calibri" w:hAnsi="Calibri" w:cs="Calibri"/>
                <w:b/>
                <w:bCs/>
                <w:color w:val="000000"/>
              </w:rPr>
              <w:t>stick</w:t>
            </w:r>
            <w:proofErr w:type="gramEnd"/>
            <w:r w:rsidRPr="009B312F">
              <w:rPr>
                <w:rFonts w:ascii="Calibri" w:hAnsi="Calibri" w:cs="Calibri"/>
                <w:b/>
                <w:bCs/>
                <w:color w:val="000000"/>
              </w:rPr>
              <w:t xml:space="preserve"> etc.)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2B3A8149" w14:textId="23415133" w:rsidR="00454E9E" w:rsidRPr="009B66AD" w:rsidRDefault="00454E9E" w:rsidP="00454E9E">
            <w:pPr>
              <w:rPr>
                <w:rFonts w:cstheme="minorHAnsi"/>
                <w:color w:val="000000" w:themeColor="text1"/>
              </w:rPr>
            </w:pPr>
            <w:r w:rsidRPr="009B66AD">
              <w:rPr>
                <w:color w:val="000000" w:themeColor="text1"/>
              </w:rPr>
              <w:t xml:space="preserve">Don’t throw towards other people, having a spotter for activities that involve throwing/hitting/kicking out of a line of sight. </w:t>
            </w:r>
            <w:r w:rsidR="009B66AD">
              <w:rPr>
                <w:color w:val="000000" w:themeColor="text1"/>
              </w:rPr>
              <w:t>Make people aware of ball/object that may be heading towards them</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4" w:type="pct"/>
            <w:shd w:val="clear" w:color="auto" w:fill="FFFFFF" w:themeFill="background1"/>
          </w:tcPr>
          <w:p w14:paraId="2E3D5063" w14:textId="4452514E" w:rsidR="00454E9E" w:rsidRPr="00135E69" w:rsidRDefault="00454E9E" w:rsidP="00454E9E">
            <w:r w:rsidRPr="00135E69">
              <w:t xml:space="preserve">If the person who has been hit by the </w:t>
            </w:r>
            <w:r w:rsidR="0076693F">
              <w:t>ball and</w:t>
            </w:r>
            <w:r w:rsidRPr="00135E69">
              <w:t xml:space="preserv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1D42DE">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1D42DE">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697683FE"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w:t>
            </w:r>
            <w:r w:rsidR="0076693F">
              <w:rPr>
                <w:rFonts w:ascii="Calibri" w:eastAsia="Calibri" w:hAnsi="Calibri" w:cs="Calibri"/>
              </w:rPr>
              <w:t>legs</w:t>
            </w:r>
            <w:r w:rsidRPr="00135E69">
              <w:rPr>
                <w:rFonts w:ascii="Calibri" w:eastAsia="Calibri" w:hAnsi="Calibri" w:cs="Calibri"/>
              </w:rPr>
              <w:t xml:space="preserve">.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4"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1D42DE">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3213E7D5" w:rsidR="00454E9E" w:rsidRPr="00135E69" w:rsidRDefault="00454E9E" w:rsidP="00454E9E">
            <w:pPr>
              <w:rPr>
                <w:bCs/>
              </w:rPr>
            </w:pPr>
            <w:r w:rsidRPr="00135E69">
              <w:rPr>
                <w:bCs/>
              </w:rPr>
              <w:t>Ensure all participants are wearing suitable clothing (nothing in pockets) and appropriate footwear. Is specific safety equipment required i.e.,</w:t>
            </w:r>
            <w:r w:rsidR="0076693F">
              <w:rPr>
                <w:bCs/>
              </w:rPr>
              <w:t xml:space="preserve"> shin pads</w:t>
            </w:r>
            <w:r w:rsidRPr="00135E69">
              <w:rPr>
                <w:bCs/>
              </w:rPr>
              <w:t xml:space="preserve">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1D42DE">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1D42DE">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1D42DE">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71ECD5C7"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shin pads</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4"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1D42DE">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4"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1D42DE">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4"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1D42DE">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4"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B466FD" w14:paraId="11A88C7A" w14:textId="77777777" w:rsidTr="001D42DE">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4"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1D42DE">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4"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001D42DE">
        <w:trPr>
          <w:cantSplit/>
          <w:trHeight w:val="1296"/>
        </w:trPr>
        <w:tc>
          <w:tcPr>
            <w:tcW w:w="658" w:type="pct"/>
            <w:shd w:val="clear" w:color="auto" w:fill="FFFFFF" w:themeFill="background1"/>
          </w:tcPr>
          <w:p w14:paraId="3C5F0474" w14:textId="25D23273" w:rsidR="00D81536" w:rsidRPr="000742F8" w:rsidRDefault="00D81536" w:rsidP="00FB5560">
            <w:pPr>
              <w:spacing w:after="200" w:line="276" w:lineRule="auto"/>
              <w:rPr>
                <w:rFonts w:cstheme="minorHAnsi"/>
              </w:rPr>
            </w:pPr>
          </w:p>
        </w:tc>
        <w:tc>
          <w:tcPr>
            <w:tcW w:w="872" w:type="pct"/>
            <w:shd w:val="clear" w:color="auto" w:fill="FFFFFF" w:themeFill="background1"/>
          </w:tcPr>
          <w:p w14:paraId="3C5F0475" w14:textId="671027A8" w:rsidR="00D81536" w:rsidRPr="000742F8" w:rsidRDefault="00D81536" w:rsidP="0076693F">
            <w:pPr>
              <w:rPr>
                <w:rFonts w:cstheme="minorHAnsi"/>
              </w:rPr>
            </w:pPr>
          </w:p>
        </w:tc>
        <w:tc>
          <w:tcPr>
            <w:tcW w:w="668" w:type="pct"/>
            <w:shd w:val="clear" w:color="auto" w:fill="FFFFFF" w:themeFill="background1"/>
          </w:tcPr>
          <w:p w14:paraId="3C5F0476" w14:textId="7D60C564" w:rsidR="00D81536" w:rsidRPr="000742F8" w:rsidRDefault="00D81536" w:rsidP="00D81536">
            <w:pPr>
              <w:rPr>
                <w:rFonts w:cstheme="minorHAnsi"/>
              </w:rPr>
            </w:pP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3C5F047A" w14:textId="0481769B" w:rsidR="00FB5560" w:rsidRPr="00FB5560" w:rsidRDefault="00FB5560" w:rsidP="00D81536">
            <w:pPr>
              <w:spacing w:after="200" w:line="276" w:lineRule="auto"/>
              <w:rPr>
                <w:rFonts w:ascii="Calibri" w:eastAsia="Calibri" w:hAnsi="Calibri" w:cs="Calibri"/>
                <w:color w:val="000000" w:themeColor="text1"/>
              </w:rPr>
            </w:pP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4" w:type="pct"/>
            <w:shd w:val="clear" w:color="auto" w:fill="FFFFFF" w:themeFill="background1"/>
          </w:tcPr>
          <w:p w14:paraId="3C5F047E" w14:textId="5C912B72" w:rsidR="00D81536" w:rsidRPr="000742F8" w:rsidRDefault="00D81536" w:rsidP="00D81536">
            <w:pPr>
              <w:rPr>
                <w:rFonts w:cstheme="minorHAnsi"/>
              </w:rPr>
            </w:pPr>
          </w:p>
        </w:tc>
      </w:tr>
      <w:tr w:rsidR="00B466FD" w14:paraId="115A17DD" w14:textId="77777777" w:rsidTr="001D42DE">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4"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1D42DE">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4"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1D42DE">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4"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1D42DE">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4"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1D42DE">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4"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321FFAD" w14:textId="77777777" w:rsidTr="001D42DE">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4"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1FE97EF8" w14:textId="77777777" w:rsidTr="001D42DE">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4"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24C858D" w14:textId="77777777" w:rsidTr="001D42DE">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4"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4"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5"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1D42DE">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4"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1D42DE">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4"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1D42DE">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4"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1D42DE">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4"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1D42DE">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4"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51"/>
        <w:gridCol w:w="1773"/>
        <w:gridCol w:w="1547"/>
        <w:gridCol w:w="1269"/>
        <w:gridCol w:w="4032"/>
        <w:gridCol w:w="1547"/>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253B4793" w:rsidR="00C642F4" w:rsidRPr="00957A37" w:rsidRDefault="00DF557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First aid kit bought and is taken to each game and training</w:t>
            </w:r>
          </w:p>
        </w:tc>
        <w:tc>
          <w:tcPr>
            <w:tcW w:w="602" w:type="pct"/>
          </w:tcPr>
          <w:p w14:paraId="3C5F048F" w14:textId="75CD6090" w:rsidR="00C642F4" w:rsidRPr="00957A37" w:rsidRDefault="00DF557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Charlie Simmons </w:t>
            </w:r>
          </w:p>
        </w:tc>
        <w:tc>
          <w:tcPr>
            <w:tcW w:w="319" w:type="pct"/>
          </w:tcPr>
          <w:p w14:paraId="3C5F0490" w14:textId="2F6D9908" w:rsidR="00C642F4" w:rsidRPr="00957A37" w:rsidRDefault="00DF557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2/9/22</w:t>
            </w:r>
          </w:p>
        </w:tc>
        <w:tc>
          <w:tcPr>
            <w:tcW w:w="344" w:type="pct"/>
            <w:tcBorders>
              <w:right w:val="single" w:sz="18" w:space="0" w:color="auto"/>
            </w:tcBorders>
          </w:tcPr>
          <w:p w14:paraId="3C5F0491" w14:textId="69861D0E" w:rsidR="00C642F4" w:rsidRPr="00957A37" w:rsidRDefault="00D0741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w:t>
            </w:r>
            <w:r w:rsidR="00DF5575">
              <w:rPr>
                <w:rFonts w:ascii="Lucida Sans" w:eastAsia="Times New Roman" w:hAnsi="Lucida Sans" w:cs="Arial"/>
                <w:color w:val="000000"/>
                <w:szCs w:val="20"/>
              </w:rPr>
              <w:t>/09/</w:t>
            </w:r>
            <w:r>
              <w:rPr>
                <w:rFonts w:ascii="Lucida Sans" w:eastAsia="Times New Roman" w:hAnsi="Lucida Sans" w:cs="Arial"/>
                <w:color w:val="000000"/>
                <w:szCs w:val="20"/>
              </w:rPr>
              <w:t>25</w:t>
            </w:r>
          </w:p>
        </w:tc>
        <w:tc>
          <w:tcPr>
            <w:tcW w:w="1981" w:type="pct"/>
            <w:gridSpan w:val="2"/>
            <w:tcBorders>
              <w:left w:val="single" w:sz="18" w:space="0" w:color="auto"/>
            </w:tcBorders>
          </w:tcPr>
          <w:p w14:paraId="3C5F0492" w14:textId="1D954FA8" w:rsidR="00C642F4" w:rsidRPr="00957A37" w:rsidRDefault="00DF1E5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Purchased new first aid kit</w:t>
            </w: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28E47A8D" w:rsidR="00C642F4" w:rsidRPr="00957A37" w:rsidRDefault="00DF557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equipment checked for any faults and danger</w:t>
            </w:r>
          </w:p>
        </w:tc>
        <w:tc>
          <w:tcPr>
            <w:tcW w:w="602" w:type="pct"/>
          </w:tcPr>
          <w:p w14:paraId="3C5F0496" w14:textId="1ACB8B09" w:rsidR="00C642F4" w:rsidRPr="00957A37" w:rsidRDefault="00DF557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Charlie Simmons</w:t>
            </w:r>
          </w:p>
        </w:tc>
        <w:tc>
          <w:tcPr>
            <w:tcW w:w="319" w:type="pct"/>
          </w:tcPr>
          <w:p w14:paraId="3C5F0497" w14:textId="1453F847" w:rsidR="00C642F4" w:rsidRPr="00957A37" w:rsidRDefault="00DF557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25/9/22</w:t>
            </w:r>
          </w:p>
        </w:tc>
        <w:tc>
          <w:tcPr>
            <w:tcW w:w="344" w:type="pct"/>
            <w:tcBorders>
              <w:right w:val="single" w:sz="18" w:space="0" w:color="auto"/>
            </w:tcBorders>
          </w:tcPr>
          <w:p w14:paraId="3C5F0498" w14:textId="3E7443C3" w:rsidR="00C642F4" w:rsidRPr="00957A37" w:rsidRDefault="00D0741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w:t>
            </w:r>
            <w:r w:rsidR="00DF5575">
              <w:rPr>
                <w:rFonts w:ascii="Lucida Sans" w:eastAsia="Times New Roman" w:hAnsi="Lucida Sans" w:cs="Arial"/>
                <w:color w:val="000000"/>
                <w:szCs w:val="20"/>
              </w:rPr>
              <w:t>09/</w:t>
            </w:r>
            <w:r>
              <w:rPr>
                <w:rFonts w:ascii="Lucida Sans" w:eastAsia="Times New Roman" w:hAnsi="Lucida Sans" w:cs="Arial"/>
                <w:color w:val="000000"/>
                <w:szCs w:val="20"/>
              </w:rPr>
              <w:t>25</w:t>
            </w:r>
          </w:p>
        </w:tc>
        <w:tc>
          <w:tcPr>
            <w:tcW w:w="1981" w:type="pct"/>
            <w:gridSpan w:val="2"/>
            <w:tcBorders>
              <w:left w:val="single" w:sz="18" w:space="0" w:color="auto"/>
            </w:tcBorders>
          </w:tcPr>
          <w:p w14:paraId="3C5F0499" w14:textId="6C22ECEE" w:rsidR="00C642F4" w:rsidRPr="00957A37" w:rsidRDefault="00DF557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equipment is in good and safe condition</w:t>
            </w: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4"/>
            <w:tcBorders>
              <w:bottom w:val="nil"/>
            </w:tcBorders>
          </w:tcPr>
          <w:p w14:paraId="3C5F04BF" w14:textId="0D58755F"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6D650843"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08C216A">
        <w:trPr>
          <w:cantSplit/>
          <w:trHeight w:val="606"/>
        </w:trPr>
        <w:tc>
          <w:tcPr>
            <w:tcW w:w="2421" w:type="pct"/>
            <w:gridSpan w:val="3"/>
            <w:tcBorders>
              <w:top w:val="nil"/>
              <w:right w:val="nil"/>
            </w:tcBorders>
          </w:tcPr>
          <w:p w14:paraId="3C5F04C3" w14:textId="5D4DF9C3" w:rsidR="00C642F4" w:rsidRPr="00957A37" w:rsidRDefault="00DF1E5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68480" behindDoc="0" locked="0" layoutInCell="1" allowOverlap="1" wp14:anchorId="742E012D" wp14:editId="16ECEA7A">
                      <wp:simplePos x="0" y="0"/>
                      <wp:positionH relativeFrom="column">
                        <wp:posOffset>2094865</wp:posOffset>
                      </wp:positionH>
                      <wp:positionV relativeFrom="paragraph">
                        <wp:posOffset>-184150</wp:posOffset>
                      </wp:positionV>
                      <wp:extent cx="1362075" cy="615950"/>
                      <wp:effectExtent l="38100" t="38100" r="22225" b="44450"/>
                      <wp:wrapNone/>
                      <wp:docPr id="1847970474" name="Ink 31"/>
                      <wp:cNvGraphicFramePr/>
                      <a:graphic xmlns:a="http://schemas.openxmlformats.org/drawingml/2006/main">
                        <a:graphicData uri="http://schemas.microsoft.com/office/word/2010/wordprocessingInk">
                          <w14:contentPart bwMode="auto" r:id="rId30">
                            <w14:nvContentPartPr>
                              <w14:cNvContentPartPr/>
                            </w14:nvContentPartPr>
                            <w14:xfrm>
                              <a:off x="0" y="0"/>
                              <a:ext cx="1362075" cy="615950"/>
                            </w14:xfrm>
                          </w14:contentPart>
                        </a:graphicData>
                      </a:graphic>
                    </wp:anchor>
                  </w:drawing>
                </mc:Choice>
                <mc:Fallback>
                  <w:pict>
                    <v:shapetype w14:anchorId="1C9B5D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1" o:spid="_x0000_s1026" type="#_x0000_t75" style="position:absolute;margin-left:164.25pt;margin-top:-15.2pt;width:108.65pt;height:49.9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">
                      <v:imagedata r:id="rId31" o:title=""/>
                    </v:shape>
                  </w:pict>
                </mc:Fallback>
              </mc:AlternateContent>
            </w:r>
            <w:r w:rsidR="00C642F4" w:rsidRPr="00957A37">
              <w:rPr>
                <w:rFonts w:ascii="Lucida Sans" w:eastAsia="Times New Roman" w:hAnsi="Lucida Sans" w:cs="Arial"/>
                <w:color w:val="000000"/>
                <w:szCs w:val="20"/>
              </w:rPr>
              <w:t>Print name:</w:t>
            </w:r>
            <w:r w:rsidR="00DF5575">
              <w:rPr>
                <w:rFonts w:ascii="Lucida Sans" w:eastAsia="Times New Roman" w:hAnsi="Lucida Sans" w:cs="Arial"/>
                <w:color w:val="000000"/>
                <w:szCs w:val="20"/>
              </w:rPr>
              <w:t xml:space="preserve"> </w:t>
            </w:r>
            <w:r w:rsidR="00D0741C">
              <w:rPr>
                <w:rFonts w:ascii="Lucida Sans" w:eastAsia="Times New Roman" w:hAnsi="Lucida Sans" w:cs="Arial"/>
                <w:color w:val="000000"/>
                <w:szCs w:val="20"/>
              </w:rPr>
              <w:t>Steffan Rayment</w:t>
            </w:r>
          </w:p>
        </w:tc>
        <w:tc>
          <w:tcPr>
            <w:tcW w:w="254" w:type="pct"/>
            <w:tcBorders>
              <w:top w:val="nil"/>
              <w:left w:val="nil"/>
            </w:tcBorders>
          </w:tcPr>
          <w:p w14:paraId="3C5F04C4" w14:textId="345EA0F0"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DF5575">
              <w:rPr>
                <w:rFonts w:ascii="Lucida Sans" w:eastAsia="Times New Roman" w:hAnsi="Lucida Sans" w:cs="Arial"/>
                <w:color w:val="000000"/>
                <w:szCs w:val="20"/>
              </w:rPr>
              <w:t xml:space="preserve"> </w:t>
            </w:r>
            <w:r w:rsidR="00D0741C">
              <w:rPr>
                <w:rFonts w:ascii="Lucida Sans" w:eastAsia="Times New Roman" w:hAnsi="Lucida Sans" w:cs="Arial"/>
                <w:color w:val="000000"/>
                <w:szCs w:val="20"/>
              </w:rPr>
              <w:t>30</w:t>
            </w:r>
            <w:r w:rsidR="00DF5575">
              <w:rPr>
                <w:rFonts w:ascii="Lucida Sans" w:eastAsia="Times New Roman" w:hAnsi="Lucida Sans" w:cs="Arial"/>
                <w:color w:val="000000"/>
                <w:szCs w:val="20"/>
              </w:rPr>
              <w:t>/09/202</w:t>
            </w:r>
            <w:r w:rsidR="00D0741C">
              <w:rPr>
                <w:rFonts w:ascii="Lucida Sans" w:eastAsia="Times New Roman" w:hAnsi="Lucida Sans" w:cs="Arial"/>
                <w:color w:val="000000"/>
                <w:szCs w:val="20"/>
              </w:rPr>
              <w:t>5</w:t>
            </w:r>
          </w:p>
        </w:tc>
        <w:tc>
          <w:tcPr>
            <w:tcW w:w="1745" w:type="pct"/>
            <w:gridSpan w:val="2"/>
            <w:tcBorders>
              <w:top w:val="nil"/>
              <w:right w:val="nil"/>
            </w:tcBorders>
          </w:tcPr>
          <w:p w14:paraId="3C5F04C5" w14:textId="67BFA8EF" w:rsidR="00C642F4" w:rsidRPr="00957A37" w:rsidRDefault="00DF1E5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74624" behindDoc="0" locked="0" layoutInCell="1" allowOverlap="1" wp14:anchorId="7FAEAEC1" wp14:editId="1C8E5BD2">
                      <wp:simplePos x="0" y="0"/>
                      <wp:positionH relativeFrom="column">
                        <wp:posOffset>2702030</wp:posOffset>
                      </wp:positionH>
                      <wp:positionV relativeFrom="paragraph">
                        <wp:posOffset>-74550</wp:posOffset>
                      </wp:positionV>
                      <wp:extent cx="128880" cy="435960"/>
                      <wp:effectExtent l="38100" t="38100" r="36830" b="46990"/>
                      <wp:wrapNone/>
                      <wp:docPr id="1618329871" name="Ink 46"/>
                      <wp:cNvGraphicFramePr/>
                      <a:graphic xmlns:a="http://schemas.openxmlformats.org/drawingml/2006/main">
                        <a:graphicData uri="http://schemas.microsoft.com/office/word/2010/wordprocessingInk">
                          <w14:contentPart bwMode="auto" r:id="rId32">
                            <w14:nvContentPartPr>
                              <w14:cNvContentPartPr/>
                            </w14:nvContentPartPr>
                            <w14:xfrm>
                              <a:off x="0" y="0"/>
                              <a:ext cx="128880" cy="435960"/>
                            </w14:xfrm>
                          </w14:contentPart>
                        </a:graphicData>
                      </a:graphic>
                    </wp:anchor>
                  </w:drawing>
                </mc:Choice>
                <mc:Fallback>
                  <w:pict>
                    <v:shape w14:anchorId="47A91A1D" id="Ink 46" o:spid="_x0000_s1026" type="#_x0000_t75" style="position:absolute;margin-left:212.05pt;margin-top:-6.55pt;width:11.6pt;height:35.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">
                      <v:imagedata r:id="rId33" o:title=""/>
                    </v:shape>
                  </w:pict>
                </mc:Fallback>
              </mc:AlternateContent>
            </w:r>
            <w:r>
              <w:rPr>
                <w:rFonts w:ascii="Lucida Sans" w:eastAsia="Times New Roman" w:hAnsi="Lucida Sans" w:cs="Arial"/>
                <w:noProof/>
                <w:color w:val="000000"/>
                <w:szCs w:val="20"/>
              </w:rPr>
              <mc:AlternateContent>
                <mc:Choice Requires="wpi">
                  <w:drawing>
                    <wp:anchor distT="0" distB="0" distL="114300" distR="114300" simplePos="0" relativeHeight="251673600" behindDoc="0" locked="0" layoutInCell="1" allowOverlap="1" wp14:anchorId="5CE4431D" wp14:editId="0CDA1569">
                      <wp:simplePos x="0" y="0"/>
                      <wp:positionH relativeFrom="column">
                        <wp:posOffset>2455070</wp:posOffset>
                      </wp:positionH>
                      <wp:positionV relativeFrom="paragraph">
                        <wp:posOffset>-96150</wp:posOffset>
                      </wp:positionV>
                      <wp:extent cx="182160" cy="405360"/>
                      <wp:effectExtent l="38100" t="38100" r="46990" b="39370"/>
                      <wp:wrapNone/>
                      <wp:docPr id="1414762920" name="Ink 45"/>
                      <wp:cNvGraphicFramePr/>
                      <a:graphic xmlns:a="http://schemas.openxmlformats.org/drawingml/2006/main">
                        <a:graphicData uri="http://schemas.microsoft.com/office/word/2010/wordprocessingInk">
                          <w14:contentPart bwMode="auto" r:id="rId34">
                            <w14:nvContentPartPr>
                              <w14:cNvContentPartPr/>
                            </w14:nvContentPartPr>
                            <w14:xfrm>
                              <a:off x="0" y="0"/>
                              <a:ext cx="182160" cy="405360"/>
                            </w14:xfrm>
                          </w14:contentPart>
                        </a:graphicData>
                      </a:graphic>
                    </wp:anchor>
                  </w:drawing>
                </mc:Choice>
                <mc:Fallback>
                  <w:pict>
                    <v:shape w14:anchorId="75723E8A" id="Ink 45" o:spid="_x0000_s1026" type="#_x0000_t75" style="position:absolute;margin-left:192.6pt;margin-top:-8.25pt;width:15.8pt;height:33.3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">
                      <v:imagedata r:id="rId35" o:title=""/>
                    </v:shape>
                  </w:pict>
                </mc:Fallback>
              </mc:AlternateContent>
            </w:r>
            <w:r>
              <w:rPr>
                <w:rFonts w:ascii="Lucida Sans" w:eastAsia="Times New Roman" w:hAnsi="Lucida Sans" w:cs="Arial"/>
                <w:noProof/>
                <w:color w:val="000000"/>
                <w:szCs w:val="20"/>
              </w:rPr>
              <mc:AlternateContent>
                <mc:Choice Requires="wpi">
                  <w:drawing>
                    <wp:anchor distT="0" distB="0" distL="114300" distR="114300" simplePos="0" relativeHeight="251672576" behindDoc="0" locked="0" layoutInCell="1" allowOverlap="1" wp14:anchorId="1E05DB61" wp14:editId="2D33400E">
                      <wp:simplePos x="0" y="0"/>
                      <wp:positionH relativeFrom="column">
                        <wp:posOffset>2237630</wp:posOffset>
                      </wp:positionH>
                      <wp:positionV relativeFrom="paragraph">
                        <wp:posOffset>77370</wp:posOffset>
                      </wp:positionV>
                      <wp:extent cx="162360" cy="226440"/>
                      <wp:effectExtent l="38100" t="38100" r="28575" b="40640"/>
                      <wp:wrapNone/>
                      <wp:docPr id="1481358355" name="Ink 44"/>
                      <wp:cNvGraphicFramePr/>
                      <a:graphic xmlns:a="http://schemas.openxmlformats.org/drawingml/2006/main">
                        <a:graphicData uri="http://schemas.microsoft.com/office/word/2010/wordprocessingInk">
                          <w14:contentPart bwMode="auto" r:id="rId36">
                            <w14:nvContentPartPr>
                              <w14:cNvContentPartPr/>
                            </w14:nvContentPartPr>
                            <w14:xfrm>
                              <a:off x="0" y="0"/>
                              <a:ext cx="162360" cy="226440"/>
                            </w14:xfrm>
                          </w14:contentPart>
                        </a:graphicData>
                      </a:graphic>
                    </wp:anchor>
                  </w:drawing>
                </mc:Choice>
                <mc:Fallback>
                  <w:pict>
                    <v:shape w14:anchorId="3CD1C7F1" id="Ink 44" o:spid="_x0000_s1026" type="#_x0000_t75" style="position:absolute;margin-left:175.5pt;margin-top:5.4pt;width:14.2pt;height:19.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">
                      <v:imagedata r:id="rId37" o:title=""/>
                    </v:shape>
                  </w:pict>
                </mc:Fallback>
              </mc:AlternateContent>
            </w:r>
            <w:r>
              <w:rPr>
                <w:rFonts w:ascii="Lucida Sans" w:eastAsia="Times New Roman" w:hAnsi="Lucida Sans" w:cs="Arial"/>
                <w:noProof/>
                <w:color w:val="000000"/>
                <w:szCs w:val="20"/>
              </w:rPr>
              <mc:AlternateContent>
                <mc:Choice Requires="wpi">
                  <w:drawing>
                    <wp:anchor distT="0" distB="0" distL="114300" distR="114300" simplePos="0" relativeHeight="251671552" behindDoc="0" locked="0" layoutInCell="1" allowOverlap="1" wp14:anchorId="6D4F6923" wp14:editId="0D04C1AA">
                      <wp:simplePos x="0" y="0"/>
                      <wp:positionH relativeFrom="column">
                        <wp:posOffset>1802130</wp:posOffset>
                      </wp:positionH>
                      <wp:positionV relativeFrom="paragraph">
                        <wp:posOffset>-215265</wp:posOffset>
                      </wp:positionV>
                      <wp:extent cx="723265" cy="616350"/>
                      <wp:effectExtent l="38100" t="38100" r="38735" b="44450"/>
                      <wp:wrapNone/>
                      <wp:docPr id="1032629764" name="Ink 42"/>
                      <wp:cNvGraphicFramePr/>
                      <a:graphic xmlns:a="http://schemas.openxmlformats.org/drawingml/2006/main">
                        <a:graphicData uri="http://schemas.microsoft.com/office/word/2010/wordprocessingInk">
                          <w14:contentPart bwMode="auto" r:id="rId38">
                            <w14:nvContentPartPr>
                              <w14:cNvContentPartPr/>
                            </w14:nvContentPartPr>
                            <w14:xfrm>
                              <a:off x="0" y="0"/>
                              <a:ext cx="723265" cy="616350"/>
                            </w14:xfrm>
                          </w14:contentPart>
                        </a:graphicData>
                      </a:graphic>
                    </wp:anchor>
                  </w:drawing>
                </mc:Choice>
                <mc:Fallback>
                  <w:pict>
                    <v:shape w14:anchorId="5E3986D0" id="Ink 42" o:spid="_x0000_s1026" type="#_x0000_t75" style="position:absolute;margin-left:141.2pt;margin-top:-17.65pt;width:58.35pt;height:49.9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">
                      <v:imagedata r:id="rId39" o:title=""/>
                    </v:shape>
                  </w:pict>
                </mc:Fallback>
              </mc:AlternateContent>
            </w:r>
            <w:r w:rsidR="00C642F4" w:rsidRPr="00957A37">
              <w:rPr>
                <w:rFonts w:ascii="Lucida Sans" w:eastAsia="Times New Roman" w:hAnsi="Lucida Sans" w:cs="Arial"/>
                <w:color w:val="000000"/>
                <w:szCs w:val="20"/>
              </w:rPr>
              <w:t>Print name:</w:t>
            </w:r>
            <w:r w:rsidR="00DF5575">
              <w:rPr>
                <w:rFonts w:ascii="Lucida Sans" w:eastAsia="Times New Roman" w:hAnsi="Lucida Sans" w:cs="Arial"/>
                <w:color w:val="000000"/>
                <w:szCs w:val="20"/>
              </w:rPr>
              <w:t xml:space="preserve"> </w:t>
            </w:r>
            <w:r>
              <w:rPr>
                <w:rFonts w:ascii="Lucida Sans" w:eastAsia="Times New Roman" w:hAnsi="Lucida Sans" w:cs="Arial"/>
                <w:color w:val="000000"/>
                <w:szCs w:val="20"/>
              </w:rPr>
              <w:t>Teddy Dunning</w:t>
            </w:r>
          </w:p>
        </w:tc>
        <w:tc>
          <w:tcPr>
            <w:tcW w:w="580" w:type="pct"/>
            <w:tcBorders>
              <w:top w:val="nil"/>
              <w:left w:val="nil"/>
            </w:tcBorders>
          </w:tcPr>
          <w:p w14:paraId="3C5F04C6" w14:textId="541C4365"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DF5575">
              <w:rPr>
                <w:rFonts w:ascii="Lucida Sans" w:eastAsia="Times New Roman" w:hAnsi="Lucida Sans" w:cs="Arial"/>
                <w:color w:val="000000"/>
                <w:szCs w:val="20"/>
              </w:rPr>
              <w:t xml:space="preserve">: </w:t>
            </w:r>
            <w:r w:rsidR="00D0741C">
              <w:rPr>
                <w:rFonts w:ascii="Lucida Sans" w:eastAsia="Times New Roman" w:hAnsi="Lucida Sans" w:cs="Arial"/>
                <w:color w:val="000000"/>
                <w:szCs w:val="20"/>
              </w:rPr>
              <w:t>30</w:t>
            </w:r>
            <w:r w:rsidR="00DF5575">
              <w:rPr>
                <w:rFonts w:ascii="Lucida Sans" w:eastAsia="Times New Roman" w:hAnsi="Lucida Sans" w:cs="Arial"/>
                <w:color w:val="000000"/>
                <w:szCs w:val="20"/>
              </w:rPr>
              <w:t>/09/202</w:t>
            </w:r>
            <w:r w:rsidR="00D0741C">
              <w:rPr>
                <w:rFonts w:ascii="Lucida Sans" w:eastAsia="Times New Roman" w:hAnsi="Lucida Sans" w:cs="Arial"/>
                <w:color w:val="000000"/>
                <w:szCs w:val="20"/>
              </w:rPr>
              <w:t>5</w:t>
            </w:r>
          </w:p>
        </w:tc>
      </w:tr>
    </w:tbl>
    <w:p w14:paraId="3C5F04C8" w14:textId="76D65178" w:rsidR="00C642F4" w:rsidRDefault="00DF1E59">
      <w:r>
        <w:rPr>
          <w:noProof/>
        </w:rPr>
        <mc:AlternateContent>
          <mc:Choice Requires="wpi">
            <w:drawing>
              <wp:anchor distT="0" distB="0" distL="114300" distR="114300" simplePos="0" relativeHeight="251675648" behindDoc="0" locked="0" layoutInCell="1" allowOverlap="1" wp14:anchorId="17006700" wp14:editId="158C1098">
                <wp:simplePos x="0" y="0"/>
                <wp:positionH relativeFrom="column">
                  <wp:posOffset>7579200</wp:posOffset>
                </wp:positionH>
                <wp:positionV relativeFrom="paragraph">
                  <wp:posOffset>-283190</wp:posOffset>
                </wp:positionV>
                <wp:extent cx="1204920" cy="613440"/>
                <wp:effectExtent l="38100" t="38100" r="0" b="46990"/>
                <wp:wrapNone/>
                <wp:docPr id="1182455845" name="Ink 47"/>
                <wp:cNvGraphicFramePr/>
                <a:graphic xmlns:a="http://schemas.openxmlformats.org/drawingml/2006/main">
                  <a:graphicData uri="http://schemas.microsoft.com/office/word/2010/wordprocessingInk">
                    <w14:contentPart bwMode="auto" r:id="rId40">
                      <w14:nvContentPartPr>
                        <w14:cNvContentPartPr/>
                      </w14:nvContentPartPr>
                      <w14:xfrm>
                        <a:off x="0" y="0"/>
                        <a:ext cx="1204920" cy="613440"/>
                      </w14:xfrm>
                    </w14:contentPart>
                  </a:graphicData>
                </a:graphic>
              </wp:anchor>
            </w:drawing>
          </mc:Choice>
          <mc:Fallback>
            <w:pict>
              <v:shape w14:anchorId="233214D8" id="Ink 47" o:spid="_x0000_s1026" type="#_x0000_t75" style="position:absolute;margin-left:596.1pt;margin-top:-23pt;width:96.3pt;height:49.7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">
                <v:imagedata r:id="rId41" o:title=""/>
              </v:shape>
            </w:pict>
          </mc:Fallback>
        </mc:AlternateContent>
      </w:r>
    </w:p>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47"/>
      <w:footerReference w:type="default" r:id="rId48"/>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EB8F4" w14:textId="77777777" w:rsidR="00EC24CC" w:rsidRDefault="00EC24CC" w:rsidP="00AC47B4">
      <w:pPr>
        <w:spacing w:after="0" w:line="240" w:lineRule="auto"/>
      </w:pPr>
      <w:r>
        <w:separator/>
      </w:r>
    </w:p>
  </w:endnote>
  <w:endnote w:type="continuationSeparator" w:id="0">
    <w:p w14:paraId="73845666" w14:textId="77777777" w:rsidR="00EC24CC" w:rsidRDefault="00EC24C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9E5B4" w14:textId="77777777" w:rsidR="00EC24CC" w:rsidRDefault="00EC24CC" w:rsidP="00AC47B4">
      <w:pPr>
        <w:spacing w:after="0" w:line="240" w:lineRule="auto"/>
      </w:pPr>
      <w:r>
        <w:separator/>
      </w:r>
    </w:p>
  </w:footnote>
  <w:footnote w:type="continuationSeparator" w:id="0">
    <w:p w14:paraId="5A57FCFA" w14:textId="77777777" w:rsidR="00EC24CC" w:rsidRDefault="00EC24C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3200"/>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22BE"/>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374"/>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E62AE"/>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6693F"/>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B66AD"/>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0741C"/>
    <w:rsid w:val="00D1055E"/>
    <w:rsid w:val="00D11304"/>
    <w:rsid w:val="00D139DC"/>
    <w:rsid w:val="00D15FE6"/>
    <w:rsid w:val="00D244E7"/>
    <w:rsid w:val="00D24761"/>
    <w:rsid w:val="00D27AE1"/>
    <w:rsid w:val="00D27AE3"/>
    <w:rsid w:val="00D3449F"/>
    <w:rsid w:val="00D3690B"/>
    <w:rsid w:val="00D37FE9"/>
    <w:rsid w:val="00D40B9B"/>
    <w:rsid w:val="00D40B9C"/>
    <w:rsid w:val="00D42B42"/>
    <w:rsid w:val="00D516B4"/>
    <w:rsid w:val="00D528CD"/>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1E59"/>
    <w:rsid w:val="00DF3A3F"/>
    <w:rsid w:val="00DF5575"/>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4CC"/>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9" Type="http://schemas.openxmlformats.org/officeDocument/2006/relationships/image" Target="media/image5.png"/><Relationship Id="rId21" Type="http://schemas.openxmlformats.org/officeDocument/2006/relationships/hyperlink" Target="https://www.susu.org/groups/admin/howto/protectionaccident" TargetMode="External"/><Relationship Id="rId34" Type="http://schemas.openxmlformats.org/officeDocument/2006/relationships/customXml" Target="ink/ink3.xml"/><Relationship Id="rId42" Type="http://schemas.openxmlformats.org/officeDocument/2006/relationships/diagramData" Target="diagrams/data1.xm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9" Type="http://schemas.openxmlformats.org/officeDocument/2006/relationships/hyperlink" Target="https://www.susu.org/groups/admin/howto/protectionaccident" TargetMode="Externa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downloads/SUSU-Expect-Respect-Policy.pdf" TargetMode="External"/><Relationship Id="rId32" Type="http://schemas.openxmlformats.org/officeDocument/2006/relationships/customXml" Target="ink/ink2.xml"/><Relationship Id="rId37" Type="http://schemas.openxmlformats.org/officeDocument/2006/relationships/image" Target="media/image4.png"/><Relationship Id="rId40" Type="http://schemas.openxmlformats.org/officeDocument/2006/relationships/customXml" Target="ink/ink6.xml"/><Relationship Id="rId45"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customXml" Target="ink/ink4.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image" Target="media/image1.png"/><Relationship Id="rId44"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customXml" Target="ink/ink1.xml"/><Relationship Id="rId35" Type="http://schemas.openxmlformats.org/officeDocument/2006/relationships/image" Target="media/image3.png"/><Relationship Id="rId43" Type="http://schemas.openxmlformats.org/officeDocument/2006/relationships/diagramLayout" Target="diagrams/layout1.xm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image" Target="media/image2.png"/><Relationship Id="rId38" Type="http://schemas.openxmlformats.org/officeDocument/2006/relationships/customXml" Target="ink/ink5.xml"/><Relationship Id="rId46" Type="http://schemas.microsoft.com/office/2007/relationships/diagramDrawing" Target="diagrams/drawing1.xml"/><Relationship Id="rId20" Type="http://schemas.openxmlformats.org/officeDocument/2006/relationships/hyperlink" Target="https://www.susu.org/groups/admin/howto/protectionaccident" TargetMode="External"/><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30T11:47:16.916"/>
    </inkml:context>
    <inkml:brush xml:id="br0">
      <inkml:brushProperty name="width" value="0.05" units="cm"/>
      <inkml:brushProperty name="height" value="0.05" units="cm"/>
    </inkml:brush>
  </inkml:definitions>
  <inkml:trace contextRef="#ctx0" brushRef="#br0">1175 510 24575,'-18'0'0,"-34"-4"0,-31-4 0,34 3 0,-2 0 0,-1 0 0,2 1 0,-34 0 0,18 6 0,20 11 0,17 11 0,19 15 0,6 9 0,2 0 0,2-2 0,0-9 0,0-8 0,1-11 0,5-8 0,7-5 0,7-4 0,8 0 0,4-1 0,1 2 0,3 1 0,2 4 0,4 4 0,7 3 0,2 4 0,0 2 0,-5 1 0,-9-1 0,-8-1 0,-5 2 0,-6 4 0,-2 10 0,-3 8 0,-3 7 0,-4 3 0,-3-1 0,-2 0 0,-1-3 0,-10-6 0,-11-5 0,-16-10 0,-15-9 0,-3-9 0,-3-5 0,7-9 0,5-7 0,9-4 0,11 0 0,10 5 0,12 6 0,8 4 0,6 0 0,7 0 0,3 0 0,4 0 0,2 0 0,1 0 0,4-1 0,3-3 0,0-1 0,-1-3 0,-2-2 0,-1-2 0,-5 0 0,2-5 0,1-3 0,0-6 0,1-10 0,-4-11 0,-1-8 0,-1-7 0,-6 0 0,-6 4 0,-7 4 0,-4 6 0,0 6 0,0 7 0,-1 7 0,-3 4 0,-3 4 0,-1 2 0,0 10 0,4 15 0,2 28 0,0 34 0,2 20 0,-2-38 0,0 1 0,-4 43 0,-3-12 0,-2-15 0,4-18 0,2-12 0,5-16 0,6-10 0,6-7 0,8-5 0,6-11 0,2-9 0,-2-11 0,-3-4 0,-2 1 0,-1 1 0,-1 3 0,-1 3 0,-4 1 0,-3-1 0,-2-2 0,-2-2 0,-3 1 0,-2 3 0,-2 6 0,-2 9 0,-2 9 0,-3 6 0,0 6 0,0 7 0,3 14 0,-2 13 0,1 10 0,0 2 0,0-8 0,2-10 0,1-9 0,2-6 0,0-6 0,2-2 0,3-9 0,11-13 0,11-13 0,9-12 0,6-9 0,-2-6 0,-1-9 0,-3-10 0,-3-2 0,-4 3 0,-5 11 0,-3 17 0,-2 13 0,-4 10 0,-5 6 0,-12 11 0,-14 21 0,-16 27 0,7-5 0,-3 6 0,-1 5 0,1 2 0,1-3 0,2-1 0,-12 36 0,20-37 0,7-16 0,5-9 0,2-4 0,3-2 0,0 3 0,0 2 0,0 1 0,0-2 0,0-3 0,0-11 0,0-15 0,2-21 0,6-23 0,11-25 0,14-13 0,4 9 0,2 20 0,-6 26 0,-5 16 0,2 2 0,-4 0 0,-3-1 0,-3-3 0,-1 0 0,-3 0 0,1-3 0,-1 0 0,1-3 0,0 2 0,-3 5 0,-3 3 0,-2 1 0,1 0 0,-1 3 0,1 0 0,0 2 0,-1 2 0,-1-3 0,-4 4 0,-9 11 0,-10 16 0,-16 25 0,-13 24 0,-1 4 0,4-2 0,11-15 0,11-14 0,2-5 0,4-4 0,3-2 0,1-5 0,5-5 0,1-5 0,2-11 0,2-22 0,5-23 0,10-28 0,15-15 0,8 9 0,1 13 0,-5 21 0,-5 14 0,-1 4 0,1 3 0,0 2 0,0-1 0,-2-1 0,-1-2 0,-3-2 0,-2 0 0,-3 0 0,-3 3 0,-2 1 0,-3 6 0,-2 1 0,-2 2 0,0 0 0,0-2 0,2 2 0,-1-2 0,1 1 0,0 1 0,-6 1 0,-10 13 0,-17 22 0,-15 26 0,-9 26 0,24-36 0,1-1 0,-9 33 0,13-19 0,12-25 0,9-19 0,2-8 0,4-6 0,3-6 0,3-5 0,5-11 0,8-20 0,2-13 0,1-10 0,-6 2 0,-12 14 0,-6 11 0,-5 12 0,1 10 0,2 8 0,0 6 0,0 7 0,-2 9 0,-2 11 0,1 4 0,-1 3 0,0-2 0,0-3 0,0-2 0,0-4 0,3-3 0,8-4 0,8-3 0,10-4 0,4-3 0,-2-3 0,-4-12 0,-5-15 0,-6-17 0,-6-10 0,-6 3 0,-4 9 0,0 17 0,0 14 0,0 22 0,0 25 0,-5 27 0,-3 8 0,-1-12 0,2-16 0,5-32 0,2-34 0,0-39 0,0-35 0,0 42 0,0-1 0,0-44 0,6 29 0,5 32 0,5 26 0,5 31 0,-5 18 0,-3 16 0,-3 4 0,-2-7 0,5-13 0,2-8 0,2-9 0,1-8 0,1-5 0,0-6 0,0-16 0,0-18 0,-4-18 0,-6-14 0,-6-1 0,-3 6 0,0 7 0,0 12 0,0 9 0,0 18 0,0 30 0,0 31 0,0 30 0,0 8 0,0-5 0,0-12 0,0-13 0,0-6 0,0-8 0,0-8 0,2-10 0,0-18 0,0-31 0,0-36 0,-2-33 0,0 39 0,0-2 0,-1 2 0,0 1 0,-3-46 0,1 7 0,14-3 0,3 46 0,5 0 0,7 0 0,4 4 0,5 5 0,2 6 0,34-12 0,-15 26 0,-17 23 0,-18 23 0,-18 26 0,-20 27 0,-2-31 0,-4 1 0,-7 2 0,-5-1 0,-5-2 0,-2-4 0,1-5 0,-1-3 0,-32 21 0,16-15 0,19-10 0,15-1 0,13 0 0,7-3 0,6-3 0,11-4 0,25 8 0,28 13 0,-22-12 0,4 3 0,9 6 0,2 1 0,3 1 0,1 1 0,1-1 0,0-2 0,-5-6 0,-3-1 0,33 14 0,-30-14 0,-24-10 0,-12-4 0,-8-1 0,-4 1 0,-5 0 0,-4 2 0,-2-2 0,0-3 0,-13-4 0,-28-4 0,-39-5 0,15-1 0,-9-2 0,0 0 0,-8 1 0,-5-1-655,1 1 1,-6 0 0,-3 0-1,-2 0 655,7 0 0,-3 0 0,-2 0 0,-1 1 0,-2-1-557,7 1 0,-3 0 0,-1 0 0,0 0 0,0 0 0,1 0 557,4 0 0,1 0 0,-1 0 0,2 0 0,1-1 0,1 0 0,-7-1 0,0-1 0,2 0 0,3-2 0,2 0-114,-5-2 0,2-1 0,4-2 1,8-2 113,-26-11 0,15-6 0,28 0 0,19-4 0,34-12 0,96 11 0,-18 24 0,15 5 0,7 1-172,-16 1 1,6 2 0,4 0 0,3 0 0,2 0 171,0 1 0,4 0 0,2-1 0,1 2 0,1 0 0,1 1 0,-11 0 0,3 1 0,0 1 0,0 0 0,0 0 0,-1 1 0,-1 0 0,8 2 0,1 0 0,-2 1 0,-1 0 0,-2 2 0,-2-1 0,6 3 0,-2 1 0,-3 0 0,-2 1 0,-5 1 631,0 1 0,-4 1 0,-4 0 1,-5 0-632,0 0 0,-6 1 0,-7-2 254,-1 1 1,-8-2-255,3 0 0,-29-10 0,-15-5 0,-7 0 0</inkml:trace>
  <inkml:trace contextRef="#ctx0" brushRef="#br0" timeOffset="2282">1258 1037 24575,'31'-27'0,"11"-6"0,13-6 0,13-6 0,10-5 0,5-1-673,-5 3 0,4-2 0,2-1 0,0 0 673,-13 9 0,1 0 0,0 0 0,0 0 0,-3 2 0,11-6 0,-2 2 0,-2 1 0,-5 2 0,2-1 0,-5 1 0,-9 6 0,-9 6 0,-7 3 0,13-10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30T11:48:42.165"/>
    </inkml:context>
    <inkml:brush xml:id="br0">
      <inkml:brushProperty name="width" value="0.05" units="cm"/>
      <inkml:brushProperty name="height" value="0.05" units="cm"/>
    </inkml:brush>
  </inkml:definitions>
  <inkml:trace contextRef="#ctx0" brushRef="#br0">249 549 24575,'-16'0'0,"-8"8"0,-3 6 0,-3 7 0,5 2 0,3 7 0,3 5 0,4 2 0,1 2 0,7-8 0,1-1 0,0-1 0,-1-1 0,0-1 0,-1-3 0,2-2 0,1-2 0,2-1 0,2-3 0,1 0 0,0-2 0,0-2 0,2-2 0,4-5 0,4 0 0,6 0 0,2 1 0,-2 0 0,0-1 0,-2-4 0,0-5 0,2-6 0,1-7 0,2-5 0,1-6 0,1-8 0,3-7 0,0-5 0,0-3 0,-3-1 0,-7 0 0,-6 0 0,-5 4 0,-3 6 0,0 5 0,0 5 0,-4 3 0,-2 2 0,-1 2 0,0-2 0,2-3 0,1-4 0,1-5 0,2-1 0,1-3 0,0 1 0,0 0 0,-2 3 0,-3 6 0,-2 5 0,-1 7 0,1 8 0,3 13 0,2 18 0,1 23 0,0 19 0,1 12 0,-2 5 0,-1 1 0,0 0 0,0-2 0,3 3 0,0-3 0,5-3 0,4-4 0,4-7 0,3-7 0,-2-7 0,-3-6 0,-4-7 0,-2-6 0,0-5 0,-1-4 0,-1-2 0,3-2 0,-1 0 0,1 1 0,-1-2 0,-2-5 0,-1-4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30T11:48:38.465"/>
    </inkml:context>
    <inkml:brush xml:id="br0">
      <inkml:brushProperty name="width" value="0.05" units="cm"/>
      <inkml:brushProperty name="height" value="0.05" units="cm"/>
    </inkml:brush>
  </inkml:definitions>
  <inkml:trace contextRef="#ctx0" brushRef="#br0">323 575 24575,'-10'0'0,"-6"0"0,-11 0 0,-5 2 0,-7 7 0,4 8 0,1 13 0,3 9 0,5 0 0,4-1 0,7-3 0,6-2 0,3-3 0,1-1 0,3-4 0,-2-4 0,0-1 0,1-1 0,1 0 0,1-3 0,1 0 0,0-2 0,0-1 0,0-1 0,2-1 0,5 1 0,2-3 0,5 2 0,-1-4 0,-3 1 0,0-2 0,-1-2 0,2-1 0,1-1 0,2-1 0,0-1 0,2 0 0,-2 0 0,2 0 0,1 0 0,0 0 0,2 0 0,-1 0 0,1 0 0,0 0 0,-1-5 0,1-8 0,-2-5 0,-1-3 0,-2 0 0,-2 1 0,0-2 0,-3-4 0,-3-3 0,-2-4 0,-3-3 0,-1 0 0,0 0 0,0 0 0,0 1 0,0 2 0,0 1 0,0 1 0,0 0 0,0-1 0,-3-2 0,0-1 0,-2-2 0,0-3 0,2-3 0,2 0 0,1 2 0,0 4 0,-2 6 0,0 6 0,-1 4 0,-1 2 0,1 0 0,-2-2 0,-1-1 0,-1 0 0,-2 1 0,-1 3 0,2 4 0,2 5 0,0 3 0,0 0 0,-1-2 0,0 2 0,2 9 0,2 21 0,3 20 0,-1 17 0,1 11 0,0 10 0,0-3 0,0-9 0,0-14 0,0-20 0,0-5 0,4 0 0,3 2 0,3 5 0,3 3 0,-3-2 0,3-1 0,-2-3 0,-2-4 0,1-1 0,-3-6 0,0-2 0,-2-1 0,0-3 0,-2-1 0,2-3 0,0-2 0,0 0 0,2-1 0,3 3 0,3 1 0,1-1 0,1 2 0,-1-5 0,-6-4 0,-1-3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30T11:48:33.649"/>
    </inkml:context>
    <inkml:brush xml:id="br0">
      <inkml:brushProperty name="width" value="0.05" units="cm"/>
      <inkml:brushProperty name="height" value="0.05" units="cm"/>
    </inkml:brush>
  </inkml:definitions>
  <inkml:trace contextRef="#ctx0" brushRef="#br0">50 334 24575,'6'-8'0,"3"1"0,2-1 0,3 0 0,1 1 0,0 0 0,-1 1 0,-2 0 0,-2-1 0,1-1 0,1-1 0,1 0 0,3-1 0,1 0 0,1-1 0,-1-1 0,-1 0 0,-2-1 0,-2 0 0,0 0 0,-3-1 0,0 1 0,-3 0 0,0-2 0,-1 0 0,-3-1 0,0 1 0,-2 2 0,0 0 0,-2 4 0,-4 2 0,-4 3 0,-3 2 0,-3 2 0,0 0 0,-2 0 0,1 0 0,1 0 0,0 0 0,-1 5 0,-3 5 0,-1 6 0,-3 3 0,-1 0 0,-1-1 0,3-1 0,4-1 0,2 1 0,7 1 0,3 0 0,2 5 0,2 7 0,0 6 0,1 3 0,1 0 0,1-1 0,0-2 0,0-1 0,0-6 0,0-6 0,1-2 0,5-5 0,2-6 0,5-5 0,5-4 0,2 3 0,2 5 0,1 5 0,-1 4 0,2-3 0,3-6 0,1-4 0,4-5 0,1 0 0,0 0 0,-4 0 0,-5-1 0,-3-2 0,-3 1 0,-1-1 0,-5 1 0,-3 0 0,-3-2 0,-3 1 0,-1 1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30T11:48:15.432"/>
    </inkml:context>
    <inkml:brush xml:id="br0">
      <inkml:brushProperty name="width" value="0.05" units="cm"/>
      <inkml:brushProperty name="height" value="0.05" units="cm"/>
    </inkml:brush>
  </inkml:definitions>
  <inkml:trace contextRef="#ctx0" brushRef="#br0">1 485 24575,'0'-15'0,"0"-4"0,3-3 0,7 0 0,16-1 0,10 0 0,3-1 0,-2 2 0,-9 7 0,-2 1 0,0 1 0,0 1 0,0 2 0,-1 3 0,1 0 0,1 0 0,-2 1 0,-1 2 0,-3 1 0,-2 3 0,-1 0 0,-4 0 0,-1 1 0,-3 3 0,-2 2 0,-1 4 0,-2 2 0,-3 0 0,-1-1 0,0-2 0,2 1 0,-1 0 0,0 1 0,-2 1 0,2 0 0,0-2 0,1-2 0,2 1 0,1-4 0,2-1 0,0-1 0,1-3 0,-1 0 0,0 0 0,-1 1 0,-1 1 0,2 0 0,0 0 0,0 1 0,-1-1 0,2 1 0,0 0 0,1-1 0,0 1 0,-1-1 0,2-1 0,-1-1 0,0 0 0,-2 0 0,0 0 0,1 0 0,0 0 0,1 0 0,-1 0 0,-1 0 0,0 0 0,1 0 0,1 0 0,3 0 0,1 0 0,0 0 0,2 0 0,1 0 0,3-2 0,2-1 0,2-2 0,0-2 0,-1 1 0,1-1 0,0 0 0,3-2 0,4-2 0,2 1 0,4-4 0,2 0 0,4-2 0,7-3 0,4 0 0,6-4 0,5-2 0,-2 2 0,-2 1 0,0 2 0,0-2 0,4-4 0,0 3 0,-10 2 0,-13 6 0,-13 3 0,-13 1 0,-8 6 0,-4 1 0</inkml:trace>
  <inkml:trace contextRef="#ctx0" brushRef="#br0" timeOffset="2401">770 456 24575,'0'21'0,"10"20"0,7 28 0,8 25 0,-11-36 0,-2 3 0,-3 3 0,-2 2 0,0 3 0,-1 0 0,-3-3 0,0-1 0,-1-5 0,0-2 0,1 39 0,-3-16 0,1-13 0,1-13 0,1-13 0,-1-12 0,-1-16 0,-1-7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30T11:48:47.066"/>
    </inkml:context>
    <inkml:brush xml:id="br0">
      <inkml:brushProperty name="width" value="0.05" units="cm"/>
      <inkml:brushProperty name="height" value="0.05" units="cm"/>
    </inkml:brush>
  </inkml:definitions>
  <inkml:trace contextRef="#ctx0" brushRef="#br0">2301 0 24575,'0'12'0,"0"3"0,0 3 0,0 3 0,0 0 0,-1-3 0,-2-2 0,0 0 0,-1-2 0,0 0 0,0-2 0,-1-1 0,1 1 0,1-1 0,-2 0 0,0 1 0,-1 1 0,1 2 0,2 0 0,1-2 0,-1 2 0,1 0 0,0 0 0,2 0 0,0-2 0,0 0 0,0 1 0,0 1 0,1 2 0,4 2 0,3-1 0,4 1 0,2-5 0,0-3 0,-1-6 0,2-4 0,-1 0 0,0-3 0,2-4 0,2-8 0,6-5 0,1-3 0,-1 0 0,-2 3 0,-6 0 0,-3 1 0,-3 1 0,-1 1 0,0 2 0,-1 0 0,0-3 0,-1 1 0,-1-3 0,0 0 0,-3 1 0,1 3 0,-1 4 0,0 1 0,-1 2 0,-2-3 0,0-1 0,0 0 0,0 0 0,0 2 0,0-2 0,0-2 0,0 0 0,0 0 0,0 5 0,0 12 0,0 17 0,0 21 0,-1 18 0,-3 17 0,-5 9 0,-5 9 0,-3 3 0,0 0 0,2-2 0,3-5 0,0 0 0,-2 4 0,-7 1 0,6-46 0,-1-1 0,-24 41 0,-10-13 0,-12-12 0,-12-10 0,29-29 0,-1-2 0,-5 0 0,-2-2 0,-2 0 0,-2-2 0,-1-1 0,-1-1 0,-1-1 0,0-2 0,-3-3 0,0-2 0,-2-3 0,0-2 0,-2-1 0,0-1 0,-2-2 0,0 0 0,-1-1 0,1-1 0,1-1 0,1-3 0,5-2 0,0-2 0,4-3 0,1-2 0,3-1 0,0-1 0,3 2 0,1-1 0,-43-9 0,18 7 0,13 5 0,13 4 0,11 4 0,6 0 0,7-2 0,9-3 0,11 0 0,20 0 0,19 0 0,18-4 0,17-11 0,-23 5 0,5-2 0,11-6 0,5-1 0,16-6 0,5 0 0,-21 11 0,2-1 0,1 2 0,-1 0 0,1 2 0,0 0 0,2 1 0,0 0 0,-1 2-200,-3 0 1,-1 0 0,0 0 199,0-2 0,1 0 0,0-2 0,4-2 0,1-1 0,-1-2 0,4-2 0,-1-2 0,1 0 0,0-1 0,-1 1 0,0-1 0,-5 2 0,0 0 0,-2 1 0,21-9 0,-4 2 0,-15 5 0,-5 1 0,-10 4 0,-4-1 0,31-20 0,-16 6 0,-10 7 0,-13 10 598,-13 11-598,-6 4 0,-6 4 0,1 2 0,1 2 0,1-1 0,1-2 0,-1-2 0,-5-1 0,-7 3 0,-5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39</Pages>
  <Words>5067</Words>
  <Characters>28884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Steffan Rayment (sr10g23)</cp:lastModifiedBy>
  <cp:revision>2</cp:revision>
  <cp:lastPrinted>2016-04-18T12:10:00Z</cp:lastPrinted>
  <dcterms:created xsi:type="dcterms:W3CDTF">2025-09-30T11:51:00Z</dcterms:created>
  <dcterms:modified xsi:type="dcterms:W3CDTF">2025-09-30T11:51:00Z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