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shd w:val="clear" w:color="auto" w:fill="auto"/>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shd w:val="clear" w:color="auto" w:fill="auto"/>
          </w:tcPr>
          <w:p w14:paraId="23B0E755" w14:textId="0131E3ED" w:rsidR="00D95783" w:rsidRPr="00BE74D5" w:rsidRDefault="00D95783" w:rsidP="7A186E2F">
            <w:pPr>
              <w:rPr>
                <w:rFonts w:ascii="Verdana" w:eastAsia="Times New Roman" w:hAnsi="Verdana" w:cs="Times New Roman"/>
                <w:color w:val="000000" w:themeColor="text1"/>
                <w:lang w:eastAsia="en-GB"/>
              </w:rPr>
            </w:pPr>
            <w:r w:rsidRPr="00BE74D5">
              <w:rPr>
                <w:rFonts w:ascii="Verdana" w:eastAsia="Times New Roman" w:hAnsi="Verdana" w:cs="Times New Roman"/>
                <w:color w:val="000000" w:themeColor="text1"/>
                <w:lang w:eastAsia="en-GB"/>
              </w:rPr>
              <w:t>Pub Crawl Social</w:t>
            </w:r>
          </w:p>
          <w:p w14:paraId="71691F0E" w14:textId="77777777" w:rsidR="00D90A87" w:rsidRPr="00BE74D5" w:rsidRDefault="00D90A87" w:rsidP="7A186E2F">
            <w:pPr>
              <w:rPr>
                <w:rFonts w:ascii="Verdana" w:eastAsia="Times New Roman" w:hAnsi="Verdana" w:cs="Times New Roman"/>
                <w:color w:val="000000" w:themeColor="text1"/>
                <w:lang w:eastAsia="en-GB"/>
              </w:rPr>
            </w:pPr>
          </w:p>
          <w:p w14:paraId="715B06CE" w14:textId="3CA9EAB1" w:rsidR="00D90A87" w:rsidRPr="00BE74D5" w:rsidRDefault="00D90A87" w:rsidP="7A186E2F">
            <w:pPr>
              <w:rPr>
                <w:rFonts w:ascii="Verdana" w:eastAsia="Times New Roman" w:hAnsi="Verdana" w:cs="Times New Roman"/>
                <w:color w:val="000000" w:themeColor="text1"/>
                <w:lang w:eastAsia="en-GB"/>
              </w:rPr>
            </w:pPr>
            <w:r w:rsidRPr="00BE74D5">
              <w:rPr>
                <w:rFonts w:ascii="Verdana" w:eastAsia="Times New Roman" w:hAnsi="Verdana" w:cs="Times New Roman"/>
                <w:color w:val="000000" w:themeColor="text1"/>
                <w:lang w:eastAsia="en-GB"/>
              </w:rPr>
              <w:t xml:space="preserve">The Hobbit Pub – 8PM </w:t>
            </w:r>
            <w:r w:rsidR="00BE74D5" w:rsidRPr="00BE74D5">
              <w:rPr>
                <w:rFonts w:ascii="Verdana" w:eastAsia="Times New Roman" w:hAnsi="Verdana" w:cs="Times New Roman"/>
                <w:color w:val="000000" w:themeColor="text1"/>
                <w:lang w:eastAsia="en-GB"/>
              </w:rPr>
              <w:t xml:space="preserve">October </w:t>
            </w:r>
            <w:r w:rsidR="0008449B">
              <w:rPr>
                <w:rFonts w:ascii="Verdana" w:eastAsia="Times New Roman" w:hAnsi="Verdana" w:cs="Times New Roman"/>
                <w:color w:val="000000" w:themeColor="text1"/>
                <w:lang w:eastAsia="en-GB"/>
              </w:rPr>
              <w:t>4</w:t>
            </w:r>
            <w:r w:rsidR="0008449B" w:rsidRPr="0008449B">
              <w:rPr>
                <w:rFonts w:ascii="Verdana" w:eastAsia="Times New Roman" w:hAnsi="Verdana" w:cs="Times New Roman"/>
                <w:color w:val="000000" w:themeColor="text1"/>
                <w:vertAlign w:val="superscript"/>
                <w:lang w:eastAsia="en-GB"/>
              </w:rPr>
              <w:t>th</w:t>
            </w:r>
            <w:r w:rsidR="0008449B">
              <w:rPr>
                <w:rFonts w:ascii="Verdana" w:eastAsia="Times New Roman" w:hAnsi="Verdana" w:cs="Times New Roman"/>
                <w:color w:val="000000" w:themeColor="text1"/>
                <w:lang w:eastAsia="en-GB"/>
              </w:rPr>
              <w:t xml:space="preserve"> </w:t>
            </w:r>
          </w:p>
          <w:p w14:paraId="3D7475FA" w14:textId="0F916250" w:rsidR="00BE74D5" w:rsidRPr="00BE74D5" w:rsidRDefault="00BE74D5" w:rsidP="7A186E2F">
            <w:pPr>
              <w:rPr>
                <w:rFonts w:ascii="Verdana" w:eastAsia="Times New Roman" w:hAnsi="Verdana" w:cs="Times New Roman"/>
                <w:color w:val="000000" w:themeColor="text1"/>
                <w:lang w:eastAsia="en-GB"/>
              </w:rPr>
            </w:pPr>
            <w:r w:rsidRPr="00BE74D5">
              <w:rPr>
                <w:rFonts w:ascii="Verdana" w:eastAsia="Times New Roman" w:hAnsi="Verdana" w:cs="Times New Roman"/>
                <w:color w:val="000000" w:themeColor="text1"/>
                <w:lang w:eastAsia="en-GB"/>
              </w:rPr>
              <w:t>15-25 Members</w:t>
            </w:r>
          </w:p>
          <w:p w14:paraId="49A262D7" w14:textId="6A85E660" w:rsidR="00BE74D5" w:rsidRPr="00BE74D5" w:rsidRDefault="00BE74D5" w:rsidP="7A186E2F">
            <w:pPr>
              <w:rPr>
                <w:rFonts w:ascii="Verdana" w:eastAsia="Times New Roman" w:hAnsi="Verdana" w:cs="Times New Roman"/>
                <w:color w:val="000000" w:themeColor="text1"/>
                <w:lang w:eastAsia="en-GB"/>
              </w:rPr>
            </w:pPr>
            <w:r w:rsidRPr="00BE74D5">
              <w:rPr>
                <w:rFonts w:ascii="Verdana" w:eastAsia="Times New Roman" w:hAnsi="Verdana" w:cs="Times New Roman"/>
                <w:color w:val="000000" w:themeColor="text1"/>
                <w:lang w:eastAsia="en-GB"/>
              </w:rPr>
              <w:t>Pre-booked table with The Hobbit Social Sec chat</w:t>
            </w:r>
          </w:p>
          <w:p w14:paraId="3C5F03FD" w14:textId="7E610EBD" w:rsidR="00D95783" w:rsidRPr="00BE74D5" w:rsidRDefault="00D95783" w:rsidP="00BE74D5">
            <w:pPr>
              <w:rPr>
                <w:rFonts w:ascii="Verdana" w:eastAsia="Times New Roman" w:hAnsi="Verdana" w:cs="Times New Roman"/>
                <w:color w:val="000000" w:themeColor="text1"/>
                <w:lang w:eastAsia="en-GB"/>
              </w:rPr>
            </w:pPr>
          </w:p>
        </w:tc>
        <w:tc>
          <w:tcPr>
            <w:tcW w:w="319" w:type="pct"/>
            <w:shd w:val="clear" w:color="auto" w:fill="auto"/>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shd w:val="clear" w:color="auto" w:fill="auto"/>
          </w:tcPr>
          <w:p w14:paraId="3C5F03FF" w14:textId="73C8EB35" w:rsidR="00D95783" w:rsidRPr="00A156C3" w:rsidRDefault="00425596" w:rsidP="71690F9D">
            <w:pPr>
              <w:pStyle w:val="ListParagraph"/>
              <w:ind w:left="170"/>
              <w:rPr>
                <w:rFonts w:ascii="Verdana" w:eastAsia="Times New Roman" w:hAnsi="Verdana" w:cs="Times New Roman"/>
                <w:color w:val="FF0000"/>
                <w:lang w:eastAsia="en-GB"/>
              </w:rPr>
            </w:pPr>
            <w:r w:rsidRPr="00425596">
              <w:rPr>
                <w:rFonts w:ascii="Verdana" w:eastAsia="Times New Roman" w:hAnsi="Verdana" w:cs="Times New Roman"/>
                <w:color w:val="000000" w:themeColor="text1"/>
                <w:lang w:eastAsia="en-GB"/>
              </w:rPr>
              <w:t>16/09/25</w:t>
            </w:r>
          </w:p>
        </w:tc>
      </w:tr>
      <w:tr w:rsidR="00D95783" w:rsidRPr="00CE5B1E" w14:paraId="3C5F0405" w14:textId="77777777" w:rsidTr="7A186E2F">
        <w:trPr>
          <w:trHeight w:val="338"/>
        </w:trPr>
        <w:tc>
          <w:tcPr>
            <w:tcW w:w="1156" w:type="pct"/>
            <w:shd w:val="clear" w:color="auto" w:fill="auto"/>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shd w:val="clear" w:color="auto" w:fill="auto"/>
          </w:tcPr>
          <w:p w14:paraId="3C5F0402" w14:textId="54BF6DC6" w:rsidR="00D95783" w:rsidRPr="00A156C3" w:rsidRDefault="00D43641" w:rsidP="71690F9D">
            <w:pPr>
              <w:pStyle w:val="ListParagraph"/>
              <w:ind w:left="170"/>
              <w:rPr>
                <w:rFonts w:ascii="Verdana" w:eastAsia="Times New Roman" w:hAnsi="Verdana" w:cs="Times New Roman"/>
                <w:b/>
                <w:bCs/>
                <w:color w:val="FF0000"/>
                <w:lang w:eastAsia="en-GB"/>
              </w:rPr>
            </w:pPr>
            <w:r w:rsidRPr="00BE74D5">
              <w:rPr>
                <w:rFonts w:ascii="Verdana" w:hAnsi="Verdana" w:cs="Arial"/>
                <w:color w:val="000000" w:themeColor="text1"/>
              </w:rPr>
              <w:t xml:space="preserve">Live Music Society </w:t>
            </w:r>
          </w:p>
        </w:tc>
        <w:tc>
          <w:tcPr>
            <w:tcW w:w="956" w:type="pct"/>
            <w:shd w:val="clear" w:color="auto" w:fill="auto"/>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shd w:val="clear" w:color="auto" w:fill="auto"/>
          </w:tcPr>
          <w:p w14:paraId="0DCFE430" w14:textId="5A38AAD2" w:rsidR="00D95783" w:rsidRPr="00BE74D5" w:rsidRDefault="00D43641" w:rsidP="159C476B">
            <w:pPr>
              <w:rPr>
                <w:rFonts w:ascii="Verdana" w:eastAsia="Verdana" w:hAnsi="Verdana" w:cs="Verdana"/>
                <w:color w:val="000000" w:themeColor="text1"/>
              </w:rPr>
            </w:pPr>
            <w:r w:rsidRPr="00BE74D5">
              <w:rPr>
                <w:rFonts w:ascii="Verdana" w:eastAsia="Verdana" w:hAnsi="Verdana" w:cs="Verdana"/>
                <w:color w:val="000000" w:themeColor="text1"/>
              </w:rPr>
              <w:t>Khairah Boukhatem</w:t>
            </w:r>
          </w:p>
          <w:p w14:paraId="3C5F0404" w14:textId="48DA5708" w:rsidR="00D95783" w:rsidRPr="00BE74D5" w:rsidRDefault="00D95783" w:rsidP="159C476B">
            <w:pPr>
              <w:pStyle w:val="ListParagraph"/>
              <w:ind w:left="170"/>
              <w:rPr>
                <w:rFonts w:ascii="Verdana" w:eastAsia="Times New Roman" w:hAnsi="Verdana" w:cs="Times New Roman"/>
                <w:color w:val="000000" w:themeColor="text1"/>
                <w:lang w:eastAsia="en-GB"/>
              </w:rPr>
            </w:pPr>
          </w:p>
        </w:tc>
      </w:tr>
      <w:tr w:rsidR="00D95783" w:rsidRPr="00CE5B1E" w14:paraId="3C5F040B" w14:textId="77777777" w:rsidTr="7A186E2F">
        <w:trPr>
          <w:trHeight w:val="338"/>
        </w:trPr>
        <w:tc>
          <w:tcPr>
            <w:tcW w:w="1156" w:type="pct"/>
            <w:shd w:val="clear" w:color="auto" w:fill="auto"/>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shd w:val="clear" w:color="auto" w:fill="auto"/>
          </w:tcPr>
          <w:p w14:paraId="604905B3" w14:textId="3AB90D3C" w:rsidR="00D95783" w:rsidRPr="00F06F56" w:rsidRDefault="00D43641" w:rsidP="159C476B">
            <w:pPr>
              <w:pStyle w:val="ListParagraph"/>
              <w:ind w:left="170"/>
              <w:rPr>
                <w:rFonts w:ascii="Verdana" w:eastAsia="Times New Roman" w:hAnsi="Verdana" w:cs="Times New Roman"/>
                <w:color w:val="000000" w:themeColor="text1"/>
                <w:lang w:eastAsia="en-GB"/>
              </w:rPr>
            </w:pPr>
            <w:r w:rsidRPr="00F06F56">
              <w:rPr>
                <w:rFonts w:ascii="Verdana" w:eastAsia="Times New Roman" w:hAnsi="Verdana" w:cs="Times New Roman"/>
                <w:color w:val="000000" w:themeColor="text1"/>
                <w:lang w:eastAsia="en-GB"/>
              </w:rPr>
              <w:t xml:space="preserve">Mansa </w:t>
            </w:r>
            <w:proofErr w:type="spellStart"/>
            <w:r w:rsidR="00F06F56" w:rsidRPr="00F06F56">
              <w:rPr>
                <w:rFonts w:ascii="Verdana" w:eastAsia="Times New Roman" w:hAnsi="Verdana" w:cs="Times New Roman"/>
                <w:color w:val="000000" w:themeColor="text1"/>
                <w:lang w:eastAsia="en-GB"/>
              </w:rPr>
              <w:t>Chandar</w:t>
            </w:r>
            <w:proofErr w:type="spellEnd"/>
            <w:r w:rsidR="00F06F56" w:rsidRPr="00F06F56">
              <w:rPr>
                <w:rFonts w:ascii="Verdana" w:eastAsia="Times New Roman" w:hAnsi="Verdana" w:cs="Times New Roman"/>
                <w:color w:val="000000" w:themeColor="text1"/>
                <w:lang w:eastAsia="en-GB"/>
              </w:rPr>
              <w:t xml:space="preserve"> </w:t>
            </w:r>
          </w:p>
          <w:p w14:paraId="120D7725" w14:textId="26EB8489" w:rsidR="00D90A87" w:rsidRDefault="00D90A87" w:rsidP="159C476B">
            <w:pPr>
              <w:pStyle w:val="ListParagraph"/>
              <w:ind w:left="170"/>
              <w:rPr>
                <w:rFonts w:ascii="Verdana" w:eastAsia="Times New Roman" w:hAnsi="Verdana" w:cs="Times New Roman"/>
                <w:color w:val="FF0000"/>
                <w:lang w:eastAsia="en-GB"/>
              </w:rPr>
            </w:pPr>
          </w:p>
          <w:p w14:paraId="3C5F0407" w14:textId="3448347E" w:rsidR="00D90A87" w:rsidRPr="00D90A87" w:rsidRDefault="00D90A87" w:rsidP="159C476B">
            <w:pPr>
              <w:pStyle w:val="ListParagraph"/>
              <w:ind w:left="170"/>
              <w:rPr>
                <w:rFonts w:ascii="Verdana" w:eastAsia="Times New Roman" w:hAnsi="Verdana" w:cs="Times New Roman"/>
                <w:b/>
                <w:bCs/>
                <w:color w:val="FF0000"/>
                <w:lang w:eastAsia="en-GB"/>
              </w:rPr>
            </w:pP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w:t>
            </w:r>
            <w:proofErr w:type="gramStart"/>
            <w:r w:rsidRPr="159C476B">
              <w:rPr>
                <w:rFonts w:ascii="Verdana" w:eastAsia="Verdana" w:hAnsi="Verdana" w:cs="Verdana"/>
                <w:color w:val="000000" w:themeColor="text1"/>
              </w:rPr>
              <w:t>team</w:t>
            </w:r>
            <w:proofErr w:type="gramEnd"/>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shd w:val="clear" w:color="auto" w:fill="auto"/>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shd w:val="clear" w:color="auto" w:fill="auto"/>
          </w:tcPr>
          <w:p w14:paraId="5DF22A45" w14:textId="6563D659" w:rsidR="706ECA57" w:rsidRDefault="706ECA57" w:rsidP="159C476B">
            <w:pPr>
              <w:rPr>
                <w:rFonts w:ascii="Verdana" w:eastAsia="Verdana" w:hAnsi="Verdana" w:cs="Verdana"/>
                <w:b/>
                <w:bCs/>
                <w:color w:val="FF0000"/>
              </w:rPr>
            </w:pPr>
          </w:p>
          <w:p w14:paraId="1B39CCD0" w14:textId="22A3BE48" w:rsidR="706ECA57" w:rsidRDefault="00BE74D5" w:rsidP="00BE74D5">
            <w:pPr>
              <w:rPr>
                <w:rFonts w:ascii="Verdana" w:eastAsia="Times New Roman" w:hAnsi="Verdana" w:cs="Times New Roman"/>
                <w:i/>
                <w:iCs/>
                <w:color w:val="FF0000"/>
                <w:lang w:eastAsia="en-GB"/>
              </w:rPr>
            </w:pPr>
            <w:r>
              <w:rPr>
                <w:rFonts w:ascii="Verdana" w:eastAsia="Verdana" w:hAnsi="Verdana" w:cs="Verdana"/>
                <w:color w:val="000000" w:themeColor="text1"/>
              </w:rPr>
              <w:t>Members are encouraged to wear a band t-shirt to this informal pub social at the Hobbit. Free entry. Casual vibe. Non-alcoholic options available as mocktails and soft drinks.</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7"/>
        <w:gridCol w:w="1902"/>
        <w:gridCol w:w="1621"/>
        <w:gridCol w:w="589"/>
        <w:gridCol w:w="548"/>
        <w:gridCol w:w="618"/>
        <w:gridCol w:w="4045"/>
        <w:gridCol w:w="488"/>
        <w:gridCol w:w="488"/>
        <w:gridCol w:w="488"/>
        <w:gridCol w:w="2905"/>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7A186E2F">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7A186E2F">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w:t>
            </w:r>
            <w:proofErr w:type="gramStart"/>
            <w:r w:rsidRPr="00957A37">
              <w:rPr>
                <w:rFonts w:ascii="Lucida Sans" w:hAnsi="Lucida Sans"/>
                <w:b/>
              </w:rPr>
              <w:t>user</w:t>
            </w:r>
            <w:proofErr w:type="gramEnd"/>
            <w:r w:rsidRPr="00957A37">
              <w:rPr>
                <w:rFonts w:ascii="Lucida Sans" w:hAnsi="Lucida Sans"/>
                <w:b/>
              </w:rPr>
              <w:t>;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7A186E2F">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7A186E2F">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w:t>
            </w:r>
            <w:proofErr w:type="gramStart"/>
            <w:r w:rsidRPr="7A186E2F">
              <w:rPr>
                <w:rFonts w:ascii="Calibri" w:eastAsia="Calibri" w:hAnsi="Calibri" w:cs="Calibri"/>
                <w:color w:val="000000" w:themeColor="text1"/>
              </w:rPr>
              <w:t>injury</w:t>
            </w:r>
            <w:proofErr w:type="gramEnd"/>
            <w:r w:rsidRPr="7A186E2F">
              <w:rPr>
                <w:rFonts w:ascii="Calibri" w:eastAsia="Calibri" w:hAnsi="Calibri" w:cs="Calibri"/>
                <w:color w:val="000000" w:themeColor="text1"/>
              </w:rPr>
              <w:t xml:space="preserve">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7A186E2F">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 xml:space="preserve">Committee to advise and remind members to always watch their own </w:t>
            </w:r>
            <w:proofErr w:type="gramStart"/>
            <w:r w:rsidRPr="159C476B">
              <w:rPr>
                <w:rFonts w:ascii="Calibri" w:eastAsia="Calibri" w:hAnsi="Calibri" w:cs="Calibri"/>
                <w:color w:val="000000" w:themeColor="text1"/>
              </w:rPr>
              <w:t>drinks</w:t>
            </w:r>
            <w:proofErr w:type="gramEnd"/>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w:t>
            </w:r>
            <w:proofErr w:type="gramStart"/>
            <w:r>
              <w:t>hospital</w:t>
            </w:r>
            <w:proofErr w:type="gramEnd"/>
            <w:r>
              <w:t xml:space="preserve">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7A186E2F">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7A186E2F">
        <w:trPr>
          <w:cantSplit/>
          <w:trHeight w:val="1296"/>
        </w:trPr>
        <w:tc>
          <w:tcPr>
            <w:tcW w:w="1410" w:type="dxa"/>
            <w:shd w:val="clear" w:color="auto" w:fill="FFFFFF" w:themeFill="background1"/>
          </w:tcPr>
          <w:p w14:paraId="3C5F0450" w14:textId="64522CE6" w:rsidR="00CE1AAA" w:rsidRDefault="58E539DD">
            <w:r>
              <w:lastRenderedPageBreak/>
              <w:t xml:space="preserve">Anti-social, </w:t>
            </w:r>
            <w:proofErr w:type="gramStart"/>
            <w:r>
              <w:t>v</w:t>
            </w:r>
            <w:r w:rsidR="5ED9BE74">
              <w:t>iolent</w:t>
            </w:r>
            <w:proofErr w:type="gramEnd"/>
            <w:r w:rsidR="5ED9BE74">
              <w:t xml:space="preserve">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w:t>
            </w:r>
            <w:proofErr w:type="gramStart"/>
            <w:r w:rsidRPr="159C476B">
              <w:rPr>
                <w:rFonts w:ascii="Calibri" w:eastAsia="Calibri" w:hAnsi="Calibri" w:cs="Calibri"/>
                <w:color w:val="000000" w:themeColor="text1"/>
              </w:rPr>
              <w:t>injury</w:t>
            </w:r>
            <w:proofErr w:type="gramEnd"/>
            <w:r w:rsidRPr="159C476B">
              <w:rPr>
                <w:rFonts w:ascii="Calibri" w:eastAsia="Calibri" w:hAnsi="Calibri" w:cs="Calibri"/>
                <w:color w:val="000000" w:themeColor="text1"/>
              </w:rPr>
              <w:t xml:space="preserve">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7A186E2F">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w:t>
            </w:r>
            <w:proofErr w:type="gramStart"/>
            <w:r w:rsidRPr="159C476B">
              <w:rPr>
                <w:rFonts w:ascii="Calibri" w:eastAsia="Calibri" w:hAnsi="Calibri" w:cs="Calibri"/>
                <w:color w:val="000000" w:themeColor="text1"/>
              </w:rPr>
              <w:t>burns</w:t>
            </w:r>
            <w:proofErr w:type="gramEnd"/>
            <w:r w:rsidRPr="159C476B">
              <w:rPr>
                <w:rFonts w:ascii="Calibri" w:eastAsia="Calibri" w:hAnsi="Calibri" w:cs="Calibri"/>
                <w:color w:val="000000" w:themeColor="text1"/>
              </w:rPr>
              <w:t xml:space="preserve">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 xml:space="preserve">Warn those attending to prepare by wearing appropriate clothing and footwear </w:t>
            </w:r>
            <w:proofErr w:type="gramStart"/>
            <w:r w:rsidRPr="7A186E2F">
              <w:rPr>
                <w:color w:val="000000" w:themeColor="text1"/>
              </w:rPr>
              <w:t>e.g.</w:t>
            </w:r>
            <w:proofErr w:type="gramEnd"/>
            <w:r w:rsidRPr="7A186E2F">
              <w:rPr>
                <w:color w:val="000000" w:themeColor="text1"/>
              </w:rPr>
              <w:t xml:space="preserve">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 xml:space="preserve">In the case of hot weather organisers to advice participants to bring/wear </w:t>
            </w:r>
            <w:r w:rsidRPr="7A186E2F">
              <w:rPr>
                <w:color w:val="000000" w:themeColor="text1"/>
              </w:rPr>
              <w:lastRenderedPageBreak/>
              <w:t>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w:t>
            </w:r>
            <w:r w:rsidRPr="7A186E2F">
              <w:rPr>
                <w:rFonts w:ascii="Calibri" w:eastAsia="Calibri" w:hAnsi="Calibri" w:cs="Calibri"/>
                <w:color w:val="000000" w:themeColor="text1"/>
              </w:rPr>
              <w:lastRenderedPageBreak/>
              <w:t xml:space="preserve">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7A186E2F">
        <w:trPr>
          <w:cantSplit/>
          <w:trHeight w:val="1296"/>
        </w:trPr>
        <w:tc>
          <w:tcPr>
            <w:tcW w:w="1410" w:type="dxa"/>
            <w:shd w:val="clear" w:color="auto" w:fill="FFFFFF" w:themeFill="background1"/>
          </w:tcPr>
          <w:p w14:paraId="11F83E41" w14:textId="0F32EA66" w:rsidR="00724F7F" w:rsidRDefault="2CBEDF7B" w:rsidP="00724F7F">
            <w:r>
              <w:lastRenderedPageBreak/>
              <w:t xml:space="preserve">Slips, </w:t>
            </w:r>
            <w:proofErr w:type="gramStart"/>
            <w:r>
              <w:t>trips</w:t>
            </w:r>
            <w:proofErr w:type="gramEnd"/>
            <w:r>
              <w:t xml:space="preserve">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 xml:space="preserve">All equipment, bags, etc. to be stored away from main meeting area, </w:t>
            </w:r>
            <w:proofErr w:type="gramStart"/>
            <w:r w:rsidRPr="7A186E2F">
              <w:rPr>
                <w:rFonts w:ascii="Calibri" w:eastAsia="Calibri" w:hAnsi="Calibri" w:cs="Calibri"/>
                <w:color w:val="000000" w:themeColor="text1"/>
              </w:rPr>
              <w:t>e.g.</w:t>
            </w:r>
            <w:proofErr w:type="gramEnd"/>
            <w:r w:rsidRPr="7A186E2F">
              <w:rPr>
                <w:rFonts w:ascii="Calibri" w:eastAsia="Calibri" w:hAnsi="Calibri" w:cs="Calibri"/>
                <w:color w:val="000000" w:themeColor="text1"/>
              </w:rPr>
              <w:t xml:space="preserve">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7A186E2F">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7A186E2F">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Ensure that any incidents involving </w:t>
            </w:r>
            <w:proofErr w:type="gramStart"/>
            <w:r w:rsidRPr="159C476B">
              <w:rPr>
                <w:rStyle w:val="normaltextrun"/>
                <w:rFonts w:ascii="Calibri" w:eastAsia="Calibri" w:hAnsi="Calibri" w:cs="Calibri"/>
                <w:color w:val="000000" w:themeColor="text1"/>
              </w:rPr>
              <w:t>public</w:t>
            </w:r>
            <w:proofErr w:type="gramEnd"/>
            <w:r w:rsidRPr="159C476B">
              <w:rPr>
                <w:rStyle w:val="normaltextrun"/>
                <w:rFonts w:ascii="Calibri" w:eastAsia="Calibri" w:hAnsi="Calibri" w:cs="Calibri"/>
                <w:color w:val="000000" w:themeColor="text1"/>
              </w:rPr>
              <w:t xml:space="preserve">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7A186E2F">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7A186E2F">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Ensure space meets needs of members </w:t>
            </w:r>
            <w:proofErr w:type="gramStart"/>
            <w:r w:rsidRPr="7A186E2F">
              <w:rPr>
                <w:rFonts w:ascii="Calibri" w:eastAsia="Calibri" w:hAnsi="Calibri" w:cs="Calibri"/>
                <w:color w:val="000000" w:themeColor="text1"/>
              </w:rPr>
              <w:t>e.g.</w:t>
            </w:r>
            <w:proofErr w:type="gramEnd"/>
            <w:r w:rsidRPr="7A186E2F">
              <w:rPr>
                <w:rFonts w:ascii="Calibri" w:eastAsia="Calibri" w:hAnsi="Calibri" w:cs="Calibri"/>
                <w:color w:val="000000" w:themeColor="text1"/>
              </w:rPr>
              <w:t xml:space="preserve">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 xml:space="preserve">Seek medical attention if problem </w:t>
            </w:r>
            <w:proofErr w:type="gramStart"/>
            <w:r w:rsidRPr="159C476B">
              <w:rPr>
                <w:rFonts w:ascii="Calibri" w:eastAsia="Calibri" w:hAnsi="Calibri" w:cs="Calibri"/>
                <w:color w:val="000000" w:themeColor="text1"/>
              </w:rPr>
              <w:t>arises</w:t>
            </w:r>
            <w:proofErr w:type="gramEnd"/>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7A186E2F">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w:t>
            </w:r>
            <w:proofErr w:type="gramStart"/>
            <w:r w:rsidRPr="159C476B">
              <w:rPr>
                <w:rStyle w:val="normaltextrun"/>
                <w:rFonts w:ascii="Calibri" w:eastAsia="Calibri" w:hAnsi="Calibri" w:cs="Calibri"/>
                <w:color w:val="000000" w:themeColor="text1"/>
              </w:rPr>
              <w:t>Union</w:t>
            </w:r>
            <w:proofErr w:type="gramEnd"/>
            <w:r w:rsidRPr="159C476B">
              <w:rPr>
                <w:rStyle w:val="normaltextrun"/>
                <w:rFonts w:ascii="Calibri" w:eastAsia="Calibri" w:hAnsi="Calibri" w:cs="Calibri"/>
                <w:color w:val="000000" w:themeColor="text1"/>
              </w:rPr>
              <w:t xml:space="preserve">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w:t>
            </w:r>
            <w:proofErr w:type="gramStart"/>
            <w:r w:rsidRPr="159C476B">
              <w:rPr>
                <w:rFonts w:ascii="Calibri" w:eastAsia="Calibri" w:hAnsi="Calibri" w:cs="Calibri"/>
                <w:color w:val="000000" w:themeColor="text1"/>
              </w:rPr>
              <w:t>SUSU</w:t>
            </w:r>
            <w:proofErr w:type="gramEnd"/>
            <w:r w:rsidRPr="159C476B">
              <w:rPr>
                <w:rFonts w:ascii="Calibri" w:eastAsia="Calibri" w:hAnsi="Calibri" w:cs="Calibri"/>
                <w:color w:val="000000" w:themeColor="text1"/>
              </w:rPr>
              <w:t xml:space="preserve">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The club, </w:t>
            </w:r>
            <w:proofErr w:type="gramStart"/>
            <w:r w:rsidRPr="159C476B">
              <w:rPr>
                <w:rStyle w:val="normaltextrun"/>
                <w:rFonts w:ascii="Calibri" w:eastAsia="Calibri" w:hAnsi="Calibri" w:cs="Calibri"/>
                <w:color w:val="000000" w:themeColor="text1"/>
              </w:rPr>
              <w:t>SUSU</w:t>
            </w:r>
            <w:proofErr w:type="gramEnd"/>
            <w:r w:rsidRPr="159C476B">
              <w:rPr>
                <w:rStyle w:val="normaltextrun"/>
                <w:rFonts w:ascii="Calibri" w:eastAsia="Calibri" w:hAnsi="Calibri" w:cs="Calibri"/>
                <w:color w:val="000000" w:themeColor="text1"/>
              </w:rPr>
              <w:t xml:space="preserve">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Ensuring all members are reminded that they are representing the club/society, </w:t>
            </w:r>
            <w:proofErr w:type="gramStart"/>
            <w:r w:rsidRPr="159C476B">
              <w:rPr>
                <w:rStyle w:val="normaltextrun"/>
                <w:rFonts w:ascii="Calibri" w:eastAsia="Calibri" w:hAnsi="Calibri" w:cs="Calibri"/>
                <w:color w:val="000000" w:themeColor="text1"/>
              </w:rPr>
              <w:t>SUSU</w:t>
            </w:r>
            <w:proofErr w:type="gramEnd"/>
            <w:r w:rsidRPr="159C476B">
              <w:rPr>
                <w:rStyle w:val="normaltextrun"/>
                <w:rFonts w:ascii="Calibri" w:eastAsia="Calibri" w:hAnsi="Calibri" w:cs="Calibri"/>
                <w:color w:val="000000" w:themeColor="text1"/>
              </w:rPr>
              <w:t xml:space="preserve">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Ensure that any incidents involving </w:t>
            </w:r>
            <w:proofErr w:type="gramStart"/>
            <w:r w:rsidRPr="159C476B">
              <w:rPr>
                <w:rStyle w:val="normaltextrun"/>
                <w:rFonts w:ascii="Calibri" w:eastAsia="Calibri" w:hAnsi="Calibri" w:cs="Calibri"/>
                <w:color w:val="000000" w:themeColor="text1"/>
              </w:rPr>
              <w:t>public</w:t>
            </w:r>
            <w:proofErr w:type="gramEnd"/>
            <w:r w:rsidRPr="159C476B">
              <w:rPr>
                <w:rStyle w:val="normaltextrun"/>
                <w:rFonts w:ascii="Calibri" w:eastAsia="Calibri" w:hAnsi="Calibri" w:cs="Calibri"/>
                <w:color w:val="000000" w:themeColor="text1"/>
              </w:rPr>
              <w:t xml:space="preserve">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7A186E2F">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w:t>
            </w:r>
            <w:proofErr w:type="gramStart"/>
            <w:r w:rsidRPr="159C476B">
              <w:rPr>
                <w:rFonts w:ascii="Calibri" w:eastAsia="Calibri" w:hAnsi="Calibri" w:cs="Calibri"/>
                <w:color w:val="000000" w:themeColor="text1"/>
              </w:rPr>
              <w:t>unwell</w:t>
            </w:r>
            <w:proofErr w:type="gramEnd"/>
            <w:r w:rsidRPr="159C476B">
              <w:rPr>
                <w:rFonts w:ascii="Calibri" w:eastAsia="Calibri" w:hAnsi="Calibri" w:cs="Calibri"/>
                <w:color w:val="000000" w:themeColor="text1"/>
              </w:rPr>
              <w:t xml:space="preserve">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07"/>
        <w:gridCol w:w="1588"/>
        <w:gridCol w:w="345"/>
        <w:gridCol w:w="876"/>
        <w:gridCol w:w="1269"/>
        <w:gridCol w:w="4065"/>
        <w:gridCol w:w="1769"/>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6FD2B1FA" w:rsidR="00C642F4" w:rsidRPr="00957A37" w:rsidRDefault="00411160" w:rsidP="7A186E2F">
            <w:pPr>
              <w:autoSpaceDE w:val="0"/>
              <w:autoSpaceDN w:val="0"/>
              <w:adjustRightInd w:val="0"/>
              <w:spacing w:after="0" w:line="240" w:lineRule="auto"/>
              <w:outlineLvl w:val="0"/>
              <w:rPr>
                <w:rFonts w:eastAsiaTheme="minorEastAsia"/>
                <w:color w:val="000000" w:themeColor="text1"/>
              </w:rPr>
            </w:pPr>
            <w:r w:rsidRPr="002E56B7">
              <w:rPr>
                <w:rFonts w:eastAsiaTheme="minorEastAsia"/>
                <w:color w:val="000000" w:themeColor="text1"/>
              </w:rPr>
              <w:t>Khairah</w:t>
            </w:r>
            <w:r w:rsidR="5AD5C45F" w:rsidRPr="002E56B7">
              <w:rPr>
                <w:rFonts w:eastAsiaTheme="minorEastAsia"/>
                <w:color w:val="000000" w:themeColor="text1"/>
              </w:rPr>
              <w:t xml:space="preserve"> </w:t>
            </w:r>
          </w:p>
        </w:tc>
        <w:tc>
          <w:tcPr>
            <w:tcW w:w="1221" w:type="dxa"/>
            <w:gridSpan w:val="2"/>
          </w:tcPr>
          <w:p w14:paraId="3C5F0490" w14:textId="4AA51E09" w:rsidR="00C642F4" w:rsidRPr="00957A37" w:rsidRDefault="002E56B7"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16/09/25</w:t>
            </w:r>
          </w:p>
        </w:tc>
        <w:tc>
          <w:tcPr>
            <w:tcW w:w="1245" w:type="dxa"/>
            <w:tcBorders>
              <w:right w:val="single" w:sz="18" w:space="0" w:color="auto"/>
            </w:tcBorders>
          </w:tcPr>
          <w:p w14:paraId="3C5F0491" w14:textId="510AA757" w:rsidR="00C642F4" w:rsidRPr="00957A37" w:rsidRDefault="002E56B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16/09/25</w:t>
            </w:r>
          </w:p>
        </w:tc>
        <w:tc>
          <w:tcPr>
            <w:tcW w:w="5846" w:type="dxa"/>
            <w:gridSpan w:val="2"/>
            <w:tcBorders>
              <w:left w:val="single" w:sz="18" w:space="0" w:color="auto"/>
            </w:tcBorders>
          </w:tcPr>
          <w:p w14:paraId="3C5F0492" w14:textId="1AB17A3B" w:rsidR="00C642F4" w:rsidRPr="00957A37" w:rsidRDefault="005D576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Action complete</w:t>
            </w: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2C89FCE6" w:rsidR="00C642F4" w:rsidRPr="005D5762" w:rsidRDefault="24707668" w:rsidP="7A186E2F">
            <w:pPr>
              <w:autoSpaceDE w:val="0"/>
              <w:autoSpaceDN w:val="0"/>
              <w:adjustRightInd w:val="0"/>
              <w:spacing w:after="0" w:line="240" w:lineRule="auto"/>
              <w:outlineLvl w:val="0"/>
              <w:rPr>
                <w:rFonts w:eastAsiaTheme="minorEastAsia"/>
                <w:color w:val="000000" w:themeColor="text1"/>
              </w:rPr>
            </w:pPr>
            <w:r w:rsidRPr="005D5762">
              <w:rPr>
                <w:rFonts w:eastAsiaTheme="minorEastAsia"/>
                <w:color w:val="000000" w:themeColor="text1"/>
              </w:rPr>
              <w:t xml:space="preserve"> </w:t>
            </w:r>
            <w:r w:rsidR="002E56B7" w:rsidRPr="005D5762">
              <w:rPr>
                <w:rFonts w:eastAsiaTheme="minorEastAsia"/>
                <w:color w:val="000000" w:themeColor="text1"/>
              </w:rPr>
              <w:t>Khairah</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749A0A42" w:rsidR="00C642F4" w:rsidRPr="00957A37" w:rsidRDefault="005D576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01/09/25</w:t>
            </w:r>
          </w:p>
        </w:tc>
        <w:tc>
          <w:tcPr>
            <w:tcW w:w="1245" w:type="dxa"/>
            <w:tcBorders>
              <w:right w:val="single" w:sz="18" w:space="0" w:color="auto"/>
            </w:tcBorders>
          </w:tcPr>
          <w:p w14:paraId="3C5F0498" w14:textId="2039EE3B" w:rsidR="00C642F4" w:rsidRPr="00957A37" w:rsidRDefault="005D576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01/09/25</w:t>
            </w:r>
          </w:p>
        </w:tc>
        <w:tc>
          <w:tcPr>
            <w:tcW w:w="5846" w:type="dxa"/>
            <w:gridSpan w:val="2"/>
            <w:tcBorders>
              <w:left w:val="single" w:sz="18" w:space="0" w:color="auto"/>
            </w:tcBorders>
          </w:tcPr>
          <w:p w14:paraId="3C5F0499" w14:textId="0998916B" w:rsidR="00C642F4" w:rsidRPr="00957A37" w:rsidRDefault="005D576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Action complete </w:t>
            </w: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3C5F049D" w14:textId="405B9BDA" w:rsidR="00C642F4" w:rsidRPr="00957A37" w:rsidRDefault="005D5762" w:rsidP="005D5762">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Khairah</w:t>
            </w:r>
          </w:p>
        </w:tc>
        <w:tc>
          <w:tcPr>
            <w:tcW w:w="1221" w:type="dxa"/>
            <w:gridSpan w:val="2"/>
          </w:tcPr>
          <w:p w14:paraId="3C5F049E" w14:textId="7522F59A" w:rsidR="00C642F4" w:rsidRPr="00957A37" w:rsidRDefault="005D576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16/09/25</w:t>
            </w:r>
          </w:p>
        </w:tc>
        <w:tc>
          <w:tcPr>
            <w:tcW w:w="1245" w:type="dxa"/>
            <w:tcBorders>
              <w:right w:val="single" w:sz="18" w:space="0" w:color="auto"/>
            </w:tcBorders>
          </w:tcPr>
          <w:p w14:paraId="3C5F049F" w14:textId="5A1F65D3" w:rsidR="00C642F4" w:rsidRPr="00957A37" w:rsidRDefault="005D576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16/09/25</w:t>
            </w:r>
          </w:p>
        </w:tc>
        <w:tc>
          <w:tcPr>
            <w:tcW w:w="5846" w:type="dxa"/>
            <w:gridSpan w:val="2"/>
            <w:tcBorders>
              <w:left w:val="single" w:sz="18" w:space="0" w:color="auto"/>
            </w:tcBorders>
          </w:tcPr>
          <w:p w14:paraId="3C5F04A0" w14:textId="5B3AABE9" w:rsidR="00C642F4" w:rsidRPr="00957A37" w:rsidRDefault="005D576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Action complete</w:t>
            </w: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2E021E73" w:rsidR="00C642F4" w:rsidRPr="00957A37" w:rsidRDefault="005D5762" w:rsidP="005D5762">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Khairah</w:t>
            </w:r>
          </w:p>
        </w:tc>
        <w:tc>
          <w:tcPr>
            <w:tcW w:w="1221" w:type="dxa"/>
            <w:gridSpan w:val="2"/>
          </w:tcPr>
          <w:p w14:paraId="3C5F04A5" w14:textId="254B3AE2" w:rsidR="00C642F4" w:rsidRPr="00957A37" w:rsidRDefault="005D576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04/10/25</w:t>
            </w:r>
          </w:p>
        </w:tc>
        <w:tc>
          <w:tcPr>
            <w:tcW w:w="1245" w:type="dxa"/>
            <w:tcBorders>
              <w:right w:val="single" w:sz="18" w:space="0" w:color="auto"/>
            </w:tcBorders>
          </w:tcPr>
          <w:p w14:paraId="3C5F04A6" w14:textId="2F40F61F" w:rsidR="00C642F4" w:rsidRPr="00957A37" w:rsidRDefault="005D576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themeColor="text1"/>
              </w:rPr>
              <w:t>0</w:t>
            </w:r>
            <w:r>
              <w:rPr>
                <w:rFonts w:eastAsiaTheme="minorEastAsia"/>
                <w:color w:val="000000" w:themeColor="text1"/>
              </w:rPr>
              <w:t>5</w:t>
            </w:r>
            <w:r>
              <w:rPr>
                <w:rFonts w:eastAsiaTheme="minorEastAsia"/>
                <w:color w:val="000000" w:themeColor="text1"/>
              </w:rPr>
              <w:t>/10/25</w:t>
            </w:r>
          </w:p>
        </w:tc>
        <w:tc>
          <w:tcPr>
            <w:tcW w:w="5846" w:type="dxa"/>
            <w:gridSpan w:val="2"/>
            <w:tcBorders>
              <w:left w:val="single" w:sz="18" w:space="0" w:color="auto"/>
            </w:tcBorders>
          </w:tcPr>
          <w:p w14:paraId="3C5F04A7" w14:textId="5306C06C" w:rsidR="00C642F4" w:rsidRPr="00957A37" w:rsidRDefault="005D576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To complete as soon as incidents occur </w:t>
            </w: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481E9112" w14:textId="3F95F057" w:rsidR="00C642F4" w:rsidRPr="005D5762" w:rsidRDefault="0039670C"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Khairah</w:t>
            </w:r>
          </w:p>
          <w:p w14:paraId="3C5F04AB" w14:textId="66712F2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C" w14:textId="000D04E4" w:rsidR="00C642F4" w:rsidRPr="00957A37" w:rsidRDefault="0039670C"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16/09/25</w:t>
            </w:r>
          </w:p>
        </w:tc>
        <w:tc>
          <w:tcPr>
            <w:tcW w:w="1245" w:type="dxa"/>
            <w:tcBorders>
              <w:right w:val="single" w:sz="18" w:space="0" w:color="auto"/>
            </w:tcBorders>
          </w:tcPr>
          <w:p w14:paraId="3C5F04AD" w14:textId="7565AE7C" w:rsidR="00C642F4" w:rsidRPr="00957A37" w:rsidRDefault="00DB34F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16/09/25</w:t>
            </w:r>
          </w:p>
        </w:tc>
        <w:tc>
          <w:tcPr>
            <w:tcW w:w="5846" w:type="dxa"/>
            <w:gridSpan w:val="2"/>
            <w:tcBorders>
              <w:left w:val="single" w:sz="18" w:space="0" w:color="auto"/>
            </w:tcBorders>
          </w:tcPr>
          <w:p w14:paraId="3C5F04AE" w14:textId="3F4BAB00" w:rsidR="00C642F4" w:rsidRPr="00957A37" w:rsidRDefault="00DB34F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Action complete</w:t>
            </w: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47D26B70" w14:textId="0478E783" w:rsidR="00C642F4" w:rsidRDefault="00DB34FA"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Ash</w:t>
            </w:r>
          </w:p>
          <w:p w14:paraId="3C5F04B2" w14:textId="381BD5C0" w:rsidR="00C642F4" w:rsidRPr="00957A37" w:rsidRDefault="00C642F4" w:rsidP="008530FB">
            <w:pPr>
              <w:autoSpaceDE w:val="0"/>
              <w:autoSpaceDN w:val="0"/>
              <w:adjustRightInd w:val="0"/>
              <w:spacing w:after="0" w:line="240" w:lineRule="auto"/>
              <w:outlineLvl w:val="0"/>
              <w:rPr>
                <w:rFonts w:eastAsiaTheme="minorEastAsia"/>
                <w:color w:val="000000"/>
              </w:rPr>
            </w:pPr>
          </w:p>
        </w:tc>
        <w:tc>
          <w:tcPr>
            <w:tcW w:w="1221" w:type="dxa"/>
            <w:gridSpan w:val="2"/>
          </w:tcPr>
          <w:p w14:paraId="3C5F04B3" w14:textId="2D4A4730" w:rsidR="00C642F4" w:rsidRPr="00957A37" w:rsidRDefault="00DB34FA" w:rsidP="7A186E2F">
            <w:pPr>
              <w:autoSpaceDE w:val="0"/>
              <w:autoSpaceDN w:val="0"/>
              <w:adjustRightInd w:val="0"/>
              <w:spacing w:after="0" w:line="240" w:lineRule="auto"/>
              <w:outlineLvl w:val="0"/>
              <w:rPr>
                <w:rFonts w:eastAsiaTheme="minorEastAsia"/>
                <w:color w:val="000000"/>
              </w:rPr>
            </w:pPr>
            <w:r>
              <w:rPr>
                <w:rFonts w:eastAsiaTheme="minorEastAsia"/>
                <w:color w:val="000000"/>
              </w:rPr>
              <w:t>1</w:t>
            </w:r>
            <w:r w:rsidR="008530FB">
              <w:rPr>
                <w:rFonts w:eastAsiaTheme="minorEastAsia"/>
                <w:color w:val="000000"/>
              </w:rPr>
              <w:t>6</w:t>
            </w:r>
            <w:r>
              <w:rPr>
                <w:rFonts w:eastAsiaTheme="minorEastAsia"/>
                <w:color w:val="000000"/>
              </w:rPr>
              <w:t>/09/25</w:t>
            </w:r>
          </w:p>
        </w:tc>
        <w:tc>
          <w:tcPr>
            <w:tcW w:w="1245" w:type="dxa"/>
            <w:tcBorders>
              <w:right w:val="single" w:sz="18" w:space="0" w:color="auto"/>
            </w:tcBorders>
          </w:tcPr>
          <w:p w14:paraId="3C5F04B4" w14:textId="4A03305C" w:rsidR="00C642F4" w:rsidRPr="00957A37" w:rsidRDefault="00DB34F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8530FB">
              <w:rPr>
                <w:rFonts w:ascii="Lucida Sans" w:eastAsia="Times New Roman" w:hAnsi="Lucida Sans" w:cs="Arial"/>
                <w:color w:val="000000"/>
                <w:szCs w:val="20"/>
              </w:rPr>
              <w:t>6</w:t>
            </w:r>
            <w:r>
              <w:rPr>
                <w:rFonts w:ascii="Lucida Sans" w:eastAsia="Times New Roman" w:hAnsi="Lucida Sans" w:cs="Arial"/>
                <w:color w:val="000000"/>
                <w:szCs w:val="20"/>
              </w:rPr>
              <w:t>/09/25</w:t>
            </w:r>
          </w:p>
        </w:tc>
        <w:tc>
          <w:tcPr>
            <w:tcW w:w="5846" w:type="dxa"/>
            <w:gridSpan w:val="2"/>
            <w:tcBorders>
              <w:left w:val="single" w:sz="18" w:space="0" w:color="auto"/>
            </w:tcBorders>
          </w:tcPr>
          <w:p w14:paraId="37BBB141" w14:textId="77777777" w:rsidR="00C642F4" w:rsidRDefault="00DB34F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Khairah has reminded welfare socs to review this training and has shared the risk assessment with </w:t>
            </w:r>
            <w:proofErr w:type="gramStart"/>
            <w:r>
              <w:rPr>
                <w:rFonts w:ascii="Lucida Sans" w:eastAsia="Times New Roman" w:hAnsi="Lucida Sans" w:cs="Arial"/>
                <w:color w:val="000000"/>
                <w:szCs w:val="20"/>
              </w:rPr>
              <w:t>them</w:t>
            </w:r>
            <w:proofErr w:type="gramEnd"/>
            <w:r>
              <w:rPr>
                <w:rFonts w:ascii="Lucida Sans" w:eastAsia="Times New Roman" w:hAnsi="Lucida Sans" w:cs="Arial"/>
                <w:color w:val="000000"/>
                <w:szCs w:val="20"/>
              </w:rPr>
              <w:t xml:space="preserve"> so they are fully aware of how to made this social inclusive</w:t>
            </w:r>
            <w:r w:rsidR="008530FB">
              <w:rPr>
                <w:rFonts w:ascii="Lucida Sans" w:eastAsia="Times New Roman" w:hAnsi="Lucida Sans" w:cs="Arial"/>
                <w:color w:val="000000"/>
                <w:szCs w:val="20"/>
              </w:rPr>
              <w:t>.</w:t>
            </w:r>
          </w:p>
          <w:p w14:paraId="2E4C98E3" w14:textId="77777777" w:rsidR="008530FB" w:rsidRDefault="008530FB"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5" w14:textId="31B16A1B" w:rsidR="008530FB" w:rsidRPr="00957A37" w:rsidRDefault="008530F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Training has been reviewed </w:t>
            </w: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9" w14:textId="77777777" w:rsidR="00C642F4" w:rsidRPr="00957A37" w:rsidRDefault="00C642F4" w:rsidP="00D90A87">
            <w:pPr>
              <w:autoSpaceDE w:val="0"/>
              <w:autoSpaceDN w:val="0"/>
              <w:adjustRightInd w:val="0"/>
              <w:spacing w:after="0" w:line="240" w:lineRule="auto"/>
              <w:outlineLvl w:val="0"/>
              <w:rPr>
                <w:rFonts w:eastAsiaTheme="minorEastAsia"/>
                <w:color w:val="000000"/>
              </w:rPr>
            </w:pPr>
          </w:p>
        </w:tc>
        <w:tc>
          <w:tcPr>
            <w:tcW w:w="1590" w:type="dxa"/>
          </w:tcPr>
          <w:p w14:paraId="3C5F04BA"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B"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7A186E2F">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0D4B61D7" w14:textId="44CA0B09" w:rsidR="7A186E2F" w:rsidRDefault="7A186E2F" w:rsidP="00D90A87">
            <w:pPr>
              <w:spacing w:after="0" w:line="240" w:lineRule="auto"/>
              <w:outlineLvl w:val="0"/>
              <w:rPr>
                <w:rFonts w:eastAsiaTheme="minorEastAsia"/>
                <w:color w:val="000000" w:themeColor="text1"/>
              </w:rPr>
            </w:pPr>
          </w:p>
        </w:tc>
        <w:tc>
          <w:tcPr>
            <w:tcW w:w="1590" w:type="dxa"/>
          </w:tcPr>
          <w:p w14:paraId="15A2CE04" w14:textId="14B2FBDB" w:rsidR="7A186E2F" w:rsidRDefault="7A186E2F" w:rsidP="7A186E2F">
            <w:pPr>
              <w:spacing w:line="240" w:lineRule="auto"/>
              <w:rPr>
                <w:rFonts w:eastAsiaTheme="minorEastAsia"/>
                <w:color w:val="000000" w:themeColor="text1"/>
              </w:rPr>
            </w:pPr>
          </w:p>
        </w:tc>
        <w:tc>
          <w:tcPr>
            <w:tcW w:w="1221" w:type="dxa"/>
            <w:gridSpan w:val="2"/>
          </w:tcPr>
          <w:p w14:paraId="077577BD" w14:textId="313A97F7" w:rsidR="7A186E2F" w:rsidRDefault="7A186E2F" w:rsidP="7A186E2F">
            <w:pPr>
              <w:spacing w:line="240" w:lineRule="auto"/>
              <w:rPr>
                <w:rFonts w:eastAsiaTheme="minorEastAsia"/>
                <w:color w:val="000000" w:themeColor="text1"/>
              </w:rPr>
            </w:pPr>
          </w:p>
        </w:tc>
        <w:tc>
          <w:tcPr>
            <w:tcW w:w="1245" w:type="dxa"/>
            <w:tcBorders>
              <w:right w:val="single" w:sz="18" w:space="0" w:color="auto"/>
            </w:tcBorders>
          </w:tcPr>
          <w:p w14:paraId="1028E8C8" w14:textId="78B69F00" w:rsidR="7A186E2F" w:rsidRDefault="7A186E2F" w:rsidP="7A186E2F">
            <w:pPr>
              <w:spacing w:line="240" w:lineRule="auto"/>
              <w:rPr>
                <w:rFonts w:ascii="Lucida Sans" w:eastAsia="Times New Roman" w:hAnsi="Lucida Sans" w:cs="Arial"/>
                <w:color w:val="000000" w:themeColor="text1"/>
              </w:rPr>
            </w:pP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A186E2F">
        <w:trPr>
          <w:cantSplit/>
        </w:trPr>
        <w:tc>
          <w:tcPr>
            <w:tcW w:w="8298" w:type="dxa"/>
            <w:gridSpan w:val="5"/>
            <w:tcBorders>
              <w:bottom w:val="nil"/>
            </w:tcBorders>
          </w:tcPr>
          <w:p w14:paraId="72CF7562" w14:textId="1CF3A689"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D90A87">
              <w:rPr>
                <w:rFonts w:ascii="Verdana" w:eastAsia="Verdana" w:hAnsi="Verdana" w:cs="Verdana"/>
                <w:color w:val="000000" w:themeColor="text1"/>
              </w:rPr>
              <w:t xml:space="preserve"> 16/09/25</w:t>
            </w:r>
          </w:p>
          <w:p w14:paraId="3C5F04C0" w14:textId="77777777" w:rsidR="00C642F4" w:rsidRPr="00957A37" w:rsidRDefault="00C642F4" w:rsidP="00425596">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p>
        </w:tc>
      </w:tr>
      <w:tr w:rsidR="00C642F4" w:rsidRPr="00957A37" w14:paraId="3C5F04C7" w14:textId="77777777" w:rsidTr="7A186E2F">
        <w:trPr>
          <w:cantSplit/>
          <w:trHeight w:val="606"/>
        </w:trPr>
        <w:tc>
          <w:tcPr>
            <w:tcW w:w="7422" w:type="dxa"/>
            <w:gridSpan w:val="4"/>
            <w:tcBorders>
              <w:top w:val="nil"/>
              <w:right w:val="nil"/>
            </w:tcBorders>
          </w:tcPr>
          <w:p w14:paraId="57D6410E" w14:textId="43E2594D" w:rsidR="00D90A8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425596">
              <w:rPr>
                <w:rFonts w:ascii="Verdana" w:eastAsia="Verdana" w:hAnsi="Verdana" w:cs="Verdana"/>
                <w:color w:val="000000" w:themeColor="text1"/>
              </w:rPr>
              <w:t>Khairah Boukhatem</w:t>
            </w:r>
            <w:r w:rsidR="00D90A87">
              <w:rPr>
                <w:rFonts w:ascii="Verdana" w:eastAsia="Verdana" w:hAnsi="Verdana" w:cs="Verdana"/>
                <w:color w:val="000000" w:themeColor="text1"/>
              </w:rPr>
              <w:t>, Alex Heffernan</w:t>
            </w:r>
          </w:p>
          <w:p w14:paraId="30BA6AA6" w14:textId="77777777" w:rsidR="00425596" w:rsidRPr="00957A37" w:rsidRDefault="00425596" w:rsidP="7A186E2F">
            <w:pPr>
              <w:autoSpaceDE w:val="0"/>
              <w:autoSpaceDN w:val="0"/>
              <w:adjustRightInd w:val="0"/>
              <w:spacing w:after="0" w:line="240" w:lineRule="auto"/>
              <w:outlineLvl w:val="0"/>
              <w:rPr>
                <w:rFonts w:ascii="Verdana" w:eastAsia="Verdana" w:hAnsi="Verdana" w:cs="Verdana"/>
                <w:color w:val="000000" w:themeColor="text1"/>
              </w:rPr>
            </w:pP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p>
        </w:tc>
        <w:tc>
          <w:tcPr>
            <w:tcW w:w="1771" w:type="dxa"/>
            <w:tcBorders>
              <w:top w:val="nil"/>
              <w:left w:val="nil"/>
            </w:tcBorders>
          </w:tcPr>
          <w:p w14:paraId="3C5F04C6" w14:textId="5234587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lastRenderedPageBreak/>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Very minor injuries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">
                <v:textbo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A86253" w:rsidRDefault="00530142" w14:paraId="3C5F055C"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A86253" w:rsidRDefault="00530142" w14:paraId="3C5F055D"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A86253" w:rsidRDefault="00530142" w14:paraId="3C5F055E"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A86253" w:rsidRDefault="00530142" w14:paraId="3C5F055F"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A86253" w:rsidRDefault="00530142" w14:paraId="3C5F0560"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A86253" w:rsidRDefault="00530142" w14:paraId="3C5F0561"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A86253" w:rsidRDefault="00530142" w14:paraId="3C5F0562"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A86253" w:rsidRDefault="00530142" w14:paraId="3C5F0563"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w:t>
            </w:r>
            <w:proofErr w:type="gramStart"/>
            <w:r w:rsidRPr="00465024">
              <w:rPr>
                <w:rFonts w:cs="Times New Roman"/>
                <w:sz w:val="16"/>
                <w:szCs w:val="16"/>
              </w:rPr>
              <w:t>e.g.</w:t>
            </w:r>
            <w:proofErr w:type="gramEnd"/>
            <w:r w:rsidRPr="00465024">
              <w:rPr>
                <w:rFonts w:cs="Times New Roman"/>
                <w:sz w:val="16"/>
                <w:szCs w:val="16"/>
              </w:rPr>
              <w:t xml:space="preserve">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 xml:space="preserve">Unlikely </w:t>
            </w:r>
            <w:proofErr w:type="gramStart"/>
            <w:r w:rsidRPr="00465024">
              <w:rPr>
                <w:sz w:val="16"/>
                <w:szCs w:val="16"/>
              </w:rPr>
              <w:t>e.g.</w:t>
            </w:r>
            <w:proofErr w:type="gramEnd"/>
            <w:r w:rsidRPr="00465024">
              <w:rPr>
                <w:sz w:val="16"/>
                <w:szCs w:val="16"/>
              </w:rPr>
              <w:t xml:space="preserve">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 xml:space="preserve">Possible </w:t>
            </w:r>
            <w:proofErr w:type="gramStart"/>
            <w:r w:rsidRPr="00465024">
              <w:rPr>
                <w:sz w:val="16"/>
                <w:szCs w:val="16"/>
              </w:rPr>
              <w:t>e.g.</w:t>
            </w:r>
            <w:proofErr w:type="gramEnd"/>
            <w:r w:rsidRPr="00465024">
              <w:rPr>
                <w:sz w:val="16"/>
                <w:szCs w:val="16"/>
              </w:rPr>
              <w:t xml:space="preserve">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 xml:space="preserve">Likely </w:t>
            </w:r>
            <w:proofErr w:type="gramStart"/>
            <w:r w:rsidRPr="00465024">
              <w:rPr>
                <w:sz w:val="16"/>
                <w:szCs w:val="16"/>
              </w:rPr>
              <w:t>e.g.</w:t>
            </w:r>
            <w:proofErr w:type="gramEnd"/>
            <w:r w:rsidRPr="00465024">
              <w:rPr>
                <w:sz w:val="16"/>
                <w:szCs w:val="16"/>
              </w:rPr>
              <w:t xml:space="preserve">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 xml:space="preserve">Very Likely </w:t>
            </w:r>
            <w:proofErr w:type="gramStart"/>
            <w:r w:rsidRPr="00465024">
              <w:rPr>
                <w:sz w:val="16"/>
                <w:szCs w:val="16"/>
              </w:rPr>
              <w:t>e.g.</w:t>
            </w:r>
            <w:proofErr w:type="gramEnd"/>
            <w:r w:rsidRPr="00465024">
              <w:rPr>
                <w:sz w:val="16"/>
                <w:szCs w:val="16"/>
              </w:rPr>
              <w:t xml:space="preserve">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94D08" w14:textId="77777777" w:rsidR="0019462E" w:rsidRDefault="0019462E" w:rsidP="00AC47B4">
      <w:pPr>
        <w:spacing w:after="0" w:line="240" w:lineRule="auto"/>
      </w:pPr>
      <w:r>
        <w:separator/>
      </w:r>
    </w:p>
  </w:endnote>
  <w:endnote w:type="continuationSeparator" w:id="0">
    <w:p w14:paraId="0A5F9C81" w14:textId="77777777" w:rsidR="0019462E" w:rsidRDefault="0019462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4415" w14:textId="77777777" w:rsidR="0019462E" w:rsidRDefault="0019462E" w:rsidP="00AC47B4">
      <w:pPr>
        <w:spacing w:after="0" w:line="240" w:lineRule="auto"/>
      </w:pPr>
      <w:r>
        <w:separator/>
      </w:r>
    </w:p>
  </w:footnote>
  <w:footnote w:type="continuationSeparator" w:id="0">
    <w:p w14:paraId="6B25316F" w14:textId="77777777" w:rsidR="0019462E" w:rsidRDefault="0019462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CBEEEA2C"/>
    <w:lvl w:ilvl="0" w:tplc="549C37A6">
      <w:start w:val="1"/>
      <w:numFmt w:val="bullet"/>
      <w:lvlText w:val="-"/>
      <w:lvlJc w:val="left"/>
      <w:pPr>
        <w:ind w:left="720" w:hanging="360"/>
      </w:pPr>
      <w:rPr>
        <w:rFonts w:ascii="Aptos" w:hAnsi="Aptos" w:hint="default"/>
      </w:rPr>
    </w:lvl>
    <w:lvl w:ilvl="1" w:tplc="3A16DA98">
      <w:start w:val="1"/>
      <w:numFmt w:val="bullet"/>
      <w:lvlText w:val="o"/>
      <w:lvlJc w:val="left"/>
      <w:pPr>
        <w:ind w:left="1440" w:hanging="360"/>
      </w:pPr>
      <w:rPr>
        <w:rFonts w:ascii="Courier New" w:hAnsi="Courier New" w:hint="default"/>
      </w:rPr>
    </w:lvl>
    <w:lvl w:ilvl="2" w:tplc="73ECA2C8">
      <w:start w:val="1"/>
      <w:numFmt w:val="bullet"/>
      <w:lvlText w:val=""/>
      <w:lvlJc w:val="left"/>
      <w:pPr>
        <w:ind w:left="2160" w:hanging="360"/>
      </w:pPr>
      <w:rPr>
        <w:rFonts w:ascii="Wingdings" w:hAnsi="Wingdings" w:hint="default"/>
      </w:rPr>
    </w:lvl>
    <w:lvl w:ilvl="3" w:tplc="4E265998">
      <w:start w:val="1"/>
      <w:numFmt w:val="bullet"/>
      <w:lvlText w:val=""/>
      <w:lvlJc w:val="left"/>
      <w:pPr>
        <w:ind w:left="2880" w:hanging="360"/>
      </w:pPr>
      <w:rPr>
        <w:rFonts w:ascii="Symbol" w:hAnsi="Symbol" w:hint="default"/>
      </w:rPr>
    </w:lvl>
    <w:lvl w:ilvl="4" w:tplc="B7EEB3C2">
      <w:start w:val="1"/>
      <w:numFmt w:val="bullet"/>
      <w:lvlText w:val="o"/>
      <w:lvlJc w:val="left"/>
      <w:pPr>
        <w:ind w:left="3600" w:hanging="360"/>
      </w:pPr>
      <w:rPr>
        <w:rFonts w:ascii="Courier New" w:hAnsi="Courier New" w:hint="default"/>
      </w:rPr>
    </w:lvl>
    <w:lvl w:ilvl="5" w:tplc="85F2219A">
      <w:start w:val="1"/>
      <w:numFmt w:val="bullet"/>
      <w:lvlText w:val=""/>
      <w:lvlJc w:val="left"/>
      <w:pPr>
        <w:ind w:left="4320" w:hanging="360"/>
      </w:pPr>
      <w:rPr>
        <w:rFonts w:ascii="Wingdings" w:hAnsi="Wingdings" w:hint="default"/>
      </w:rPr>
    </w:lvl>
    <w:lvl w:ilvl="6" w:tplc="74345628">
      <w:start w:val="1"/>
      <w:numFmt w:val="bullet"/>
      <w:lvlText w:val=""/>
      <w:lvlJc w:val="left"/>
      <w:pPr>
        <w:ind w:left="5040" w:hanging="360"/>
      </w:pPr>
      <w:rPr>
        <w:rFonts w:ascii="Symbol" w:hAnsi="Symbol" w:hint="default"/>
      </w:rPr>
    </w:lvl>
    <w:lvl w:ilvl="7" w:tplc="C93C83C8">
      <w:start w:val="1"/>
      <w:numFmt w:val="bullet"/>
      <w:lvlText w:val="o"/>
      <w:lvlJc w:val="left"/>
      <w:pPr>
        <w:ind w:left="5760" w:hanging="360"/>
      </w:pPr>
      <w:rPr>
        <w:rFonts w:ascii="Courier New" w:hAnsi="Courier New" w:hint="default"/>
      </w:rPr>
    </w:lvl>
    <w:lvl w:ilvl="8" w:tplc="0A70AC80">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C4B03A86"/>
    <w:lvl w:ilvl="0" w:tplc="82241002">
      <w:start w:val="1"/>
      <w:numFmt w:val="bullet"/>
      <w:lvlText w:val="-"/>
      <w:lvlJc w:val="left"/>
      <w:pPr>
        <w:ind w:left="530" w:hanging="360"/>
      </w:pPr>
      <w:rPr>
        <w:rFonts w:ascii="Aptos" w:hAnsi="Aptos" w:hint="default"/>
      </w:rPr>
    </w:lvl>
    <w:lvl w:ilvl="1" w:tplc="7F4E7BF0">
      <w:start w:val="1"/>
      <w:numFmt w:val="bullet"/>
      <w:lvlText w:val="o"/>
      <w:lvlJc w:val="left"/>
      <w:pPr>
        <w:ind w:left="1250" w:hanging="360"/>
      </w:pPr>
      <w:rPr>
        <w:rFonts w:ascii="Courier New" w:hAnsi="Courier New" w:hint="default"/>
      </w:rPr>
    </w:lvl>
    <w:lvl w:ilvl="2" w:tplc="11AA0AE0">
      <w:start w:val="1"/>
      <w:numFmt w:val="bullet"/>
      <w:lvlText w:val=""/>
      <w:lvlJc w:val="left"/>
      <w:pPr>
        <w:ind w:left="1970" w:hanging="360"/>
      </w:pPr>
      <w:rPr>
        <w:rFonts w:ascii="Wingdings" w:hAnsi="Wingdings" w:hint="default"/>
      </w:rPr>
    </w:lvl>
    <w:lvl w:ilvl="3" w:tplc="6F70777A">
      <w:start w:val="1"/>
      <w:numFmt w:val="bullet"/>
      <w:lvlText w:val=""/>
      <w:lvlJc w:val="left"/>
      <w:pPr>
        <w:ind w:left="2690" w:hanging="360"/>
      </w:pPr>
      <w:rPr>
        <w:rFonts w:ascii="Symbol" w:hAnsi="Symbol" w:hint="default"/>
      </w:rPr>
    </w:lvl>
    <w:lvl w:ilvl="4" w:tplc="0C52FC3A">
      <w:start w:val="1"/>
      <w:numFmt w:val="bullet"/>
      <w:lvlText w:val="o"/>
      <w:lvlJc w:val="left"/>
      <w:pPr>
        <w:ind w:left="3410" w:hanging="360"/>
      </w:pPr>
      <w:rPr>
        <w:rFonts w:ascii="Courier New" w:hAnsi="Courier New" w:hint="default"/>
      </w:rPr>
    </w:lvl>
    <w:lvl w:ilvl="5" w:tplc="DAAA2FBC">
      <w:start w:val="1"/>
      <w:numFmt w:val="bullet"/>
      <w:lvlText w:val=""/>
      <w:lvlJc w:val="left"/>
      <w:pPr>
        <w:ind w:left="4130" w:hanging="360"/>
      </w:pPr>
      <w:rPr>
        <w:rFonts w:ascii="Wingdings" w:hAnsi="Wingdings" w:hint="default"/>
      </w:rPr>
    </w:lvl>
    <w:lvl w:ilvl="6" w:tplc="90582BE0">
      <w:start w:val="1"/>
      <w:numFmt w:val="bullet"/>
      <w:lvlText w:val=""/>
      <w:lvlJc w:val="left"/>
      <w:pPr>
        <w:ind w:left="4850" w:hanging="360"/>
      </w:pPr>
      <w:rPr>
        <w:rFonts w:ascii="Symbol" w:hAnsi="Symbol" w:hint="default"/>
      </w:rPr>
    </w:lvl>
    <w:lvl w:ilvl="7" w:tplc="A062713E">
      <w:start w:val="1"/>
      <w:numFmt w:val="bullet"/>
      <w:lvlText w:val="o"/>
      <w:lvlJc w:val="left"/>
      <w:pPr>
        <w:ind w:left="5570" w:hanging="360"/>
      </w:pPr>
      <w:rPr>
        <w:rFonts w:ascii="Courier New" w:hAnsi="Courier New" w:hint="default"/>
      </w:rPr>
    </w:lvl>
    <w:lvl w:ilvl="8" w:tplc="BCE8ADD8">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EE9ECFF8"/>
    <w:lvl w:ilvl="0" w:tplc="D74C1B5E">
      <w:start w:val="1"/>
      <w:numFmt w:val="bullet"/>
      <w:lvlText w:val="-"/>
      <w:lvlJc w:val="left"/>
      <w:pPr>
        <w:ind w:left="530" w:hanging="360"/>
      </w:pPr>
      <w:rPr>
        <w:rFonts w:ascii="Aptos" w:hAnsi="Aptos" w:hint="default"/>
      </w:rPr>
    </w:lvl>
    <w:lvl w:ilvl="1" w:tplc="45A06438">
      <w:start w:val="1"/>
      <w:numFmt w:val="bullet"/>
      <w:lvlText w:val="o"/>
      <w:lvlJc w:val="left"/>
      <w:pPr>
        <w:ind w:left="1250" w:hanging="360"/>
      </w:pPr>
      <w:rPr>
        <w:rFonts w:ascii="Courier New" w:hAnsi="Courier New" w:hint="default"/>
      </w:rPr>
    </w:lvl>
    <w:lvl w:ilvl="2" w:tplc="16E21980">
      <w:start w:val="1"/>
      <w:numFmt w:val="bullet"/>
      <w:lvlText w:val=""/>
      <w:lvlJc w:val="left"/>
      <w:pPr>
        <w:ind w:left="1970" w:hanging="360"/>
      </w:pPr>
      <w:rPr>
        <w:rFonts w:ascii="Wingdings" w:hAnsi="Wingdings" w:hint="default"/>
      </w:rPr>
    </w:lvl>
    <w:lvl w:ilvl="3" w:tplc="C23E3602">
      <w:start w:val="1"/>
      <w:numFmt w:val="bullet"/>
      <w:lvlText w:val=""/>
      <w:lvlJc w:val="left"/>
      <w:pPr>
        <w:ind w:left="2690" w:hanging="360"/>
      </w:pPr>
      <w:rPr>
        <w:rFonts w:ascii="Symbol" w:hAnsi="Symbol" w:hint="default"/>
      </w:rPr>
    </w:lvl>
    <w:lvl w:ilvl="4" w:tplc="6B6EF26C">
      <w:start w:val="1"/>
      <w:numFmt w:val="bullet"/>
      <w:lvlText w:val="o"/>
      <w:lvlJc w:val="left"/>
      <w:pPr>
        <w:ind w:left="3410" w:hanging="360"/>
      </w:pPr>
      <w:rPr>
        <w:rFonts w:ascii="Courier New" w:hAnsi="Courier New" w:hint="default"/>
      </w:rPr>
    </w:lvl>
    <w:lvl w:ilvl="5" w:tplc="CD66821C">
      <w:start w:val="1"/>
      <w:numFmt w:val="bullet"/>
      <w:lvlText w:val=""/>
      <w:lvlJc w:val="left"/>
      <w:pPr>
        <w:ind w:left="4130" w:hanging="360"/>
      </w:pPr>
      <w:rPr>
        <w:rFonts w:ascii="Wingdings" w:hAnsi="Wingdings" w:hint="default"/>
      </w:rPr>
    </w:lvl>
    <w:lvl w:ilvl="6" w:tplc="09CAF306">
      <w:start w:val="1"/>
      <w:numFmt w:val="bullet"/>
      <w:lvlText w:val=""/>
      <w:lvlJc w:val="left"/>
      <w:pPr>
        <w:ind w:left="4850" w:hanging="360"/>
      </w:pPr>
      <w:rPr>
        <w:rFonts w:ascii="Symbol" w:hAnsi="Symbol" w:hint="default"/>
      </w:rPr>
    </w:lvl>
    <w:lvl w:ilvl="7" w:tplc="E2DA4A44">
      <w:start w:val="1"/>
      <w:numFmt w:val="bullet"/>
      <w:lvlText w:val="o"/>
      <w:lvlJc w:val="left"/>
      <w:pPr>
        <w:ind w:left="5570" w:hanging="360"/>
      </w:pPr>
      <w:rPr>
        <w:rFonts w:ascii="Courier New" w:hAnsi="Courier New" w:hint="default"/>
      </w:rPr>
    </w:lvl>
    <w:lvl w:ilvl="8" w:tplc="6A165118">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F34C3A8A"/>
    <w:lvl w:ilvl="0" w:tplc="4EE2C75C">
      <w:start w:val="1"/>
      <w:numFmt w:val="bullet"/>
      <w:lvlText w:val="-"/>
      <w:lvlJc w:val="left"/>
      <w:pPr>
        <w:ind w:left="530" w:hanging="360"/>
      </w:pPr>
      <w:rPr>
        <w:rFonts w:ascii="Aptos" w:hAnsi="Aptos" w:hint="default"/>
      </w:rPr>
    </w:lvl>
    <w:lvl w:ilvl="1" w:tplc="8F704B80">
      <w:start w:val="1"/>
      <w:numFmt w:val="bullet"/>
      <w:lvlText w:val="o"/>
      <w:lvlJc w:val="left"/>
      <w:pPr>
        <w:ind w:left="1250" w:hanging="360"/>
      </w:pPr>
      <w:rPr>
        <w:rFonts w:ascii="Courier New" w:hAnsi="Courier New" w:hint="default"/>
      </w:rPr>
    </w:lvl>
    <w:lvl w:ilvl="2" w:tplc="D0DC39F4">
      <w:start w:val="1"/>
      <w:numFmt w:val="bullet"/>
      <w:lvlText w:val=""/>
      <w:lvlJc w:val="left"/>
      <w:pPr>
        <w:ind w:left="1970" w:hanging="360"/>
      </w:pPr>
      <w:rPr>
        <w:rFonts w:ascii="Wingdings" w:hAnsi="Wingdings" w:hint="default"/>
      </w:rPr>
    </w:lvl>
    <w:lvl w:ilvl="3" w:tplc="BF907A02">
      <w:start w:val="1"/>
      <w:numFmt w:val="bullet"/>
      <w:lvlText w:val=""/>
      <w:lvlJc w:val="left"/>
      <w:pPr>
        <w:ind w:left="2690" w:hanging="360"/>
      </w:pPr>
      <w:rPr>
        <w:rFonts w:ascii="Symbol" w:hAnsi="Symbol" w:hint="default"/>
      </w:rPr>
    </w:lvl>
    <w:lvl w:ilvl="4" w:tplc="236C3440">
      <w:start w:val="1"/>
      <w:numFmt w:val="bullet"/>
      <w:lvlText w:val="o"/>
      <w:lvlJc w:val="left"/>
      <w:pPr>
        <w:ind w:left="3410" w:hanging="360"/>
      </w:pPr>
      <w:rPr>
        <w:rFonts w:ascii="Courier New" w:hAnsi="Courier New" w:hint="default"/>
      </w:rPr>
    </w:lvl>
    <w:lvl w:ilvl="5" w:tplc="EFA2DB30">
      <w:start w:val="1"/>
      <w:numFmt w:val="bullet"/>
      <w:lvlText w:val=""/>
      <w:lvlJc w:val="left"/>
      <w:pPr>
        <w:ind w:left="4130" w:hanging="360"/>
      </w:pPr>
      <w:rPr>
        <w:rFonts w:ascii="Wingdings" w:hAnsi="Wingdings" w:hint="default"/>
      </w:rPr>
    </w:lvl>
    <w:lvl w:ilvl="6" w:tplc="84264492">
      <w:start w:val="1"/>
      <w:numFmt w:val="bullet"/>
      <w:lvlText w:val=""/>
      <w:lvlJc w:val="left"/>
      <w:pPr>
        <w:ind w:left="4850" w:hanging="360"/>
      </w:pPr>
      <w:rPr>
        <w:rFonts w:ascii="Symbol" w:hAnsi="Symbol" w:hint="default"/>
      </w:rPr>
    </w:lvl>
    <w:lvl w:ilvl="7" w:tplc="E7544332">
      <w:start w:val="1"/>
      <w:numFmt w:val="bullet"/>
      <w:lvlText w:val="o"/>
      <w:lvlJc w:val="left"/>
      <w:pPr>
        <w:ind w:left="5570" w:hanging="360"/>
      </w:pPr>
      <w:rPr>
        <w:rFonts w:ascii="Courier New" w:hAnsi="Courier New" w:hint="default"/>
      </w:rPr>
    </w:lvl>
    <w:lvl w:ilvl="8" w:tplc="417EDC10">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B0043872"/>
    <w:lvl w:ilvl="0" w:tplc="C1D80830">
      <w:start w:val="1"/>
      <w:numFmt w:val="bullet"/>
      <w:lvlText w:val="-"/>
      <w:lvlJc w:val="left"/>
      <w:pPr>
        <w:ind w:left="530" w:hanging="360"/>
      </w:pPr>
      <w:rPr>
        <w:rFonts w:ascii="Aptos" w:hAnsi="Aptos" w:hint="default"/>
      </w:rPr>
    </w:lvl>
    <w:lvl w:ilvl="1" w:tplc="60D67D46">
      <w:start w:val="1"/>
      <w:numFmt w:val="bullet"/>
      <w:lvlText w:val="o"/>
      <w:lvlJc w:val="left"/>
      <w:pPr>
        <w:ind w:left="1250" w:hanging="360"/>
      </w:pPr>
      <w:rPr>
        <w:rFonts w:ascii="Courier New" w:hAnsi="Courier New" w:hint="default"/>
      </w:rPr>
    </w:lvl>
    <w:lvl w:ilvl="2" w:tplc="665C55E2">
      <w:start w:val="1"/>
      <w:numFmt w:val="bullet"/>
      <w:lvlText w:val=""/>
      <w:lvlJc w:val="left"/>
      <w:pPr>
        <w:ind w:left="1970" w:hanging="360"/>
      </w:pPr>
      <w:rPr>
        <w:rFonts w:ascii="Wingdings" w:hAnsi="Wingdings" w:hint="default"/>
      </w:rPr>
    </w:lvl>
    <w:lvl w:ilvl="3" w:tplc="2B3C0ACE">
      <w:start w:val="1"/>
      <w:numFmt w:val="bullet"/>
      <w:lvlText w:val=""/>
      <w:lvlJc w:val="left"/>
      <w:pPr>
        <w:ind w:left="2690" w:hanging="360"/>
      </w:pPr>
      <w:rPr>
        <w:rFonts w:ascii="Symbol" w:hAnsi="Symbol" w:hint="default"/>
      </w:rPr>
    </w:lvl>
    <w:lvl w:ilvl="4" w:tplc="DD06EE1A">
      <w:start w:val="1"/>
      <w:numFmt w:val="bullet"/>
      <w:lvlText w:val="o"/>
      <w:lvlJc w:val="left"/>
      <w:pPr>
        <w:ind w:left="3410" w:hanging="360"/>
      </w:pPr>
      <w:rPr>
        <w:rFonts w:ascii="Courier New" w:hAnsi="Courier New" w:hint="default"/>
      </w:rPr>
    </w:lvl>
    <w:lvl w:ilvl="5" w:tplc="EC48198C">
      <w:start w:val="1"/>
      <w:numFmt w:val="bullet"/>
      <w:lvlText w:val=""/>
      <w:lvlJc w:val="left"/>
      <w:pPr>
        <w:ind w:left="4130" w:hanging="360"/>
      </w:pPr>
      <w:rPr>
        <w:rFonts w:ascii="Wingdings" w:hAnsi="Wingdings" w:hint="default"/>
      </w:rPr>
    </w:lvl>
    <w:lvl w:ilvl="6" w:tplc="5D5AC6BC">
      <w:start w:val="1"/>
      <w:numFmt w:val="bullet"/>
      <w:lvlText w:val=""/>
      <w:lvlJc w:val="left"/>
      <w:pPr>
        <w:ind w:left="4850" w:hanging="360"/>
      </w:pPr>
      <w:rPr>
        <w:rFonts w:ascii="Symbol" w:hAnsi="Symbol" w:hint="default"/>
      </w:rPr>
    </w:lvl>
    <w:lvl w:ilvl="7" w:tplc="8D8C9926">
      <w:start w:val="1"/>
      <w:numFmt w:val="bullet"/>
      <w:lvlText w:val="o"/>
      <w:lvlJc w:val="left"/>
      <w:pPr>
        <w:ind w:left="5570" w:hanging="360"/>
      </w:pPr>
      <w:rPr>
        <w:rFonts w:ascii="Courier New" w:hAnsi="Courier New" w:hint="default"/>
      </w:rPr>
    </w:lvl>
    <w:lvl w:ilvl="8" w:tplc="EB10477C">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07FCB28E"/>
    <w:lvl w:ilvl="0" w:tplc="7A5EE58C">
      <w:start w:val="1"/>
      <w:numFmt w:val="bullet"/>
      <w:lvlText w:val="-"/>
      <w:lvlJc w:val="left"/>
      <w:pPr>
        <w:ind w:left="530" w:hanging="360"/>
      </w:pPr>
      <w:rPr>
        <w:rFonts w:ascii="Aptos" w:hAnsi="Aptos" w:hint="default"/>
      </w:rPr>
    </w:lvl>
    <w:lvl w:ilvl="1" w:tplc="B28C3A38">
      <w:start w:val="1"/>
      <w:numFmt w:val="bullet"/>
      <w:lvlText w:val="o"/>
      <w:lvlJc w:val="left"/>
      <w:pPr>
        <w:ind w:left="1250" w:hanging="360"/>
      </w:pPr>
      <w:rPr>
        <w:rFonts w:ascii="Courier New" w:hAnsi="Courier New" w:hint="default"/>
      </w:rPr>
    </w:lvl>
    <w:lvl w:ilvl="2" w:tplc="EC006E8C">
      <w:start w:val="1"/>
      <w:numFmt w:val="bullet"/>
      <w:lvlText w:val=""/>
      <w:lvlJc w:val="left"/>
      <w:pPr>
        <w:ind w:left="1970" w:hanging="360"/>
      </w:pPr>
      <w:rPr>
        <w:rFonts w:ascii="Wingdings" w:hAnsi="Wingdings" w:hint="default"/>
      </w:rPr>
    </w:lvl>
    <w:lvl w:ilvl="3" w:tplc="711A6722">
      <w:start w:val="1"/>
      <w:numFmt w:val="bullet"/>
      <w:lvlText w:val=""/>
      <w:lvlJc w:val="left"/>
      <w:pPr>
        <w:ind w:left="2690" w:hanging="360"/>
      </w:pPr>
      <w:rPr>
        <w:rFonts w:ascii="Symbol" w:hAnsi="Symbol" w:hint="default"/>
      </w:rPr>
    </w:lvl>
    <w:lvl w:ilvl="4" w:tplc="1A10505A">
      <w:start w:val="1"/>
      <w:numFmt w:val="bullet"/>
      <w:lvlText w:val="o"/>
      <w:lvlJc w:val="left"/>
      <w:pPr>
        <w:ind w:left="3410" w:hanging="360"/>
      </w:pPr>
      <w:rPr>
        <w:rFonts w:ascii="Courier New" w:hAnsi="Courier New" w:hint="default"/>
      </w:rPr>
    </w:lvl>
    <w:lvl w:ilvl="5" w:tplc="0C765194">
      <w:start w:val="1"/>
      <w:numFmt w:val="bullet"/>
      <w:lvlText w:val=""/>
      <w:lvlJc w:val="left"/>
      <w:pPr>
        <w:ind w:left="4130" w:hanging="360"/>
      </w:pPr>
      <w:rPr>
        <w:rFonts w:ascii="Wingdings" w:hAnsi="Wingdings" w:hint="default"/>
      </w:rPr>
    </w:lvl>
    <w:lvl w:ilvl="6" w:tplc="23ACBFC8">
      <w:start w:val="1"/>
      <w:numFmt w:val="bullet"/>
      <w:lvlText w:val=""/>
      <w:lvlJc w:val="left"/>
      <w:pPr>
        <w:ind w:left="4850" w:hanging="360"/>
      </w:pPr>
      <w:rPr>
        <w:rFonts w:ascii="Symbol" w:hAnsi="Symbol" w:hint="default"/>
      </w:rPr>
    </w:lvl>
    <w:lvl w:ilvl="7" w:tplc="05EA32AA">
      <w:start w:val="1"/>
      <w:numFmt w:val="bullet"/>
      <w:lvlText w:val="o"/>
      <w:lvlJc w:val="left"/>
      <w:pPr>
        <w:ind w:left="5570" w:hanging="360"/>
      </w:pPr>
      <w:rPr>
        <w:rFonts w:ascii="Courier New" w:hAnsi="Courier New" w:hint="default"/>
      </w:rPr>
    </w:lvl>
    <w:lvl w:ilvl="8" w:tplc="0D0A7C6C">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322788">
    <w:abstractNumId w:val="2"/>
  </w:num>
  <w:num w:numId="2" w16cid:durableId="1123885247">
    <w:abstractNumId w:val="9"/>
  </w:num>
  <w:num w:numId="3" w16cid:durableId="299305297">
    <w:abstractNumId w:val="8"/>
  </w:num>
  <w:num w:numId="4" w16cid:durableId="1908496971">
    <w:abstractNumId w:val="26"/>
  </w:num>
  <w:num w:numId="5" w16cid:durableId="1809204025">
    <w:abstractNumId w:val="24"/>
  </w:num>
  <w:num w:numId="6" w16cid:durableId="995261682">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49B"/>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176"/>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56B7"/>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9670C"/>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1160"/>
    <w:rsid w:val="00414C62"/>
    <w:rsid w:val="00425596"/>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5762"/>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0FB"/>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E74D5"/>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43641"/>
    <w:rsid w:val="00D5311F"/>
    <w:rsid w:val="00D53DC4"/>
    <w:rsid w:val="00D53E0A"/>
    <w:rsid w:val="00D667A6"/>
    <w:rsid w:val="00D71B15"/>
    <w:rsid w:val="00D77BD4"/>
    <w:rsid w:val="00D77D5E"/>
    <w:rsid w:val="00D8260C"/>
    <w:rsid w:val="00D8765E"/>
    <w:rsid w:val="00D90A87"/>
    <w:rsid w:val="00D93156"/>
    <w:rsid w:val="00D95783"/>
    <w:rsid w:val="00D967F0"/>
    <w:rsid w:val="00DA3F26"/>
    <w:rsid w:val="00DA7205"/>
    <w:rsid w:val="00DB34FA"/>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56"/>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 w:type="character" w:styleId="Strong">
    <w:name w:val="Strong"/>
    <w:basedOn w:val="DefaultParagraphFont"/>
    <w:uiPriority w:val="22"/>
    <w:qFormat/>
    <w:rsid w:val="00D90A87"/>
    <w:rPr>
      <w:b/>
      <w:bCs/>
    </w:rPr>
  </w:style>
  <w:style w:type="character" w:styleId="FollowedHyperlink">
    <w:name w:val="FollowedHyperlink"/>
    <w:basedOn w:val="DefaultParagraphFont"/>
    <w:uiPriority w:val="99"/>
    <w:semiHidden/>
    <w:unhideWhenUsed/>
    <w:rsid w:val="00D90A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2429</Words>
  <Characters>13850</Characters>
  <Application>Microsoft Office Word</Application>
  <DocSecurity>0</DocSecurity>
  <Lines>115</Lines>
  <Paragraphs>32</Paragraphs>
  <ScaleCrop>false</ScaleCrop>
  <Company>University of Southampton</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Khairah Boukhatem</cp:lastModifiedBy>
  <cp:revision>2</cp:revision>
  <cp:lastPrinted>2016-04-18T12:10:00Z</cp:lastPrinted>
  <dcterms:created xsi:type="dcterms:W3CDTF">2025-09-16T17:39:00Z</dcterms:created>
  <dcterms:modified xsi:type="dcterms:W3CDTF">2025-09-16T17:39:00Z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