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31B6841D" w:rsidR="008A6B6B" w:rsidRPr="00A156C3" w:rsidRDefault="009B3416" w:rsidP="008A6B6B">
            <w:pPr>
              <w:pStyle w:val="ListParagraph"/>
              <w:ind w:left="170"/>
              <w:rPr>
                <w:rFonts w:ascii="Verdana" w:eastAsia="Times New Roman" w:hAnsi="Verdana" w:cs="Times New Roman"/>
                <w:b/>
                <w:lang w:eastAsia="en-GB"/>
              </w:rPr>
            </w:pPr>
            <w:r>
              <w:rPr>
                <w:rFonts w:ascii="Verdana" w:eastAsia="Times New Roman" w:hAnsi="Verdana" w:cs="Times New Roman"/>
                <w:bCs/>
              </w:rPr>
              <w:t xml:space="preserve">Hale’s Angels (netball) </w:t>
            </w:r>
            <w:r w:rsidR="008A6B6B" w:rsidRPr="00A919A0">
              <w:rPr>
                <w:rFonts w:ascii="Verdana" w:eastAsia="Times New Roman" w:hAnsi="Verdana" w:cs="Times New Roman"/>
                <w:bCs/>
              </w:rPr>
              <w:t>Generic Risk Assessment</w:t>
            </w:r>
            <w:r w:rsidR="008A6B6B">
              <w:rPr>
                <w:rFonts w:ascii="Verdana" w:eastAsia="Times New Roman" w:hAnsi="Verdana" w:cs="Times New Roman"/>
                <w:bCs/>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015AC49C" w:rsidR="008A6B6B" w:rsidRPr="00A156C3" w:rsidRDefault="0050082F"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0</w:t>
            </w:r>
            <w:r w:rsidR="00576A4A">
              <w:rPr>
                <w:rFonts w:ascii="Verdana" w:eastAsia="Times New Roman" w:hAnsi="Verdana" w:cs="Times New Roman"/>
                <w:b/>
                <w:lang w:eastAsia="en-GB"/>
              </w:rPr>
              <w:t>5</w:t>
            </w:r>
            <w:r>
              <w:rPr>
                <w:rFonts w:ascii="Verdana" w:eastAsia="Times New Roman" w:hAnsi="Verdana" w:cs="Times New Roman"/>
                <w:b/>
                <w:lang w:eastAsia="en-GB"/>
              </w:rPr>
              <w:t>/0</w:t>
            </w:r>
            <w:r w:rsidR="00576A4A">
              <w:rPr>
                <w:rFonts w:ascii="Verdana" w:eastAsia="Times New Roman" w:hAnsi="Verdana" w:cs="Times New Roman"/>
                <w:b/>
                <w:lang w:eastAsia="en-GB"/>
              </w:rPr>
              <w:t>9</w:t>
            </w:r>
            <w:r>
              <w:rPr>
                <w:rFonts w:ascii="Verdana" w:eastAsia="Times New Roman" w:hAnsi="Verdana" w:cs="Times New Roman"/>
                <w:b/>
                <w:lang w:eastAsia="en-GB"/>
              </w:rPr>
              <w:t>/2026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66C887D5" w:rsidR="00E4228F" w:rsidRPr="009B3416" w:rsidRDefault="009B3416" w:rsidP="009B3416">
            <w:pPr>
              <w:rPr>
                <w:rFonts w:ascii="Verdana" w:eastAsia="Times New Roman" w:hAnsi="Verdana" w:cs="Times New Roman"/>
                <w:b/>
                <w:lang w:eastAsia="en-GB"/>
              </w:rPr>
            </w:pPr>
            <w:r>
              <w:rPr>
                <w:rFonts w:ascii="Verdana" w:eastAsia="Times New Roman" w:hAnsi="Verdana" w:cs="Times New Roman"/>
                <w:b/>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379D93F5" w:rsidR="00E4228F" w:rsidRPr="00A156C3" w:rsidRDefault="0050082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Grace Rymell</w:t>
            </w:r>
            <w:r w:rsidR="003E3FC1">
              <w:rPr>
                <w:rFonts w:ascii="Verdana" w:eastAsia="Times New Roman" w:hAnsi="Verdana" w:cs="Times New Roman"/>
                <w:b/>
                <w:lang w:eastAsia="en-GB"/>
              </w:rPr>
              <w:t xml:space="preserve"> </w:t>
            </w:r>
            <w:r w:rsidR="009B3416">
              <w:rPr>
                <w:rFonts w:ascii="Verdana" w:eastAsia="Times New Roman" w:hAnsi="Verdana" w:cs="Times New Roman"/>
                <w:b/>
                <w:lang w:eastAsia="en-GB"/>
              </w:rPr>
              <w:t>(</w:t>
            </w:r>
            <w:r w:rsidR="003E3FC1">
              <w:rPr>
                <w:rFonts w:ascii="Verdana" w:eastAsia="Times New Roman" w:hAnsi="Verdana" w:cs="Times New Roman"/>
                <w:b/>
                <w:lang w:eastAsia="en-GB"/>
              </w:rPr>
              <w:t>C</w:t>
            </w:r>
            <w:r w:rsidR="009B3416">
              <w:rPr>
                <w:rFonts w:ascii="Verdana" w:eastAsia="Times New Roman" w:hAnsi="Verdana" w:cs="Times New Roman"/>
                <w:b/>
                <w:lang w:eastAsia="en-GB"/>
              </w:rPr>
              <w:t>aptain)</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39BBA00D" w:rsidR="00E4228F" w:rsidRPr="009B3416" w:rsidRDefault="0050082F" w:rsidP="00E4228F">
            <w:pPr>
              <w:rPr>
                <w:rFonts w:ascii="Verdana" w:eastAsia="Times New Roman" w:hAnsi="Verdana" w:cs="Times New Roman"/>
                <w:b/>
                <w:iCs/>
                <w:lang w:eastAsia="en-GB"/>
              </w:rPr>
            </w:pPr>
            <w:r>
              <w:rPr>
                <w:rFonts w:ascii="Verdana" w:eastAsia="Times New Roman" w:hAnsi="Verdana" w:cs="Times New Roman"/>
                <w:b/>
                <w:iCs/>
                <w:lang w:eastAsia="en-GB"/>
              </w:rPr>
              <w:t xml:space="preserve">Olivia Hillman </w:t>
            </w:r>
            <w:r w:rsidR="009B3416">
              <w:rPr>
                <w:rFonts w:ascii="Verdana" w:eastAsia="Times New Roman" w:hAnsi="Verdana" w:cs="Times New Roman"/>
                <w:b/>
                <w:iCs/>
                <w:lang w:eastAsia="en-GB"/>
              </w:rPr>
              <w:t>(Captain)</w:t>
            </w:r>
          </w:p>
        </w:tc>
        <w:tc>
          <w:tcPr>
            <w:tcW w:w="956" w:type="pct"/>
            <w:shd w:val="clear" w:color="auto" w:fill="F2F2F2" w:themeFill="background1" w:themeFillShade="F2"/>
          </w:tcPr>
          <w:p w14:paraId="3C5F0408" w14:textId="7548DFFD" w:rsidR="00E4228F" w:rsidRPr="00EB5320" w:rsidRDefault="00E4228F" w:rsidP="00E4228F">
            <w:pPr>
              <w:pStyle w:val="ListParagraph"/>
              <w:ind w:left="170"/>
              <w:rPr>
                <w:rFonts w:ascii="Verdana" w:eastAsia="Times New Roman" w:hAnsi="Verdana" w:cs="Times New Roman"/>
                <w:b/>
                <w:lang w:eastAsia="en-GB"/>
              </w:rPr>
            </w:pP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4BA1F519" w14:textId="33C597E5" w:rsidR="00D24761" w:rsidRPr="00D4686B" w:rsidRDefault="00D24761" w:rsidP="00E06678">
            <w:pPr>
              <w:rPr>
                <w:rFonts w:eastAsia="Times New Roman" w:cstheme="minorHAnsi"/>
                <w:b/>
                <w:i/>
                <w:lang w:eastAsia="en-GB"/>
              </w:rPr>
            </w:pPr>
          </w:p>
          <w:p w14:paraId="5ABF8E11" w14:textId="2DB1507F" w:rsidR="00E06678" w:rsidRDefault="00E06678" w:rsidP="00E06678">
            <w:pPr>
              <w:rPr>
                <w:rFonts w:eastAsia="Times New Roman" w:cstheme="minorHAnsi"/>
                <w:bCs/>
                <w:iCs/>
                <w:lang w:eastAsia="en-GB"/>
              </w:rPr>
            </w:pPr>
            <w:r w:rsidRPr="00D4686B">
              <w:rPr>
                <w:rFonts w:eastAsia="Times New Roman" w:cstheme="minorHAnsi"/>
                <w:bCs/>
                <w:iCs/>
                <w:lang w:eastAsia="en-GB"/>
              </w:rPr>
              <w:t>Th</w:t>
            </w:r>
            <w:r w:rsidR="00E454AD">
              <w:rPr>
                <w:rFonts w:eastAsia="Times New Roman" w:cstheme="minorHAnsi"/>
                <w:bCs/>
                <w:iCs/>
                <w:lang w:eastAsia="en-GB"/>
              </w:rPr>
              <w:t xml:space="preserve">e purpose of the risk assessment is to ensure the safety of the Hale’s Angels netball team throughout the academic year. </w:t>
            </w:r>
            <w:r w:rsidR="00E13779">
              <w:rPr>
                <w:rFonts w:eastAsia="Times New Roman" w:cstheme="minorHAnsi"/>
                <w:bCs/>
                <w:iCs/>
                <w:lang w:eastAsia="en-GB"/>
              </w:rPr>
              <w:t>Hale’s Angels will be competing in matches against other teams within the University of Southampton, hold</w:t>
            </w:r>
            <w:r w:rsidR="00143A39">
              <w:rPr>
                <w:rFonts w:eastAsia="Times New Roman" w:cstheme="minorHAnsi"/>
                <w:bCs/>
                <w:iCs/>
                <w:lang w:eastAsia="en-GB"/>
              </w:rPr>
              <w:t xml:space="preserve">ing regular training sessions and hosting social events. These activities involve physical exercise, social interactions, and travel within and </w:t>
            </w:r>
            <w:r w:rsidR="00F70FBC">
              <w:rPr>
                <w:rFonts w:eastAsia="Times New Roman" w:cstheme="minorHAnsi"/>
                <w:bCs/>
                <w:iCs/>
                <w:lang w:eastAsia="en-GB"/>
              </w:rPr>
              <w:t xml:space="preserve">outside </w:t>
            </w:r>
            <w:r w:rsidR="00F84A0E">
              <w:rPr>
                <w:rFonts w:eastAsia="Times New Roman" w:cstheme="minorHAnsi"/>
                <w:bCs/>
                <w:iCs/>
                <w:lang w:eastAsia="en-GB"/>
              </w:rPr>
              <w:t>campus, all posing</w:t>
            </w:r>
            <w:r w:rsidR="00F70FBC">
              <w:rPr>
                <w:rFonts w:eastAsia="Times New Roman" w:cstheme="minorHAnsi"/>
                <w:bCs/>
                <w:iCs/>
                <w:lang w:eastAsia="en-GB"/>
              </w:rPr>
              <w:t xml:space="preserve"> potential risks. </w:t>
            </w:r>
            <w:r w:rsidR="00F84A0E">
              <w:rPr>
                <w:rFonts w:eastAsia="Times New Roman" w:cstheme="minorHAnsi"/>
                <w:bCs/>
                <w:iCs/>
                <w:lang w:eastAsia="en-GB"/>
              </w:rPr>
              <w:t xml:space="preserve">This risk assessment is conducted to ensure appropriate safety measures are in place to prevent injuries, manage health and safety during training, matches, and social events, and ensure the </w:t>
            </w:r>
            <w:r w:rsidR="002C2BB8">
              <w:rPr>
                <w:rFonts w:eastAsia="Times New Roman" w:cstheme="minorHAnsi"/>
                <w:bCs/>
                <w:iCs/>
                <w:lang w:eastAsia="en-GB"/>
              </w:rPr>
              <w:t>well-being</w:t>
            </w:r>
            <w:r w:rsidR="00F84A0E">
              <w:rPr>
                <w:rFonts w:eastAsia="Times New Roman" w:cstheme="minorHAnsi"/>
                <w:bCs/>
                <w:iCs/>
                <w:lang w:eastAsia="en-GB"/>
              </w:rPr>
              <w:t xml:space="preserve"> of all participants. </w:t>
            </w:r>
          </w:p>
          <w:p w14:paraId="7CF16A08" w14:textId="77777777" w:rsidR="00F84A0E" w:rsidRDefault="00F84A0E" w:rsidP="00E06678">
            <w:pPr>
              <w:rPr>
                <w:rFonts w:eastAsia="Times New Roman" w:cstheme="minorHAnsi"/>
                <w:bCs/>
                <w:iCs/>
                <w:lang w:eastAsia="en-GB"/>
              </w:rPr>
            </w:pPr>
          </w:p>
          <w:p w14:paraId="4E3D790E" w14:textId="79008B86" w:rsidR="00F84A0E" w:rsidRDefault="00F84A0E" w:rsidP="00E06678">
            <w:pPr>
              <w:rPr>
                <w:rFonts w:eastAsia="Times New Roman" w:cstheme="minorHAnsi"/>
                <w:bCs/>
                <w:iCs/>
                <w:lang w:eastAsia="en-GB"/>
              </w:rPr>
            </w:pPr>
            <w:r>
              <w:rPr>
                <w:rFonts w:eastAsia="Times New Roman" w:cstheme="minorHAnsi"/>
                <w:bCs/>
                <w:iCs/>
                <w:lang w:eastAsia="en-GB"/>
              </w:rPr>
              <w:t xml:space="preserve">The team captains both hold the responsibility for overseeing the health and safety of team members during training and matches, ensuring that equipment and </w:t>
            </w:r>
            <w:r w:rsidR="008F432E">
              <w:rPr>
                <w:rFonts w:eastAsia="Times New Roman" w:cstheme="minorHAnsi"/>
                <w:bCs/>
                <w:iCs/>
                <w:lang w:eastAsia="en-GB"/>
              </w:rPr>
              <w:t>facilities</w:t>
            </w:r>
            <w:r>
              <w:rPr>
                <w:rFonts w:eastAsia="Times New Roman" w:cstheme="minorHAnsi"/>
                <w:bCs/>
                <w:iCs/>
                <w:lang w:eastAsia="en-GB"/>
              </w:rPr>
              <w:t xml:space="preserve"> are used appropriately. </w:t>
            </w:r>
            <w:r w:rsidR="008F432E">
              <w:rPr>
                <w:rFonts w:eastAsia="Times New Roman" w:cstheme="minorHAnsi"/>
                <w:bCs/>
                <w:iCs/>
                <w:lang w:eastAsia="en-GB"/>
              </w:rPr>
              <w:t xml:space="preserve">They will also communicate </w:t>
            </w:r>
            <w:r w:rsidR="00580391">
              <w:rPr>
                <w:rFonts w:eastAsia="Times New Roman" w:cstheme="minorHAnsi"/>
                <w:bCs/>
                <w:iCs/>
                <w:lang w:eastAsia="en-GB"/>
              </w:rPr>
              <w:t xml:space="preserve">the player’s individual responsibility </w:t>
            </w:r>
            <w:r w:rsidR="002C2BB8">
              <w:rPr>
                <w:rFonts w:eastAsia="Times New Roman" w:cstheme="minorHAnsi"/>
                <w:bCs/>
                <w:iCs/>
                <w:lang w:eastAsia="en-GB"/>
              </w:rPr>
              <w:t>for</w:t>
            </w:r>
            <w:r w:rsidR="00580391">
              <w:rPr>
                <w:rFonts w:eastAsia="Times New Roman" w:cstheme="minorHAnsi"/>
                <w:bCs/>
                <w:iCs/>
                <w:lang w:eastAsia="en-GB"/>
              </w:rPr>
              <w:t xml:space="preserve"> safety</w:t>
            </w:r>
            <w:r w:rsidR="008F432E">
              <w:rPr>
                <w:rFonts w:eastAsia="Times New Roman" w:cstheme="minorHAnsi"/>
                <w:bCs/>
                <w:iCs/>
                <w:lang w:eastAsia="en-GB"/>
              </w:rPr>
              <w:t xml:space="preserve">, enforce the code of conduct, and ensure that risks are minimised during all events. This includes </w:t>
            </w:r>
            <w:r w:rsidR="00580391">
              <w:rPr>
                <w:rFonts w:eastAsia="Times New Roman" w:cstheme="minorHAnsi"/>
                <w:bCs/>
                <w:iCs/>
                <w:lang w:eastAsia="en-GB"/>
              </w:rPr>
              <w:t xml:space="preserve">briefing players on safety protocols and responding to any incidents or concerns that may arise. </w:t>
            </w:r>
          </w:p>
          <w:p w14:paraId="752C89D5" w14:textId="77777777" w:rsidR="00F84A0E" w:rsidRDefault="00F84A0E" w:rsidP="00E06678">
            <w:pPr>
              <w:rPr>
                <w:rFonts w:eastAsia="Times New Roman" w:cstheme="minorHAnsi"/>
                <w:bCs/>
                <w:iCs/>
                <w:lang w:eastAsia="en-GB"/>
              </w:rPr>
            </w:pPr>
          </w:p>
          <w:p w14:paraId="0A5E86B1" w14:textId="5CD7B07A" w:rsidR="00E761A1" w:rsidRDefault="00580391" w:rsidP="00E06678">
            <w:pPr>
              <w:rPr>
                <w:rFonts w:eastAsia="Times New Roman" w:cstheme="minorHAnsi"/>
                <w:bCs/>
                <w:iCs/>
                <w:lang w:eastAsia="en-GB"/>
              </w:rPr>
            </w:pPr>
            <w:r>
              <w:rPr>
                <w:rFonts w:eastAsia="Times New Roman" w:cstheme="minorHAnsi"/>
                <w:bCs/>
                <w:iCs/>
                <w:lang w:eastAsia="en-GB"/>
              </w:rPr>
              <w:t xml:space="preserve">By completing this risk assessment, we aim to create a safe and responsible environment for all participants. </w:t>
            </w: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5000" w:type="pct"/>
        <w:shd w:val="clear" w:color="auto" w:fill="F2F2F2" w:themeFill="background1" w:themeFillShade="F2"/>
        <w:tblLook w:val="04A0" w:firstRow="1" w:lastRow="0" w:firstColumn="1" w:lastColumn="0" w:noHBand="0" w:noVBand="1"/>
      </w:tblPr>
      <w:tblGrid>
        <w:gridCol w:w="2026"/>
        <w:gridCol w:w="2685"/>
        <w:gridCol w:w="2059"/>
        <w:gridCol w:w="489"/>
        <w:gridCol w:w="489"/>
        <w:gridCol w:w="489"/>
        <w:gridCol w:w="2915"/>
        <w:gridCol w:w="489"/>
        <w:gridCol w:w="489"/>
        <w:gridCol w:w="489"/>
        <w:gridCol w:w="2770"/>
      </w:tblGrid>
      <w:tr w:rsidR="00C642F4" w14:paraId="3C5F040F" w14:textId="77777777" w:rsidTr="008C216A">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26345E">
        <w:trPr>
          <w:tblHeader/>
        </w:trPr>
        <w:tc>
          <w:tcPr>
            <w:tcW w:w="2199"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424"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78"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026345E">
        <w:trPr>
          <w:tblHeader/>
        </w:trPr>
        <w:tc>
          <w:tcPr>
            <w:tcW w:w="658"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72"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668"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47"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01" w:type="pct"/>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026345E">
        <w:trPr>
          <w:cantSplit/>
          <w:trHeight w:val="1510"/>
          <w:tblHeader/>
        </w:trPr>
        <w:tc>
          <w:tcPr>
            <w:tcW w:w="658" w:type="pct"/>
            <w:vMerge/>
            <w:shd w:val="clear" w:color="auto" w:fill="F2F2F2" w:themeFill="background1" w:themeFillShade="F2"/>
          </w:tcPr>
          <w:p w14:paraId="3C5F0420" w14:textId="77777777" w:rsidR="00CE1AAA" w:rsidRDefault="00CE1AAA"/>
        </w:tc>
        <w:tc>
          <w:tcPr>
            <w:tcW w:w="872" w:type="pct"/>
            <w:vMerge/>
            <w:shd w:val="clear" w:color="auto" w:fill="F2F2F2" w:themeFill="background1" w:themeFillShade="F2"/>
          </w:tcPr>
          <w:p w14:paraId="3C5F0421" w14:textId="77777777" w:rsidR="00CE1AAA" w:rsidRDefault="00CE1AAA"/>
        </w:tc>
        <w:tc>
          <w:tcPr>
            <w:tcW w:w="668" w:type="pct"/>
            <w:vMerge/>
            <w:shd w:val="clear" w:color="auto" w:fill="F2F2F2" w:themeFill="background1" w:themeFillShade="F2"/>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47"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01" w:type="pct"/>
            <w:vMerge/>
            <w:shd w:val="clear" w:color="auto" w:fill="F2F2F2" w:themeFill="background1" w:themeFillShade="F2"/>
          </w:tcPr>
          <w:p w14:paraId="3C5F042A" w14:textId="77777777" w:rsidR="00CE1AAA" w:rsidRDefault="00CE1AAA"/>
        </w:tc>
      </w:tr>
      <w:tr w:rsidR="00E71CC6" w14:paraId="3C5F0437" w14:textId="77777777" w:rsidTr="00E71CC6">
        <w:trPr>
          <w:cantSplit/>
          <w:trHeight w:val="494"/>
        </w:trPr>
        <w:tc>
          <w:tcPr>
            <w:tcW w:w="5000" w:type="pct"/>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026345E">
        <w:trPr>
          <w:cantSplit/>
          <w:trHeight w:val="1296"/>
        </w:trPr>
        <w:tc>
          <w:tcPr>
            <w:tcW w:w="658" w:type="pct"/>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872" w:type="pct"/>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68" w:type="pct"/>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159" w:type="pct"/>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159" w:type="pct"/>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947" w:type="pct"/>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159" w:type="pct"/>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159" w:type="pct"/>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159" w:type="pct"/>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901" w:type="pct"/>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0026345E">
        <w:trPr>
          <w:cantSplit/>
          <w:trHeight w:val="1296"/>
        </w:trPr>
        <w:tc>
          <w:tcPr>
            <w:tcW w:w="658" w:type="pct"/>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872" w:type="pct"/>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668" w:type="pct"/>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59" w:type="pct"/>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159" w:type="pct"/>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947" w:type="pct"/>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159" w:type="pct"/>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159" w:type="pct"/>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159" w:type="pct"/>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901" w:type="pct"/>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026345E">
        <w:trPr>
          <w:cantSplit/>
          <w:trHeight w:val="1296"/>
        </w:trPr>
        <w:tc>
          <w:tcPr>
            <w:tcW w:w="658" w:type="pct"/>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872" w:type="pct"/>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668" w:type="pct"/>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159" w:type="pct"/>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159" w:type="pct"/>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159" w:type="pct"/>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947" w:type="pct"/>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159" w:type="pct"/>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159" w:type="pct"/>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159" w:type="pct"/>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901" w:type="pct"/>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0026345E">
        <w:trPr>
          <w:cantSplit/>
          <w:trHeight w:val="1296"/>
        </w:trPr>
        <w:tc>
          <w:tcPr>
            <w:tcW w:w="658" w:type="pct"/>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872" w:type="pct"/>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668" w:type="pct"/>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159" w:type="pct"/>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159" w:type="pct"/>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159" w:type="pct"/>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947" w:type="pct"/>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159" w:type="pct"/>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159" w:type="pct"/>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159" w:type="pct"/>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901" w:type="pct"/>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324071ED" w14:textId="77777777" w:rsidTr="0026345E">
        <w:trPr>
          <w:cantSplit/>
          <w:trHeight w:val="1296"/>
        </w:trPr>
        <w:tc>
          <w:tcPr>
            <w:tcW w:w="658" w:type="pct"/>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872" w:type="pct"/>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668" w:type="pct"/>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159" w:type="pct"/>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901" w:type="pct"/>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026345E">
        <w:trPr>
          <w:cantSplit/>
          <w:trHeight w:val="1296"/>
        </w:trPr>
        <w:tc>
          <w:tcPr>
            <w:tcW w:w="658" w:type="pct"/>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872" w:type="pct"/>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668" w:type="pct"/>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159" w:type="pct"/>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947" w:type="pct"/>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76179C">
            <w:pPr>
              <w:rPr>
                <w:rFonts w:ascii="Calibri" w:eastAsia="Calibri" w:hAnsi="Calibri" w:cs="Calibri"/>
              </w:rPr>
            </w:pPr>
          </w:p>
        </w:tc>
        <w:tc>
          <w:tcPr>
            <w:tcW w:w="159" w:type="pct"/>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159" w:type="pct"/>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901" w:type="pct"/>
            <w:shd w:val="clear" w:color="auto" w:fill="FFFFFF" w:themeFill="background1"/>
          </w:tcPr>
          <w:p w14:paraId="36D8BDE5" w14:textId="77777777" w:rsidR="0076179C" w:rsidRPr="0076179C" w:rsidRDefault="0076179C" w:rsidP="0076179C">
            <w:pPr>
              <w:rPr>
                <w:rFonts w:ascii="Calibri" w:eastAsia="Calibri" w:hAnsi="Calibri" w:cs="Calibri"/>
              </w:rPr>
            </w:pPr>
            <w:r w:rsidRPr="0076179C">
              <w:rPr>
                <w:rFonts w:ascii="Calibri" w:eastAsia="Calibri" w:hAnsi="Calibri" w:cs="Calibri"/>
              </w:rPr>
              <w:t>Seek further support from SUSU Sports Coordinators where needed</w:t>
            </w:r>
          </w:p>
          <w:p w14:paraId="260BC83E" w14:textId="77777777" w:rsidR="00454E9E" w:rsidRDefault="00454E9E" w:rsidP="00454E9E">
            <w:pPr>
              <w:rPr>
                <w:rFonts w:ascii="Calibri" w:eastAsia="Calibri" w:hAnsi="Calibri" w:cs="Calibri"/>
              </w:rPr>
            </w:pPr>
          </w:p>
        </w:tc>
      </w:tr>
      <w:tr w:rsidR="00B466FD" w14:paraId="2E159D40" w14:textId="77777777" w:rsidTr="0026345E">
        <w:trPr>
          <w:cantSplit/>
          <w:trHeight w:val="1296"/>
        </w:trPr>
        <w:tc>
          <w:tcPr>
            <w:tcW w:w="658" w:type="pct"/>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872" w:type="pct"/>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159" w:type="pct"/>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08E1FEB3" w14:textId="060BAE96" w:rsidR="007F67AE" w:rsidRPr="007F67AE" w:rsidRDefault="00677C90" w:rsidP="007F67A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p w14:paraId="6D018EF7" w14:textId="1B7B8CE0" w:rsidR="007F67AE" w:rsidRDefault="007F67AE" w:rsidP="00454E9E">
            <w:pPr>
              <w:rPr>
                <w:rFonts w:ascii="Calibri" w:eastAsia="Calibri" w:hAnsi="Calibri" w:cs="Calibri"/>
              </w:rPr>
            </w:pPr>
          </w:p>
        </w:tc>
        <w:tc>
          <w:tcPr>
            <w:tcW w:w="159" w:type="pct"/>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177A9B7F" w14:textId="77777777" w:rsidR="0076179C" w:rsidRPr="0076179C" w:rsidRDefault="0076179C" w:rsidP="0076179C">
            <w:pPr>
              <w:rPr>
                <w:rFonts w:ascii="Calibri" w:eastAsia="Calibri" w:hAnsi="Calibri" w:cs="Calibri"/>
              </w:rPr>
            </w:pPr>
            <w:r w:rsidRPr="0076179C">
              <w:rPr>
                <w:rFonts w:ascii="Calibri" w:eastAsia="Calibri" w:hAnsi="Calibri" w:cs="Calibri"/>
              </w:rPr>
              <w:t>Seek further support from SUSU Sports Coordinators where needed</w:t>
            </w:r>
          </w:p>
          <w:p w14:paraId="5B678992" w14:textId="77777777" w:rsidR="00454E9E" w:rsidRDefault="00454E9E" w:rsidP="00454E9E">
            <w:pPr>
              <w:rPr>
                <w:rFonts w:ascii="Calibri" w:eastAsia="Calibri" w:hAnsi="Calibri" w:cs="Calibri"/>
              </w:rPr>
            </w:pPr>
          </w:p>
        </w:tc>
      </w:tr>
      <w:tr w:rsidR="00B466FD" w14:paraId="3667C638" w14:textId="77777777" w:rsidTr="0026345E">
        <w:trPr>
          <w:cantSplit/>
          <w:trHeight w:val="1296"/>
        </w:trPr>
        <w:tc>
          <w:tcPr>
            <w:tcW w:w="658" w:type="pct"/>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872" w:type="pct"/>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668" w:type="pct"/>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59" w:type="pct"/>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6946F9B5" w:rsidR="007F67AE" w:rsidRDefault="00C17AD2" w:rsidP="0076179C">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159" w:type="pct"/>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633D47BF" w14:textId="77777777" w:rsidR="0076179C" w:rsidRPr="0076179C" w:rsidRDefault="0076179C" w:rsidP="0076179C">
            <w:pPr>
              <w:rPr>
                <w:rFonts w:ascii="Calibri" w:eastAsia="Calibri" w:hAnsi="Calibri" w:cs="Calibri"/>
              </w:rPr>
            </w:pPr>
            <w:r w:rsidRPr="0076179C">
              <w:rPr>
                <w:rFonts w:ascii="Calibri" w:eastAsia="Calibri" w:hAnsi="Calibri" w:cs="Calibri"/>
              </w:rPr>
              <w:t>Seek further support from SUSU Sports Coordinators where needed</w:t>
            </w:r>
          </w:p>
          <w:p w14:paraId="2251C7B9" w14:textId="7B3AAA79" w:rsidR="00454E9E" w:rsidRDefault="00454E9E" w:rsidP="00454E9E">
            <w:pPr>
              <w:rPr>
                <w:rFonts w:ascii="Calibri" w:eastAsia="Calibri" w:hAnsi="Calibri" w:cs="Calibri"/>
              </w:rPr>
            </w:pPr>
          </w:p>
        </w:tc>
      </w:tr>
      <w:tr w:rsidR="00B466FD" w14:paraId="3AE638C6" w14:textId="77777777" w:rsidTr="0026345E">
        <w:trPr>
          <w:cantSplit/>
          <w:trHeight w:val="1296"/>
        </w:trPr>
        <w:tc>
          <w:tcPr>
            <w:tcW w:w="658" w:type="pct"/>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872" w:type="pct"/>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668" w:type="pct"/>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159" w:type="pct"/>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159" w:type="pct"/>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901" w:type="pct"/>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0246215">
        <w:trPr>
          <w:cantSplit/>
          <w:trHeight w:val="520"/>
        </w:trPr>
        <w:tc>
          <w:tcPr>
            <w:tcW w:w="5000" w:type="pct"/>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026345E">
        <w:trPr>
          <w:cantSplit/>
          <w:trHeight w:val="1296"/>
        </w:trPr>
        <w:tc>
          <w:tcPr>
            <w:tcW w:w="658" w:type="pct"/>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872" w:type="pct"/>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159" w:type="pct"/>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159" w:type="pct"/>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901" w:type="pct"/>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0026345E">
        <w:trPr>
          <w:cantSplit/>
          <w:trHeight w:val="1296"/>
        </w:trPr>
        <w:tc>
          <w:tcPr>
            <w:tcW w:w="658" w:type="pct"/>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872" w:type="pct"/>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668" w:type="pct"/>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159" w:type="pct"/>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159" w:type="pct"/>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947" w:type="pct"/>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159" w:type="pct"/>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159" w:type="pct"/>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159" w:type="pct"/>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901" w:type="pct"/>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0026345E">
        <w:trPr>
          <w:cantSplit/>
          <w:trHeight w:val="1296"/>
        </w:trPr>
        <w:tc>
          <w:tcPr>
            <w:tcW w:w="658" w:type="pct"/>
            <w:shd w:val="clear" w:color="auto" w:fill="FFFFFF" w:themeFill="background1"/>
          </w:tcPr>
          <w:p w14:paraId="67794928" w14:textId="7EAE44F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Being hit by an object (ball</w:t>
            </w:r>
            <w:r w:rsidR="009B3416">
              <w:rPr>
                <w:rFonts w:ascii="Calibri" w:hAnsi="Calibri" w:cs="Calibri"/>
                <w:b/>
                <w:bCs/>
                <w:color w:val="000000"/>
              </w:rPr>
              <w:t>)</w:t>
            </w:r>
          </w:p>
          <w:p w14:paraId="03D26296" w14:textId="77777777" w:rsidR="00454E9E" w:rsidRDefault="00454E9E" w:rsidP="00454E9E">
            <w:pPr>
              <w:rPr>
                <w:rFonts w:ascii="Calibri" w:hAnsi="Calibri" w:cs="Calibri"/>
                <w:color w:val="000000"/>
              </w:rPr>
            </w:pPr>
          </w:p>
        </w:tc>
        <w:tc>
          <w:tcPr>
            <w:tcW w:w="872" w:type="pct"/>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668" w:type="pct"/>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159" w:type="pct"/>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159" w:type="pct"/>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947" w:type="pct"/>
            <w:shd w:val="clear" w:color="auto" w:fill="FFFFFF" w:themeFill="background1"/>
          </w:tcPr>
          <w:p w14:paraId="438E4D99" w14:textId="77777777" w:rsidR="009B3416" w:rsidRDefault="009B3416" w:rsidP="00454E9E">
            <w:r>
              <w:t xml:space="preserve">To avoid injury ensure all members are taught the correct way to pass the ball to another player. </w:t>
            </w:r>
          </w:p>
          <w:p w14:paraId="5073C0D9" w14:textId="77777777" w:rsidR="009B3416" w:rsidRDefault="009B3416" w:rsidP="00454E9E">
            <w:pPr>
              <w:rPr>
                <w:color w:val="FF0000"/>
              </w:rPr>
            </w:pPr>
          </w:p>
          <w:p w14:paraId="02CE9CBC" w14:textId="77777777" w:rsidR="009B3416" w:rsidRDefault="009B3416" w:rsidP="00454E9E">
            <w:r>
              <w:t xml:space="preserve">Educate players on ensuring that the person they are passing to is aware. </w:t>
            </w:r>
          </w:p>
          <w:p w14:paraId="2B681DC5" w14:textId="77777777" w:rsidR="009B3416" w:rsidRDefault="009B3416" w:rsidP="00454E9E"/>
          <w:p w14:paraId="2B3A8149" w14:textId="78DDFE3E" w:rsidR="00454E9E" w:rsidRPr="00F243B2" w:rsidRDefault="009B3416" w:rsidP="00454E9E">
            <w:pPr>
              <w:rPr>
                <w:rFonts w:cstheme="minorHAnsi"/>
              </w:rPr>
            </w:pPr>
            <w:r>
              <w:t xml:space="preserve">Never use an extreme amount of force as this is not required in netball.  </w:t>
            </w:r>
            <w:r w:rsidR="00454E9E">
              <w:rPr>
                <w:color w:val="FF0000"/>
              </w:rPr>
              <w:t xml:space="preserve"> </w:t>
            </w:r>
          </w:p>
        </w:tc>
        <w:tc>
          <w:tcPr>
            <w:tcW w:w="159" w:type="pct"/>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159" w:type="pct"/>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901" w:type="pct"/>
            <w:shd w:val="clear" w:color="auto" w:fill="FFFFFF" w:themeFill="background1"/>
          </w:tcPr>
          <w:p w14:paraId="2E3D5063" w14:textId="46B3273A" w:rsidR="00454E9E" w:rsidRPr="00135E69" w:rsidRDefault="00454E9E" w:rsidP="00454E9E">
            <w:r w:rsidRPr="00135E69">
              <w:t xml:space="preserve">If the person who has been hit by the </w:t>
            </w:r>
            <w:r w:rsidR="009B3416">
              <w:t xml:space="preserve">ball </w:t>
            </w:r>
            <w:r w:rsidRPr="00135E69">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0026345E">
        <w:trPr>
          <w:cantSplit/>
          <w:trHeight w:val="1296"/>
        </w:trPr>
        <w:tc>
          <w:tcPr>
            <w:tcW w:w="658" w:type="pct"/>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872" w:type="pct"/>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668" w:type="pct"/>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947" w:type="pct"/>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159" w:type="pct"/>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901" w:type="pct"/>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026345E">
        <w:trPr>
          <w:cantSplit/>
          <w:trHeight w:val="1296"/>
        </w:trPr>
        <w:tc>
          <w:tcPr>
            <w:tcW w:w="658" w:type="pct"/>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872" w:type="pct"/>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668" w:type="pct"/>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59" w:type="pct"/>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159" w:type="pct"/>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901" w:type="pct"/>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026345E">
        <w:trPr>
          <w:cantSplit/>
          <w:trHeight w:val="1296"/>
        </w:trPr>
        <w:tc>
          <w:tcPr>
            <w:tcW w:w="658" w:type="pct"/>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872" w:type="pct"/>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668" w:type="pct"/>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159" w:type="pct"/>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901" w:type="pct"/>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026345E">
        <w:trPr>
          <w:cantSplit/>
          <w:trHeight w:val="1296"/>
        </w:trPr>
        <w:tc>
          <w:tcPr>
            <w:tcW w:w="658" w:type="pct"/>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872" w:type="pct"/>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668" w:type="pct"/>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947" w:type="pct"/>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59" w:type="pct"/>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901" w:type="pct"/>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026345E">
        <w:trPr>
          <w:cantSplit/>
          <w:trHeight w:val="1296"/>
        </w:trPr>
        <w:tc>
          <w:tcPr>
            <w:tcW w:w="658" w:type="pct"/>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872" w:type="pct"/>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668" w:type="pct"/>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59" w:type="pct"/>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159" w:type="pct"/>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159" w:type="pct"/>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947" w:type="pct"/>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159" w:type="pct"/>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159" w:type="pct"/>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159" w:type="pct"/>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901" w:type="pct"/>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0026345E">
        <w:trPr>
          <w:cantSplit/>
          <w:trHeight w:val="1296"/>
        </w:trPr>
        <w:tc>
          <w:tcPr>
            <w:tcW w:w="658" w:type="pct"/>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872" w:type="pct"/>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8" w:type="pct"/>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159" w:type="pct"/>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159" w:type="pct"/>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159" w:type="pct"/>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947" w:type="pct"/>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159" w:type="pct"/>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159" w:type="pct"/>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159" w:type="pct"/>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901" w:type="pct"/>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0026345E">
        <w:trPr>
          <w:cantSplit/>
          <w:trHeight w:val="1296"/>
        </w:trPr>
        <w:tc>
          <w:tcPr>
            <w:tcW w:w="658" w:type="pct"/>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872" w:type="pct"/>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668" w:type="pct"/>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159" w:type="pct"/>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159" w:type="pct"/>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159" w:type="pct"/>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947" w:type="pct"/>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159" w:type="pct"/>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159" w:type="pct"/>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901" w:type="pct"/>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0026345E">
        <w:trPr>
          <w:cantSplit/>
          <w:trHeight w:val="1296"/>
        </w:trPr>
        <w:tc>
          <w:tcPr>
            <w:tcW w:w="658" w:type="pct"/>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872" w:type="pct"/>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159" w:type="pct"/>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159" w:type="pct"/>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947" w:type="pct"/>
            <w:shd w:val="clear" w:color="auto" w:fill="FFFFFF" w:themeFill="background1"/>
          </w:tcPr>
          <w:p w14:paraId="2F75638F" w14:textId="77777777" w:rsidR="00454E9E" w:rsidRDefault="00F46E75" w:rsidP="00454E9E">
            <w:pPr>
              <w:rPr>
                <w:rFonts w:cstheme="minorHAnsi"/>
              </w:rPr>
            </w:pPr>
            <w:r>
              <w:rPr>
                <w:rFonts w:cstheme="minorHAnsi"/>
              </w:rPr>
              <w:t>Clubs will source coaches/instructors that have the relevant qualifications to deliver their sport to that target audience</w:t>
            </w:r>
            <w:r w:rsidR="0094271D">
              <w:rPr>
                <w:rFonts w:cstheme="minorHAnsi"/>
              </w:rPr>
              <w:t>.</w:t>
            </w:r>
          </w:p>
          <w:p w14:paraId="7C7B7F8D" w14:textId="1154B473" w:rsidR="00B80B5F" w:rsidRPr="00F243B2" w:rsidRDefault="00B80B5F" w:rsidP="00454E9E">
            <w:pPr>
              <w:rPr>
                <w:rFonts w:cstheme="minorHAnsi"/>
              </w:rPr>
            </w:pPr>
          </w:p>
        </w:tc>
        <w:tc>
          <w:tcPr>
            <w:tcW w:w="159" w:type="pct"/>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159" w:type="pct"/>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159" w:type="pct"/>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901" w:type="pct"/>
            <w:shd w:val="clear" w:color="auto" w:fill="FFFFFF" w:themeFill="background1"/>
          </w:tcPr>
          <w:p w14:paraId="6FB8D5D4" w14:textId="6E69805D" w:rsidR="00454E9E" w:rsidRPr="00F243B2" w:rsidRDefault="00244935" w:rsidP="00454E9E">
            <w:pPr>
              <w:rPr>
                <w:rFonts w:cstheme="minorHAnsi"/>
              </w:rPr>
            </w:pPr>
            <w:r w:rsidRPr="00244935">
              <w:rPr>
                <w:rFonts w:cstheme="minorHAnsi"/>
              </w:rPr>
              <w:t>Seek further support from SUSU Sports Coordinators and/or NGB where applicable</w:t>
            </w:r>
          </w:p>
        </w:tc>
      </w:tr>
      <w:tr w:rsidR="00B466FD" w14:paraId="696343E0" w14:textId="77777777" w:rsidTr="0026345E">
        <w:trPr>
          <w:cantSplit/>
          <w:trHeight w:val="1296"/>
        </w:trPr>
        <w:tc>
          <w:tcPr>
            <w:tcW w:w="658" w:type="pct"/>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872" w:type="pct"/>
            <w:shd w:val="clear" w:color="auto" w:fill="FFFFFF" w:themeFill="background1"/>
          </w:tcPr>
          <w:p w14:paraId="6DBD2114" w14:textId="655C4679" w:rsidR="00454E9E" w:rsidRPr="00F243B2" w:rsidRDefault="00CA4F52" w:rsidP="00454E9E">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159" w:type="pct"/>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159" w:type="pct"/>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159" w:type="pct"/>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947" w:type="pct"/>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159" w:type="pct"/>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901" w:type="pct"/>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0026345E">
        <w:trPr>
          <w:cantSplit/>
          <w:trHeight w:val="1296"/>
        </w:trPr>
        <w:tc>
          <w:tcPr>
            <w:tcW w:w="658" w:type="pct"/>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872" w:type="pct"/>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159" w:type="pct"/>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159" w:type="pct"/>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947" w:type="pct"/>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159" w:type="pct"/>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159" w:type="pct"/>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901" w:type="pct"/>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0026345E">
        <w:trPr>
          <w:cantSplit/>
          <w:trHeight w:val="1296"/>
        </w:trPr>
        <w:tc>
          <w:tcPr>
            <w:tcW w:w="658" w:type="pct"/>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872" w:type="pct"/>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159" w:type="pct"/>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159" w:type="pct"/>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159" w:type="pct"/>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947" w:type="pct"/>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159" w:type="pct"/>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159" w:type="pct"/>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159" w:type="pct"/>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901" w:type="pct"/>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003D57EC">
        <w:trPr>
          <w:cantSplit/>
          <w:trHeight w:val="415"/>
        </w:trPr>
        <w:tc>
          <w:tcPr>
            <w:tcW w:w="5000" w:type="pct"/>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0026345E">
        <w:trPr>
          <w:cantSplit/>
          <w:trHeight w:val="1296"/>
        </w:trPr>
        <w:tc>
          <w:tcPr>
            <w:tcW w:w="658" w:type="pct"/>
            <w:shd w:val="clear" w:color="auto" w:fill="FFFFFF" w:themeFill="background1"/>
          </w:tcPr>
          <w:p w14:paraId="1FAAFD3C" w14:textId="3F4E989A" w:rsidR="00D81536" w:rsidRPr="00A859F7" w:rsidRDefault="00D81536" w:rsidP="00D81536">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872" w:type="pct"/>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668" w:type="pct"/>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159" w:type="pct"/>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159" w:type="pct"/>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947" w:type="pct"/>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159" w:type="pct"/>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159" w:type="pct"/>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901" w:type="pct"/>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0026345E">
        <w:trPr>
          <w:cantSplit/>
          <w:trHeight w:val="1296"/>
        </w:trPr>
        <w:tc>
          <w:tcPr>
            <w:tcW w:w="658" w:type="pct"/>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872" w:type="pct"/>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668" w:type="pct"/>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159" w:type="pct"/>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159" w:type="pct"/>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947" w:type="pct"/>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159" w:type="pct"/>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159" w:type="pct"/>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901" w:type="pct"/>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0026345E">
        <w:trPr>
          <w:cantSplit/>
          <w:trHeight w:val="1296"/>
        </w:trPr>
        <w:tc>
          <w:tcPr>
            <w:tcW w:w="658" w:type="pct"/>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872" w:type="pct"/>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668" w:type="pct"/>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159" w:type="pct"/>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159" w:type="pct"/>
            <w:shd w:val="clear" w:color="auto" w:fill="FFFFFF" w:themeFill="background1"/>
          </w:tcPr>
          <w:p w14:paraId="75160F8D" w14:textId="0329DE4B" w:rsidR="00D81536" w:rsidRPr="00C8670E" w:rsidRDefault="00D81536" w:rsidP="00D81536">
            <w:pPr>
              <w:rPr>
                <w:rFonts w:cstheme="minorHAnsi"/>
              </w:rPr>
            </w:pPr>
            <w:r w:rsidRPr="00C8670E">
              <w:t>9</w:t>
            </w:r>
          </w:p>
        </w:tc>
        <w:tc>
          <w:tcPr>
            <w:tcW w:w="947" w:type="pct"/>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159" w:type="pct"/>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159" w:type="pct"/>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901" w:type="pct"/>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00C70FEB">
        <w:trPr>
          <w:cantSplit/>
          <w:trHeight w:val="392"/>
        </w:trPr>
        <w:tc>
          <w:tcPr>
            <w:tcW w:w="5000" w:type="pct"/>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0026345E">
        <w:trPr>
          <w:cantSplit/>
          <w:trHeight w:val="1296"/>
        </w:trPr>
        <w:tc>
          <w:tcPr>
            <w:tcW w:w="658" w:type="pct"/>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872" w:type="pct"/>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668" w:type="pct"/>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159" w:type="pct"/>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947" w:type="pct"/>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159" w:type="pct"/>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159" w:type="pct"/>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159" w:type="pct"/>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901" w:type="pct"/>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0026345E">
        <w:trPr>
          <w:cantSplit/>
          <w:trHeight w:val="1296"/>
        </w:trPr>
        <w:tc>
          <w:tcPr>
            <w:tcW w:w="658" w:type="pct"/>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72" w:type="pct"/>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668" w:type="pct"/>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159" w:type="pct"/>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159" w:type="pct"/>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12E36625" w14:textId="432E7BCE"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901" w:type="pct"/>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0026345E">
        <w:trPr>
          <w:cantSplit/>
          <w:trHeight w:val="1296"/>
        </w:trPr>
        <w:tc>
          <w:tcPr>
            <w:tcW w:w="658" w:type="pct"/>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872" w:type="pct"/>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668" w:type="pct"/>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159" w:type="pct"/>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Pr>
          <w:p w14:paraId="01D3D6F7"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159" w:type="pct"/>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159" w:type="pct"/>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901" w:type="pct"/>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0026345E">
        <w:trPr>
          <w:cantSplit/>
          <w:trHeight w:val="1296"/>
        </w:trPr>
        <w:tc>
          <w:tcPr>
            <w:tcW w:w="658" w:type="pct"/>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872" w:type="pct"/>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159" w:type="pct"/>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159" w:type="pct"/>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159" w:type="pct"/>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947" w:type="pct"/>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159" w:type="pct"/>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901" w:type="pct"/>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0026345E">
        <w:trPr>
          <w:cantSplit/>
          <w:trHeight w:val="1296"/>
        </w:trPr>
        <w:tc>
          <w:tcPr>
            <w:tcW w:w="658" w:type="pct"/>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72" w:type="pct"/>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668" w:type="pct"/>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159" w:type="pct"/>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159" w:type="pct"/>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901" w:type="pct"/>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0026345E">
        <w:trPr>
          <w:cantSplit/>
          <w:trHeight w:val="1296"/>
        </w:trPr>
        <w:tc>
          <w:tcPr>
            <w:tcW w:w="658" w:type="pct"/>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872" w:type="pct"/>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159" w:type="pct"/>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159" w:type="pct"/>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159" w:type="pct"/>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947" w:type="pct"/>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159" w:type="pct"/>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159" w:type="pct"/>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159" w:type="pct"/>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901" w:type="pct"/>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0026345E">
        <w:trPr>
          <w:cantSplit/>
          <w:trHeight w:val="1296"/>
        </w:trPr>
        <w:tc>
          <w:tcPr>
            <w:tcW w:w="658" w:type="pct"/>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872" w:type="pct"/>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159" w:type="pct"/>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947" w:type="pct"/>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159" w:type="pct"/>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159" w:type="pct"/>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901" w:type="pct"/>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0026345E">
        <w:trPr>
          <w:cantSplit/>
          <w:trHeight w:val="1296"/>
        </w:trPr>
        <w:tc>
          <w:tcPr>
            <w:tcW w:w="658" w:type="pct"/>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872" w:type="pct"/>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159" w:type="pct"/>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159" w:type="pct"/>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947" w:type="pct"/>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159" w:type="pct"/>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901" w:type="pct"/>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0026345E">
        <w:trPr>
          <w:cantSplit/>
          <w:trHeight w:val="1296"/>
        </w:trPr>
        <w:tc>
          <w:tcPr>
            <w:tcW w:w="658" w:type="pct"/>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872" w:type="pct"/>
            <w:shd w:val="clear" w:color="auto" w:fill="FFFFFF" w:themeFill="background1"/>
          </w:tcPr>
          <w:p w14:paraId="4812CE0A" w14:textId="7374A00B" w:rsidR="00D81536" w:rsidRPr="001638F0" w:rsidRDefault="00D81536" w:rsidP="00D81536">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159" w:type="pct"/>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947" w:type="pct"/>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159" w:type="pct"/>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159" w:type="pct"/>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159" w:type="pct"/>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901" w:type="pct"/>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0026345E">
        <w:trPr>
          <w:cantSplit/>
          <w:trHeight w:val="1296"/>
        </w:trPr>
        <w:tc>
          <w:tcPr>
            <w:tcW w:w="658" w:type="pct"/>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872" w:type="pct"/>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159" w:type="pct"/>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947" w:type="pct"/>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901" w:type="pct"/>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0026345E">
        <w:trPr>
          <w:cantSplit/>
          <w:trHeight w:val="1296"/>
        </w:trPr>
        <w:tc>
          <w:tcPr>
            <w:tcW w:w="658" w:type="pct"/>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872" w:type="pct"/>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159" w:type="pct"/>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947" w:type="pct"/>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159" w:type="pct"/>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159" w:type="pct"/>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159" w:type="pct"/>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901" w:type="pct"/>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289"/>
        <w:gridCol w:w="1785"/>
        <w:gridCol w:w="1547"/>
        <w:gridCol w:w="1547"/>
        <w:gridCol w:w="4004"/>
        <w:gridCol w:w="1547"/>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32739A">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53"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85"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6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45"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32739A">
        <w:trPr>
          <w:trHeight w:val="574"/>
        </w:trPr>
        <w:tc>
          <w:tcPr>
            <w:tcW w:w="218" w:type="pct"/>
          </w:tcPr>
          <w:p w14:paraId="3C5F048D"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53" w:type="pct"/>
          </w:tcPr>
          <w:p w14:paraId="3C5F048E" w14:textId="4F9948DF" w:rsidR="00C642F4" w:rsidRPr="00957A37" w:rsidRDefault="009A41E5"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Ensure training and fitness sessions cover injury prevention and raise awareness to members about the importance of personal protection e.g. bringing water, removing jewellery, </w:t>
            </w:r>
            <w:r w:rsidR="00C15951">
              <w:rPr>
                <w:rFonts w:ascii="Lucida Sans" w:eastAsia="Times New Roman" w:hAnsi="Lucida Sans" w:cs="Arial"/>
                <w:color w:val="000000"/>
                <w:szCs w:val="20"/>
              </w:rPr>
              <w:t xml:space="preserve">correct uniform </w:t>
            </w:r>
            <w:r>
              <w:rPr>
                <w:rFonts w:ascii="Lucida Sans" w:eastAsia="Times New Roman" w:hAnsi="Lucida Sans" w:cs="Arial"/>
                <w:color w:val="000000"/>
                <w:szCs w:val="20"/>
              </w:rPr>
              <w:t xml:space="preserve">etc. </w:t>
            </w:r>
          </w:p>
        </w:tc>
        <w:tc>
          <w:tcPr>
            <w:tcW w:w="585" w:type="pct"/>
          </w:tcPr>
          <w:p w14:paraId="3C5F048F" w14:textId="18E81AD5" w:rsidR="00C642F4" w:rsidRPr="00957A37" w:rsidRDefault="0050082F"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Grace Rymell and Olivia Hillman</w:t>
            </w:r>
          </w:p>
        </w:tc>
        <w:tc>
          <w:tcPr>
            <w:tcW w:w="369" w:type="pct"/>
          </w:tcPr>
          <w:p w14:paraId="3C5F0490" w14:textId="319BE70C" w:rsidR="00C642F4" w:rsidRPr="00957A37" w:rsidRDefault="00C1595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Ongoing </w:t>
            </w:r>
          </w:p>
        </w:tc>
        <w:tc>
          <w:tcPr>
            <w:tcW w:w="331" w:type="pct"/>
            <w:tcBorders>
              <w:right w:val="single" w:sz="18" w:space="0" w:color="auto"/>
            </w:tcBorders>
          </w:tcPr>
          <w:p w14:paraId="3C5F0491" w14:textId="20A899DB" w:rsidR="00C642F4" w:rsidRPr="00957A37" w:rsidRDefault="00CF278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16/03/2026</w:t>
            </w:r>
          </w:p>
        </w:tc>
        <w:tc>
          <w:tcPr>
            <w:tcW w:w="1945"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32739A">
        <w:trPr>
          <w:trHeight w:val="574"/>
        </w:trPr>
        <w:tc>
          <w:tcPr>
            <w:tcW w:w="218" w:type="pct"/>
          </w:tcPr>
          <w:p w14:paraId="3C5F049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53" w:type="pct"/>
          </w:tcPr>
          <w:p w14:paraId="3C5F0495" w14:textId="7B315034" w:rsidR="00C642F4" w:rsidRPr="00957A37" w:rsidRDefault="009A41E5" w:rsidP="009A41E5">
            <w:pPr>
              <w:tabs>
                <w:tab w:val="left" w:pos="1200"/>
              </w:tabs>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Ensure equipment and court conditions are adequate prior to training/ matches. </w:t>
            </w:r>
          </w:p>
        </w:tc>
        <w:tc>
          <w:tcPr>
            <w:tcW w:w="585" w:type="pct"/>
          </w:tcPr>
          <w:p w14:paraId="3C5F0496" w14:textId="12426010" w:rsidR="00C642F4" w:rsidRPr="00957A37" w:rsidRDefault="0050082F" w:rsidP="00124F67">
            <w:pPr>
              <w:autoSpaceDE w:val="0"/>
              <w:autoSpaceDN w:val="0"/>
              <w:adjustRightInd w:val="0"/>
              <w:spacing w:after="0" w:line="240" w:lineRule="auto"/>
              <w:outlineLvl w:val="0"/>
              <w:rPr>
                <w:rFonts w:ascii="Lucida Sans" w:eastAsia="Times New Roman" w:hAnsi="Lucida Sans" w:cs="Arial"/>
                <w:color w:val="000000"/>
                <w:szCs w:val="20"/>
              </w:rPr>
            </w:pPr>
            <w:r w:rsidRPr="0050082F">
              <w:rPr>
                <w:rFonts w:ascii="Lucida Sans" w:eastAsia="Times New Roman" w:hAnsi="Lucida Sans" w:cs="Arial"/>
                <w:color w:val="000000"/>
                <w:szCs w:val="20"/>
              </w:rPr>
              <w:t>Grace Rymell and Olivia Hillman</w:t>
            </w:r>
          </w:p>
        </w:tc>
        <w:tc>
          <w:tcPr>
            <w:tcW w:w="369" w:type="pct"/>
          </w:tcPr>
          <w:p w14:paraId="3C5F0497" w14:textId="464233C0" w:rsidR="00C642F4" w:rsidRPr="00957A37" w:rsidRDefault="00C1595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Ongoing</w:t>
            </w:r>
          </w:p>
        </w:tc>
        <w:tc>
          <w:tcPr>
            <w:tcW w:w="331" w:type="pct"/>
            <w:tcBorders>
              <w:right w:val="single" w:sz="18" w:space="0" w:color="auto"/>
            </w:tcBorders>
          </w:tcPr>
          <w:p w14:paraId="3C5F0498" w14:textId="67334153" w:rsidR="00C642F4" w:rsidRPr="00957A37" w:rsidRDefault="00CF278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16/03/2026</w:t>
            </w:r>
          </w:p>
        </w:tc>
        <w:tc>
          <w:tcPr>
            <w:tcW w:w="1945"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32739A">
        <w:trPr>
          <w:trHeight w:val="574"/>
        </w:trPr>
        <w:tc>
          <w:tcPr>
            <w:tcW w:w="218" w:type="pct"/>
          </w:tcPr>
          <w:p w14:paraId="3C5F049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53" w:type="pct"/>
          </w:tcPr>
          <w:p w14:paraId="3C5F049C" w14:textId="0314D23C" w:rsidR="00C642F4" w:rsidRPr="00957A37" w:rsidRDefault="00E119D0"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that during socials and on social media players are acting res</w:t>
            </w:r>
            <w:r w:rsidR="0032739A">
              <w:rPr>
                <w:rFonts w:ascii="Lucida Sans" w:eastAsia="Times New Roman" w:hAnsi="Lucida Sans" w:cs="Arial"/>
                <w:color w:val="000000"/>
                <w:szCs w:val="20"/>
              </w:rPr>
              <w:t xml:space="preserve">ponsibly and not harming others or the clubs reputation. </w:t>
            </w:r>
          </w:p>
        </w:tc>
        <w:tc>
          <w:tcPr>
            <w:tcW w:w="585" w:type="pct"/>
          </w:tcPr>
          <w:p w14:paraId="3C5F049D" w14:textId="41303946" w:rsidR="00C642F4" w:rsidRPr="00957A37" w:rsidRDefault="0050082F" w:rsidP="00124F67">
            <w:pPr>
              <w:autoSpaceDE w:val="0"/>
              <w:autoSpaceDN w:val="0"/>
              <w:adjustRightInd w:val="0"/>
              <w:spacing w:after="0" w:line="240" w:lineRule="auto"/>
              <w:outlineLvl w:val="0"/>
              <w:rPr>
                <w:rFonts w:ascii="Lucida Sans" w:eastAsia="Times New Roman" w:hAnsi="Lucida Sans" w:cs="Arial"/>
                <w:color w:val="000000"/>
                <w:szCs w:val="20"/>
              </w:rPr>
            </w:pPr>
            <w:r w:rsidRPr="0050082F">
              <w:rPr>
                <w:rFonts w:ascii="Lucida Sans" w:eastAsia="Times New Roman" w:hAnsi="Lucida Sans" w:cs="Arial"/>
                <w:color w:val="000000"/>
                <w:szCs w:val="20"/>
              </w:rPr>
              <w:t>Grace Rymell and Olivia Hillman</w:t>
            </w:r>
          </w:p>
        </w:tc>
        <w:tc>
          <w:tcPr>
            <w:tcW w:w="369" w:type="pct"/>
          </w:tcPr>
          <w:p w14:paraId="3C5F049E" w14:textId="7BE1D545" w:rsidR="00C642F4" w:rsidRPr="00957A37" w:rsidRDefault="0032739A"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Ongoing</w:t>
            </w:r>
          </w:p>
        </w:tc>
        <w:tc>
          <w:tcPr>
            <w:tcW w:w="331" w:type="pct"/>
            <w:tcBorders>
              <w:right w:val="single" w:sz="18" w:space="0" w:color="auto"/>
            </w:tcBorders>
          </w:tcPr>
          <w:p w14:paraId="3C5F049F" w14:textId="41D92ECC" w:rsidR="00C642F4" w:rsidRPr="00957A37" w:rsidRDefault="00CF278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16/03/2026</w:t>
            </w:r>
          </w:p>
        </w:tc>
        <w:tc>
          <w:tcPr>
            <w:tcW w:w="1945"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32739A">
        <w:trPr>
          <w:trHeight w:val="574"/>
        </w:trPr>
        <w:tc>
          <w:tcPr>
            <w:tcW w:w="218" w:type="pct"/>
          </w:tcPr>
          <w:p w14:paraId="3C5F04A2"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53" w:type="pct"/>
          </w:tcPr>
          <w:p w14:paraId="3C5F04A3" w14:textId="32C42352" w:rsidR="00C642F4" w:rsidRPr="00957A37" w:rsidRDefault="00067F4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Completion of mandatory committee training </w:t>
            </w:r>
          </w:p>
        </w:tc>
        <w:tc>
          <w:tcPr>
            <w:tcW w:w="585" w:type="pct"/>
          </w:tcPr>
          <w:p w14:paraId="3C5F04A4" w14:textId="758658AA" w:rsidR="00C642F4" w:rsidRPr="00957A37" w:rsidRDefault="00971C9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Grace Rymell and Olivia Hillman</w:t>
            </w:r>
          </w:p>
        </w:tc>
        <w:tc>
          <w:tcPr>
            <w:tcW w:w="369" w:type="pct"/>
          </w:tcPr>
          <w:p w14:paraId="3C5F04A5" w14:textId="7BF1E3D8" w:rsidR="00C642F4" w:rsidRPr="00957A37" w:rsidRDefault="00837AD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04/09/2026</w:t>
            </w:r>
          </w:p>
        </w:tc>
        <w:tc>
          <w:tcPr>
            <w:tcW w:w="331" w:type="pct"/>
            <w:tcBorders>
              <w:right w:val="single" w:sz="18" w:space="0" w:color="auto"/>
            </w:tcBorders>
          </w:tcPr>
          <w:p w14:paraId="3C5F04A6" w14:textId="3189236C" w:rsidR="00C642F4" w:rsidRPr="00957A37" w:rsidRDefault="00837AD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16/03/2026</w:t>
            </w:r>
          </w:p>
        </w:tc>
        <w:tc>
          <w:tcPr>
            <w:tcW w:w="1945"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32739A">
        <w:trPr>
          <w:trHeight w:val="574"/>
        </w:trPr>
        <w:tc>
          <w:tcPr>
            <w:tcW w:w="218" w:type="pct"/>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53" w:type="pct"/>
          </w:tcPr>
          <w:p w14:paraId="3C5F04AA" w14:textId="78A61391" w:rsidR="00C642F4" w:rsidRPr="00957A37" w:rsidRDefault="00067F4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Completion of </w:t>
            </w:r>
            <w:r w:rsidR="00971C97">
              <w:rPr>
                <w:rFonts w:ascii="Lucida Sans" w:eastAsia="Times New Roman" w:hAnsi="Lucida Sans" w:cs="Arial"/>
                <w:color w:val="000000"/>
                <w:szCs w:val="20"/>
              </w:rPr>
              <w:t>any further risk assessments whereby the activity is not covered by this general risk assessment. Such as: trips and tours, fundraising activities and balls etc</w:t>
            </w:r>
          </w:p>
        </w:tc>
        <w:tc>
          <w:tcPr>
            <w:tcW w:w="585" w:type="pct"/>
          </w:tcPr>
          <w:p w14:paraId="3C5F04AB" w14:textId="37221AE6" w:rsidR="00C642F4" w:rsidRPr="00957A37" w:rsidRDefault="00971C97"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Grace Rymell and Olivia Hillman</w:t>
            </w:r>
          </w:p>
        </w:tc>
        <w:tc>
          <w:tcPr>
            <w:tcW w:w="369" w:type="pct"/>
          </w:tcPr>
          <w:p w14:paraId="3C5F04AC" w14:textId="2CF3AFCC" w:rsidR="00C642F4" w:rsidRPr="00957A37" w:rsidRDefault="00837AD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ongoing</w:t>
            </w:r>
          </w:p>
        </w:tc>
        <w:tc>
          <w:tcPr>
            <w:tcW w:w="331" w:type="pct"/>
            <w:tcBorders>
              <w:right w:val="single" w:sz="18" w:space="0" w:color="auto"/>
            </w:tcBorders>
          </w:tcPr>
          <w:p w14:paraId="3C5F04AD" w14:textId="03E46E6C" w:rsidR="00C642F4" w:rsidRPr="00957A37" w:rsidRDefault="00837AD8"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16/03/2026</w:t>
            </w:r>
          </w:p>
        </w:tc>
        <w:tc>
          <w:tcPr>
            <w:tcW w:w="1945"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32739A">
        <w:trPr>
          <w:trHeight w:val="574"/>
        </w:trPr>
        <w:tc>
          <w:tcPr>
            <w:tcW w:w="218" w:type="pct"/>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53" w:type="pct"/>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5" w:type="pct"/>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69" w:type="pct"/>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45"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32739A">
        <w:trPr>
          <w:trHeight w:val="574"/>
        </w:trPr>
        <w:tc>
          <w:tcPr>
            <w:tcW w:w="218"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53"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5"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6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45"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32739A">
        <w:trPr>
          <w:cantSplit/>
        </w:trPr>
        <w:tc>
          <w:tcPr>
            <w:tcW w:w="2725" w:type="pct"/>
            <w:gridSpan w:val="4"/>
            <w:tcBorders>
              <w:bottom w:val="nil"/>
            </w:tcBorders>
          </w:tcPr>
          <w:p w14:paraId="3C5F04BF" w14:textId="452F22F5"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7771011A" w14:textId="7F0C2C74" w:rsidR="00C15951" w:rsidRDefault="00C15951" w:rsidP="00124F67">
            <w:pPr>
              <w:autoSpaceDE w:val="0"/>
              <w:autoSpaceDN w:val="0"/>
              <w:adjustRightInd w:val="0"/>
              <w:spacing w:after="0" w:line="240" w:lineRule="auto"/>
              <w:outlineLvl w:val="0"/>
              <w:rPr>
                <w:rFonts w:ascii="Lucida Sans" w:eastAsia="Times New Roman" w:hAnsi="Lucida Sans" w:cs="Arial"/>
                <w:color w:val="FF0000"/>
                <w:szCs w:val="20"/>
              </w:rPr>
            </w:pPr>
          </w:p>
          <w:p w14:paraId="3C5F04C0" w14:textId="0A2EE3FE" w:rsidR="00C642F4" w:rsidRPr="00903FA7"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p>
        </w:tc>
        <w:tc>
          <w:tcPr>
            <w:tcW w:w="2275" w:type="pct"/>
            <w:gridSpan w:val="3"/>
            <w:tcBorders>
              <w:bottom w:val="nil"/>
            </w:tcBorders>
          </w:tcPr>
          <w:p w14:paraId="12DED898"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1" w14:textId="776A9390" w:rsidR="00BE504D" w:rsidRPr="007A7454" w:rsidRDefault="00BE504D" w:rsidP="00124F67">
            <w:pPr>
              <w:autoSpaceDE w:val="0"/>
              <w:autoSpaceDN w:val="0"/>
              <w:adjustRightInd w:val="0"/>
              <w:spacing w:after="0" w:line="240" w:lineRule="auto"/>
              <w:outlineLvl w:val="0"/>
              <w:rPr>
                <w:rFonts w:ascii="Lucida Sans" w:eastAsia="Times New Roman" w:hAnsi="Lucida Sans" w:cs="Arial"/>
                <w:color w:val="FF0000"/>
                <w:szCs w:val="20"/>
              </w:rPr>
            </w:pPr>
          </w:p>
        </w:tc>
      </w:tr>
      <w:tr w:rsidR="00C642F4" w:rsidRPr="00957A37" w14:paraId="3C5F04C7" w14:textId="77777777" w:rsidTr="0032739A">
        <w:trPr>
          <w:cantSplit/>
          <w:trHeight w:val="606"/>
        </w:trPr>
        <w:tc>
          <w:tcPr>
            <w:tcW w:w="2431" w:type="pct"/>
            <w:gridSpan w:val="3"/>
            <w:tcBorders>
              <w:top w:val="nil"/>
              <w:right w:val="nil"/>
            </w:tcBorders>
          </w:tcPr>
          <w:p w14:paraId="271B8757" w14:textId="30ABADEB"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C15951">
              <w:rPr>
                <w:rFonts w:ascii="Lucida Sans" w:eastAsia="Times New Roman" w:hAnsi="Lucida Sans" w:cs="Arial"/>
                <w:color w:val="000000"/>
                <w:szCs w:val="20"/>
              </w:rPr>
              <w:t xml:space="preserve"> </w:t>
            </w:r>
            <w:r w:rsidR="0050082F">
              <w:rPr>
                <w:rFonts w:ascii="Lucida Sans" w:eastAsia="Times New Roman" w:hAnsi="Lucida Sans" w:cs="Arial"/>
                <w:color w:val="000000"/>
                <w:szCs w:val="20"/>
              </w:rPr>
              <w:t>Grace Rymell</w:t>
            </w:r>
            <w:r w:rsidR="00C15951">
              <w:rPr>
                <w:rFonts w:ascii="Lucida Sans" w:eastAsia="Times New Roman" w:hAnsi="Lucida Sans" w:cs="Arial"/>
                <w:color w:val="000000"/>
                <w:szCs w:val="20"/>
              </w:rPr>
              <w:t xml:space="preserve"> </w:t>
            </w:r>
          </w:p>
          <w:p w14:paraId="3C5F04C3" w14:textId="12F762EA" w:rsidR="003E3FC1" w:rsidRPr="00957A37" w:rsidRDefault="003E3FC1"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93" w:type="pct"/>
            <w:tcBorders>
              <w:top w:val="nil"/>
              <w:left w:val="nil"/>
            </w:tcBorders>
          </w:tcPr>
          <w:p w14:paraId="3C5F04C4" w14:textId="2640D22E"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903FA7">
              <w:rPr>
                <w:rFonts w:ascii="Lucida Sans" w:eastAsia="Times New Roman" w:hAnsi="Lucida Sans" w:cs="Arial"/>
                <w:color w:val="000000"/>
                <w:szCs w:val="20"/>
              </w:rPr>
              <w:t xml:space="preserve"> </w:t>
            </w:r>
            <w:r w:rsidR="00296F10">
              <w:rPr>
                <w:rFonts w:ascii="Lucida Sans" w:eastAsia="Times New Roman" w:hAnsi="Lucida Sans" w:cs="Arial"/>
                <w:color w:val="000000"/>
                <w:szCs w:val="20"/>
              </w:rPr>
              <w:t>16</w:t>
            </w:r>
            <w:r w:rsidR="0050082F">
              <w:rPr>
                <w:rFonts w:ascii="Lucida Sans" w:eastAsia="Times New Roman" w:hAnsi="Lucida Sans" w:cs="Arial"/>
                <w:color w:val="000000"/>
                <w:szCs w:val="20"/>
              </w:rPr>
              <w:t>/0</w:t>
            </w:r>
            <w:r w:rsidR="00296F10">
              <w:rPr>
                <w:rFonts w:ascii="Lucida Sans" w:eastAsia="Times New Roman" w:hAnsi="Lucida Sans" w:cs="Arial"/>
                <w:color w:val="000000"/>
                <w:szCs w:val="20"/>
              </w:rPr>
              <w:t>9</w:t>
            </w:r>
            <w:r w:rsidR="0050082F">
              <w:rPr>
                <w:rFonts w:ascii="Lucida Sans" w:eastAsia="Times New Roman" w:hAnsi="Lucida Sans" w:cs="Arial"/>
                <w:color w:val="000000"/>
                <w:szCs w:val="20"/>
              </w:rPr>
              <w:t>/2026</w:t>
            </w:r>
          </w:p>
        </w:tc>
        <w:tc>
          <w:tcPr>
            <w:tcW w:w="1712" w:type="pct"/>
            <w:gridSpan w:val="2"/>
            <w:tcBorders>
              <w:top w:val="nil"/>
              <w:right w:val="nil"/>
            </w:tcBorders>
          </w:tcPr>
          <w:p w14:paraId="3C5F04C5" w14:textId="2C6341F8"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C15951">
              <w:rPr>
                <w:rFonts w:ascii="Lucida Sans" w:eastAsia="Times New Roman" w:hAnsi="Lucida Sans" w:cs="Arial"/>
                <w:color w:val="000000"/>
                <w:szCs w:val="20"/>
              </w:rPr>
              <w:t xml:space="preserve"> </w:t>
            </w:r>
            <w:r w:rsidR="0050082F">
              <w:rPr>
                <w:rFonts w:ascii="Lucida Sans" w:eastAsia="Times New Roman" w:hAnsi="Lucida Sans" w:cs="Arial"/>
                <w:color w:val="000000"/>
                <w:szCs w:val="20"/>
              </w:rPr>
              <w:t>Olivia Hillman</w:t>
            </w:r>
          </w:p>
        </w:tc>
        <w:tc>
          <w:tcPr>
            <w:tcW w:w="563" w:type="pct"/>
            <w:tcBorders>
              <w:top w:val="nil"/>
              <w:left w:val="nil"/>
            </w:tcBorders>
          </w:tcPr>
          <w:p w14:paraId="65D581FD" w14:textId="77777777" w:rsidR="00C642F4"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903FA7">
              <w:rPr>
                <w:rFonts w:ascii="Lucida Sans" w:eastAsia="Times New Roman" w:hAnsi="Lucida Sans" w:cs="Arial"/>
                <w:color w:val="000000"/>
                <w:szCs w:val="20"/>
              </w:rPr>
              <w:t xml:space="preserve">: </w:t>
            </w:r>
          </w:p>
          <w:p w14:paraId="3C5F04C6" w14:textId="7E10636B" w:rsidR="00903FA7" w:rsidRPr="00957A37" w:rsidRDefault="00296F10"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16/09</w:t>
            </w:r>
            <w:r w:rsidR="0050082F">
              <w:rPr>
                <w:rFonts w:ascii="Lucida Sans" w:eastAsia="Times New Roman" w:hAnsi="Lucida Sans" w:cs="Arial"/>
                <w:color w:val="000000"/>
                <w:szCs w:val="20"/>
              </w:rPr>
              <w:t>/2026</w:t>
            </w:r>
          </w:p>
        </w:tc>
      </w:tr>
    </w:tbl>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EC523" w14:textId="77777777" w:rsidR="00F8084A" w:rsidRDefault="00F8084A" w:rsidP="00AC47B4">
      <w:pPr>
        <w:spacing w:after="0" w:line="240" w:lineRule="auto"/>
      </w:pPr>
      <w:r>
        <w:separator/>
      </w:r>
    </w:p>
  </w:endnote>
  <w:endnote w:type="continuationSeparator" w:id="0">
    <w:p w14:paraId="3C6515A6" w14:textId="77777777" w:rsidR="00F8084A" w:rsidRDefault="00F8084A"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6D711" w14:textId="77777777" w:rsidR="00F8084A" w:rsidRDefault="00F8084A" w:rsidP="00AC47B4">
      <w:pPr>
        <w:spacing w:after="0" w:line="240" w:lineRule="auto"/>
      </w:pPr>
      <w:r>
        <w:separator/>
      </w:r>
    </w:p>
  </w:footnote>
  <w:footnote w:type="continuationSeparator" w:id="0">
    <w:p w14:paraId="51228547" w14:textId="77777777" w:rsidR="00F8084A" w:rsidRDefault="00F8084A"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3D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67F41"/>
    <w:rsid w:val="00070D24"/>
    <w:rsid w:val="00072C10"/>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3A39"/>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3A5"/>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4935"/>
    <w:rsid w:val="00246215"/>
    <w:rsid w:val="00246B6F"/>
    <w:rsid w:val="00253B73"/>
    <w:rsid w:val="00256722"/>
    <w:rsid w:val="002607CF"/>
    <w:rsid w:val="0026345E"/>
    <w:rsid w:val="002635D1"/>
    <w:rsid w:val="00271C94"/>
    <w:rsid w:val="00274F2E"/>
    <w:rsid w:val="002770D4"/>
    <w:rsid w:val="002860FE"/>
    <w:rsid w:val="002871EB"/>
    <w:rsid w:val="00296F10"/>
    <w:rsid w:val="00297339"/>
    <w:rsid w:val="002A2D8C"/>
    <w:rsid w:val="002A32DB"/>
    <w:rsid w:val="002A35C1"/>
    <w:rsid w:val="002A631F"/>
    <w:rsid w:val="002A7C41"/>
    <w:rsid w:val="002B246E"/>
    <w:rsid w:val="002B2901"/>
    <w:rsid w:val="002C0286"/>
    <w:rsid w:val="002C29DD"/>
    <w:rsid w:val="002C2BB8"/>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2739A"/>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0052"/>
    <w:rsid w:val="003A1818"/>
    <w:rsid w:val="003B4F4C"/>
    <w:rsid w:val="003B62E8"/>
    <w:rsid w:val="003B6BD9"/>
    <w:rsid w:val="003C6B63"/>
    <w:rsid w:val="003C7C7E"/>
    <w:rsid w:val="003D3BAD"/>
    <w:rsid w:val="003D57EC"/>
    <w:rsid w:val="003D673B"/>
    <w:rsid w:val="003D7802"/>
    <w:rsid w:val="003E3E05"/>
    <w:rsid w:val="003E3FC1"/>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66B"/>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82F"/>
    <w:rsid w:val="00500C56"/>
    <w:rsid w:val="00500E01"/>
    <w:rsid w:val="005015F2"/>
    <w:rsid w:val="00501874"/>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0FA1"/>
    <w:rsid w:val="00575803"/>
    <w:rsid w:val="00576A4A"/>
    <w:rsid w:val="00577601"/>
    <w:rsid w:val="00577FEC"/>
    <w:rsid w:val="00580391"/>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162D"/>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6535C"/>
    <w:rsid w:val="006706C1"/>
    <w:rsid w:val="00671D3B"/>
    <w:rsid w:val="0067220D"/>
    <w:rsid w:val="0067375F"/>
    <w:rsid w:val="00675C86"/>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290A"/>
    <w:rsid w:val="006C41D5"/>
    <w:rsid w:val="006C5027"/>
    <w:rsid w:val="006C5210"/>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7F2A"/>
    <w:rsid w:val="007613A7"/>
    <w:rsid w:val="0076179C"/>
    <w:rsid w:val="00761A72"/>
    <w:rsid w:val="00761C74"/>
    <w:rsid w:val="00763593"/>
    <w:rsid w:val="007731FF"/>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7F67AE"/>
    <w:rsid w:val="00800795"/>
    <w:rsid w:val="0080233A"/>
    <w:rsid w:val="00806B3D"/>
    <w:rsid w:val="00815A9A"/>
    <w:rsid w:val="00815D63"/>
    <w:rsid w:val="0081625B"/>
    <w:rsid w:val="00824EA1"/>
    <w:rsid w:val="00834223"/>
    <w:rsid w:val="00837AD8"/>
    <w:rsid w:val="008415D4"/>
    <w:rsid w:val="00844F2E"/>
    <w:rsid w:val="00847448"/>
    <w:rsid w:val="00847485"/>
    <w:rsid w:val="00851186"/>
    <w:rsid w:val="00853926"/>
    <w:rsid w:val="0085609A"/>
    <w:rsid w:val="008561C9"/>
    <w:rsid w:val="0085740C"/>
    <w:rsid w:val="00860115"/>
    <w:rsid w:val="00860E74"/>
    <w:rsid w:val="0086265C"/>
    <w:rsid w:val="00870FEC"/>
    <w:rsid w:val="008715F0"/>
    <w:rsid w:val="00871DD3"/>
    <w:rsid w:val="00880842"/>
    <w:rsid w:val="008873F6"/>
    <w:rsid w:val="00891247"/>
    <w:rsid w:val="0089263B"/>
    <w:rsid w:val="00893D38"/>
    <w:rsid w:val="00897AB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8F432E"/>
    <w:rsid w:val="009001C6"/>
    <w:rsid w:val="00903FA7"/>
    <w:rsid w:val="00904F4D"/>
    <w:rsid w:val="009117F1"/>
    <w:rsid w:val="00913DC1"/>
    <w:rsid w:val="00920763"/>
    <w:rsid w:val="0092228E"/>
    <w:rsid w:val="00926A23"/>
    <w:rsid w:val="00931772"/>
    <w:rsid w:val="009402B4"/>
    <w:rsid w:val="00941051"/>
    <w:rsid w:val="00942190"/>
    <w:rsid w:val="0094271D"/>
    <w:rsid w:val="00946DF9"/>
    <w:rsid w:val="00947829"/>
    <w:rsid w:val="009534F0"/>
    <w:rsid w:val="009539A7"/>
    <w:rsid w:val="00953AC7"/>
    <w:rsid w:val="00955CF0"/>
    <w:rsid w:val="00961063"/>
    <w:rsid w:val="009636C6"/>
    <w:rsid w:val="009671C0"/>
    <w:rsid w:val="0097038D"/>
    <w:rsid w:val="00970CE3"/>
    <w:rsid w:val="00971C97"/>
    <w:rsid w:val="009736FA"/>
    <w:rsid w:val="009770A9"/>
    <w:rsid w:val="00981ABD"/>
    <w:rsid w:val="00984F58"/>
    <w:rsid w:val="009936B2"/>
    <w:rsid w:val="00994D96"/>
    <w:rsid w:val="00996FD5"/>
    <w:rsid w:val="00997B0D"/>
    <w:rsid w:val="009A03D5"/>
    <w:rsid w:val="009A095A"/>
    <w:rsid w:val="009A2665"/>
    <w:rsid w:val="009A41E5"/>
    <w:rsid w:val="009A4D41"/>
    <w:rsid w:val="009A57C6"/>
    <w:rsid w:val="009A5CEB"/>
    <w:rsid w:val="009A6BA2"/>
    <w:rsid w:val="009B252C"/>
    <w:rsid w:val="009B312F"/>
    <w:rsid w:val="009B3416"/>
    <w:rsid w:val="009B4008"/>
    <w:rsid w:val="009C3528"/>
    <w:rsid w:val="009C6B07"/>
    <w:rsid w:val="009C6E67"/>
    <w:rsid w:val="009D01B5"/>
    <w:rsid w:val="009D3362"/>
    <w:rsid w:val="009E164C"/>
    <w:rsid w:val="009E2FDE"/>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59F7"/>
    <w:rsid w:val="00A86869"/>
    <w:rsid w:val="00A86B3F"/>
    <w:rsid w:val="00A874FA"/>
    <w:rsid w:val="00A94465"/>
    <w:rsid w:val="00A949EB"/>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0B5F"/>
    <w:rsid w:val="00B817BD"/>
    <w:rsid w:val="00B82814"/>
    <w:rsid w:val="00B82D46"/>
    <w:rsid w:val="00B845B8"/>
    <w:rsid w:val="00B84D79"/>
    <w:rsid w:val="00B9117A"/>
    <w:rsid w:val="00B91535"/>
    <w:rsid w:val="00B97B27"/>
    <w:rsid w:val="00BA20A6"/>
    <w:rsid w:val="00BB75F4"/>
    <w:rsid w:val="00BC25C1"/>
    <w:rsid w:val="00BC4701"/>
    <w:rsid w:val="00BC5128"/>
    <w:rsid w:val="00BC55D0"/>
    <w:rsid w:val="00BD0504"/>
    <w:rsid w:val="00BD558D"/>
    <w:rsid w:val="00BD5887"/>
    <w:rsid w:val="00BD67DC"/>
    <w:rsid w:val="00BD6E5C"/>
    <w:rsid w:val="00BE504D"/>
    <w:rsid w:val="00BE7B2E"/>
    <w:rsid w:val="00BE7ED3"/>
    <w:rsid w:val="00BF095F"/>
    <w:rsid w:val="00BF0E7F"/>
    <w:rsid w:val="00BF0ECC"/>
    <w:rsid w:val="00BF4272"/>
    <w:rsid w:val="00C025BA"/>
    <w:rsid w:val="00C0480E"/>
    <w:rsid w:val="00C0738B"/>
    <w:rsid w:val="00C13974"/>
    <w:rsid w:val="00C139F9"/>
    <w:rsid w:val="00C1481E"/>
    <w:rsid w:val="00C15951"/>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278C"/>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4686B"/>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678"/>
    <w:rsid w:val="00E06949"/>
    <w:rsid w:val="00E06DB2"/>
    <w:rsid w:val="00E119D0"/>
    <w:rsid w:val="00E1266D"/>
    <w:rsid w:val="00E13613"/>
    <w:rsid w:val="00E13779"/>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4AD"/>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1A1"/>
    <w:rsid w:val="00E76BDC"/>
    <w:rsid w:val="00E8309E"/>
    <w:rsid w:val="00E83938"/>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0FBC"/>
    <w:rsid w:val="00F7163F"/>
    <w:rsid w:val="00F8084A"/>
    <w:rsid w:val="00F80857"/>
    <w:rsid w:val="00F80957"/>
    <w:rsid w:val="00F80CB5"/>
    <w:rsid w:val="00F82431"/>
    <w:rsid w:val="00F84A0E"/>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1DE1"/>
    <w:rsid w:val="00FC6DF3"/>
    <w:rsid w:val="00FD2A5B"/>
    <w:rsid w:val="00FD4731"/>
    <w:rsid w:val="00FD4FDB"/>
    <w:rsid w:val="00FD5754"/>
    <w:rsid w:val="00FD71D2"/>
    <w:rsid w:val="00FD7EC6"/>
    <w:rsid w:val="00FE1C0E"/>
    <w:rsid w:val="00FF04DE"/>
    <w:rsid w:val="00FF33FF"/>
    <w:rsid w:val="00FF4601"/>
    <w:rsid w:val="00FF6FC9"/>
    <w:rsid w:val="00FF74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5329</Words>
  <Characters>30377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Grace Rymell</cp:lastModifiedBy>
  <cp:revision>15</cp:revision>
  <cp:lastPrinted>2016-04-18T12:10:00Z</cp:lastPrinted>
  <dcterms:created xsi:type="dcterms:W3CDTF">2026-08-03T21:53:00Z</dcterms:created>
  <dcterms:modified xsi:type="dcterms:W3CDTF">2026-09-25T08:33:00Z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GrammarlyDocumentId">
    <vt:lpwstr>ae0bdc61204d6f376ebd1f1643c77ea95df78effa4377fc29247be2668247e65</vt:lpwstr>
  </property>
</Properties>
</file>