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06BE1EC9" w:rsidR="00A156C3" w:rsidRDefault="00FE1C01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BIOSOC NETBALL</w:t>
            </w:r>
            <w:r w:rsidR="00F22F73" w:rsidRPr="00444076">
              <w:rPr>
                <w:rFonts w:ascii="Verdana" w:eastAsia="Verdana" w:hAnsi="Verdana" w:cs="Verdana"/>
                <w:b/>
                <w:color w:val="FF0000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19DCF72B" w:rsidR="00F22F73" w:rsidRPr="00321A91" w:rsidRDefault="00475DBC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  <w:color w:val="FF0000"/>
              </w:rPr>
              <w:t>Albufeira</w:t>
            </w:r>
            <w:r w:rsidR="00FE1C01">
              <w:rPr>
                <w:rFonts w:ascii="Verdana" w:eastAsia="Verdana" w:hAnsi="Verdana" w:cs="Verdana"/>
                <w:color w:val="FF0000"/>
              </w:rPr>
              <w:t>, Portugal (20/04/2025-24/04/2025)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FAF9748" w:rsidR="00A156C3" w:rsidRPr="006762D2" w:rsidRDefault="002022C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(</w:t>
            </w:r>
            <w:r w:rsidR="00CA33DE">
              <w:rPr>
                <w:rFonts w:ascii="Verdana" w:eastAsia="Verdana" w:hAnsi="Verdana" w:cs="Verdana"/>
                <w:b/>
                <w:color w:val="FF0000"/>
              </w:rPr>
              <w:t>30/02/2025</w:t>
            </w:r>
            <w:r>
              <w:rPr>
                <w:rFonts w:ascii="Verdana" w:eastAsia="Verdana" w:hAnsi="Verdana" w:cs="Verdana"/>
                <w:b/>
                <w:color w:val="FF0000"/>
              </w:rPr>
              <w:t>)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27620681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6B7165">
              <w:rPr>
                <w:rFonts w:ascii="Verdana" w:eastAsia="Verdana" w:hAnsi="Verdana" w:cs="Verdana"/>
                <w:b/>
                <w:color w:val="FF0000"/>
              </w:rPr>
              <w:t>BIOSOC NETBALL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AFAACAF" w:rsidR="00A156C3" w:rsidRPr="00795D2B" w:rsidRDefault="001F3851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LEAH BERRY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846DC8E" w14:textId="77777777" w:rsidR="006B7165" w:rsidRDefault="006B7165" w:rsidP="006B7165">
            <w:pPr>
              <w:pStyle w:val="ListParagraph"/>
              <w:ind w:left="170"/>
              <w:rPr>
                <w:rFonts w:ascii="Verdana" w:eastAsia="Verdana" w:hAnsi="Verdana" w:cs="Verdana"/>
                <w:b/>
                <w:iCs/>
                <w:color w:val="FF0000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LEAH BERRY (TOUR SEC)</w:t>
            </w:r>
          </w:p>
          <w:p w14:paraId="3C5F0407" w14:textId="58958E01" w:rsidR="006B7165" w:rsidRPr="006B7165" w:rsidRDefault="006B7165" w:rsidP="006B7165">
            <w:pPr>
              <w:pStyle w:val="ListParagraph"/>
              <w:ind w:left="170"/>
              <w:rPr>
                <w:rFonts w:ascii="Verdana" w:eastAsia="Verdana" w:hAnsi="Verdana" w:cs="Verdana"/>
                <w:b/>
                <w:iCs/>
                <w:color w:val="FF0000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ELLIE WAYLAND (PRESIDENT)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758AA637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>N/A, please upload to groups</w:t>
            </w:r>
            <w:r w:rsidR="000923BF">
              <w:rPr>
                <w:rFonts w:ascii="Verdana" w:eastAsia="Verdana" w:hAnsi="Verdana" w:cs="Verdana"/>
                <w:color w:val="000000" w:themeColor="text1"/>
              </w:rPr>
              <w:t xml:space="preserve"> </w:t>
            </w:r>
            <w:r w:rsidRPr="1895ADEC">
              <w:rPr>
                <w:rFonts w:ascii="Verdana" w:eastAsia="Verdana" w:hAnsi="Verdana" w:cs="Verdana"/>
                <w:color w:val="000000" w:themeColor="text1"/>
              </w:rPr>
              <w:t>hub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09F77C06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</w:t>
      </w:r>
      <w:r w:rsidR="002944BC">
        <w:rPr>
          <w:b/>
          <w:color w:val="FF0000"/>
        </w:rPr>
        <w:t xml:space="preserve"> 07598682558 </w:t>
      </w:r>
      <w:r w:rsidR="00361F09">
        <w:rPr>
          <w:b/>
          <w:color w:val="FF0000"/>
        </w:rPr>
        <w:t>FOR FURTHER INFORMATION.</w:t>
      </w:r>
    </w:p>
    <w:p w14:paraId="3013886E" w14:textId="27DA6F6B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ACTIVITY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086017A1" w:rsidR="00795D2B" w:rsidRDefault="002944BC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We are going to Albufeira in Portugal for 4 nights. </w:t>
      </w:r>
    </w:p>
    <w:p w14:paraId="681F19ED" w14:textId="27955B40" w:rsidR="00795D2B" w:rsidRDefault="00FF7166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Quintos Pedra dos </w:t>
      </w:r>
      <w:proofErr w:type="spellStart"/>
      <w:r>
        <w:rPr>
          <w:b/>
          <w:color w:val="FF0000"/>
        </w:rPr>
        <w:t>Bicos</w:t>
      </w:r>
      <w:proofErr w:type="spellEnd"/>
      <w:r w:rsidR="00BD556A">
        <w:rPr>
          <w:b/>
          <w:color w:val="FF0000"/>
        </w:rPr>
        <w:t xml:space="preserve">, </w:t>
      </w:r>
      <w:proofErr w:type="spellStart"/>
      <w:r w:rsidR="00BD556A">
        <w:rPr>
          <w:b/>
          <w:color w:val="FF0000"/>
        </w:rPr>
        <w:t>Albuferia</w:t>
      </w:r>
      <w:proofErr w:type="spellEnd"/>
      <w:r w:rsidR="00BD556A">
        <w:rPr>
          <w:b/>
          <w:color w:val="FF0000"/>
        </w:rPr>
        <w:t>.</w:t>
      </w:r>
    </w:p>
    <w:p w14:paraId="4FD59291" w14:textId="20CDF8B7" w:rsidR="00795D2B" w:rsidRPr="00795D2B" w:rsidRDefault="002944BC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>There are 1</w:t>
      </w:r>
      <w:r w:rsidR="00507981">
        <w:rPr>
          <w:b/>
          <w:color w:val="FF0000"/>
        </w:rPr>
        <w:t>1</w:t>
      </w:r>
      <w:r>
        <w:rPr>
          <w:b/>
          <w:color w:val="FF0000"/>
        </w:rPr>
        <w:t xml:space="preserve"> people going on the trip</w:t>
      </w:r>
      <w:r w:rsidR="00507981">
        <w:rPr>
          <w:b/>
          <w:color w:val="FF0000"/>
        </w:rPr>
        <w:t>.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5B1AB9E" w14:textId="0117A869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r w:rsidR="000A78FE" w:rsidRPr="321BD48B">
              <w:rPr>
                <w:rFonts w:eastAsiaTheme="minorEastAsia"/>
                <w:color w:val="000000" w:themeColor="text1"/>
                <w:lang w:eastAsia="en-GB"/>
              </w:rPr>
              <w:t>Itinerary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77F4AA01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0A78FE" w:rsidRDefault="005D1D23" w:rsidP="000A78FE">
            <w:p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Pr="000A78FE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  <w:color w:val="auto"/>
              </w:rPr>
            </w:pPr>
            <w:r w:rsidRPr="000A78FE">
              <w:rPr>
                <w:rFonts w:eastAsiaTheme="minorEastAsia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000A78FE">
              <w:rPr>
                <w:rFonts w:eastAsiaTheme="minorEastAsia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Pr="000A78FE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000A78FE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000A78FE">
              <w:rPr>
                <w:rFonts w:eastAsiaTheme="minorEastAsia"/>
              </w:rPr>
              <w:t xml:space="preserve">Gather all evidence and complete </w:t>
            </w:r>
            <w:r w:rsidRPr="321BD48B">
              <w:rPr>
                <w:rFonts w:eastAsiaTheme="minorEastAsia"/>
              </w:rPr>
              <w:t xml:space="preserve">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28A6E327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>Organisers to share trip itinerary w</w:t>
            </w:r>
            <w:r w:rsidR="000A78FE">
              <w:t>h</w:t>
            </w:r>
            <w:r>
              <w:t xml:space="preserve">ere applicable 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0A78FE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u w:val="single"/>
              </w:rPr>
            </w:pPr>
            <w:r w:rsidRPr="000A78FE">
              <w:rPr>
                <w:rFonts w:eastAsiaTheme="minorEastAsia"/>
              </w:rPr>
              <w:t>P</w:t>
            </w:r>
            <w:r w:rsidR="476E67D1" w:rsidRPr="000A78FE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000A78FE">
              <w:rPr>
                <w:rFonts w:eastAsiaTheme="minorEastAsia"/>
                <w:b/>
                <w:bCs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000A78FE">
              <w:rPr>
                <w:rFonts w:eastAsiaTheme="minorEastAsia"/>
              </w:rPr>
              <w:t>Alcohol</w:t>
            </w:r>
            <w:r w:rsidR="792181FA" w:rsidRPr="000A78FE">
              <w:rPr>
                <w:rFonts w:eastAsiaTheme="minorEastAsia"/>
              </w:rPr>
              <w:t>: members</w:t>
            </w:r>
            <w:r w:rsidRPr="000A78FE">
              <w:rPr>
                <w:rFonts w:eastAsiaTheme="minorEastAsia"/>
              </w:rPr>
              <w:t xml:space="preserve"> to follow SUSU expect respect guidance, binge </w:t>
            </w:r>
            <w:r w:rsidRPr="321BD48B">
              <w:rPr>
                <w:rFonts w:eastAsiaTheme="minorEastAsia"/>
              </w:rPr>
              <w:t>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0A78FE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6C7528E" w14:textId="77777777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>activities involving water</w:t>
            </w:r>
          </w:p>
          <w:p w14:paraId="15E81853" w14:textId="2575F7FA" w:rsidR="00FC3708" w:rsidRDefault="00FC3708" w:rsidP="321BD48B">
            <w:pPr>
              <w:rPr>
                <w:rFonts w:eastAsiaTheme="minorEastAsia"/>
              </w:rPr>
            </w:pP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4D51C962" w:rsidR="00F22F73" w:rsidRDefault="00FC3708" w:rsidP="00F22F73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Drowning</w:t>
            </w:r>
            <w:r>
              <w:rPr>
                <w:rFonts w:eastAsiaTheme="minorEastAsia"/>
              </w:rPr>
              <w:t xml:space="preserve"> – pool at hotel, beach </w:t>
            </w:r>
            <w:r w:rsidR="000D68CA">
              <w:rPr>
                <w:rFonts w:eastAsiaTheme="minorEastAsia"/>
              </w:rPr>
              <w:t>(as accommodation has direct beach access)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766E9AF6" w:rsidR="00F22F73" w:rsidRDefault="00FC3708" w:rsidP="00F22F7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4C41DA33" w:rsidR="00F22F73" w:rsidRDefault="00FC3708" w:rsidP="00F22F73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155CC1E7" w:rsidR="00F22F73" w:rsidRDefault="00FC3708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5FEE8C0" w14:textId="2287798F" w:rsidR="00F22F73" w:rsidRDefault="00FC3708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DCBB85F" w14:textId="424F3718" w:rsidR="00F22F73" w:rsidRDefault="00FC3708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958" w:type="pct"/>
            <w:shd w:val="clear" w:color="auto" w:fill="FFFFFF" w:themeFill="background1"/>
          </w:tcPr>
          <w:p w14:paraId="27AF0DD6" w14:textId="55A3E3A6" w:rsidR="00F22F73" w:rsidRDefault="00FC3708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Check that everyone can swim prior to the trip and if </w:t>
            </w:r>
            <w:r w:rsidR="000A78FE">
              <w:rPr>
                <w:rFonts w:ascii="Calibri" w:eastAsia="Calibri" w:hAnsi="Calibri" w:cs="Calibri"/>
              </w:rPr>
              <w:t xml:space="preserve">they </w:t>
            </w:r>
            <w:r>
              <w:rPr>
                <w:rFonts w:ascii="Calibri" w:eastAsia="Calibri" w:hAnsi="Calibri" w:cs="Calibri"/>
              </w:rPr>
              <w:t>cannot ensure they are aware where is safe and not safe to swim e.g. a stay in pool depth they are able to stand up in</w:t>
            </w:r>
          </w:p>
          <w:p w14:paraId="2614CA9B" w14:textId="393AF8ED" w:rsidR="00FC3708" w:rsidRDefault="00FC3708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Only go in the sea on the beach when a lifeguard is present</w:t>
            </w:r>
            <w:r w:rsidR="00DB23B3">
              <w:rPr>
                <w:rFonts w:ascii="Calibri" w:eastAsia="Calibri" w:hAnsi="Calibri" w:cs="Calibri"/>
              </w:rPr>
              <w:t xml:space="preserve"> (check hotel pool opening times 8am-8pm)</w:t>
            </w:r>
            <w:r>
              <w:rPr>
                <w:rFonts w:ascii="Calibri" w:eastAsia="Calibri" w:hAnsi="Calibri" w:cs="Calibri"/>
              </w:rPr>
              <w:t xml:space="preserve"> and do not enter the sea at night or alone – only go together in groups</w:t>
            </w:r>
          </w:p>
          <w:p w14:paraId="7F7D3CC9" w14:textId="2D8A4CC7" w:rsidR="00FC3708" w:rsidRPr="00F22F73" w:rsidRDefault="00FC3708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go out far in the sea and follow any beach guidelines that are set 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311CE51B" w:rsidR="00F22F73" w:rsidRDefault="00DB23B3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7AA2EF1D" w14:textId="3C8E00B2" w:rsidR="00F22F73" w:rsidRDefault="00DB23B3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4F527E4C" w14:textId="2EBD75DF" w:rsidR="00F22F73" w:rsidRDefault="00DB23B3" w:rsidP="00F22F73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280" w:type="pct"/>
            <w:shd w:val="clear" w:color="auto" w:fill="FFFFFF" w:themeFill="background1"/>
          </w:tcPr>
          <w:p w14:paraId="7B21A4F3" w14:textId="77777777" w:rsidR="000A78FE" w:rsidRPr="000A78FE" w:rsidRDefault="000A78FE" w:rsidP="000A78FE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ascii="Calibri" w:eastAsia="Calibri" w:hAnsi="Calibri" w:cs="Calibri"/>
              </w:rPr>
              <w:t>Alert lifeguard if possible</w:t>
            </w:r>
          </w:p>
          <w:p w14:paraId="4E4C6C0D" w14:textId="6D0002BD" w:rsidR="000A78FE" w:rsidRPr="000A78FE" w:rsidRDefault="000A78FE" w:rsidP="000A78FE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>
              <w:rPr>
                <w:rFonts w:eastAsiaTheme="minorEastAsia"/>
              </w:rPr>
              <w:t>Call emergency services if necessary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88"/>
        <w:gridCol w:w="2119"/>
        <w:gridCol w:w="64"/>
        <w:gridCol w:w="1547"/>
        <w:gridCol w:w="1414"/>
        <w:gridCol w:w="3727"/>
        <w:gridCol w:w="1645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F372F7" w:rsidRPr="00957A37" w14:paraId="3C5F048C" w14:textId="77777777" w:rsidTr="00C364B7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497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4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2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46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C364B7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497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Before booking trip organisers to investigate country information and region safety via </w:t>
            </w:r>
            <w:r w:rsidRPr="321BD48B">
              <w:rPr>
                <w:rFonts w:eastAsiaTheme="minorEastAsia"/>
                <w:color w:val="000000" w:themeColor="text1"/>
              </w:rPr>
              <w:lastRenderedPageBreak/>
              <w:t>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4" w:type="pct"/>
          </w:tcPr>
          <w:p w14:paraId="5DED630A" w14:textId="77777777" w:rsidR="00C642F4" w:rsidRDefault="0082790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lastRenderedPageBreak/>
              <w:t>Leah Berry</w:t>
            </w:r>
          </w:p>
          <w:p w14:paraId="05DBC11F" w14:textId="77777777" w:rsidR="00827904" w:rsidRDefault="0082790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5A8C82D9" w14:textId="45ABC34F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  <w:p w14:paraId="3C5F048F" w14:textId="21181692" w:rsidR="00827904" w:rsidRPr="00957A37" w:rsidRDefault="0082790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42" w:type="pct"/>
            <w:gridSpan w:val="2"/>
          </w:tcPr>
          <w:p w14:paraId="3C5F0490" w14:textId="4BD166A4" w:rsidR="00C642F4" w:rsidRPr="00957A37" w:rsidRDefault="00C364B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lastRenderedPageBreak/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91" w14:textId="6EF30A70" w:rsidR="00C642F4" w:rsidRPr="00957A37" w:rsidRDefault="00C364B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9A" w14:textId="77777777" w:rsidTr="00C364B7">
        <w:trPr>
          <w:trHeight w:val="574"/>
        </w:trPr>
        <w:tc>
          <w:tcPr>
            <w:tcW w:w="189" w:type="pct"/>
          </w:tcPr>
          <w:p w14:paraId="3C5F0494" w14:textId="22B6ED51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497" w:type="pct"/>
          </w:tcPr>
          <w:p w14:paraId="3C5F0495" w14:textId="02954A7D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4" w:type="pct"/>
          </w:tcPr>
          <w:p w14:paraId="6672B292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59397D9A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96" w14:textId="2F0C72E2" w:rsidR="00C364B7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97" w14:textId="211B1071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98" w14:textId="26528D5A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99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A1" w14:textId="77777777" w:rsidTr="00C364B7">
        <w:trPr>
          <w:trHeight w:val="574"/>
        </w:trPr>
        <w:tc>
          <w:tcPr>
            <w:tcW w:w="189" w:type="pct"/>
          </w:tcPr>
          <w:p w14:paraId="3C5F049B" w14:textId="0D91AA2A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497" w:type="pct"/>
          </w:tcPr>
          <w:p w14:paraId="3C5F049C" w14:textId="3BB47824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4" w:type="pct"/>
          </w:tcPr>
          <w:p w14:paraId="7C1EA79E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3F114E09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9D" w14:textId="183D57FE" w:rsidR="00C364B7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9E" w14:textId="1A159EBA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9F" w14:textId="4A770DF3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A0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A8" w14:textId="77777777" w:rsidTr="00C364B7">
        <w:trPr>
          <w:trHeight w:val="574"/>
        </w:trPr>
        <w:tc>
          <w:tcPr>
            <w:tcW w:w="189" w:type="pct"/>
          </w:tcPr>
          <w:p w14:paraId="3C5F04A2" w14:textId="5EE00D46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497" w:type="pct"/>
          </w:tcPr>
          <w:p w14:paraId="3C5F04A3" w14:textId="2EC04FC2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4" w:type="pct"/>
          </w:tcPr>
          <w:p w14:paraId="08FA7D35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0CA21A05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A4" w14:textId="4454AADB" w:rsidR="00C364B7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A5" w14:textId="32A48583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A6" w14:textId="6CA2C4EF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A7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AF" w14:textId="77777777" w:rsidTr="00C364B7">
        <w:trPr>
          <w:trHeight w:val="574"/>
        </w:trPr>
        <w:tc>
          <w:tcPr>
            <w:tcW w:w="189" w:type="pct"/>
          </w:tcPr>
          <w:p w14:paraId="3C5F04A9" w14:textId="3768632F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497" w:type="pct"/>
          </w:tcPr>
          <w:p w14:paraId="3C5F04AA" w14:textId="526966EE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4" w:type="pct"/>
          </w:tcPr>
          <w:p w14:paraId="6FD539C4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6215F981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AB" w14:textId="3FFC94A2" w:rsidR="00C364B7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AC" w14:textId="56DD668B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AD" w14:textId="06B3D06B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AE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B6" w14:textId="77777777" w:rsidTr="00C364B7">
        <w:trPr>
          <w:trHeight w:val="574"/>
        </w:trPr>
        <w:tc>
          <w:tcPr>
            <w:tcW w:w="189" w:type="pct"/>
          </w:tcPr>
          <w:p w14:paraId="3C5F04B0" w14:textId="64644D06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497" w:type="pct"/>
          </w:tcPr>
          <w:p w14:paraId="3C5F04B1" w14:textId="7D7D1E4F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4" w:type="pct"/>
          </w:tcPr>
          <w:p w14:paraId="4314DBC8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1B7CBD0C" w14:textId="77777777" w:rsidR="00C364B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B2" w14:textId="46BBA04B" w:rsidR="00827904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B3" w14:textId="16CD760B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B4" w14:textId="633631DA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B5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BE" w14:textId="77777777" w:rsidTr="00C364B7">
        <w:trPr>
          <w:trHeight w:val="574"/>
        </w:trPr>
        <w:tc>
          <w:tcPr>
            <w:tcW w:w="189" w:type="pct"/>
          </w:tcPr>
          <w:p w14:paraId="3C5F04B7" w14:textId="6648F8A4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497" w:type="pct"/>
          </w:tcPr>
          <w:p w14:paraId="24D54169" w14:textId="304F8391" w:rsidR="00C364B7" w:rsidRDefault="00C364B7" w:rsidP="00C364B7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4" w:type="pct"/>
          </w:tcPr>
          <w:p w14:paraId="768D570D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27517773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C5F04BA" w14:textId="733B2937" w:rsidR="00C364B7" w:rsidRPr="00957A37" w:rsidRDefault="00827904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</w:tc>
        <w:tc>
          <w:tcPr>
            <w:tcW w:w="442" w:type="pct"/>
            <w:gridSpan w:val="2"/>
          </w:tcPr>
          <w:p w14:paraId="3C5F04BB" w14:textId="17F9777C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3C5F04BC" w14:textId="58697F1A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3C5F04BD" w14:textId="77777777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14:paraId="33616803" w14:textId="77777777" w:rsidTr="00C364B7">
        <w:trPr>
          <w:trHeight w:val="574"/>
        </w:trPr>
        <w:tc>
          <w:tcPr>
            <w:tcW w:w="189" w:type="pct"/>
          </w:tcPr>
          <w:p w14:paraId="55F43283" w14:textId="26BF61D3" w:rsidR="00C364B7" w:rsidRDefault="00C364B7" w:rsidP="00C364B7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497" w:type="pct"/>
          </w:tcPr>
          <w:p w14:paraId="76987CEE" w14:textId="672AC4CB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vehicle safety checks area carried out, and research laws on licencing </w:t>
            </w:r>
          </w:p>
          <w:p w14:paraId="75944B53" w14:textId="3F5B1A50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4" w:type="pct"/>
          </w:tcPr>
          <w:p w14:paraId="1A99E700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Leah Berry</w:t>
            </w:r>
          </w:p>
          <w:p w14:paraId="1D3FAE10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Ellie Wayland </w:t>
            </w:r>
          </w:p>
          <w:p w14:paraId="3FA91925" w14:textId="77777777" w:rsidR="00827904" w:rsidRDefault="00827904" w:rsidP="0082790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Abigail Wright</w:t>
            </w:r>
          </w:p>
          <w:p w14:paraId="6C84193F" w14:textId="69707734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442" w:type="pct"/>
            <w:gridSpan w:val="2"/>
          </w:tcPr>
          <w:p w14:paraId="443EC4A5" w14:textId="361CC10E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 xml:space="preserve">20/04/2025 </w:t>
            </w:r>
          </w:p>
        </w:tc>
        <w:tc>
          <w:tcPr>
            <w:tcW w:w="461" w:type="pct"/>
            <w:tcBorders>
              <w:right w:val="single" w:sz="18" w:space="0" w:color="auto"/>
            </w:tcBorders>
          </w:tcPr>
          <w:p w14:paraId="6C6D53A7" w14:textId="082710FA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20/04/2026</w:t>
            </w:r>
          </w:p>
        </w:tc>
        <w:tc>
          <w:tcPr>
            <w:tcW w:w="1727" w:type="pct"/>
            <w:gridSpan w:val="2"/>
            <w:tcBorders>
              <w:left w:val="single" w:sz="18" w:space="0" w:color="auto"/>
            </w:tcBorders>
          </w:tcPr>
          <w:p w14:paraId="06AFF6C4" w14:textId="6D63A65A" w:rsidR="00C364B7" w:rsidRDefault="00C364B7" w:rsidP="00C364B7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C364B7" w:rsidRPr="00957A37" w14:paraId="3C5F04C2" w14:textId="77777777" w:rsidTr="00C364B7">
        <w:trPr>
          <w:cantSplit/>
        </w:trPr>
        <w:tc>
          <w:tcPr>
            <w:tcW w:w="2812" w:type="pct"/>
            <w:gridSpan w:val="5"/>
            <w:tcBorders>
              <w:bottom w:val="nil"/>
            </w:tcBorders>
          </w:tcPr>
          <w:p w14:paraId="3C5F04C0" w14:textId="214935B7" w:rsidR="00C364B7" w:rsidRPr="00AE1403" w:rsidRDefault="00C364B7" w:rsidP="00AE140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r w:rsidR="00F372F7">
              <w:rPr>
                <w:rFonts w:ascii="Lucida Sans" w:eastAsia="Lucida Sans" w:hAnsi="Lucida Sans" w:cs="Lucida Sans"/>
                <w:color w:val="FF0000"/>
              </w:rPr>
              <w:t>Leah Berry</w:t>
            </w:r>
          </w:p>
        </w:tc>
        <w:tc>
          <w:tcPr>
            <w:tcW w:w="2188" w:type="pct"/>
            <w:gridSpan w:val="3"/>
            <w:tcBorders>
              <w:bottom w:val="nil"/>
            </w:tcBorders>
          </w:tcPr>
          <w:p w14:paraId="25BBF46A" w14:textId="0FAD378D" w:rsidR="00C364B7" w:rsidRDefault="00C364B7" w:rsidP="00C364B7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  <w:proofErr w:type="spellStart"/>
            <w:r w:rsidR="00DA6C17">
              <w:rPr>
                <w:rFonts w:ascii="Lucida Sans" w:eastAsia="Lucida Sans" w:hAnsi="Lucida Sans" w:cs="Lucida Sans"/>
                <w:color w:val="FF0000"/>
              </w:rPr>
              <w:t>Abigail.C.L.Wright</w:t>
            </w:r>
            <w:proofErr w:type="spellEnd"/>
          </w:p>
          <w:p w14:paraId="3C5F04C1" w14:textId="46A68FF1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364B7" w:rsidRPr="00957A37" w14:paraId="3C5F04C7" w14:textId="77777777" w:rsidTr="00C364B7">
        <w:trPr>
          <w:cantSplit/>
          <w:trHeight w:val="606"/>
        </w:trPr>
        <w:tc>
          <w:tcPr>
            <w:tcW w:w="2404" w:type="pct"/>
            <w:gridSpan w:val="4"/>
            <w:tcBorders>
              <w:top w:val="nil"/>
              <w:right w:val="nil"/>
            </w:tcBorders>
          </w:tcPr>
          <w:p w14:paraId="3C5F04C3" w14:textId="360195A9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372F7">
              <w:rPr>
                <w:rFonts w:ascii="Lucida Sans" w:eastAsia="Lucida Sans" w:hAnsi="Lucida Sans" w:cs="Lucida Sans"/>
                <w:color w:val="FF0000"/>
              </w:rPr>
              <w:t>Leah Berry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67015546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372F7">
              <w:rPr>
                <w:rFonts w:ascii="Lucida Sans" w:eastAsia="Lucida Sans" w:hAnsi="Lucida Sans" w:cs="Lucida Sans"/>
                <w:color w:val="FF0000"/>
              </w:rPr>
              <w:t>24/02/2025</w:t>
            </w:r>
          </w:p>
        </w:tc>
        <w:tc>
          <w:tcPr>
            <w:tcW w:w="1654" w:type="pct"/>
            <w:gridSpan w:val="2"/>
            <w:tcBorders>
              <w:top w:val="nil"/>
              <w:right w:val="nil"/>
            </w:tcBorders>
          </w:tcPr>
          <w:p w14:paraId="3C5F04C5" w14:textId="53EC00AF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DA6C17">
              <w:rPr>
                <w:rFonts w:ascii="Lucida Sans" w:eastAsia="Lucida Sans" w:hAnsi="Lucida Sans" w:cs="Lucida Sans"/>
                <w:color w:val="FF0000"/>
              </w:rPr>
              <w:t>Abigail Claire Louise Wright</w:t>
            </w:r>
          </w:p>
        </w:tc>
        <w:tc>
          <w:tcPr>
            <w:tcW w:w="534" w:type="pct"/>
            <w:tcBorders>
              <w:top w:val="nil"/>
              <w:left w:val="nil"/>
            </w:tcBorders>
          </w:tcPr>
          <w:p w14:paraId="3C5F04C6" w14:textId="2795D263" w:rsidR="00C364B7" w:rsidRPr="00957A37" w:rsidRDefault="00C364B7" w:rsidP="00C364B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DA6C17">
              <w:rPr>
                <w:rFonts w:ascii="Lucida Sans" w:eastAsia="Lucida Sans" w:hAnsi="Lucida Sans" w:cs="Lucida Sans"/>
                <w:color w:val="FF0000"/>
              </w:rPr>
              <w:t>25/02/2025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dgm="http://schemas.openxmlformats.org/drawingml/2006/diagram" xmlns:a="http://schemas.openxmlformats.org/drawingml/2006/main"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321A91" w:rsidP="00530142" w:rsidRDefault="00321A91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321A91" w:rsidP="00795D2B" w:rsidRDefault="00321A91" w14:paraId="3C5F055C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321A91" w:rsidP="00795D2B" w:rsidRDefault="00321A91" w14:paraId="3C5F055D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321A91" w:rsidP="00795D2B" w:rsidRDefault="00321A91" w14:paraId="3C5F055E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321A91" w:rsidP="00795D2B" w:rsidRDefault="00321A91" w14:paraId="3C5F055F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321A91" w:rsidP="00795D2B" w:rsidRDefault="00321A91" w14:paraId="3C5F0560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321A91" w:rsidP="00795D2B" w:rsidRDefault="00321A91" w14:paraId="3C5F0561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321A91" w:rsidP="00795D2B" w:rsidRDefault="00321A91" w14:paraId="3C5F0562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321A91" w:rsidP="00795D2B" w:rsidRDefault="00321A91" w14:paraId="3C5F0563" w14:textId="77777777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08DC61" w14:textId="77777777" w:rsidR="001440DC" w:rsidRDefault="001440DC" w:rsidP="00AC47B4">
      <w:pPr>
        <w:spacing w:after="0" w:line="240" w:lineRule="auto"/>
      </w:pPr>
      <w:r>
        <w:separator/>
      </w:r>
    </w:p>
  </w:endnote>
  <w:endnote w:type="continuationSeparator" w:id="0">
    <w:p w14:paraId="6670A63F" w14:textId="77777777" w:rsidR="001440DC" w:rsidRDefault="001440D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928558" w14:textId="77777777" w:rsidR="001440DC" w:rsidRDefault="001440DC" w:rsidP="00AC47B4">
      <w:pPr>
        <w:spacing w:after="0" w:line="240" w:lineRule="auto"/>
      </w:pPr>
      <w:r>
        <w:separator/>
      </w:r>
    </w:p>
  </w:footnote>
  <w:footnote w:type="continuationSeparator" w:id="0">
    <w:p w14:paraId="32E3BBDE" w14:textId="77777777" w:rsidR="001440DC" w:rsidRDefault="001440D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23BF"/>
    <w:rsid w:val="00094F71"/>
    <w:rsid w:val="00097293"/>
    <w:rsid w:val="000A248D"/>
    <w:rsid w:val="000A2D02"/>
    <w:rsid w:val="000A4A11"/>
    <w:rsid w:val="000A78FE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8CA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40DC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385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944BC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5DB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07981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7165"/>
    <w:rsid w:val="006C224F"/>
    <w:rsid w:val="006C41D5"/>
    <w:rsid w:val="006C5027"/>
    <w:rsid w:val="006C66BF"/>
    <w:rsid w:val="006D3C18"/>
    <w:rsid w:val="006D6844"/>
    <w:rsid w:val="006D7D78"/>
    <w:rsid w:val="006E4961"/>
    <w:rsid w:val="006F0BC2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45652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904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3A32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1403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6A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4B7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33DE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6C17"/>
    <w:rsid w:val="00DA7205"/>
    <w:rsid w:val="00DB23B3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7B7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322E"/>
    <w:rsid w:val="00F343AD"/>
    <w:rsid w:val="00F34A14"/>
    <w:rsid w:val="00F372F7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B661C"/>
    <w:rsid w:val="00FC3708"/>
    <w:rsid w:val="00FC6DF3"/>
    <w:rsid w:val="00FD2A5B"/>
    <w:rsid w:val="00FD4731"/>
    <w:rsid w:val="00FD4FDB"/>
    <w:rsid w:val="00FD5754"/>
    <w:rsid w:val="00FD71D2"/>
    <w:rsid w:val="00FD7EC6"/>
    <w:rsid w:val="00FE1C01"/>
    <w:rsid w:val="00FE3E81"/>
    <w:rsid w:val="00FF04DE"/>
    <w:rsid w:val="00FF33FF"/>
    <w:rsid w:val="00FF358C"/>
    <w:rsid w:val="00FF4601"/>
    <w:rsid w:val="00FF6FC9"/>
    <w:rsid w:val="00FF7166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2446</Words>
  <Characters>13948</Characters>
  <Application>Microsoft Office Word</Application>
  <DocSecurity>0</DocSecurity>
  <Lines>116</Lines>
  <Paragraphs>32</Paragraphs>
  <ScaleCrop>false</ScaleCrop>
  <Company>University of Southampton</Company>
  <LinksUpToDate>false</LinksUpToDate>
  <CharactersWithSpaces>16362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Abigail Wright (aclw1g22)</cp:lastModifiedBy>
  <cp:revision>2</cp:revision>
  <cp:lastPrinted>2016-04-18T12:10:00Z</cp:lastPrinted>
  <dcterms:created xsi:type="dcterms:W3CDTF">2025-02-25T12:41:00Z</dcterms:created>
  <dcterms:modified xsi:type="dcterms:W3CDTF">2025-02-25T12:41:00Z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