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20520ACE" w14:textId="77777777" w:rsidTr="7A186E2F">
        <w:trPr>
          <w:trHeight w:val="338"/>
        </w:trPr>
        <w:tc>
          <w:tcPr>
            <w:tcW w:w="5000" w:type="pct"/>
            <w:gridSpan w:val="5"/>
            <w:shd w:val="clear" w:color="auto" w:fill="808080" w:themeFill="background1" w:themeFillShade="80"/>
          </w:tcPr>
          <w:p w14:paraId="30F7750C"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0678A5AF" w14:textId="77777777" w:rsidTr="7A186E2F">
        <w:trPr>
          <w:trHeight w:val="338"/>
        </w:trPr>
        <w:tc>
          <w:tcPr>
            <w:tcW w:w="1156" w:type="pct"/>
          </w:tcPr>
          <w:p w14:paraId="06753238" w14:textId="77777777"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5914365B" w14:textId="292F473C" w:rsidR="00042132" w:rsidRDefault="00A853DF">
            <w:pPr>
              <w:spacing w:after="40"/>
            </w:pPr>
            <w:r>
              <w:rPr>
                <w:rFonts w:ascii="Arial" w:hAnsi="Arial"/>
                <w:sz w:val="16"/>
              </w:rPr>
              <w:t>Sikh Society Rehras and Simran Sessions</w:t>
            </w:r>
            <w:r>
              <w:rPr>
                <w:rFonts w:ascii="Arial" w:hAnsi="Arial"/>
                <w:sz w:val="16"/>
              </w:rPr>
              <w:br/>
            </w:r>
            <w:r>
              <w:rPr>
                <w:rFonts w:ascii="Arial" w:hAnsi="Arial"/>
                <w:sz w:val="16"/>
              </w:rPr>
              <w:br/>
              <w:t>Description: Fortnightly group prayer and Simran session, involving the recitation and singing of Sikh religious hymns.</w:t>
            </w:r>
            <w:r>
              <w:rPr>
                <w:rFonts w:ascii="Arial" w:hAnsi="Arial"/>
                <w:sz w:val="16"/>
              </w:rPr>
              <w:br/>
              <w:t>Venue: Building 28, room 1017</w:t>
            </w:r>
            <w:r>
              <w:rPr>
                <w:rFonts w:ascii="Arial" w:hAnsi="Arial"/>
                <w:sz w:val="16"/>
              </w:rPr>
              <w:br/>
              <w:t>Date: Every other Monday, starting Monday 19 October 2026</w:t>
            </w:r>
            <w:r>
              <w:rPr>
                <w:rFonts w:ascii="Arial" w:hAnsi="Arial"/>
                <w:sz w:val="16"/>
              </w:rPr>
              <w:br/>
              <w:t>Time: 6:30 pm–8:00 pm</w:t>
            </w:r>
            <w:r>
              <w:rPr>
                <w:rFonts w:ascii="Arial" w:hAnsi="Arial"/>
                <w:sz w:val="16"/>
              </w:rPr>
              <w:br/>
              <w:t>Expected attendance: 20 (within the room's permitted capacity)</w:t>
            </w:r>
          </w:p>
        </w:tc>
        <w:tc>
          <w:tcPr>
            <w:tcW w:w="319" w:type="pct"/>
          </w:tcPr>
          <w:p w14:paraId="77761ABF" w14:textId="77777777"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08ECFB7D" w14:textId="77777777" w:rsidR="00042132" w:rsidRDefault="00A853DF">
            <w:pPr>
              <w:spacing w:after="40"/>
            </w:pPr>
            <w:r>
              <w:rPr>
                <w:rFonts w:ascii="Arial" w:hAnsi="Arial"/>
                <w:sz w:val="16"/>
              </w:rPr>
              <w:t>Date</w:t>
            </w:r>
            <w:r>
              <w:rPr>
                <w:rFonts w:ascii="Arial" w:hAnsi="Arial"/>
                <w:sz w:val="16"/>
              </w:rPr>
              <w:br/>
              <w:t>13 October 2026</w:t>
            </w:r>
          </w:p>
        </w:tc>
      </w:tr>
      <w:tr w:rsidR="00D95783" w:rsidRPr="00CE5B1E" w14:paraId="4BCE026D" w14:textId="77777777" w:rsidTr="7A186E2F">
        <w:trPr>
          <w:trHeight w:val="338"/>
        </w:trPr>
        <w:tc>
          <w:tcPr>
            <w:tcW w:w="1156" w:type="pct"/>
          </w:tcPr>
          <w:p w14:paraId="5D78D1AF"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7F111FBB" w14:textId="5818D348" w:rsidR="00042132" w:rsidRDefault="00A853DF">
            <w:pPr>
              <w:spacing w:after="40"/>
            </w:pPr>
            <w:r>
              <w:rPr>
                <w:rFonts w:ascii="Arial" w:hAnsi="Arial"/>
                <w:sz w:val="16"/>
              </w:rPr>
              <w:t>Sikh Society</w:t>
            </w:r>
          </w:p>
        </w:tc>
        <w:tc>
          <w:tcPr>
            <w:tcW w:w="956" w:type="pct"/>
          </w:tcPr>
          <w:p w14:paraId="4EFB3E1F" w14:textId="77777777"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178B0866" w14:textId="06F9FC28" w:rsidR="00042132" w:rsidRDefault="00A853DF">
            <w:pPr>
              <w:spacing w:after="40"/>
            </w:pPr>
            <w:r>
              <w:rPr>
                <w:rFonts w:ascii="Arial" w:hAnsi="Arial"/>
                <w:sz w:val="16"/>
              </w:rPr>
              <w:t>Shaan Singh, Secretary (Sikh Soc)</w:t>
            </w:r>
          </w:p>
        </w:tc>
      </w:tr>
      <w:tr w:rsidR="00D95783" w:rsidRPr="00CE5B1E" w14:paraId="729EAE94" w14:textId="77777777" w:rsidTr="7A186E2F">
        <w:trPr>
          <w:trHeight w:val="338"/>
        </w:trPr>
        <w:tc>
          <w:tcPr>
            <w:tcW w:w="1156" w:type="pct"/>
          </w:tcPr>
          <w:p w14:paraId="393FF37A" w14:textId="77777777"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656C6E07" w14:textId="58D09EF8" w:rsidR="00042132" w:rsidRDefault="00E403DC">
            <w:pPr>
              <w:spacing w:after="40"/>
            </w:pPr>
            <w:r>
              <w:rPr>
                <w:rFonts w:ascii="Arial" w:hAnsi="Arial"/>
                <w:sz w:val="16"/>
              </w:rPr>
              <w:t>Arjan Jugad Singh, President (Sikh Soc)</w:t>
            </w:r>
          </w:p>
        </w:tc>
        <w:tc>
          <w:tcPr>
            <w:tcW w:w="956" w:type="pct"/>
            <w:shd w:val="clear" w:color="auto" w:fill="BFBFBF" w:themeFill="background1" w:themeFillShade="BF"/>
          </w:tcPr>
          <w:p w14:paraId="0BC5F32A" w14:textId="77777777"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40E45F5" w14:textId="77777777" w:rsidR="00042132" w:rsidRDefault="00A853DF">
            <w:pPr>
              <w:spacing w:after="40"/>
            </w:pPr>
            <w:r>
              <w:rPr>
                <w:rFonts w:ascii="Arial" w:hAnsi="Arial"/>
                <w:sz w:val="16"/>
              </w:rPr>
              <w:t>Pending SUSU Activities digital sign-off</w:t>
            </w:r>
          </w:p>
        </w:tc>
      </w:tr>
      <w:tr w:rsidR="706ECA57" w14:paraId="376C674A" w14:textId="77777777" w:rsidTr="7A186E2F">
        <w:trPr>
          <w:trHeight w:val="300"/>
        </w:trPr>
        <w:tc>
          <w:tcPr>
            <w:tcW w:w="3539" w:type="dxa"/>
          </w:tcPr>
          <w:p w14:paraId="4C9C5728" w14:textId="77777777"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24C868E2" w14:textId="0F55CDF1" w:rsidR="00042132" w:rsidRDefault="00A853DF">
            <w:pPr>
              <w:spacing w:after="40"/>
            </w:pPr>
            <w:r>
              <w:rPr>
                <w:rFonts w:ascii="Arial" w:hAnsi="Arial"/>
                <w:sz w:val="16"/>
              </w:rPr>
              <w:t xml:space="preserve">Fortnightly evening prayer session for Sikh Society members and any interested students, held every other Monday from 19 October 2026, 6:30 pm–8:00 pm, in Building 28, room 1017. Attendees sit together for the recitation of Rehras Sahib (the Sikh evening prayer), followed by Simran (meditative group singing of Sikh religious hymns). The session is seated, low-activity and led by Sikh Society committee members. No food or drink will be served, no alcohol is involved, no external speakers are </w:t>
            </w:r>
            <w:proofErr w:type="gramStart"/>
            <w:r>
              <w:rPr>
                <w:rFonts w:ascii="Arial" w:hAnsi="Arial"/>
                <w:sz w:val="16"/>
              </w:rPr>
              <w:t>planned</w:t>
            </w:r>
            <w:proofErr w:type="gramEnd"/>
            <w:r>
              <w:rPr>
                <w:rFonts w:ascii="Arial" w:hAnsi="Arial"/>
                <w:sz w:val="16"/>
              </w:rPr>
              <w:t xml:space="preserve"> and attendees will not travel between locations. Review this assessment if the venue, format or activities change.</w:t>
            </w:r>
          </w:p>
        </w:tc>
      </w:tr>
    </w:tbl>
    <w:p w14:paraId="54C35CC5" w14:textId="77777777" w:rsidR="009B4008" w:rsidRPr="00CB512B" w:rsidRDefault="009B4008" w:rsidP="00CB512B">
      <w:pPr>
        <w:shd w:val="clear" w:color="auto" w:fill="BFBFBF" w:themeFill="background1" w:themeFillShade="BF"/>
        <w:spacing w:after="0"/>
        <w:rPr>
          <w:rFonts w:ascii="Georgia" w:hAnsi="Georgia"/>
          <w:sz w:val="2"/>
          <w:szCs w:val="2"/>
        </w:rPr>
      </w:pPr>
    </w:p>
    <w:p w14:paraId="65CAD811"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410"/>
        <w:gridCol w:w="1860"/>
        <w:gridCol w:w="1650"/>
        <w:gridCol w:w="600"/>
        <w:gridCol w:w="555"/>
        <w:gridCol w:w="630"/>
        <w:gridCol w:w="4222"/>
        <w:gridCol w:w="489"/>
        <w:gridCol w:w="489"/>
        <w:gridCol w:w="489"/>
        <w:gridCol w:w="2995"/>
      </w:tblGrid>
      <w:tr w:rsidR="00C642F4" w14:paraId="114DF10E" w14:textId="77777777" w:rsidTr="23AC073E">
        <w:trPr>
          <w:tblHeader/>
        </w:trPr>
        <w:tc>
          <w:tcPr>
            <w:tcW w:w="15389" w:type="dxa"/>
            <w:gridSpan w:val="11"/>
            <w:shd w:val="clear" w:color="auto" w:fill="F2F2F2" w:themeFill="background1" w:themeFillShade="F2"/>
          </w:tcPr>
          <w:p w14:paraId="31CFF099"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2FA03F82" w14:textId="77777777" w:rsidTr="23AC073E">
        <w:trPr>
          <w:tblHeader/>
        </w:trPr>
        <w:tc>
          <w:tcPr>
            <w:tcW w:w="4920" w:type="dxa"/>
            <w:gridSpan w:val="3"/>
            <w:shd w:val="clear" w:color="auto" w:fill="F2F2F2" w:themeFill="background1" w:themeFillShade="F2"/>
          </w:tcPr>
          <w:p w14:paraId="762566E5"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13E963F8"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7BACCF79" w14:textId="77777777" w:rsidR="00CE1AAA" w:rsidRDefault="00CE1AAA">
            <w:r w:rsidRPr="00957A37">
              <w:rPr>
                <w:rFonts w:ascii="Lucida Sans" w:hAnsi="Lucida Sans"/>
                <w:b/>
              </w:rPr>
              <w:t>(3) Risk management</w:t>
            </w:r>
          </w:p>
        </w:tc>
      </w:tr>
      <w:tr w:rsidR="00CE1AAA" w14:paraId="045AAC8B" w14:textId="77777777" w:rsidTr="23AC073E">
        <w:trPr>
          <w:tblHeader/>
        </w:trPr>
        <w:tc>
          <w:tcPr>
            <w:tcW w:w="1410" w:type="dxa"/>
            <w:vMerge w:val="restart"/>
            <w:shd w:val="clear" w:color="auto" w:fill="F2F2F2" w:themeFill="background1" w:themeFillShade="F2"/>
          </w:tcPr>
          <w:p w14:paraId="31B11D18"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72B5E467"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47083695" w14:textId="77777777" w:rsidR="00CE1AAA" w:rsidRDefault="00CE1AAA" w:rsidP="00BA6DCE"/>
        </w:tc>
        <w:tc>
          <w:tcPr>
            <w:tcW w:w="1650" w:type="dxa"/>
            <w:vMerge w:val="restart"/>
            <w:shd w:val="clear" w:color="auto" w:fill="F2F2F2" w:themeFill="background1" w:themeFillShade="F2"/>
          </w:tcPr>
          <w:p w14:paraId="2122D303"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5005EE9C" w14:textId="77777777" w:rsidR="00CE1AAA" w:rsidRPr="00957A37" w:rsidRDefault="00CE1AAA" w:rsidP="00CE1AAA">
            <w:pPr>
              <w:jc w:val="center"/>
              <w:rPr>
                <w:rFonts w:ascii="Lucida Sans" w:hAnsi="Lucida Sans"/>
                <w:b/>
              </w:rPr>
            </w:pPr>
          </w:p>
          <w:p w14:paraId="0E9FAC51"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1EA26A82" w14:textId="77777777" w:rsidR="00CE1AAA" w:rsidRDefault="00CE1AAA" w:rsidP="005D60A4"/>
        </w:tc>
        <w:tc>
          <w:tcPr>
            <w:tcW w:w="1785" w:type="dxa"/>
            <w:gridSpan w:val="3"/>
            <w:shd w:val="clear" w:color="auto" w:fill="F2F2F2" w:themeFill="background1" w:themeFillShade="F2"/>
          </w:tcPr>
          <w:p w14:paraId="57DCB0DA"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48797ACE" w14:textId="77777777" w:rsidR="00CE1AAA" w:rsidRDefault="00CE1AAA"/>
        </w:tc>
        <w:tc>
          <w:tcPr>
            <w:tcW w:w="1467" w:type="dxa"/>
            <w:gridSpan w:val="3"/>
            <w:shd w:val="clear" w:color="auto" w:fill="F2F2F2" w:themeFill="background1" w:themeFillShade="F2"/>
          </w:tcPr>
          <w:p w14:paraId="776901FB"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127DEF86" w14:textId="77777777" w:rsidR="00CE1AAA" w:rsidRDefault="00CE1AAA" w:rsidP="003857EF">
            <w:r w:rsidRPr="00957A37">
              <w:rPr>
                <w:rFonts w:ascii="Lucida Sans" w:hAnsi="Lucida Sans"/>
                <w:b/>
              </w:rPr>
              <w:t>Further controls (use the risk hierarchy)</w:t>
            </w:r>
          </w:p>
        </w:tc>
      </w:tr>
      <w:tr w:rsidR="00724F7F" w14:paraId="033B676B" w14:textId="77777777" w:rsidTr="23AC073E">
        <w:trPr>
          <w:cantSplit/>
          <w:trHeight w:val="1510"/>
          <w:tblHeader/>
        </w:trPr>
        <w:tc>
          <w:tcPr>
            <w:tcW w:w="1410" w:type="dxa"/>
            <w:vMerge/>
          </w:tcPr>
          <w:p w14:paraId="259A0134" w14:textId="77777777" w:rsidR="00CE1AAA" w:rsidRDefault="00CE1AAA"/>
        </w:tc>
        <w:tc>
          <w:tcPr>
            <w:tcW w:w="1860" w:type="dxa"/>
            <w:vMerge/>
          </w:tcPr>
          <w:p w14:paraId="202CDDEB" w14:textId="77777777" w:rsidR="00CE1AAA" w:rsidRDefault="00CE1AAA"/>
        </w:tc>
        <w:tc>
          <w:tcPr>
            <w:tcW w:w="1650" w:type="dxa"/>
            <w:vMerge/>
          </w:tcPr>
          <w:p w14:paraId="744A326C" w14:textId="77777777" w:rsidR="00CE1AAA" w:rsidRDefault="00CE1AAA"/>
        </w:tc>
        <w:tc>
          <w:tcPr>
            <w:tcW w:w="600" w:type="dxa"/>
            <w:shd w:val="clear" w:color="auto" w:fill="F2F2F2" w:themeFill="background1" w:themeFillShade="F2"/>
            <w:textDirection w:val="btLr"/>
          </w:tcPr>
          <w:p w14:paraId="5D7D3FF6"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290B9B68"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D55B2DB"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1BBB5FBE"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7E54A9E0"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1105FCE0"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2DC2D2A7" w14:textId="77777777" w:rsidR="00CE1AAA" w:rsidRDefault="00CE1AAA" w:rsidP="00CE1AAA">
            <w:pPr>
              <w:ind w:left="113" w:right="113"/>
            </w:pPr>
            <w:r w:rsidRPr="00957A37">
              <w:rPr>
                <w:rFonts w:ascii="Lucida Sans" w:hAnsi="Lucida Sans"/>
                <w:b/>
              </w:rPr>
              <w:t>Score</w:t>
            </w:r>
          </w:p>
        </w:tc>
        <w:tc>
          <w:tcPr>
            <w:tcW w:w="2995" w:type="dxa"/>
            <w:vMerge/>
          </w:tcPr>
          <w:p w14:paraId="261809C4" w14:textId="77777777" w:rsidR="00CE1AAA" w:rsidRDefault="00CE1AAA"/>
        </w:tc>
      </w:tr>
      <w:tr w:rsidR="00724F7F" w14:paraId="45C7CBDC" w14:textId="77777777" w:rsidTr="23AC073E">
        <w:trPr>
          <w:cantSplit/>
          <w:trHeight w:val="1296"/>
        </w:trPr>
        <w:tc>
          <w:tcPr>
            <w:tcW w:w="1410" w:type="dxa"/>
            <w:shd w:val="clear" w:color="auto" w:fill="FFFFFF" w:themeFill="background1"/>
          </w:tcPr>
          <w:p w14:paraId="18FB24BA" w14:textId="77777777" w:rsidR="00042132" w:rsidRDefault="00A853DF">
            <w:pPr>
              <w:spacing w:after="40"/>
            </w:pPr>
            <w:r>
              <w:rPr>
                <w:rFonts w:ascii="Arial" w:hAnsi="Arial"/>
                <w:sz w:val="16"/>
              </w:rPr>
              <w:t>Slips, trips and falls</w:t>
            </w:r>
          </w:p>
        </w:tc>
        <w:tc>
          <w:tcPr>
            <w:tcW w:w="1860" w:type="dxa"/>
            <w:shd w:val="clear" w:color="auto" w:fill="FFFFFF" w:themeFill="background1"/>
          </w:tcPr>
          <w:p w14:paraId="75BCB788" w14:textId="77777777" w:rsidR="00042132" w:rsidRDefault="00A853DF">
            <w:pPr>
              <w:spacing w:after="40"/>
            </w:pPr>
            <w:r>
              <w:rPr>
                <w:rFonts w:ascii="Arial" w:hAnsi="Arial"/>
                <w:sz w:val="16"/>
              </w:rPr>
              <w:t>Soft-tissue injuries such as sprains and bruising; possible fractures.</w:t>
            </w:r>
          </w:p>
        </w:tc>
        <w:tc>
          <w:tcPr>
            <w:tcW w:w="1650" w:type="dxa"/>
            <w:shd w:val="clear" w:color="auto" w:fill="FFFFFF" w:themeFill="background1"/>
          </w:tcPr>
          <w:p w14:paraId="63D9C395" w14:textId="77777777" w:rsidR="00042132" w:rsidRDefault="00A853DF">
            <w:pPr>
              <w:spacing w:after="40"/>
            </w:pPr>
            <w:r>
              <w:rPr>
                <w:rFonts w:ascii="Arial" w:hAnsi="Arial"/>
                <w:sz w:val="16"/>
              </w:rPr>
              <w:t>All attendees, organisers and venue staff</w:t>
            </w:r>
          </w:p>
        </w:tc>
        <w:tc>
          <w:tcPr>
            <w:tcW w:w="600" w:type="dxa"/>
            <w:shd w:val="clear" w:color="auto" w:fill="FFFFFF" w:themeFill="background1"/>
          </w:tcPr>
          <w:p w14:paraId="3431099D" w14:textId="77777777" w:rsidR="00042132" w:rsidRDefault="00A853DF">
            <w:pPr>
              <w:spacing w:after="40"/>
            </w:pPr>
            <w:r>
              <w:rPr>
                <w:rFonts w:ascii="Arial" w:hAnsi="Arial"/>
                <w:sz w:val="16"/>
              </w:rPr>
              <w:t>2</w:t>
            </w:r>
          </w:p>
        </w:tc>
        <w:tc>
          <w:tcPr>
            <w:tcW w:w="555" w:type="dxa"/>
            <w:shd w:val="clear" w:color="auto" w:fill="FFFFFF" w:themeFill="background1"/>
          </w:tcPr>
          <w:p w14:paraId="584AA7BF" w14:textId="77777777" w:rsidR="00042132" w:rsidRDefault="00A853DF">
            <w:pPr>
              <w:spacing w:after="40"/>
            </w:pPr>
            <w:r>
              <w:rPr>
                <w:rFonts w:ascii="Arial" w:hAnsi="Arial"/>
                <w:sz w:val="16"/>
              </w:rPr>
              <w:t>3</w:t>
            </w:r>
          </w:p>
        </w:tc>
        <w:tc>
          <w:tcPr>
            <w:tcW w:w="630" w:type="dxa"/>
            <w:shd w:val="clear" w:color="auto" w:fill="FFFFFF" w:themeFill="background1"/>
          </w:tcPr>
          <w:p w14:paraId="431230D0" w14:textId="77777777" w:rsidR="00042132" w:rsidRDefault="00A853DF">
            <w:pPr>
              <w:spacing w:after="40"/>
            </w:pPr>
            <w:r>
              <w:rPr>
                <w:rFonts w:ascii="Arial" w:hAnsi="Arial"/>
                <w:sz w:val="16"/>
              </w:rPr>
              <w:t>6</w:t>
            </w:r>
          </w:p>
        </w:tc>
        <w:tc>
          <w:tcPr>
            <w:tcW w:w="4222" w:type="dxa"/>
            <w:shd w:val="clear" w:color="auto" w:fill="FFFFFF" w:themeFill="background1"/>
          </w:tcPr>
          <w:p w14:paraId="2BE78104" w14:textId="77777777" w:rsidR="00042132" w:rsidRDefault="00A853DF">
            <w:pPr>
              <w:spacing w:after="40"/>
            </w:pPr>
            <w:r>
              <w:rPr>
                <w:rFonts w:ascii="Arial" w:hAnsi="Arial"/>
                <w:sz w:val="16"/>
              </w:rPr>
              <w:t>Check the room for uneven surfaces and obstacles before attendees arrive. Keep floors clear and dry. Store bags, coats and any equipment away from walkways. Secure any cables and clean up any spills promptly. Organisers should carry out visual checks throughout the session.</w:t>
            </w:r>
          </w:p>
        </w:tc>
        <w:tc>
          <w:tcPr>
            <w:tcW w:w="489" w:type="dxa"/>
            <w:shd w:val="clear" w:color="auto" w:fill="FFFFFF" w:themeFill="background1"/>
          </w:tcPr>
          <w:p w14:paraId="6B4D4E0B" w14:textId="77777777" w:rsidR="00042132" w:rsidRDefault="00A853DF">
            <w:pPr>
              <w:spacing w:after="40"/>
            </w:pPr>
            <w:r>
              <w:rPr>
                <w:rFonts w:ascii="Arial" w:hAnsi="Arial"/>
                <w:sz w:val="16"/>
              </w:rPr>
              <w:t>1</w:t>
            </w:r>
          </w:p>
        </w:tc>
        <w:tc>
          <w:tcPr>
            <w:tcW w:w="489" w:type="dxa"/>
            <w:shd w:val="clear" w:color="auto" w:fill="FFFFFF" w:themeFill="background1"/>
          </w:tcPr>
          <w:p w14:paraId="0FB7E2CD" w14:textId="77777777" w:rsidR="00042132" w:rsidRDefault="00A853DF">
            <w:pPr>
              <w:spacing w:after="40"/>
            </w:pPr>
            <w:r>
              <w:rPr>
                <w:rFonts w:ascii="Arial" w:hAnsi="Arial"/>
                <w:sz w:val="16"/>
              </w:rPr>
              <w:t>3</w:t>
            </w:r>
          </w:p>
        </w:tc>
        <w:tc>
          <w:tcPr>
            <w:tcW w:w="489" w:type="dxa"/>
            <w:shd w:val="clear" w:color="auto" w:fill="FFFFFF" w:themeFill="background1"/>
          </w:tcPr>
          <w:p w14:paraId="1C848E0B" w14:textId="77777777" w:rsidR="00042132" w:rsidRDefault="00A853DF">
            <w:pPr>
              <w:spacing w:after="40"/>
            </w:pPr>
            <w:r>
              <w:rPr>
                <w:rFonts w:ascii="Arial" w:hAnsi="Arial"/>
                <w:sz w:val="16"/>
              </w:rPr>
              <w:t>3</w:t>
            </w:r>
          </w:p>
        </w:tc>
        <w:tc>
          <w:tcPr>
            <w:tcW w:w="2995" w:type="dxa"/>
            <w:shd w:val="clear" w:color="auto" w:fill="FFFFFF" w:themeFill="background1"/>
          </w:tcPr>
          <w:p w14:paraId="2449FEFC" w14:textId="77777777" w:rsidR="00042132" w:rsidRDefault="00A853DF">
            <w:pPr>
              <w:spacing w:after="40"/>
            </w:pPr>
            <w:r>
              <w:rPr>
                <w:rFonts w:ascii="Arial" w:hAnsi="Arial"/>
                <w:sz w:val="16"/>
              </w:rPr>
              <w:t>For serious injury or significant pain, seek medical attention and call 999 in an emergency. Report hazards to venue staff and record incidents through the SUSU incident report procedure.</w:t>
            </w:r>
          </w:p>
        </w:tc>
      </w:tr>
      <w:tr w:rsidR="00724F7F" w14:paraId="2F229FFB" w14:textId="77777777" w:rsidTr="23AC073E">
        <w:trPr>
          <w:cantSplit/>
          <w:trHeight w:val="1296"/>
        </w:trPr>
        <w:tc>
          <w:tcPr>
            <w:tcW w:w="1410" w:type="dxa"/>
            <w:shd w:val="clear" w:color="auto" w:fill="FFFFFF" w:themeFill="background1"/>
          </w:tcPr>
          <w:p w14:paraId="1CE4873F" w14:textId="77777777" w:rsidR="00042132" w:rsidRDefault="00A853DF">
            <w:pPr>
              <w:spacing w:after="40"/>
            </w:pPr>
            <w:r>
              <w:rPr>
                <w:rFonts w:ascii="Arial" w:hAnsi="Arial"/>
                <w:sz w:val="16"/>
              </w:rPr>
              <w:lastRenderedPageBreak/>
              <w:t>Fire</w:t>
            </w:r>
          </w:p>
        </w:tc>
        <w:tc>
          <w:tcPr>
            <w:tcW w:w="1860" w:type="dxa"/>
            <w:shd w:val="clear" w:color="auto" w:fill="FFFFFF" w:themeFill="background1"/>
          </w:tcPr>
          <w:p w14:paraId="06254AF1" w14:textId="77777777" w:rsidR="00042132" w:rsidRDefault="00A853DF">
            <w:pPr>
              <w:spacing w:after="40"/>
            </w:pPr>
            <w:r>
              <w:rPr>
                <w:rFonts w:ascii="Arial" w:hAnsi="Arial"/>
                <w:sz w:val="16"/>
              </w:rPr>
              <w:t>Smoke inhalation, burns or potentially fatal injury; falls or crushing if evacuation is not calm.</w:t>
            </w:r>
          </w:p>
        </w:tc>
        <w:tc>
          <w:tcPr>
            <w:tcW w:w="1650" w:type="dxa"/>
            <w:shd w:val="clear" w:color="auto" w:fill="FFFFFF" w:themeFill="background1"/>
          </w:tcPr>
          <w:p w14:paraId="5FB8A4DD" w14:textId="77777777" w:rsidR="00042132" w:rsidRDefault="00A853DF">
            <w:pPr>
              <w:spacing w:after="40"/>
            </w:pPr>
            <w:r>
              <w:rPr>
                <w:rFonts w:ascii="Arial" w:hAnsi="Arial"/>
                <w:sz w:val="16"/>
              </w:rPr>
              <w:t>All attendees, organisers and venue staff</w:t>
            </w:r>
          </w:p>
        </w:tc>
        <w:tc>
          <w:tcPr>
            <w:tcW w:w="600" w:type="dxa"/>
            <w:shd w:val="clear" w:color="auto" w:fill="FFFFFF" w:themeFill="background1"/>
          </w:tcPr>
          <w:p w14:paraId="49999DA8" w14:textId="77777777" w:rsidR="00042132" w:rsidRDefault="00A853DF">
            <w:pPr>
              <w:spacing w:after="40"/>
            </w:pPr>
            <w:r>
              <w:rPr>
                <w:rFonts w:ascii="Arial" w:hAnsi="Arial"/>
                <w:sz w:val="16"/>
              </w:rPr>
              <w:t>1</w:t>
            </w:r>
          </w:p>
        </w:tc>
        <w:tc>
          <w:tcPr>
            <w:tcW w:w="555" w:type="dxa"/>
            <w:shd w:val="clear" w:color="auto" w:fill="FFFFFF" w:themeFill="background1"/>
          </w:tcPr>
          <w:p w14:paraId="25421B09" w14:textId="77777777" w:rsidR="00042132" w:rsidRDefault="00A853DF">
            <w:pPr>
              <w:spacing w:after="40"/>
            </w:pPr>
            <w:r>
              <w:rPr>
                <w:rFonts w:ascii="Arial" w:hAnsi="Arial"/>
                <w:sz w:val="16"/>
              </w:rPr>
              <w:t>5</w:t>
            </w:r>
          </w:p>
        </w:tc>
        <w:tc>
          <w:tcPr>
            <w:tcW w:w="630" w:type="dxa"/>
            <w:shd w:val="clear" w:color="auto" w:fill="FFFFFF" w:themeFill="background1"/>
          </w:tcPr>
          <w:p w14:paraId="7413FC69" w14:textId="77777777" w:rsidR="00042132" w:rsidRDefault="00A853DF">
            <w:pPr>
              <w:spacing w:after="40"/>
            </w:pPr>
            <w:r>
              <w:rPr>
                <w:rFonts w:ascii="Arial" w:hAnsi="Arial"/>
                <w:sz w:val="16"/>
              </w:rPr>
              <w:t>5</w:t>
            </w:r>
          </w:p>
        </w:tc>
        <w:tc>
          <w:tcPr>
            <w:tcW w:w="4222" w:type="dxa"/>
            <w:shd w:val="clear" w:color="auto" w:fill="FFFFFF" w:themeFill="background1"/>
          </w:tcPr>
          <w:p w14:paraId="3DC747AC" w14:textId="77777777" w:rsidR="00042132" w:rsidRDefault="00A853DF">
            <w:pPr>
              <w:spacing w:after="40"/>
            </w:pPr>
            <w:r>
              <w:rPr>
                <w:rFonts w:ascii="Arial" w:hAnsi="Arial"/>
                <w:sz w:val="16"/>
              </w:rPr>
              <w:t>Organisers must familiarise themselves with Building 28's fire procedures, nearest exits and assembly point before the first session. Keep exits and escape routes clear. Brief attendees at the start of each session on the nearest exits and the need to evacuate calmly. No candles, incense or other naked flames will be used. Keep rubbish to a minimum and follow venue fire-safety instructions.</w:t>
            </w:r>
          </w:p>
        </w:tc>
        <w:tc>
          <w:tcPr>
            <w:tcW w:w="489" w:type="dxa"/>
            <w:shd w:val="clear" w:color="auto" w:fill="FFFFFF" w:themeFill="background1"/>
          </w:tcPr>
          <w:p w14:paraId="21157152" w14:textId="77777777" w:rsidR="00042132" w:rsidRDefault="00A853DF">
            <w:pPr>
              <w:spacing w:after="40"/>
            </w:pPr>
            <w:r>
              <w:rPr>
                <w:rFonts w:ascii="Arial" w:hAnsi="Arial"/>
                <w:sz w:val="16"/>
              </w:rPr>
              <w:t>1</w:t>
            </w:r>
          </w:p>
        </w:tc>
        <w:tc>
          <w:tcPr>
            <w:tcW w:w="489" w:type="dxa"/>
            <w:shd w:val="clear" w:color="auto" w:fill="FFFFFF" w:themeFill="background1"/>
          </w:tcPr>
          <w:p w14:paraId="4EA9167A" w14:textId="77777777" w:rsidR="00042132" w:rsidRDefault="00A853DF">
            <w:pPr>
              <w:spacing w:after="40"/>
            </w:pPr>
            <w:r>
              <w:rPr>
                <w:rFonts w:ascii="Arial" w:hAnsi="Arial"/>
                <w:sz w:val="16"/>
              </w:rPr>
              <w:t>4</w:t>
            </w:r>
          </w:p>
        </w:tc>
        <w:tc>
          <w:tcPr>
            <w:tcW w:w="489" w:type="dxa"/>
            <w:shd w:val="clear" w:color="auto" w:fill="FFFFFF" w:themeFill="background1"/>
          </w:tcPr>
          <w:p w14:paraId="47D02F4B" w14:textId="77777777" w:rsidR="00042132" w:rsidRDefault="00A853DF">
            <w:pPr>
              <w:spacing w:after="40"/>
            </w:pPr>
            <w:r>
              <w:rPr>
                <w:rFonts w:ascii="Arial" w:hAnsi="Arial"/>
                <w:sz w:val="16"/>
              </w:rPr>
              <w:t>4</w:t>
            </w:r>
          </w:p>
        </w:tc>
        <w:tc>
          <w:tcPr>
            <w:tcW w:w="2995" w:type="dxa"/>
            <w:shd w:val="clear" w:color="auto" w:fill="FFFFFF" w:themeFill="background1"/>
          </w:tcPr>
          <w:p w14:paraId="18B33C72" w14:textId="77777777" w:rsidR="00042132" w:rsidRDefault="00A853DF">
            <w:pPr>
              <w:spacing w:after="40"/>
            </w:pPr>
            <w:r>
              <w:rPr>
                <w:rFonts w:ascii="Arial" w:hAnsi="Arial"/>
                <w:sz w:val="16"/>
              </w:rPr>
              <w:t>Raise the alarm, evacuate calmly and call 999 once safe. Contact Campus Security on 023 8059 3311 (ext. 3311). Notify venue staff and report the incident through SUSU procedures.</w:t>
            </w:r>
          </w:p>
        </w:tc>
      </w:tr>
      <w:tr w:rsidR="00724F7F" w14:paraId="31F8599A" w14:textId="77777777" w:rsidTr="23AC073E">
        <w:trPr>
          <w:cantSplit/>
          <w:trHeight w:val="1296"/>
        </w:trPr>
        <w:tc>
          <w:tcPr>
            <w:tcW w:w="1410" w:type="dxa"/>
            <w:shd w:val="clear" w:color="auto" w:fill="FFFFFF" w:themeFill="background1"/>
          </w:tcPr>
          <w:p w14:paraId="5E602D5C" w14:textId="77777777" w:rsidR="00042132" w:rsidRDefault="00A853DF">
            <w:pPr>
              <w:spacing w:after="40"/>
            </w:pPr>
            <w:r>
              <w:rPr>
                <w:rFonts w:ascii="Arial" w:hAnsi="Arial"/>
                <w:sz w:val="16"/>
              </w:rPr>
              <w:t>Setting up or moving chairs, tables and equipment</w:t>
            </w:r>
          </w:p>
        </w:tc>
        <w:tc>
          <w:tcPr>
            <w:tcW w:w="1860" w:type="dxa"/>
            <w:shd w:val="clear" w:color="auto" w:fill="FFFFFF" w:themeFill="background1"/>
          </w:tcPr>
          <w:p w14:paraId="2AB8FFB6" w14:textId="77777777" w:rsidR="00042132" w:rsidRDefault="00A853DF">
            <w:pPr>
              <w:spacing w:after="40"/>
            </w:pPr>
            <w:r>
              <w:rPr>
                <w:rFonts w:ascii="Arial" w:hAnsi="Arial"/>
                <w:sz w:val="16"/>
              </w:rPr>
              <w:t>Bruising, strains or fractures from lifting or tripping over furniture.</w:t>
            </w:r>
          </w:p>
        </w:tc>
        <w:tc>
          <w:tcPr>
            <w:tcW w:w="1650" w:type="dxa"/>
            <w:shd w:val="clear" w:color="auto" w:fill="FFFFFF" w:themeFill="background1"/>
          </w:tcPr>
          <w:p w14:paraId="1636A211" w14:textId="77777777" w:rsidR="00042132" w:rsidRDefault="00A853DF">
            <w:pPr>
              <w:spacing w:after="40"/>
            </w:pPr>
            <w:r>
              <w:rPr>
                <w:rFonts w:ascii="Arial" w:hAnsi="Arial"/>
                <w:sz w:val="16"/>
              </w:rPr>
              <w:t>Organisers, volunteers and attendees nearby</w:t>
            </w:r>
          </w:p>
        </w:tc>
        <w:tc>
          <w:tcPr>
            <w:tcW w:w="600" w:type="dxa"/>
            <w:shd w:val="clear" w:color="auto" w:fill="FFFFFF" w:themeFill="background1"/>
          </w:tcPr>
          <w:p w14:paraId="48F41B73" w14:textId="77777777" w:rsidR="00042132" w:rsidRDefault="00A853DF">
            <w:pPr>
              <w:spacing w:after="40"/>
            </w:pPr>
            <w:r>
              <w:rPr>
                <w:rFonts w:ascii="Arial" w:hAnsi="Arial"/>
                <w:sz w:val="16"/>
              </w:rPr>
              <w:t>2</w:t>
            </w:r>
          </w:p>
        </w:tc>
        <w:tc>
          <w:tcPr>
            <w:tcW w:w="555" w:type="dxa"/>
            <w:shd w:val="clear" w:color="auto" w:fill="FFFFFF" w:themeFill="background1"/>
          </w:tcPr>
          <w:p w14:paraId="57CDEA3C" w14:textId="77777777" w:rsidR="00042132" w:rsidRDefault="00A853DF">
            <w:pPr>
              <w:spacing w:after="40"/>
            </w:pPr>
            <w:r>
              <w:rPr>
                <w:rFonts w:ascii="Arial" w:hAnsi="Arial"/>
                <w:sz w:val="16"/>
              </w:rPr>
              <w:t>3</w:t>
            </w:r>
          </w:p>
        </w:tc>
        <w:tc>
          <w:tcPr>
            <w:tcW w:w="630" w:type="dxa"/>
            <w:shd w:val="clear" w:color="auto" w:fill="FFFFFF" w:themeFill="background1"/>
          </w:tcPr>
          <w:p w14:paraId="119FE960" w14:textId="77777777" w:rsidR="00042132" w:rsidRDefault="00A853DF">
            <w:pPr>
              <w:spacing w:after="40"/>
            </w:pPr>
            <w:r>
              <w:rPr>
                <w:rFonts w:ascii="Arial" w:hAnsi="Arial"/>
                <w:sz w:val="16"/>
              </w:rPr>
              <w:t>6</w:t>
            </w:r>
          </w:p>
        </w:tc>
        <w:tc>
          <w:tcPr>
            <w:tcW w:w="4222" w:type="dxa"/>
            <w:shd w:val="clear" w:color="auto" w:fill="FFFFFF" w:themeFill="background1"/>
          </w:tcPr>
          <w:p w14:paraId="3EC8B8BB" w14:textId="77777777" w:rsidR="00042132" w:rsidRDefault="00A853DF">
            <w:pPr>
              <w:spacing w:after="40"/>
            </w:pPr>
            <w:r>
              <w:rPr>
                <w:rFonts w:ascii="Arial" w:hAnsi="Arial"/>
                <w:sz w:val="16"/>
              </w:rPr>
              <w:t>Only organisers should rearrange furniture, before attendees arrive. Use safe manual-handling practices; at least two people should move large or bulky items. Do not lift items beyond personal capability, and anyone with a relevant pre-existing condition should not lift. Return the room to its original layout at the end and keep walkways clear.</w:t>
            </w:r>
          </w:p>
        </w:tc>
        <w:tc>
          <w:tcPr>
            <w:tcW w:w="489" w:type="dxa"/>
            <w:shd w:val="clear" w:color="auto" w:fill="FFFFFF" w:themeFill="background1"/>
          </w:tcPr>
          <w:p w14:paraId="3563A1E5" w14:textId="77777777" w:rsidR="00042132" w:rsidRDefault="00A853DF">
            <w:pPr>
              <w:spacing w:after="40"/>
            </w:pPr>
            <w:r>
              <w:rPr>
                <w:rFonts w:ascii="Arial" w:hAnsi="Arial"/>
                <w:sz w:val="16"/>
              </w:rPr>
              <w:t>1</w:t>
            </w:r>
          </w:p>
        </w:tc>
        <w:tc>
          <w:tcPr>
            <w:tcW w:w="489" w:type="dxa"/>
            <w:shd w:val="clear" w:color="auto" w:fill="FFFFFF" w:themeFill="background1"/>
          </w:tcPr>
          <w:p w14:paraId="4A469E5D" w14:textId="77777777" w:rsidR="00042132" w:rsidRDefault="00A853DF">
            <w:pPr>
              <w:spacing w:after="40"/>
            </w:pPr>
            <w:r>
              <w:rPr>
                <w:rFonts w:ascii="Arial" w:hAnsi="Arial"/>
                <w:sz w:val="16"/>
              </w:rPr>
              <w:t>3</w:t>
            </w:r>
          </w:p>
        </w:tc>
        <w:tc>
          <w:tcPr>
            <w:tcW w:w="489" w:type="dxa"/>
            <w:shd w:val="clear" w:color="auto" w:fill="FFFFFF" w:themeFill="background1"/>
          </w:tcPr>
          <w:p w14:paraId="12363D44" w14:textId="77777777" w:rsidR="00042132" w:rsidRDefault="00A853DF">
            <w:pPr>
              <w:spacing w:after="40"/>
            </w:pPr>
            <w:r>
              <w:rPr>
                <w:rFonts w:ascii="Arial" w:hAnsi="Arial"/>
                <w:sz w:val="16"/>
              </w:rPr>
              <w:t>3</w:t>
            </w:r>
          </w:p>
        </w:tc>
        <w:tc>
          <w:tcPr>
            <w:tcW w:w="2995" w:type="dxa"/>
            <w:shd w:val="clear" w:color="auto" w:fill="FFFFFF" w:themeFill="background1"/>
          </w:tcPr>
          <w:p w14:paraId="45D90742" w14:textId="77777777" w:rsidR="00042132" w:rsidRDefault="00A853DF">
            <w:pPr>
              <w:spacing w:after="40"/>
            </w:pPr>
            <w:r>
              <w:rPr>
                <w:rFonts w:ascii="Arial" w:hAnsi="Arial"/>
                <w:sz w:val="16"/>
              </w:rPr>
              <w:t>Stop if an unsafe set-up is identified. Seek venue staff assistance and medical help if required. Record any incident.</w:t>
            </w:r>
          </w:p>
        </w:tc>
      </w:tr>
      <w:tr w:rsidR="00724F7F" w14:paraId="0266CFFC" w14:textId="77777777" w:rsidTr="23AC073E">
        <w:trPr>
          <w:cantSplit/>
          <w:trHeight w:val="1296"/>
        </w:trPr>
        <w:tc>
          <w:tcPr>
            <w:tcW w:w="1410" w:type="dxa"/>
            <w:shd w:val="clear" w:color="auto" w:fill="FFFFFF" w:themeFill="background1"/>
          </w:tcPr>
          <w:p w14:paraId="1F922EA2" w14:textId="77777777" w:rsidR="00042132" w:rsidRDefault="00A853DF">
            <w:pPr>
              <w:spacing w:after="40"/>
            </w:pPr>
            <w:r>
              <w:rPr>
                <w:rFonts w:ascii="Arial" w:hAnsi="Arial"/>
                <w:sz w:val="16"/>
              </w:rPr>
              <w:t>Overcrowding / inadequate space</w:t>
            </w:r>
          </w:p>
        </w:tc>
        <w:tc>
          <w:tcPr>
            <w:tcW w:w="1860" w:type="dxa"/>
            <w:shd w:val="clear" w:color="auto" w:fill="FFFFFF" w:themeFill="background1"/>
          </w:tcPr>
          <w:p w14:paraId="4613AD7B" w14:textId="77777777" w:rsidR="00042132" w:rsidRDefault="00A853DF">
            <w:pPr>
              <w:spacing w:after="40"/>
            </w:pPr>
            <w:r>
              <w:rPr>
                <w:rFonts w:ascii="Arial" w:hAnsi="Arial"/>
                <w:sz w:val="16"/>
              </w:rPr>
              <w:t>Collisions, falls, distress or blocked emergency exits; members may feel excluded if the space is unsuitable.</w:t>
            </w:r>
          </w:p>
        </w:tc>
        <w:tc>
          <w:tcPr>
            <w:tcW w:w="1650" w:type="dxa"/>
            <w:shd w:val="clear" w:color="auto" w:fill="FFFFFF" w:themeFill="background1"/>
          </w:tcPr>
          <w:p w14:paraId="7BF31D19" w14:textId="77777777" w:rsidR="00042132" w:rsidRDefault="00A853DF">
            <w:pPr>
              <w:spacing w:after="40"/>
            </w:pPr>
            <w:r>
              <w:rPr>
                <w:rFonts w:ascii="Arial" w:hAnsi="Arial"/>
                <w:sz w:val="16"/>
              </w:rPr>
              <w:t>Organisers and attendees</w:t>
            </w:r>
          </w:p>
        </w:tc>
        <w:tc>
          <w:tcPr>
            <w:tcW w:w="600" w:type="dxa"/>
            <w:shd w:val="clear" w:color="auto" w:fill="FFFFFF" w:themeFill="background1"/>
          </w:tcPr>
          <w:p w14:paraId="38B04AFC" w14:textId="77777777" w:rsidR="00042132" w:rsidRDefault="00A853DF">
            <w:pPr>
              <w:spacing w:after="40"/>
            </w:pPr>
            <w:r>
              <w:rPr>
                <w:rFonts w:ascii="Arial" w:hAnsi="Arial"/>
                <w:sz w:val="16"/>
              </w:rPr>
              <w:t>2</w:t>
            </w:r>
          </w:p>
        </w:tc>
        <w:tc>
          <w:tcPr>
            <w:tcW w:w="555" w:type="dxa"/>
            <w:shd w:val="clear" w:color="auto" w:fill="FFFFFF" w:themeFill="background1"/>
          </w:tcPr>
          <w:p w14:paraId="5E39659C" w14:textId="77777777" w:rsidR="00042132" w:rsidRDefault="00A853DF">
            <w:pPr>
              <w:spacing w:after="40"/>
            </w:pPr>
            <w:r>
              <w:rPr>
                <w:rFonts w:ascii="Arial" w:hAnsi="Arial"/>
                <w:sz w:val="16"/>
              </w:rPr>
              <w:t>3</w:t>
            </w:r>
          </w:p>
        </w:tc>
        <w:tc>
          <w:tcPr>
            <w:tcW w:w="630" w:type="dxa"/>
            <w:shd w:val="clear" w:color="auto" w:fill="FFFFFF" w:themeFill="background1"/>
          </w:tcPr>
          <w:p w14:paraId="5AFBF720" w14:textId="77777777" w:rsidR="00042132" w:rsidRDefault="00A853DF">
            <w:pPr>
              <w:spacing w:after="40"/>
            </w:pPr>
            <w:r>
              <w:rPr>
                <w:rFonts w:ascii="Arial" w:hAnsi="Arial"/>
                <w:sz w:val="16"/>
              </w:rPr>
              <w:t>6</w:t>
            </w:r>
          </w:p>
        </w:tc>
        <w:tc>
          <w:tcPr>
            <w:tcW w:w="4222" w:type="dxa"/>
            <w:shd w:val="clear" w:color="auto" w:fill="FFFFFF" w:themeFill="background1"/>
          </w:tcPr>
          <w:p w14:paraId="0F445E38" w14:textId="77777777" w:rsidR="00042132" w:rsidRDefault="00A853DF">
            <w:pPr>
              <w:spacing w:after="40"/>
            </w:pPr>
            <w:r>
              <w:rPr>
                <w:rFonts w:ascii="Arial" w:hAnsi="Arial"/>
                <w:sz w:val="16"/>
              </w:rPr>
              <w:t>Confirm the room's permitted capacity when booking and keep attendance within it. Arrange seating to leave clear routes to exits. If attendance grows beyond the room's capacity, book a larger room before the next session. Consult members on their needs and make reasonable adjustments where possible.</w:t>
            </w:r>
          </w:p>
        </w:tc>
        <w:tc>
          <w:tcPr>
            <w:tcW w:w="489" w:type="dxa"/>
            <w:shd w:val="clear" w:color="auto" w:fill="FFFFFF" w:themeFill="background1"/>
          </w:tcPr>
          <w:p w14:paraId="4CDF4AC8" w14:textId="77777777" w:rsidR="00042132" w:rsidRDefault="00A853DF">
            <w:pPr>
              <w:spacing w:after="40"/>
            </w:pPr>
            <w:r>
              <w:rPr>
                <w:rFonts w:ascii="Arial" w:hAnsi="Arial"/>
                <w:sz w:val="16"/>
              </w:rPr>
              <w:t>1</w:t>
            </w:r>
          </w:p>
        </w:tc>
        <w:tc>
          <w:tcPr>
            <w:tcW w:w="489" w:type="dxa"/>
            <w:shd w:val="clear" w:color="auto" w:fill="FFFFFF" w:themeFill="background1"/>
          </w:tcPr>
          <w:p w14:paraId="2D44BC97" w14:textId="77777777" w:rsidR="00042132" w:rsidRDefault="00A853DF">
            <w:pPr>
              <w:spacing w:after="40"/>
            </w:pPr>
            <w:r>
              <w:rPr>
                <w:rFonts w:ascii="Arial" w:hAnsi="Arial"/>
                <w:sz w:val="16"/>
              </w:rPr>
              <w:t>3</w:t>
            </w:r>
          </w:p>
        </w:tc>
        <w:tc>
          <w:tcPr>
            <w:tcW w:w="489" w:type="dxa"/>
            <w:shd w:val="clear" w:color="auto" w:fill="FFFFFF" w:themeFill="background1"/>
          </w:tcPr>
          <w:p w14:paraId="4103AFD7" w14:textId="77777777" w:rsidR="00042132" w:rsidRDefault="00A853DF">
            <w:pPr>
              <w:spacing w:after="40"/>
            </w:pPr>
            <w:r>
              <w:rPr>
                <w:rFonts w:ascii="Arial" w:hAnsi="Arial"/>
                <w:sz w:val="16"/>
              </w:rPr>
              <w:t>3</w:t>
            </w:r>
          </w:p>
        </w:tc>
        <w:tc>
          <w:tcPr>
            <w:tcW w:w="2995" w:type="dxa"/>
            <w:shd w:val="clear" w:color="auto" w:fill="FFFFFF" w:themeFill="background1"/>
          </w:tcPr>
          <w:p w14:paraId="457DB3C8" w14:textId="77777777" w:rsidR="00042132" w:rsidRDefault="00A853DF">
            <w:pPr>
              <w:spacing w:after="40"/>
            </w:pPr>
            <w:r>
              <w:rPr>
                <w:rFonts w:ascii="Arial" w:hAnsi="Arial"/>
                <w:sz w:val="16"/>
              </w:rPr>
              <w:t xml:space="preserve">Pause the session and move people to a safer space if crowding occurs. Liaise with SUSU Activities/venue staff on alternative </w:t>
            </w:r>
            <w:proofErr w:type="gramStart"/>
            <w:r>
              <w:rPr>
                <w:rFonts w:ascii="Arial" w:hAnsi="Arial"/>
                <w:sz w:val="16"/>
              </w:rPr>
              <w:t>rooms, and</w:t>
            </w:r>
            <w:proofErr w:type="gramEnd"/>
            <w:r>
              <w:rPr>
                <w:rFonts w:ascii="Arial" w:hAnsi="Arial"/>
                <w:sz w:val="16"/>
              </w:rPr>
              <w:t xml:space="preserve"> postpone a session if a suitable space cannot be found.</w:t>
            </w:r>
          </w:p>
        </w:tc>
      </w:tr>
      <w:tr w:rsidR="23AC073E" w14:paraId="683AA435" w14:textId="77777777" w:rsidTr="23AC073E">
        <w:trPr>
          <w:cantSplit/>
          <w:trHeight w:val="300"/>
        </w:trPr>
        <w:tc>
          <w:tcPr>
            <w:tcW w:w="1410" w:type="dxa"/>
            <w:shd w:val="clear" w:color="auto" w:fill="FFFFFF" w:themeFill="background1"/>
          </w:tcPr>
          <w:p w14:paraId="3D459F3C" w14:textId="77777777" w:rsidR="00042132" w:rsidRDefault="00A853DF">
            <w:pPr>
              <w:spacing w:after="40"/>
            </w:pPr>
            <w:r>
              <w:rPr>
                <w:rFonts w:ascii="Arial" w:hAnsi="Arial"/>
                <w:sz w:val="16"/>
              </w:rPr>
              <w:t>Accessibility: entrances, exits and activity space</w:t>
            </w:r>
          </w:p>
        </w:tc>
        <w:tc>
          <w:tcPr>
            <w:tcW w:w="1860" w:type="dxa"/>
            <w:shd w:val="clear" w:color="auto" w:fill="FFFFFF" w:themeFill="background1"/>
          </w:tcPr>
          <w:p w14:paraId="32FA8C7A" w14:textId="77777777" w:rsidR="00042132" w:rsidRDefault="00A853DF">
            <w:pPr>
              <w:spacing w:after="40"/>
            </w:pPr>
            <w:r>
              <w:rPr>
                <w:rFonts w:ascii="Arial" w:hAnsi="Arial"/>
                <w:sz w:val="16"/>
              </w:rPr>
              <w:t>Some attendees may be unable to access the session or evacuate safely without suitable arrangements.</w:t>
            </w:r>
          </w:p>
        </w:tc>
        <w:tc>
          <w:tcPr>
            <w:tcW w:w="1650" w:type="dxa"/>
            <w:shd w:val="clear" w:color="auto" w:fill="FFFFFF" w:themeFill="background1"/>
          </w:tcPr>
          <w:p w14:paraId="50EC0055" w14:textId="77777777" w:rsidR="00042132" w:rsidRDefault="00A853DF">
            <w:pPr>
              <w:spacing w:after="40"/>
            </w:pPr>
            <w:r>
              <w:rPr>
                <w:rFonts w:ascii="Arial" w:hAnsi="Arial"/>
                <w:sz w:val="16"/>
              </w:rPr>
              <w:t>Attendees, organisers and visitors</w:t>
            </w:r>
          </w:p>
        </w:tc>
        <w:tc>
          <w:tcPr>
            <w:tcW w:w="600" w:type="dxa"/>
            <w:shd w:val="clear" w:color="auto" w:fill="FFFFFF" w:themeFill="background1"/>
          </w:tcPr>
          <w:p w14:paraId="08D598D2" w14:textId="77777777" w:rsidR="00042132" w:rsidRDefault="00A853DF">
            <w:pPr>
              <w:spacing w:after="40"/>
            </w:pPr>
            <w:r>
              <w:rPr>
                <w:rFonts w:ascii="Arial" w:hAnsi="Arial"/>
                <w:sz w:val="16"/>
              </w:rPr>
              <w:t>2</w:t>
            </w:r>
          </w:p>
        </w:tc>
        <w:tc>
          <w:tcPr>
            <w:tcW w:w="555" w:type="dxa"/>
            <w:shd w:val="clear" w:color="auto" w:fill="FFFFFF" w:themeFill="background1"/>
          </w:tcPr>
          <w:p w14:paraId="05545EE6" w14:textId="77777777" w:rsidR="00042132" w:rsidRDefault="00A853DF">
            <w:pPr>
              <w:spacing w:after="40"/>
            </w:pPr>
            <w:r>
              <w:rPr>
                <w:rFonts w:ascii="Arial" w:hAnsi="Arial"/>
                <w:sz w:val="16"/>
              </w:rPr>
              <w:t>5</w:t>
            </w:r>
          </w:p>
        </w:tc>
        <w:tc>
          <w:tcPr>
            <w:tcW w:w="630" w:type="dxa"/>
            <w:shd w:val="clear" w:color="auto" w:fill="FFFFFF" w:themeFill="background1"/>
          </w:tcPr>
          <w:p w14:paraId="10C95049" w14:textId="77777777" w:rsidR="00042132" w:rsidRDefault="00A853DF">
            <w:pPr>
              <w:spacing w:after="40"/>
            </w:pPr>
            <w:r>
              <w:rPr>
                <w:rFonts w:ascii="Arial" w:hAnsi="Arial"/>
                <w:sz w:val="16"/>
              </w:rPr>
              <w:t>10</w:t>
            </w:r>
          </w:p>
        </w:tc>
        <w:tc>
          <w:tcPr>
            <w:tcW w:w="4222" w:type="dxa"/>
            <w:shd w:val="clear" w:color="auto" w:fill="FFFFFF" w:themeFill="background1"/>
          </w:tcPr>
          <w:p w14:paraId="1619B2E0" w14:textId="77777777" w:rsidR="00042132" w:rsidRDefault="00A853DF">
            <w:pPr>
              <w:spacing w:after="40"/>
            </w:pPr>
            <w:r>
              <w:rPr>
                <w:rFonts w:ascii="Arial" w:hAnsi="Arial"/>
                <w:sz w:val="16"/>
              </w:rPr>
              <w:t>Before the first session, check accessible entrance routes, toilets, seating and emergency exits for Building 28, room 1017. Ask attendees to share any access requirements they wish the organisers to consider and make reasonable adjustments where possible, such as seating arrangements. Keep accessible routes unobstructed.</w:t>
            </w:r>
          </w:p>
        </w:tc>
        <w:tc>
          <w:tcPr>
            <w:tcW w:w="489" w:type="dxa"/>
            <w:shd w:val="clear" w:color="auto" w:fill="FFFFFF" w:themeFill="background1"/>
          </w:tcPr>
          <w:p w14:paraId="72EFF13F" w14:textId="77777777" w:rsidR="00042132" w:rsidRDefault="00A853DF">
            <w:pPr>
              <w:spacing w:after="40"/>
            </w:pPr>
            <w:r>
              <w:rPr>
                <w:rFonts w:ascii="Arial" w:hAnsi="Arial"/>
                <w:sz w:val="16"/>
              </w:rPr>
              <w:t>1</w:t>
            </w:r>
          </w:p>
        </w:tc>
        <w:tc>
          <w:tcPr>
            <w:tcW w:w="489" w:type="dxa"/>
            <w:shd w:val="clear" w:color="auto" w:fill="FFFFFF" w:themeFill="background1"/>
          </w:tcPr>
          <w:p w14:paraId="7A06EEBA" w14:textId="77777777" w:rsidR="00042132" w:rsidRDefault="00A853DF">
            <w:pPr>
              <w:spacing w:after="40"/>
            </w:pPr>
            <w:r>
              <w:rPr>
                <w:rFonts w:ascii="Arial" w:hAnsi="Arial"/>
                <w:sz w:val="16"/>
              </w:rPr>
              <w:t>5</w:t>
            </w:r>
          </w:p>
        </w:tc>
        <w:tc>
          <w:tcPr>
            <w:tcW w:w="489" w:type="dxa"/>
            <w:shd w:val="clear" w:color="auto" w:fill="FFFFFF" w:themeFill="background1"/>
          </w:tcPr>
          <w:p w14:paraId="770144B0" w14:textId="77777777" w:rsidR="00042132" w:rsidRDefault="00A853DF">
            <w:pPr>
              <w:spacing w:after="40"/>
            </w:pPr>
            <w:r>
              <w:rPr>
                <w:rFonts w:ascii="Arial" w:hAnsi="Arial"/>
                <w:sz w:val="16"/>
              </w:rPr>
              <w:t>5</w:t>
            </w:r>
          </w:p>
        </w:tc>
        <w:tc>
          <w:tcPr>
            <w:tcW w:w="2995" w:type="dxa"/>
            <w:shd w:val="clear" w:color="auto" w:fill="FFFFFF" w:themeFill="background1"/>
          </w:tcPr>
          <w:p w14:paraId="06B4FC2B" w14:textId="77777777" w:rsidR="00042132" w:rsidRDefault="00A853DF">
            <w:pPr>
              <w:spacing w:after="40"/>
            </w:pPr>
            <w:r>
              <w:rPr>
                <w:rFonts w:ascii="Arial" w:hAnsi="Arial"/>
                <w:sz w:val="16"/>
              </w:rPr>
              <w:t>If a person may be unable to evacuate safely, alert venue staff/Campus Security and emergency services and follow the building's evacuation plan. Report access issues and incidents.</w:t>
            </w:r>
          </w:p>
        </w:tc>
      </w:tr>
      <w:tr w:rsidR="00724F7F" w14:paraId="09B13958" w14:textId="77777777" w:rsidTr="23AC073E">
        <w:trPr>
          <w:cantSplit/>
          <w:trHeight w:val="1296"/>
        </w:trPr>
        <w:tc>
          <w:tcPr>
            <w:tcW w:w="1410" w:type="dxa"/>
            <w:shd w:val="clear" w:color="auto" w:fill="FFFFFF" w:themeFill="background1"/>
          </w:tcPr>
          <w:p w14:paraId="2CBA7400" w14:textId="77777777" w:rsidR="00042132" w:rsidRDefault="00A853DF">
            <w:pPr>
              <w:spacing w:after="40"/>
            </w:pPr>
            <w:r>
              <w:rPr>
                <w:rFonts w:ascii="Arial" w:hAnsi="Arial"/>
                <w:sz w:val="16"/>
              </w:rPr>
              <w:lastRenderedPageBreak/>
              <w:t>Electrical equipment / cables (if used)</w:t>
            </w:r>
          </w:p>
        </w:tc>
        <w:tc>
          <w:tcPr>
            <w:tcW w:w="1860" w:type="dxa"/>
            <w:shd w:val="clear" w:color="auto" w:fill="FFFFFF" w:themeFill="background1"/>
          </w:tcPr>
          <w:p w14:paraId="0800E950" w14:textId="77777777" w:rsidR="00042132" w:rsidRDefault="00A853DF">
            <w:pPr>
              <w:spacing w:after="40"/>
            </w:pPr>
            <w:r>
              <w:rPr>
                <w:rFonts w:ascii="Arial" w:hAnsi="Arial"/>
                <w:sz w:val="16"/>
              </w:rPr>
              <w:t>Electric shock, trips or equipment-related injury.</w:t>
            </w:r>
          </w:p>
        </w:tc>
        <w:tc>
          <w:tcPr>
            <w:tcW w:w="1650" w:type="dxa"/>
            <w:shd w:val="clear" w:color="auto" w:fill="FFFFFF" w:themeFill="background1"/>
          </w:tcPr>
          <w:p w14:paraId="26035637" w14:textId="77777777" w:rsidR="00042132" w:rsidRDefault="00A853DF">
            <w:pPr>
              <w:spacing w:after="40"/>
            </w:pPr>
            <w:r>
              <w:rPr>
                <w:rFonts w:ascii="Arial" w:hAnsi="Arial"/>
                <w:sz w:val="16"/>
              </w:rPr>
              <w:t>Attendees, organisers and venue staff</w:t>
            </w:r>
          </w:p>
        </w:tc>
        <w:tc>
          <w:tcPr>
            <w:tcW w:w="600" w:type="dxa"/>
            <w:shd w:val="clear" w:color="auto" w:fill="FFFFFF" w:themeFill="background1"/>
          </w:tcPr>
          <w:p w14:paraId="690F3FA3" w14:textId="77777777" w:rsidR="00042132" w:rsidRDefault="00A853DF">
            <w:pPr>
              <w:spacing w:after="40"/>
            </w:pPr>
            <w:r>
              <w:rPr>
                <w:rFonts w:ascii="Arial" w:hAnsi="Arial"/>
                <w:sz w:val="16"/>
              </w:rPr>
              <w:t>2</w:t>
            </w:r>
          </w:p>
        </w:tc>
        <w:tc>
          <w:tcPr>
            <w:tcW w:w="555" w:type="dxa"/>
            <w:shd w:val="clear" w:color="auto" w:fill="FFFFFF" w:themeFill="background1"/>
          </w:tcPr>
          <w:p w14:paraId="0909513F" w14:textId="77777777" w:rsidR="00042132" w:rsidRDefault="00A853DF">
            <w:pPr>
              <w:spacing w:after="40"/>
            </w:pPr>
            <w:r>
              <w:rPr>
                <w:rFonts w:ascii="Arial" w:hAnsi="Arial"/>
                <w:sz w:val="16"/>
              </w:rPr>
              <w:t>4</w:t>
            </w:r>
          </w:p>
        </w:tc>
        <w:tc>
          <w:tcPr>
            <w:tcW w:w="630" w:type="dxa"/>
            <w:shd w:val="clear" w:color="auto" w:fill="FFFFFF" w:themeFill="background1"/>
          </w:tcPr>
          <w:p w14:paraId="457E891F" w14:textId="77777777" w:rsidR="00042132" w:rsidRDefault="00A853DF">
            <w:pPr>
              <w:spacing w:after="40"/>
            </w:pPr>
            <w:r>
              <w:rPr>
                <w:rFonts w:ascii="Arial" w:hAnsi="Arial"/>
                <w:sz w:val="16"/>
              </w:rPr>
              <w:t>8</w:t>
            </w:r>
          </w:p>
        </w:tc>
        <w:tc>
          <w:tcPr>
            <w:tcW w:w="4222" w:type="dxa"/>
            <w:shd w:val="clear" w:color="auto" w:fill="FFFFFF" w:themeFill="background1"/>
          </w:tcPr>
          <w:p w14:paraId="225F3CAF" w14:textId="77777777" w:rsidR="00042132" w:rsidRDefault="00A853DF">
            <w:pPr>
              <w:spacing w:after="40"/>
            </w:pPr>
            <w:r>
              <w:rPr>
                <w:rFonts w:ascii="Arial" w:hAnsi="Arial"/>
                <w:sz w:val="16"/>
              </w:rPr>
              <w:t>Avoid unnecessary equipment. Where a laptop, projector or speaker is used (e.g. to display Gurbani), use the room's built-in equipment where possible and check any personal devices before use. Do not use damaged plugs, leads or devices. Secure cables so they do not cross walkways and use venue-approved sockets only.</w:t>
            </w:r>
          </w:p>
        </w:tc>
        <w:tc>
          <w:tcPr>
            <w:tcW w:w="489" w:type="dxa"/>
            <w:shd w:val="clear" w:color="auto" w:fill="FFFFFF" w:themeFill="background1"/>
          </w:tcPr>
          <w:p w14:paraId="3AA7D7EC" w14:textId="77777777" w:rsidR="00042132" w:rsidRDefault="00A853DF">
            <w:pPr>
              <w:spacing w:after="40"/>
            </w:pPr>
            <w:r>
              <w:rPr>
                <w:rFonts w:ascii="Arial" w:hAnsi="Arial"/>
                <w:sz w:val="16"/>
              </w:rPr>
              <w:t>1</w:t>
            </w:r>
          </w:p>
        </w:tc>
        <w:tc>
          <w:tcPr>
            <w:tcW w:w="489" w:type="dxa"/>
            <w:shd w:val="clear" w:color="auto" w:fill="FFFFFF" w:themeFill="background1"/>
          </w:tcPr>
          <w:p w14:paraId="5413441D" w14:textId="77777777" w:rsidR="00042132" w:rsidRDefault="00A853DF">
            <w:pPr>
              <w:spacing w:after="40"/>
            </w:pPr>
            <w:r>
              <w:rPr>
                <w:rFonts w:ascii="Arial" w:hAnsi="Arial"/>
                <w:sz w:val="16"/>
              </w:rPr>
              <w:t>4</w:t>
            </w:r>
          </w:p>
        </w:tc>
        <w:tc>
          <w:tcPr>
            <w:tcW w:w="489" w:type="dxa"/>
            <w:shd w:val="clear" w:color="auto" w:fill="FFFFFF" w:themeFill="background1"/>
          </w:tcPr>
          <w:p w14:paraId="0228DC0A" w14:textId="77777777" w:rsidR="00042132" w:rsidRDefault="00A853DF">
            <w:pPr>
              <w:spacing w:after="40"/>
            </w:pPr>
            <w:r>
              <w:rPr>
                <w:rFonts w:ascii="Arial" w:hAnsi="Arial"/>
                <w:sz w:val="16"/>
              </w:rPr>
              <w:t>4</w:t>
            </w:r>
          </w:p>
        </w:tc>
        <w:tc>
          <w:tcPr>
            <w:tcW w:w="2995" w:type="dxa"/>
            <w:shd w:val="clear" w:color="auto" w:fill="FFFFFF" w:themeFill="background1"/>
          </w:tcPr>
          <w:p w14:paraId="748E1464" w14:textId="77777777" w:rsidR="00042132" w:rsidRDefault="00A853DF">
            <w:pPr>
              <w:spacing w:after="40"/>
            </w:pPr>
            <w:r>
              <w:rPr>
                <w:rFonts w:ascii="Arial" w:hAnsi="Arial"/>
                <w:sz w:val="16"/>
              </w:rPr>
              <w:t>Stop using faulty equipment and inform venue staff. Seek medical attention if required and report any incident.</w:t>
            </w:r>
          </w:p>
        </w:tc>
      </w:tr>
      <w:tr w:rsidR="00724F7F" w14:paraId="59F26FA7" w14:textId="77777777" w:rsidTr="23AC073E">
        <w:trPr>
          <w:cantSplit/>
          <w:trHeight w:val="1296"/>
        </w:trPr>
        <w:tc>
          <w:tcPr>
            <w:tcW w:w="1410" w:type="dxa"/>
            <w:shd w:val="clear" w:color="auto" w:fill="FFFFFF" w:themeFill="background1"/>
          </w:tcPr>
          <w:p w14:paraId="6EF1967E" w14:textId="77777777" w:rsidR="00042132" w:rsidRDefault="00A853DF">
            <w:pPr>
              <w:spacing w:after="40"/>
            </w:pPr>
            <w:r>
              <w:rPr>
                <w:rFonts w:ascii="Arial" w:hAnsi="Arial"/>
                <w:sz w:val="16"/>
              </w:rPr>
              <w:t>Noise disturbance to nearby rooms and building users</w:t>
            </w:r>
          </w:p>
        </w:tc>
        <w:tc>
          <w:tcPr>
            <w:tcW w:w="1860" w:type="dxa"/>
            <w:shd w:val="clear" w:color="auto" w:fill="FFFFFF" w:themeFill="background1"/>
          </w:tcPr>
          <w:p w14:paraId="45276273" w14:textId="77777777" w:rsidR="00042132" w:rsidRDefault="00A853DF">
            <w:pPr>
              <w:spacing w:after="40"/>
            </w:pPr>
            <w:r>
              <w:rPr>
                <w:rFonts w:ascii="Arial" w:hAnsi="Arial"/>
                <w:sz w:val="16"/>
              </w:rPr>
              <w:t>Complaints, conflict with other building users or disruption to nearby teaching and study spaces.</w:t>
            </w:r>
          </w:p>
        </w:tc>
        <w:tc>
          <w:tcPr>
            <w:tcW w:w="1650" w:type="dxa"/>
            <w:shd w:val="clear" w:color="auto" w:fill="FFFFFF" w:themeFill="background1"/>
          </w:tcPr>
          <w:p w14:paraId="12F8A73A" w14:textId="77777777" w:rsidR="00042132" w:rsidRDefault="00A853DF">
            <w:pPr>
              <w:spacing w:after="40"/>
            </w:pPr>
            <w:r>
              <w:rPr>
                <w:rFonts w:ascii="Arial" w:hAnsi="Arial"/>
                <w:sz w:val="16"/>
              </w:rPr>
              <w:t>Other building users, venue staff, organisers and attendees</w:t>
            </w:r>
          </w:p>
        </w:tc>
        <w:tc>
          <w:tcPr>
            <w:tcW w:w="600" w:type="dxa"/>
            <w:shd w:val="clear" w:color="auto" w:fill="FFFFFF" w:themeFill="background1"/>
          </w:tcPr>
          <w:p w14:paraId="6834208D" w14:textId="77777777" w:rsidR="00042132" w:rsidRDefault="00A853DF">
            <w:pPr>
              <w:spacing w:after="40"/>
            </w:pPr>
            <w:r>
              <w:rPr>
                <w:rFonts w:ascii="Arial" w:hAnsi="Arial"/>
                <w:sz w:val="16"/>
              </w:rPr>
              <w:t>2</w:t>
            </w:r>
          </w:p>
        </w:tc>
        <w:tc>
          <w:tcPr>
            <w:tcW w:w="555" w:type="dxa"/>
            <w:shd w:val="clear" w:color="auto" w:fill="FFFFFF" w:themeFill="background1"/>
          </w:tcPr>
          <w:p w14:paraId="32D1C22D" w14:textId="77777777" w:rsidR="00042132" w:rsidRDefault="00A853DF">
            <w:pPr>
              <w:spacing w:after="40"/>
            </w:pPr>
            <w:r>
              <w:rPr>
                <w:rFonts w:ascii="Arial" w:hAnsi="Arial"/>
                <w:sz w:val="16"/>
              </w:rPr>
              <w:t>2</w:t>
            </w:r>
          </w:p>
        </w:tc>
        <w:tc>
          <w:tcPr>
            <w:tcW w:w="630" w:type="dxa"/>
            <w:shd w:val="clear" w:color="auto" w:fill="FFFFFF" w:themeFill="background1"/>
          </w:tcPr>
          <w:p w14:paraId="341302FA" w14:textId="77777777" w:rsidR="00042132" w:rsidRDefault="00A853DF">
            <w:pPr>
              <w:spacing w:after="40"/>
            </w:pPr>
            <w:r>
              <w:rPr>
                <w:rFonts w:ascii="Arial" w:hAnsi="Arial"/>
                <w:sz w:val="16"/>
              </w:rPr>
              <w:t>4</w:t>
            </w:r>
          </w:p>
        </w:tc>
        <w:tc>
          <w:tcPr>
            <w:tcW w:w="4222" w:type="dxa"/>
            <w:shd w:val="clear" w:color="auto" w:fill="FFFFFF" w:themeFill="background1"/>
          </w:tcPr>
          <w:p w14:paraId="5866075C" w14:textId="77777777" w:rsidR="00042132" w:rsidRDefault="00A853DF">
            <w:pPr>
              <w:spacing w:after="40"/>
            </w:pPr>
            <w:r>
              <w:rPr>
                <w:rFonts w:ascii="Arial" w:hAnsi="Arial"/>
                <w:sz w:val="16"/>
              </w:rPr>
              <w:t>Keep singing and any audio at a volume suitable for the room, with no amplified sound beyond the room. Keep doors closed during the session. Start and finish on time (6:30 pm–8:00 pm) in line with the room booking.</w:t>
            </w:r>
          </w:p>
        </w:tc>
        <w:tc>
          <w:tcPr>
            <w:tcW w:w="489" w:type="dxa"/>
            <w:shd w:val="clear" w:color="auto" w:fill="FFFFFF" w:themeFill="background1"/>
          </w:tcPr>
          <w:p w14:paraId="5D354CC1" w14:textId="77777777" w:rsidR="00042132" w:rsidRDefault="00A853DF">
            <w:pPr>
              <w:spacing w:after="40"/>
            </w:pPr>
            <w:r>
              <w:rPr>
                <w:rFonts w:ascii="Arial" w:hAnsi="Arial"/>
                <w:sz w:val="16"/>
              </w:rPr>
              <w:t>1</w:t>
            </w:r>
          </w:p>
        </w:tc>
        <w:tc>
          <w:tcPr>
            <w:tcW w:w="489" w:type="dxa"/>
            <w:shd w:val="clear" w:color="auto" w:fill="FFFFFF" w:themeFill="background1"/>
          </w:tcPr>
          <w:p w14:paraId="60CE7D60" w14:textId="77777777" w:rsidR="00042132" w:rsidRDefault="00A853DF">
            <w:pPr>
              <w:spacing w:after="40"/>
            </w:pPr>
            <w:r>
              <w:rPr>
                <w:rFonts w:ascii="Arial" w:hAnsi="Arial"/>
                <w:sz w:val="16"/>
              </w:rPr>
              <w:t>2</w:t>
            </w:r>
          </w:p>
        </w:tc>
        <w:tc>
          <w:tcPr>
            <w:tcW w:w="489" w:type="dxa"/>
            <w:shd w:val="clear" w:color="auto" w:fill="FFFFFF" w:themeFill="background1"/>
          </w:tcPr>
          <w:p w14:paraId="6CACAFFA" w14:textId="77777777" w:rsidR="00042132" w:rsidRDefault="00A853DF">
            <w:pPr>
              <w:spacing w:after="40"/>
            </w:pPr>
            <w:r>
              <w:rPr>
                <w:rFonts w:ascii="Arial" w:hAnsi="Arial"/>
                <w:sz w:val="16"/>
              </w:rPr>
              <w:t>2</w:t>
            </w:r>
          </w:p>
        </w:tc>
        <w:tc>
          <w:tcPr>
            <w:tcW w:w="2995" w:type="dxa"/>
            <w:shd w:val="clear" w:color="auto" w:fill="FFFFFF" w:themeFill="background1"/>
          </w:tcPr>
          <w:p w14:paraId="37E7FD6F" w14:textId="77777777" w:rsidR="00042132" w:rsidRDefault="00A853DF">
            <w:pPr>
              <w:spacing w:after="40"/>
            </w:pPr>
            <w:r>
              <w:rPr>
                <w:rFonts w:ascii="Arial" w:hAnsi="Arial"/>
                <w:sz w:val="16"/>
              </w:rPr>
              <w:t>Lower the volume or pause the session if a complaint is made. Follow venue staff instructions and report any conflict through SUSU procedures.</w:t>
            </w:r>
          </w:p>
        </w:tc>
      </w:tr>
      <w:tr w:rsidR="00724F7F" w14:paraId="644CCD5B" w14:textId="77777777" w:rsidTr="23AC073E">
        <w:trPr>
          <w:cantSplit/>
          <w:trHeight w:val="1296"/>
        </w:trPr>
        <w:tc>
          <w:tcPr>
            <w:tcW w:w="1410" w:type="dxa"/>
            <w:shd w:val="clear" w:color="auto" w:fill="FFFFFF" w:themeFill="background1"/>
          </w:tcPr>
          <w:p w14:paraId="44B23BD3" w14:textId="77777777" w:rsidR="00042132" w:rsidRDefault="00A853DF">
            <w:pPr>
              <w:spacing w:after="40"/>
            </w:pPr>
            <w:r>
              <w:rPr>
                <w:rFonts w:ascii="Arial" w:hAnsi="Arial"/>
                <w:sz w:val="16"/>
              </w:rPr>
              <w:t>Medical emergency or illness</w:t>
            </w:r>
          </w:p>
        </w:tc>
        <w:tc>
          <w:tcPr>
            <w:tcW w:w="1860" w:type="dxa"/>
            <w:shd w:val="clear" w:color="auto" w:fill="FFFFFF" w:themeFill="background1"/>
          </w:tcPr>
          <w:p w14:paraId="04ADE58C" w14:textId="77777777" w:rsidR="00042132" w:rsidRDefault="00A853DF">
            <w:pPr>
              <w:spacing w:after="40"/>
            </w:pPr>
            <w:r>
              <w:rPr>
                <w:rFonts w:ascii="Arial" w:hAnsi="Arial"/>
                <w:sz w:val="16"/>
              </w:rPr>
              <w:t>Illness or injury requiring first aid or emergency treatment, including from pre-existing medical conditions.</w:t>
            </w:r>
          </w:p>
        </w:tc>
        <w:tc>
          <w:tcPr>
            <w:tcW w:w="1650" w:type="dxa"/>
            <w:shd w:val="clear" w:color="auto" w:fill="FFFFFF" w:themeFill="background1"/>
          </w:tcPr>
          <w:p w14:paraId="1E4BE1CF"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602293A5" w14:textId="77777777" w:rsidR="00042132" w:rsidRDefault="00A853DF">
            <w:pPr>
              <w:spacing w:after="40"/>
            </w:pPr>
            <w:r>
              <w:rPr>
                <w:rFonts w:ascii="Arial" w:hAnsi="Arial"/>
                <w:sz w:val="16"/>
              </w:rPr>
              <w:t>2</w:t>
            </w:r>
          </w:p>
        </w:tc>
        <w:tc>
          <w:tcPr>
            <w:tcW w:w="555" w:type="dxa"/>
            <w:shd w:val="clear" w:color="auto" w:fill="FFFFFF" w:themeFill="background1"/>
          </w:tcPr>
          <w:p w14:paraId="29870BCA" w14:textId="77777777" w:rsidR="00042132" w:rsidRDefault="00A853DF">
            <w:pPr>
              <w:spacing w:after="40"/>
            </w:pPr>
            <w:r>
              <w:rPr>
                <w:rFonts w:ascii="Arial" w:hAnsi="Arial"/>
                <w:sz w:val="16"/>
              </w:rPr>
              <w:t>5</w:t>
            </w:r>
          </w:p>
        </w:tc>
        <w:tc>
          <w:tcPr>
            <w:tcW w:w="630" w:type="dxa"/>
            <w:shd w:val="clear" w:color="auto" w:fill="FFFFFF" w:themeFill="background1"/>
          </w:tcPr>
          <w:p w14:paraId="3CDC1EF9" w14:textId="77777777" w:rsidR="00042132" w:rsidRDefault="00A853DF">
            <w:pPr>
              <w:spacing w:after="40"/>
            </w:pPr>
            <w:r>
              <w:rPr>
                <w:rFonts w:ascii="Arial" w:hAnsi="Arial"/>
                <w:sz w:val="16"/>
              </w:rPr>
              <w:t>10</w:t>
            </w:r>
          </w:p>
        </w:tc>
        <w:tc>
          <w:tcPr>
            <w:tcW w:w="4222" w:type="dxa"/>
            <w:shd w:val="clear" w:color="auto" w:fill="FFFFFF" w:themeFill="background1"/>
          </w:tcPr>
          <w:p w14:paraId="639D0115" w14:textId="77777777" w:rsidR="00042132" w:rsidRDefault="00A853DF">
            <w:pPr>
              <w:spacing w:after="40"/>
            </w:pPr>
            <w:r>
              <w:rPr>
                <w:rFonts w:ascii="Arial" w:hAnsi="Arial"/>
                <w:sz w:val="16"/>
              </w:rPr>
              <w:t>Before the first session, identify the building's first-aid arrangements and how to contact Campus Security. Ask attendees to bring any personal medication they may need; they do not need to disclose medical details to the committee. Only trained/confident people should provide first aid.</w:t>
            </w:r>
          </w:p>
        </w:tc>
        <w:tc>
          <w:tcPr>
            <w:tcW w:w="489" w:type="dxa"/>
            <w:shd w:val="clear" w:color="auto" w:fill="FFFFFF" w:themeFill="background1"/>
          </w:tcPr>
          <w:p w14:paraId="193F7F89" w14:textId="77777777" w:rsidR="00042132" w:rsidRDefault="00A853DF">
            <w:pPr>
              <w:spacing w:after="40"/>
            </w:pPr>
            <w:r>
              <w:rPr>
                <w:rFonts w:ascii="Arial" w:hAnsi="Arial"/>
                <w:sz w:val="16"/>
              </w:rPr>
              <w:t>1</w:t>
            </w:r>
          </w:p>
        </w:tc>
        <w:tc>
          <w:tcPr>
            <w:tcW w:w="489" w:type="dxa"/>
            <w:shd w:val="clear" w:color="auto" w:fill="FFFFFF" w:themeFill="background1"/>
          </w:tcPr>
          <w:p w14:paraId="340C7CBE" w14:textId="77777777" w:rsidR="00042132" w:rsidRDefault="00A853DF">
            <w:pPr>
              <w:spacing w:after="40"/>
            </w:pPr>
            <w:r>
              <w:rPr>
                <w:rFonts w:ascii="Arial" w:hAnsi="Arial"/>
                <w:sz w:val="16"/>
              </w:rPr>
              <w:t>5</w:t>
            </w:r>
          </w:p>
        </w:tc>
        <w:tc>
          <w:tcPr>
            <w:tcW w:w="489" w:type="dxa"/>
            <w:shd w:val="clear" w:color="auto" w:fill="FFFFFF" w:themeFill="background1"/>
          </w:tcPr>
          <w:p w14:paraId="5E1A53EC" w14:textId="77777777" w:rsidR="00042132" w:rsidRDefault="00A853DF">
            <w:pPr>
              <w:spacing w:after="40"/>
            </w:pPr>
            <w:r>
              <w:rPr>
                <w:rFonts w:ascii="Arial" w:hAnsi="Arial"/>
                <w:sz w:val="16"/>
              </w:rPr>
              <w:t>5</w:t>
            </w:r>
          </w:p>
        </w:tc>
        <w:tc>
          <w:tcPr>
            <w:tcW w:w="2995" w:type="dxa"/>
            <w:shd w:val="clear" w:color="auto" w:fill="FFFFFF" w:themeFill="background1"/>
          </w:tcPr>
          <w:p w14:paraId="331268D7" w14:textId="77777777" w:rsidR="00042132" w:rsidRDefault="00A853DF">
            <w:pPr>
              <w:spacing w:after="40"/>
            </w:pPr>
            <w:r>
              <w:rPr>
                <w:rFonts w:ascii="Arial" w:hAnsi="Arial"/>
                <w:sz w:val="16"/>
              </w:rPr>
              <w:t>Call 999 for a serious or life-threatening emergency. Contact Campus Security on 023 8059 3311 (ext. 3311) or the building first aider, stay with the person if safe, and record the incident through the SUSU incident report procedure.</w:t>
            </w:r>
          </w:p>
        </w:tc>
      </w:tr>
      <w:tr w:rsidR="00724F7F" w14:paraId="5A936344" w14:textId="77777777" w:rsidTr="23AC073E">
        <w:trPr>
          <w:cantSplit/>
          <w:trHeight w:val="1296"/>
        </w:trPr>
        <w:tc>
          <w:tcPr>
            <w:tcW w:w="1410" w:type="dxa"/>
            <w:shd w:val="clear" w:color="auto" w:fill="FFFFFF" w:themeFill="background1"/>
          </w:tcPr>
          <w:p w14:paraId="716F004F" w14:textId="77777777" w:rsidR="00042132" w:rsidRDefault="00A853DF">
            <w:pPr>
              <w:spacing w:after="40"/>
            </w:pPr>
            <w:r>
              <w:rPr>
                <w:rFonts w:ascii="Arial" w:hAnsi="Arial"/>
                <w:sz w:val="16"/>
              </w:rPr>
              <w:t>Counter protest, discrimination or hostility directed at the session</w:t>
            </w:r>
          </w:p>
        </w:tc>
        <w:tc>
          <w:tcPr>
            <w:tcW w:w="1860" w:type="dxa"/>
            <w:shd w:val="clear" w:color="auto" w:fill="FFFFFF" w:themeFill="background1"/>
          </w:tcPr>
          <w:p w14:paraId="4A6BD840" w14:textId="77777777" w:rsidR="00042132" w:rsidRDefault="00A853DF">
            <w:pPr>
              <w:spacing w:after="40"/>
            </w:pPr>
            <w:r>
              <w:rPr>
                <w:rFonts w:ascii="Arial" w:hAnsi="Arial"/>
                <w:sz w:val="16"/>
              </w:rPr>
              <w:t>Distress due to threatening/aggressive behaviour; injury due to assault/violence; attendees feeling unsafe to practise their faith.</w:t>
            </w:r>
          </w:p>
        </w:tc>
        <w:tc>
          <w:tcPr>
            <w:tcW w:w="1650" w:type="dxa"/>
            <w:shd w:val="clear" w:color="auto" w:fill="FFFFFF" w:themeFill="background1"/>
          </w:tcPr>
          <w:p w14:paraId="2653EB57" w14:textId="77777777" w:rsidR="00042132" w:rsidRDefault="00A853DF">
            <w:pPr>
              <w:spacing w:after="40"/>
            </w:pPr>
            <w:r>
              <w:rPr>
                <w:rFonts w:ascii="Arial" w:hAnsi="Arial"/>
                <w:sz w:val="16"/>
              </w:rPr>
              <w:t>Organisers and attendees</w:t>
            </w:r>
          </w:p>
        </w:tc>
        <w:tc>
          <w:tcPr>
            <w:tcW w:w="600" w:type="dxa"/>
            <w:shd w:val="clear" w:color="auto" w:fill="FFFFFF" w:themeFill="background1"/>
          </w:tcPr>
          <w:p w14:paraId="7C782525" w14:textId="77777777" w:rsidR="00042132" w:rsidRDefault="00A853DF">
            <w:pPr>
              <w:spacing w:after="40"/>
            </w:pPr>
            <w:r>
              <w:rPr>
                <w:rFonts w:ascii="Arial" w:hAnsi="Arial"/>
                <w:sz w:val="16"/>
              </w:rPr>
              <w:t>2</w:t>
            </w:r>
          </w:p>
        </w:tc>
        <w:tc>
          <w:tcPr>
            <w:tcW w:w="555" w:type="dxa"/>
            <w:shd w:val="clear" w:color="auto" w:fill="FFFFFF" w:themeFill="background1"/>
          </w:tcPr>
          <w:p w14:paraId="2835F3A7" w14:textId="77777777" w:rsidR="00042132" w:rsidRDefault="00A853DF">
            <w:pPr>
              <w:spacing w:after="40"/>
            </w:pPr>
            <w:r>
              <w:rPr>
                <w:rFonts w:ascii="Arial" w:hAnsi="Arial"/>
                <w:sz w:val="16"/>
              </w:rPr>
              <w:t>4</w:t>
            </w:r>
          </w:p>
        </w:tc>
        <w:tc>
          <w:tcPr>
            <w:tcW w:w="630" w:type="dxa"/>
            <w:shd w:val="clear" w:color="auto" w:fill="FFFFFF" w:themeFill="background1"/>
          </w:tcPr>
          <w:p w14:paraId="38D12735" w14:textId="77777777" w:rsidR="00042132" w:rsidRDefault="00A853DF">
            <w:pPr>
              <w:spacing w:after="40"/>
            </w:pPr>
            <w:r>
              <w:rPr>
                <w:rFonts w:ascii="Arial" w:hAnsi="Arial"/>
                <w:sz w:val="16"/>
              </w:rPr>
              <w:t>8</w:t>
            </w:r>
          </w:p>
        </w:tc>
        <w:tc>
          <w:tcPr>
            <w:tcW w:w="4222" w:type="dxa"/>
            <w:shd w:val="clear" w:color="auto" w:fill="FFFFFF" w:themeFill="background1"/>
          </w:tcPr>
          <w:p w14:paraId="4AD9F86A" w14:textId="77777777" w:rsidR="00042132" w:rsidRDefault="00A853DF">
            <w:pPr>
              <w:spacing w:after="40"/>
            </w:pPr>
            <w:r>
              <w:rPr>
                <w:rFonts w:ascii="Arial" w:hAnsi="Arial"/>
                <w:sz w:val="16"/>
              </w:rPr>
              <w:t>Organisers to advise all attendees not to engage with or respond to any counter protest, abuse or aggressive behaviour. At least two committee members to be present at every session; no organiser is left alone. Keep the room door closed during the session. If a disruption occurs and it is safe to do so, stay together and encourage the group to move away and remove themselves from the situation. Follow SUSU's Code of Conduct and Expect Respect policy.</w:t>
            </w:r>
          </w:p>
        </w:tc>
        <w:tc>
          <w:tcPr>
            <w:tcW w:w="489" w:type="dxa"/>
            <w:shd w:val="clear" w:color="auto" w:fill="FFFFFF" w:themeFill="background1"/>
          </w:tcPr>
          <w:p w14:paraId="271BE462" w14:textId="77777777" w:rsidR="00042132" w:rsidRDefault="00A853DF">
            <w:pPr>
              <w:spacing w:after="40"/>
            </w:pPr>
            <w:r>
              <w:rPr>
                <w:rFonts w:ascii="Arial" w:hAnsi="Arial"/>
                <w:sz w:val="16"/>
              </w:rPr>
              <w:t>1</w:t>
            </w:r>
          </w:p>
        </w:tc>
        <w:tc>
          <w:tcPr>
            <w:tcW w:w="489" w:type="dxa"/>
            <w:shd w:val="clear" w:color="auto" w:fill="FFFFFF" w:themeFill="background1"/>
          </w:tcPr>
          <w:p w14:paraId="74155053" w14:textId="77777777" w:rsidR="00042132" w:rsidRDefault="00A853DF">
            <w:pPr>
              <w:spacing w:after="40"/>
            </w:pPr>
            <w:r>
              <w:rPr>
                <w:rFonts w:ascii="Arial" w:hAnsi="Arial"/>
                <w:sz w:val="16"/>
              </w:rPr>
              <w:t>4</w:t>
            </w:r>
          </w:p>
        </w:tc>
        <w:tc>
          <w:tcPr>
            <w:tcW w:w="489" w:type="dxa"/>
            <w:shd w:val="clear" w:color="auto" w:fill="FFFFFF" w:themeFill="background1"/>
          </w:tcPr>
          <w:p w14:paraId="70B7805A" w14:textId="77777777" w:rsidR="00042132" w:rsidRDefault="00A853DF">
            <w:pPr>
              <w:spacing w:after="40"/>
            </w:pPr>
            <w:r>
              <w:rPr>
                <w:rFonts w:ascii="Arial" w:hAnsi="Arial"/>
                <w:sz w:val="16"/>
              </w:rPr>
              <w:t>4</w:t>
            </w:r>
          </w:p>
        </w:tc>
        <w:tc>
          <w:tcPr>
            <w:tcW w:w="2995" w:type="dxa"/>
            <w:shd w:val="clear" w:color="auto" w:fill="FFFFFF" w:themeFill="background1"/>
          </w:tcPr>
          <w:p w14:paraId="4AC3F4CE" w14:textId="77777777" w:rsidR="00042132" w:rsidRDefault="00A853DF">
            <w:pPr>
              <w:spacing w:after="40"/>
            </w:pPr>
            <w:r>
              <w:rPr>
                <w:rFonts w:ascii="Arial" w:hAnsi="Arial"/>
                <w:sz w:val="16"/>
              </w:rPr>
              <w:t>Event organisers to call Campus Security on 023 8059 3311 (ext. 3311) if necessary, or 999 if there is immediate danger. Do not physically intervene. Any incidents will be reported via UoS reporting tools and the SUSU incident report procedure; hate incidents can also be reported to the police on 101.</w:t>
            </w:r>
          </w:p>
        </w:tc>
      </w:tr>
      <w:tr w:rsidR="159C476B" w14:paraId="1528E5C4" w14:textId="77777777" w:rsidTr="23AC073E">
        <w:trPr>
          <w:cantSplit/>
          <w:trHeight w:val="300"/>
        </w:trPr>
        <w:tc>
          <w:tcPr>
            <w:tcW w:w="1410" w:type="dxa"/>
            <w:shd w:val="clear" w:color="auto" w:fill="FFFFFF" w:themeFill="background1"/>
          </w:tcPr>
          <w:p w14:paraId="63541F23" w14:textId="77777777" w:rsidR="00042132" w:rsidRDefault="00A853DF">
            <w:pPr>
              <w:spacing w:after="40"/>
            </w:pPr>
            <w:r>
              <w:rPr>
                <w:rFonts w:ascii="Arial" w:hAnsi="Arial"/>
                <w:sz w:val="16"/>
              </w:rPr>
              <w:lastRenderedPageBreak/>
              <w:t>Inappropriate, discriminatory or aggressive behaviour (in person or online)</w:t>
            </w:r>
          </w:p>
        </w:tc>
        <w:tc>
          <w:tcPr>
            <w:tcW w:w="1860" w:type="dxa"/>
            <w:shd w:val="clear" w:color="auto" w:fill="FFFFFF" w:themeFill="background1"/>
          </w:tcPr>
          <w:p w14:paraId="2D3B7016" w14:textId="77777777" w:rsidR="00042132" w:rsidRDefault="00A853DF">
            <w:pPr>
              <w:spacing w:after="40"/>
            </w:pPr>
            <w:r>
              <w:rPr>
                <w:rFonts w:ascii="Arial" w:hAnsi="Arial"/>
                <w:sz w:val="16"/>
              </w:rPr>
              <w:t>Distress, intimidation, arguments, injury or reputational harm.</w:t>
            </w:r>
          </w:p>
        </w:tc>
        <w:tc>
          <w:tcPr>
            <w:tcW w:w="1650" w:type="dxa"/>
            <w:shd w:val="clear" w:color="auto" w:fill="FFFFFF" w:themeFill="background1"/>
          </w:tcPr>
          <w:p w14:paraId="5C47C4D2" w14:textId="77777777" w:rsidR="00042132" w:rsidRDefault="00A853DF">
            <w:pPr>
              <w:spacing w:after="40"/>
            </w:pPr>
            <w:r>
              <w:rPr>
                <w:rFonts w:ascii="Arial" w:hAnsi="Arial"/>
                <w:sz w:val="16"/>
              </w:rPr>
              <w:t>Attendees, organisers and venue staff</w:t>
            </w:r>
          </w:p>
        </w:tc>
        <w:tc>
          <w:tcPr>
            <w:tcW w:w="600" w:type="dxa"/>
            <w:shd w:val="clear" w:color="auto" w:fill="FFFFFF" w:themeFill="background1"/>
          </w:tcPr>
          <w:p w14:paraId="48569B68" w14:textId="77777777" w:rsidR="00042132" w:rsidRDefault="00A853DF">
            <w:pPr>
              <w:spacing w:after="40"/>
            </w:pPr>
            <w:r>
              <w:rPr>
                <w:rFonts w:ascii="Arial" w:hAnsi="Arial"/>
                <w:sz w:val="16"/>
              </w:rPr>
              <w:t>2</w:t>
            </w:r>
          </w:p>
        </w:tc>
        <w:tc>
          <w:tcPr>
            <w:tcW w:w="555" w:type="dxa"/>
            <w:shd w:val="clear" w:color="auto" w:fill="FFFFFF" w:themeFill="background1"/>
          </w:tcPr>
          <w:p w14:paraId="3D94CCEF" w14:textId="77777777" w:rsidR="00042132" w:rsidRDefault="00A853DF">
            <w:pPr>
              <w:spacing w:after="40"/>
            </w:pPr>
            <w:r>
              <w:rPr>
                <w:rFonts w:ascii="Arial" w:hAnsi="Arial"/>
                <w:sz w:val="16"/>
              </w:rPr>
              <w:t>4</w:t>
            </w:r>
          </w:p>
        </w:tc>
        <w:tc>
          <w:tcPr>
            <w:tcW w:w="630" w:type="dxa"/>
            <w:shd w:val="clear" w:color="auto" w:fill="FFFFFF" w:themeFill="background1"/>
          </w:tcPr>
          <w:p w14:paraId="1086B2BC" w14:textId="77777777" w:rsidR="00042132" w:rsidRDefault="00A853DF">
            <w:pPr>
              <w:spacing w:after="40"/>
            </w:pPr>
            <w:r>
              <w:rPr>
                <w:rFonts w:ascii="Arial" w:hAnsi="Arial"/>
                <w:sz w:val="16"/>
              </w:rPr>
              <w:t>8</w:t>
            </w:r>
          </w:p>
        </w:tc>
        <w:tc>
          <w:tcPr>
            <w:tcW w:w="4222" w:type="dxa"/>
            <w:shd w:val="clear" w:color="auto" w:fill="FFFFFF" w:themeFill="background1"/>
          </w:tcPr>
          <w:p w14:paraId="1A839BD5" w14:textId="77777777" w:rsidR="00042132" w:rsidRDefault="00A853DF">
            <w:pPr>
              <w:spacing w:after="40"/>
            </w:pPr>
            <w:r>
              <w:rPr>
                <w:rFonts w:ascii="Arial" w:hAnsi="Arial"/>
                <w:sz w:val="16"/>
              </w:rPr>
              <w:t>Explain at the start of each session that participation is voluntary, everyone is welcome whatever their background or level of religious knowledge, and all attendees must treat others respectfully. Follow SUSU's Code of Conduct and Expect Respect policy. Organisers should intervene early by pausing the session if behaviour is inappropriate. Monitor the society's social media and remove abusive comments. Do not physically intervene in violence; seek security support.</w:t>
            </w:r>
          </w:p>
        </w:tc>
        <w:tc>
          <w:tcPr>
            <w:tcW w:w="489" w:type="dxa"/>
            <w:shd w:val="clear" w:color="auto" w:fill="FFFFFF" w:themeFill="background1"/>
          </w:tcPr>
          <w:p w14:paraId="45FE036F" w14:textId="77777777" w:rsidR="00042132" w:rsidRDefault="00A853DF">
            <w:pPr>
              <w:spacing w:after="40"/>
            </w:pPr>
            <w:r>
              <w:rPr>
                <w:rFonts w:ascii="Arial" w:hAnsi="Arial"/>
                <w:sz w:val="16"/>
              </w:rPr>
              <w:t>1</w:t>
            </w:r>
          </w:p>
        </w:tc>
        <w:tc>
          <w:tcPr>
            <w:tcW w:w="489" w:type="dxa"/>
            <w:shd w:val="clear" w:color="auto" w:fill="FFFFFF" w:themeFill="background1"/>
          </w:tcPr>
          <w:p w14:paraId="3CD696FC" w14:textId="77777777" w:rsidR="00042132" w:rsidRDefault="00A853DF">
            <w:pPr>
              <w:spacing w:after="40"/>
            </w:pPr>
            <w:r>
              <w:rPr>
                <w:rFonts w:ascii="Arial" w:hAnsi="Arial"/>
                <w:sz w:val="16"/>
              </w:rPr>
              <w:t>3</w:t>
            </w:r>
          </w:p>
        </w:tc>
        <w:tc>
          <w:tcPr>
            <w:tcW w:w="489" w:type="dxa"/>
            <w:shd w:val="clear" w:color="auto" w:fill="FFFFFF" w:themeFill="background1"/>
          </w:tcPr>
          <w:p w14:paraId="0F6B1D56" w14:textId="77777777" w:rsidR="00042132" w:rsidRDefault="00A853DF">
            <w:pPr>
              <w:spacing w:after="40"/>
            </w:pPr>
            <w:r>
              <w:rPr>
                <w:rFonts w:ascii="Arial" w:hAnsi="Arial"/>
                <w:sz w:val="16"/>
              </w:rPr>
              <w:t>3</w:t>
            </w:r>
          </w:p>
        </w:tc>
        <w:tc>
          <w:tcPr>
            <w:tcW w:w="2995" w:type="dxa"/>
            <w:shd w:val="clear" w:color="auto" w:fill="FFFFFF" w:themeFill="background1"/>
          </w:tcPr>
          <w:p w14:paraId="1B513347" w14:textId="77777777" w:rsidR="00042132" w:rsidRDefault="00A853DF">
            <w:pPr>
              <w:spacing w:after="40"/>
            </w:pPr>
            <w:r>
              <w:rPr>
                <w:rFonts w:ascii="Arial" w:hAnsi="Arial"/>
                <w:sz w:val="16"/>
              </w:rPr>
              <w:t>Separate people if safe, contact Campus Security and call 999 if there is immediate danger. Record and report incidents to the appropriate SUSU team.</w:t>
            </w:r>
          </w:p>
        </w:tc>
      </w:tr>
      <w:tr w:rsidR="159C476B" w14:paraId="4C177491" w14:textId="77777777" w:rsidTr="23AC073E">
        <w:trPr>
          <w:cantSplit/>
          <w:trHeight w:val="300"/>
        </w:trPr>
        <w:tc>
          <w:tcPr>
            <w:tcW w:w="1410" w:type="dxa"/>
            <w:shd w:val="clear" w:color="auto" w:fill="FFFFFF" w:themeFill="background1"/>
          </w:tcPr>
          <w:p w14:paraId="5D0341CE" w14:textId="77777777" w:rsidR="00042132" w:rsidRDefault="00A853DF">
            <w:pPr>
              <w:spacing w:after="40"/>
            </w:pPr>
            <w:r>
              <w:rPr>
                <w:rFonts w:ascii="Arial" w:hAnsi="Arial"/>
                <w:sz w:val="16"/>
              </w:rPr>
              <w:t>Talks/debates: subjects that could be sensitive or personal to some members (e.g. religious, political or historical topics raised during or after the session)</w:t>
            </w:r>
          </w:p>
        </w:tc>
        <w:tc>
          <w:tcPr>
            <w:tcW w:w="1860" w:type="dxa"/>
            <w:shd w:val="clear" w:color="auto" w:fill="FFFFFF" w:themeFill="background1"/>
          </w:tcPr>
          <w:p w14:paraId="61005F1D" w14:textId="77777777" w:rsidR="00042132" w:rsidRDefault="00A853DF">
            <w:pPr>
              <w:spacing w:after="40"/>
            </w:pPr>
            <w:r>
              <w:rPr>
                <w:rFonts w:ascii="Arial" w:hAnsi="Arial"/>
                <w:sz w:val="16"/>
              </w:rPr>
              <w:t>Attendees feel negative emotions around a topic or become distressed by events discussed; disagreements could become heated.</w:t>
            </w:r>
          </w:p>
        </w:tc>
        <w:tc>
          <w:tcPr>
            <w:tcW w:w="1650" w:type="dxa"/>
            <w:shd w:val="clear" w:color="auto" w:fill="FFFFFF" w:themeFill="background1"/>
          </w:tcPr>
          <w:p w14:paraId="664DCF39" w14:textId="77777777" w:rsidR="00042132" w:rsidRDefault="00A853DF">
            <w:pPr>
              <w:spacing w:after="40"/>
            </w:pPr>
            <w:r>
              <w:rPr>
                <w:rFonts w:ascii="Arial" w:hAnsi="Arial"/>
                <w:sz w:val="16"/>
              </w:rPr>
              <w:t>Members and attendees</w:t>
            </w:r>
          </w:p>
        </w:tc>
        <w:tc>
          <w:tcPr>
            <w:tcW w:w="600" w:type="dxa"/>
            <w:shd w:val="clear" w:color="auto" w:fill="FFFFFF" w:themeFill="background1"/>
          </w:tcPr>
          <w:p w14:paraId="5213A8EE" w14:textId="77777777" w:rsidR="00042132" w:rsidRDefault="00A853DF">
            <w:pPr>
              <w:spacing w:after="40"/>
            </w:pPr>
            <w:r>
              <w:rPr>
                <w:rFonts w:ascii="Arial" w:hAnsi="Arial"/>
                <w:sz w:val="16"/>
              </w:rPr>
              <w:t>2</w:t>
            </w:r>
          </w:p>
        </w:tc>
        <w:tc>
          <w:tcPr>
            <w:tcW w:w="555" w:type="dxa"/>
            <w:shd w:val="clear" w:color="auto" w:fill="FFFFFF" w:themeFill="background1"/>
          </w:tcPr>
          <w:p w14:paraId="57448987" w14:textId="77777777" w:rsidR="00042132" w:rsidRDefault="00A853DF">
            <w:pPr>
              <w:spacing w:after="40"/>
            </w:pPr>
            <w:r>
              <w:rPr>
                <w:rFonts w:ascii="Arial" w:hAnsi="Arial"/>
                <w:sz w:val="16"/>
              </w:rPr>
              <w:t>3</w:t>
            </w:r>
          </w:p>
        </w:tc>
        <w:tc>
          <w:tcPr>
            <w:tcW w:w="630" w:type="dxa"/>
            <w:shd w:val="clear" w:color="auto" w:fill="FFFFFF" w:themeFill="background1"/>
          </w:tcPr>
          <w:p w14:paraId="7B5CDC6D" w14:textId="77777777" w:rsidR="00042132" w:rsidRDefault="00A853DF">
            <w:pPr>
              <w:spacing w:after="40"/>
            </w:pPr>
            <w:r>
              <w:rPr>
                <w:rFonts w:ascii="Arial" w:hAnsi="Arial"/>
                <w:sz w:val="16"/>
              </w:rPr>
              <w:t>6</w:t>
            </w:r>
          </w:p>
        </w:tc>
        <w:tc>
          <w:tcPr>
            <w:tcW w:w="4222" w:type="dxa"/>
            <w:shd w:val="clear" w:color="auto" w:fill="FFFFFF" w:themeFill="background1"/>
          </w:tcPr>
          <w:p w14:paraId="34814061" w14:textId="77777777" w:rsidR="00042132" w:rsidRDefault="00A853DF">
            <w:pPr>
              <w:spacing w:after="40"/>
            </w:pPr>
            <w:r>
              <w:rPr>
                <w:rFonts w:ascii="Arial" w:hAnsi="Arial"/>
                <w:sz w:val="16"/>
              </w:rPr>
              <w:t>The session is focused on prayer and Simran rather than debate. Prior information about the session and what to expect is shared so attendees know what to expect. Any discussion is kept respectful, inclusive and within the law and SUSU policy, and organisers can pause or redirect a conversation. No external speakers are planned; if any are invited in future, follow the SUSU external speaker process and the UoS Code of Practice to Secure Freedom of Speech within the Law in advance.</w:t>
            </w:r>
          </w:p>
        </w:tc>
        <w:tc>
          <w:tcPr>
            <w:tcW w:w="489" w:type="dxa"/>
            <w:shd w:val="clear" w:color="auto" w:fill="FFFFFF" w:themeFill="background1"/>
          </w:tcPr>
          <w:p w14:paraId="5D8F899A" w14:textId="77777777" w:rsidR="00042132" w:rsidRDefault="00A853DF">
            <w:pPr>
              <w:spacing w:after="40"/>
            </w:pPr>
            <w:r>
              <w:rPr>
                <w:rFonts w:ascii="Arial" w:hAnsi="Arial"/>
                <w:sz w:val="16"/>
              </w:rPr>
              <w:t>1</w:t>
            </w:r>
          </w:p>
        </w:tc>
        <w:tc>
          <w:tcPr>
            <w:tcW w:w="489" w:type="dxa"/>
            <w:shd w:val="clear" w:color="auto" w:fill="FFFFFF" w:themeFill="background1"/>
          </w:tcPr>
          <w:p w14:paraId="669EB3E8" w14:textId="77777777" w:rsidR="00042132" w:rsidRDefault="00A853DF">
            <w:pPr>
              <w:spacing w:after="40"/>
            </w:pPr>
            <w:r>
              <w:rPr>
                <w:rFonts w:ascii="Arial" w:hAnsi="Arial"/>
                <w:sz w:val="16"/>
              </w:rPr>
              <w:t>3</w:t>
            </w:r>
          </w:p>
        </w:tc>
        <w:tc>
          <w:tcPr>
            <w:tcW w:w="489" w:type="dxa"/>
            <w:shd w:val="clear" w:color="auto" w:fill="FFFFFF" w:themeFill="background1"/>
          </w:tcPr>
          <w:p w14:paraId="7168B8C0" w14:textId="77777777" w:rsidR="00042132" w:rsidRDefault="00A853DF">
            <w:pPr>
              <w:spacing w:after="40"/>
            </w:pPr>
            <w:r>
              <w:rPr>
                <w:rFonts w:ascii="Arial" w:hAnsi="Arial"/>
                <w:sz w:val="16"/>
              </w:rPr>
              <w:t>3</w:t>
            </w:r>
          </w:p>
        </w:tc>
        <w:tc>
          <w:tcPr>
            <w:tcW w:w="2995" w:type="dxa"/>
            <w:shd w:val="clear" w:color="auto" w:fill="FFFFFF" w:themeFill="background1"/>
          </w:tcPr>
          <w:p w14:paraId="5984860D" w14:textId="77777777" w:rsidR="00042132" w:rsidRDefault="00A853DF">
            <w:pPr>
              <w:spacing w:after="40"/>
            </w:pPr>
            <w:r>
              <w:rPr>
                <w:rFonts w:ascii="Arial" w:hAnsi="Arial"/>
                <w:sz w:val="16"/>
              </w:rPr>
              <w:t>Committee WIDE training. Members referred to the society's Welfare Reps and The Student Hub (023 8059 9599, studenthub@soton.ac.uk) for support where needed.</w:t>
            </w:r>
          </w:p>
        </w:tc>
      </w:tr>
      <w:tr w:rsidR="159C476B" w14:paraId="0A2366FF" w14:textId="77777777" w:rsidTr="23AC073E">
        <w:trPr>
          <w:cantSplit/>
          <w:trHeight w:val="300"/>
        </w:trPr>
        <w:tc>
          <w:tcPr>
            <w:tcW w:w="1410" w:type="dxa"/>
            <w:shd w:val="clear" w:color="auto" w:fill="FFFFFF" w:themeFill="background1"/>
          </w:tcPr>
          <w:p w14:paraId="3ADFC255" w14:textId="77777777" w:rsidR="00042132" w:rsidRDefault="00A853DF">
            <w:pPr>
              <w:spacing w:after="40"/>
            </w:pPr>
            <w:r>
              <w:rPr>
                <w:rFonts w:ascii="Arial" w:hAnsi="Arial"/>
                <w:sz w:val="16"/>
              </w:rPr>
              <w:t>Personal safety travelling to and from the session after dark</w:t>
            </w:r>
          </w:p>
        </w:tc>
        <w:tc>
          <w:tcPr>
            <w:tcW w:w="1860" w:type="dxa"/>
            <w:shd w:val="clear" w:color="auto" w:fill="FFFFFF" w:themeFill="background1"/>
          </w:tcPr>
          <w:p w14:paraId="352F00AF" w14:textId="77777777" w:rsidR="00042132" w:rsidRDefault="00A853DF">
            <w:pPr>
              <w:spacing w:after="40"/>
            </w:pPr>
            <w:r>
              <w:rPr>
                <w:rFonts w:ascii="Arial" w:hAnsi="Arial"/>
                <w:sz w:val="16"/>
              </w:rPr>
              <w:t>Feeling unsafe, accidents, or harassment while travelling home after the session ends in the evening.</w:t>
            </w:r>
          </w:p>
        </w:tc>
        <w:tc>
          <w:tcPr>
            <w:tcW w:w="1650" w:type="dxa"/>
            <w:shd w:val="clear" w:color="auto" w:fill="FFFFFF" w:themeFill="background1"/>
          </w:tcPr>
          <w:p w14:paraId="673A1030"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398C00BE" w14:textId="77777777" w:rsidR="00042132" w:rsidRDefault="00A853DF">
            <w:pPr>
              <w:spacing w:after="40"/>
            </w:pPr>
            <w:r>
              <w:rPr>
                <w:rFonts w:ascii="Arial" w:hAnsi="Arial"/>
                <w:sz w:val="16"/>
              </w:rPr>
              <w:t>2</w:t>
            </w:r>
          </w:p>
        </w:tc>
        <w:tc>
          <w:tcPr>
            <w:tcW w:w="555" w:type="dxa"/>
            <w:shd w:val="clear" w:color="auto" w:fill="FFFFFF" w:themeFill="background1"/>
          </w:tcPr>
          <w:p w14:paraId="4B0543CD" w14:textId="77777777" w:rsidR="00042132" w:rsidRDefault="00A853DF">
            <w:pPr>
              <w:spacing w:after="40"/>
            </w:pPr>
            <w:r>
              <w:rPr>
                <w:rFonts w:ascii="Arial" w:hAnsi="Arial"/>
                <w:sz w:val="16"/>
              </w:rPr>
              <w:t>4</w:t>
            </w:r>
          </w:p>
        </w:tc>
        <w:tc>
          <w:tcPr>
            <w:tcW w:w="630" w:type="dxa"/>
            <w:shd w:val="clear" w:color="auto" w:fill="FFFFFF" w:themeFill="background1"/>
          </w:tcPr>
          <w:p w14:paraId="2406F3F4" w14:textId="77777777" w:rsidR="00042132" w:rsidRDefault="00A853DF">
            <w:pPr>
              <w:spacing w:after="40"/>
            </w:pPr>
            <w:r>
              <w:rPr>
                <w:rFonts w:ascii="Arial" w:hAnsi="Arial"/>
                <w:sz w:val="16"/>
              </w:rPr>
              <w:t>8</w:t>
            </w:r>
          </w:p>
        </w:tc>
        <w:tc>
          <w:tcPr>
            <w:tcW w:w="4222" w:type="dxa"/>
            <w:shd w:val="clear" w:color="auto" w:fill="FFFFFF" w:themeFill="background1"/>
          </w:tcPr>
          <w:p w14:paraId="39C9A15F" w14:textId="77777777" w:rsidR="00042132" w:rsidRDefault="00A853DF">
            <w:pPr>
              <w:spacing w:after="40"/>
            </w:pPr>
            <w:r>
              <w:rPr>
                <w:rFonts w:ascii="Arial" w:hAnsi="Arial"/>
                <w:sz w:val="16"/>
              </w:rPr>
              <w:t>Encourage attendees to travel in groups and use well-lit routes and public transport where possible. Organisers to remind attendees at the end of each session and share the Campus Security contact number.</w:t>
            </w:r>
          </w:p>
        </w:tc>
        <w:tc>
          <w:tcPr>
            <w:tcW w:w="489" w:type="dxa"/>
            <w:shd w:val="clear" w:color="auto" w:fill="FFFFFF" w:themeFill="background1"/>
          </w:tcPr>
          <w:p w14:paraId="0740892A" w14:textId="77777777" w:rsidR="00042132" w:rsidRDefault="00A853DF">
            <w:pPr>
              <w:spacing w:after="40"/>
            </w:pPr>
            <w:r>
              <w:rPr>
                <w:rFonts w:ascii="Arial" w:hAnsi="Arial"/>
                <w:sz w:val="16"/>
              </w:rPr>
              <w:t>1</w:t>
            </w:r>
          </w:p>
        </w:tc>
        <w:tc>
          <w:tcPr>
            <w:tcW w:w="489" w:type="dxa"/>
            <w:shd w:val="clear" w:color="auto" w:fill="FFFFFF" w:themeFill="background1"/>
          </w:tcPr>
          <w:p w14:paraId="51DAC6F4" w14:textId="77777777" w:rsidR="00042132" w:rsidRDefault="00A853DF">
            <w:pPr>
              <w:spacing w:after="40"/>
            </w:pPr>
            <w:r>
              <w:rPr>
                <w:rFonts w:ascii="Arial" w:hAnsi="Arial"/>
                <w:sz w:val="16"/>
              </w:rPr>
              <w:t>4</w:t>
            </w:r>
          </w:p>
        </w:tc>
        <w:tc>
          <w:tcPr>
            <w:tcW w:w="489" w:type="dxa"/>
            <w:shd w:val="clear" w:color="auto" w:fill="FFFFFF" w:themeFill="background1"/>
          </w:tcPr>
          <w:p w14:paraId="510F6F68" w14:textId="77777777" w:rsidR="00042132" w:rsidRDefault="00A853DF">
            <w:pPr>
              <w:spacing w:after="40"/>
            </w:pPr>
            <w:r>
              <w:rPr>
                <w:rFonts w:ascii="Arial" w:hAnsi="Arial"/>
                <w:sz w:val="16"/>
              </w:rPr>
              <w:t>4</w:t>
            </w:r>
          </w:p>
        </w:tc>
        <w:tc>
          <w:tcPr>
            <w:tcW w:w="2995" w:type="dxa"/>
            <w:shd w:val="clear" w:color="auto" w:fill="FFFFFF" w:themeFill="background1"/>
          </w:tcPr>
          <w:p w14:paraId="5831D0C8" w14:textId="77777777" w:rsidR="00042132" w:rsidRDefault="00A853DF">
            <w:pPr>
              <w:spacing w:after="40"/>
            </w:pPr>
            <w:r>
              <w:rPr>
                <w:rFonts w:ascii="Arial" w:hAnsi="Arial"/>
                <w:sz w:val="16"/>
              </w:rPr>
              <w:t>Call 999 in an emergency or Campus Security on 023 8059 3311 (ext. 3311). Report any incidents via UoS reporting tools and SUSU procedures.</w:t>
            </w:r>
          </w:p>
        </w:tc>
      </w:tr>
      <w:tr w:rsidR="159C476B" w14:paraId="3E22561D" w14:textId="77777777" w:rsidTr="23AC073E">
        <w:trPr>
          <w:cantSplit/>
          <w:trHeight w:val="300"/>
        </w:trPr>
        <w:tc>
          <w:tcPr>
            <w:tcW w:w="1410" w:type="dxa"/>
            <w:shd w:val="clear" w:color="auto" w:fill="FFFFFF" w:themeFill="background1"/>
          </w:tcPr>
          <w:p w14:paraId="0B32EC0D" w14:textId="77777777" w:rsidR="00042132" w:rsidRDefault="00A853DF">
            <w:pPr>
              <w:spacing w:after="40"/>
            </w:pPr>
            <w:r>
              <w:rPr>
                <w:rFonts w:ascii="Arial" w:hAnsi="Arial"/>
                <w:sz w:val="16"/>
              </w:rPr>
              <w:t>Loss or damage to personal belongings</w:t>
            </w:r>
          </w:p>
        </w:tc>
        <w:tc>
          <w:tcPr>
            <w:tcW w:w="1860" w:type="dxa"/>
            <w:shd w:val="clear" w:color="auto" w:fill="FFFFFF" w:themeFill="background1"/>
          </w:tcPr>
          <w:p w14:paraId="3B967707" w14:textId="77777777" w:rsidR="00042132" w:rsidRDefault="00A853DF">
            <w:pPr>
              <w:spacing w:after="40"/>
            </w:pPr>
            <w:r>
              <w:rPr>
                <w:rFonts w:ascii="Arial" w:hAnsi="Arial"/>
                <w:sz w:val="16"/>
              </w:rPr>
              <w:t>Loss of valuables, distress or financial loss.</w:t>
            </w:r>
          </w:p>
        </w:tc>
        <w:tc>
          <w:tcPr>
            <w:tcW w:w="1650" w:type="dxa"/>
            <w:shd w:val="clear" w:color="auto" w:fill="FFFFFF" w:themeFill="background1"/>
          </w:tcPr>
          <w:p w14:paraId="16612C40" w14:textId="77777777" w:rsidR="00042132" w:rsidRDefault="00A853DF">
            <w:pPr>
              <w:spacing w:after="40"/>
            </w:pPr>
            <w:r>
              <w:rPr>
                <w:rFonts w:ascii="Arial" w:hAnsi="Arial"/>
                <w:sz w:val="16"/>
              </w:rPr>
              <w:t>Attendees and organisers</w:t>
            </w:r>
          </w:p>
        </w:tc>
        <w:tc>
          <w:tcPr>
            <w:tcW w:w="600" w:type="dxa"/>
            <w:shd w:val="clear" w:color="auto" w:fill="FFFFFF" w:themeFill="background1"/>
          </w:tcPr>
          <w:p w14:paraId="28EB4B86" w14:textId="77777777" w:rsidR="00042132" w:rsidRDefault="00A853DF">
            <w:pPr>
              <w:spacing w:after="40"/>
            </w:pPr>
            <w:r>
              <w:rPr>
                <w:rFonts w:ascii="Arial" w:hAnsi="Arial"/>
                <w:sz w:val="16"/>
              </w:rPr>
              <w:t>2</w:t>
            </w:r>
          </w:p>
        </w:tc>
        <w:tc>
          <w:tcPr>
            <w:tcW w:w="555" w:type="dxa"/>
            <w:shd w:val="clear" w:color="auto" w:fill="FFFFFF" w:themeFill="background1"/>
          </w:tcPr>
          <w:p w14:paraId="65BD16F7" w14:textId="77777777" w:rsidR="00042132" w:rsidRDefault="00A853DF">
            <w:pPr>
              <w:spacing w:after="40"/>
            </w:pPr>
            <w:r>
              <w:rPr>
                <w:rFonts w:ascii="Arial" w:hAnsi="Arial"/>
                <w:sz w:val="16"/>
              </w:rPr>
              <w:t>2</w:t>
            </w:r>
          </w:p>
        </w:tc>
        <w:tc>
          <w:tcPr>
            <w:tcW w:w="630" w:type="dxa"/>
            <w:shd w:val="clear" w:color="auto" w:fill="FFFFFF" w:themeFill="background1"/>
          </w:tcPr>
          <w:p w14:paraId="2226DFEB" w14:textId="77777777" w:rsidR="00042132" w:rsidRDefault="00A853DF">
            <w:pPr>
              <w:spacing w:after="40"/>
            </w:pPr>
            <w:r>
              <w:rPr>
                <w:rFonts w:ascii="Arial" w:hAnsi="Arial"/>
                <w:sz w:val="16"/>
              </w:rPr>
              <w:t>4</w:t>
            </w:r>
          </w:p>
        </w:tc>
        <w:tc>
          <w:tcPr>
            <w:tcW w:w="4222" w:type="dxa"/>
            <w:shd w:val="clear" w:color="auto" w:fill="FFFFFF" w:themeFill="background1"/>
          </w:tcPr>
          <w:p w14:paraId="4868FA36" w14:textId="77777777" w:rsidR="00042132" w:rsidRDefault="00A853DF">
            <w:pPr>
              <w:spacing w:after="40"/>
            </w:pPr>
            <w:r>
              <w:rPr>
                <w:rFonts w:ascii="Arial" w:hAnsi="Arial"/>
                <w:sz w:val="16"/>
              </w:rPr>
              <w:t>Encourage attendees to bring only necessary valuables and keep personal belongings secure and away from walkways. The society does not accept responsibility for storing personal items.</w:t>
            </w:r>
          </w:p>
        </w:tc>
        <w:tc>
          <w:tcPr>
            <w:tcW w:w="489" w:type="dxa"/>
            <w:shd w:val="clear" w:color="auto" w:fill="FFFFFF" w:themeFill="background1"/>
          </w:tcPr>
          <w:p w14:paraId="7E53BA29" w14:textId="77777777" w:rsidR="00042132" w:rsidRDefault="00A853DF">
            <w:pPr>
              <w:spacing w:after="40"/>
            </w:pPr>
            <w:r>
              <w:rPr>
                <w:rFonts w:ascii="Arial" w:hAnsi="Arial"/>
                <w:sz w:val="16"/>
              </w:rPr>
              <w:t>1</w:t>
            </w:r>
          </w:p>
        </w:tc>
        <w:tc>
          <w:tcPr>
            <w:tcW w:w="489" w:type="dxa"/>
            <w:shd w:val="clear" w:color="auto" w:fill="FFFFFF" w:themeFill="background1"/>
          </w:tcPr>
          <w:p w14:paraId="6D19C136" w14:textId="77777777" w:rsidR="00042132" w:rsidRDefault="00A853DF">
            <w:pPr>
              <w:spacing w:after="40"/>
            </w:pPr>
            <w:r>
              <w:rPr>
                <w:rFonts w:ascii="Arial" w:hAnsi="Arial"/>
                <w:sz w:val="16"/>
              </w:rPr>
              <w:t>2</w:t>
            </w:r>
          </w:p>
        </w:tc>
        <w:tc>
          <w:tcPr>
            <w:tcW w:w="489" w:type="dxa"/>
            <w:shd w:val="clear" w:color="auto" w:fill="FFFFFF" w:themeFill="background1"/>
          </w:tcPr>
          <w:p w14:paraId="10161A73" w14:textId="77777777" w:rsidR="00042132" w:rsidRDefault="00A853DF">
            <w:pPr>
              <w:spacing w:after="40"/>
            </w:pPr>
            <w:r>
              <w:rPr>
                <w:rFonts w:ascii="Arial" w:hAnsi="Arial"/>
                <w:sz w:val="16"/>
              </w:rPr>
              <w:t>2</w:t>
            </w:r>
          </w:p>
        </w:tc>
        <w:tc>
          <w:tcPr>
            <w:tcW w:w="2995" w:type="dxa"/>
            <w:shd w:val="clear" w:color="auto" w:fill="FFFFFF" w:themeFill="background1"/>
          </w:tcPr>
          <w:p w14:paraId="3B015B8F" w14:textId="77777777" w:rsidR="00042132" w:rsidRDefault="00A853DF">
            <w:pPr>
              <w:spacing w:after="40"/>
            </w:pPr>
            <w:r>
              <w:rPr>
                <w:rFonts w:ascii="Arial" w:hAnsi="Arial"/>
                <w:sz w:val="16"/>
              </w:rPr>
              <w:t>Help attendees contact venue staff/Campus Security about lost property. Report suspected theft or serious incidents and follow SUSU reporting procedures.</w:t>
            </w:r>
          </w:p>
        </w:tc>
      </w:tr>
      <w:tr w:rsidR="159C476B" w14:paraId="607C599B" w14:textId="77777777" w:rsidTr="23AC073E">
        <w:trPr>
          <w:cantSplit/>
          <w:trHeight w:val="300"/>
        </w:trPr>
        <w:tc>
          <w:tcPr>
            <w:tcW w:w="1410" w:type="dxa"/>
            <w:shd w:val="clear" w:color="auto" w:fill="FFFFFF" w:themeFill="background1"/>
          </w:tcPr>
          <w:p w14:paraId="760D2132" w14:textId="77777777" w:rsidR="00042132" w:rsidRDefault="00A853DF">
            <w:pPr>
              <w:spacing w:after="40"/>
            </w:pPr>
            <w:r>
              <w:rPr>
                <w:rFonts w:ascii="Arial" w:hAnsi="Arial"/>
                <w:sz w:val="16"/>
              </w:rPr>
              <w:lastRenderedPageBreak/>
              <w:t>Reputational risk</w:t>
            </w:r>
          </w:p>
        </w:tc>
        <w:tc>
          <w:tcPr>
            <w:tcW w:w="1860" w:type="dxa"/>
            <w:shd w:val="clear" w:color="auto" w:fill="FFFFFF" w:themeFill="background1"/>
          </w:tcPr>
          <w:p w14:paraId="6E3BF920" w14:textId="77777777" w:rsidR="00042132" w:rsidRDefault="00A853DF">
            <w:pPr>
              <w:spacing w:after="40"/>
            </w:pPr>
            <w:r>
              <w:rPr>
                <w:rFonts w:ascii="Arial" w:hAnsi="Arial"/>
                <w:sz w:val="16"/>
              </w:rPr>
              <w:t>Conduct at the session or on social media could harm the society, SUSU or University reputation.</w:t>
            </w:r>
          </w:p>
        </w:tc>
        <w:tc>
          <w:tcPr>
            <w:tcW w:w="1650" w:type="dxa"/>
            <w:shd w:val="clear" w:color="auto" w:fill="FFFFFF" w:themeFill="background1"/>
          </w:tcPr>
          <w:p w14:paraId="483D40BB" w14:textId="77777777" w:rsidR="00042132" w:rsidRDefault="00A853DF">
            <w:pPr>
              <w:spacing w:after="40"/>
            </w:pPr>
            <w:r>
              <w:rPr>
                <w:rFonts w:ascii="Arial" w:hAnsi="Arial"/>
                <w:sz w:val="16"/>
              </w:rPr>
              <w:t>Sikh Society, SUSU and the University</w:t>
            </w:r>
          </w:p>
        </w:tc>
        <w:tc>
          <w:tcPr>
            <w:tcW w:w="600" w:type="dxa"/>
            <w:shd w:val="clear" w:color="auto" w:fill="FFFFFF" w:themeFill="background1"/>
          </w:tcPr>
          <w:p w14:paraId="57A72E98" w14:textId="77777777" w:rsidR="00042132" w:rsidRDefault="00A853DF">
            <w:pPr>
              <w:spacing w:after="40"/>
            </w:pPr>
            <w:r>
              <w:rPr>
                <w:rFonts w:ascii="Arial" w:hAnsi="Arial"/>
                <w:sz w:val="16"/>
              </w:rPr>
              <w:t>2</w:t>
            </w:r>
          </w:p>
        </w:tc>
        <w:tc>
          <w:tcPr>
            <w:tcW w:w="555" w:type="dxa"/>
            <w:shd w:val="clear" w:color="auto" w:fill="FFFFFF" w:themeFill="background1"/>
          </w:tcPr>
          <w:p w14:paraId="7622161B" w14:textId="77777777" w:rsidR="00042132" w:rsidRDefault="00A853DF">
            <w:pPr>
              <w:spacing w:after="40"/>
            </w:pPr>
            <w:r>
              <w:rPr>
                <w:rFonts w:ascii="Arial" w:hAnsi="Arial"/>
                <w:sz w:val="16"/>
              </w:rPr>
              <w:t>2</w:t>
            </w:r>
          </w:p>
        </w:tc>
        <w:tc>
          <w:tcPr>
            <w:tcW w:w="630" w:type="dxa"/>
            <w:shd w:val="clear" w:color="auto" w:fill="FFFFFF" w:themeFill="background1"/>
          </w:tcPr>
          <w:p w14:paraId="43A9247F" w14:textId="77777777" w:rsidR="00042132" w:rsidRDefault="00A853DF">
            <w:pPr>
              <w:spacing w:after="40"/>
            </w:pPr>
            <w:r>
              <w:rPr>
                <w:rFonts w:ascii="Arial" w:hAnsi="Arial"/>
                <w:sz w:val="16"/>
              </w:rPr>
              <w:t>4</w:t>
            </w:r>
          </w:p>
        </w:tc>
        <w:tc>
          <w:tcPr>
            <w:tcW w:w="4222" w:type="dxa"/>
            <w:shd w:val="clear" w:color="auto" w:fill="FFFFFF" w:themeFill="background1"/>
          </w:tcPr>
          <w:p w14:paraId="7AF26EC3" w14:textId="77777777" w:rsidR="00042132" w:rsidRDefault="00A853DF">
            <w:pPr>
              <w:spacing w:after="40"/>
            </w:pPr>
            <w:r>
              <w:rPr>
                <w:rFonts w:ascii="Arial" w:hAnsi="Arial"/>
                <w:sz w:val="16"/>
              </w:rPr>
              <w:t>Organisers should follow this risk assessment and SUSU's Code of Conduct/Expect Respect policy. Keep the session inclusive and welcoming. Obtain permission before posting identifiable photos or videos, and do not film anyone who does not wish to be filmed.</w:t>
            </w:r>
          </w:p>
        </w:tc>
        <w:tc>
          <w:tcPr>
            <w:tcW w:w="489" w:type="dxa"/>
            <w:shd w:val="clear" w:color="auto" w:fill="FFFFFF" w:themeFill="background1"/>
          </w:tcPr>
          <w:p w14:paraId="50807A97" w14:textId="77777777" w:rsidR="00042132" w:rsidRDefault="00A853DF">
            <w:pPr>
              <w:spacing w:after="40"/>
            </w:pPr>
            <w:r>
              <w:rPr>
                <w:rFonts w:ascii="Arial" w:hAnsi="Arial"/>
                <w:sz w:val="16"/>
              </w:rPr>
              <w:t>1</w:t>
            </w:r>
          </w:p>
        </w:tc>
        <w:tc>
          <w:tcPr>
            <w:tcW w:w="489" w:type="dxa"/>
            <w:shd w:val="clear" w:color="auto" w:fill="FFFFFF" w:themeFill="background1"/>
          </w:tcPr>
          <w:p w14:paraId="5CA59E8A" w14:textId="77777777" w:rsidR="00042132" w:rsidRDefault="00A853DF">
            <w:pPr>
              <w:spacing w:after="40"/>
            </w:pPr>
            <w:r>
              <w:rPr>
                <w:rFonts w:ascii="Arial" w:hAnsi="Arial"/>
                <w:sz w:val="16"/>
              </w:rPr>
              <w:t>1</w:t>
            </w:r>
          </w:p>
        </w:tc>
        <w:tc>
          <w:tcPr>
            <w:tcW w:w="489" w:type="dxa"/>
            <w:shd w:val="clear" w:color="auto" w:fill="FFFFFF" w:themeFill="background1"/>
          </w:tcPr>
          <w:p w14:paraId="30A4424F" w14:textId="77777777" w:rsidR="00042132" w:rsidRDefault="00A853DF">
            <w:pPr>
              <w:spacing w:after="40"/>
            </w:pPr>
            <w:r>
              <w:rPr>
                <w:rFonts w:ascii="Arial" w:hAnsi="Arial"/>
                <w:sz w:val="16"/>
              </w:rPr>
              <w:t>1</w:t>
            </w:r>
          </w:p>
        </w:tc>
        <w:tc>
          <w:tcPr>
            <w:tcW w:w="2995" w:type="dxa"/>
            <w:shd w:val="clear" w:color="auto" w:fill="FFFFFF" w:themeFill="background1"/>
          </w:tcPr>
          <w:p w14:paraId="61AC4EFE" w14:textId="77777777" w:rsidR="00042132" w:rsidRDefault="00A853DF">
            <w:pPr>
              <w:spacing w:after="40"/>
            </w:pPr>
            <w:r>
              <w:rPr>
                <w:rFonts w:ascii="Arial" w:hAnsi="Arial"/>
                <w:sz w:val="16"/>
              </w:rPr>
              <w:t>Address concerns promptly, record incidents and report serious issues to the SUSU Activities Team.</w:t>
            </w:r>
          </w:p>
        </w:tc>
      </w:tr>
      <w:tr w:rsidR="159C476B" w14:paraId="30123162" w14:textId="77777777" w:rsidTr="23AC073E">
        <w:trPr>
          <w:cantSplit/>
          <w:trHeight w:val="300"/>
        </w:trPr>
        <w:tc>
          <w:tcPr>
            <w:tcW w:w="1410" w:type="dxa"/>
            <w:shd w:val="clear" w:color="auto" w:fill="FFFFFF" w:themeFill="background1"/>
          </w:tcPr>
          <w:p w14:paraId="49A191BC" w14:textId="77777777" w:rsidR="00042132" w:rsidRDefault="00A853DF">
            <w:pPr>
              <w:spacing w:after="40"/>
            </w:pPr>
            <w:r>
              <w:rPr>
                <w:rFonts w:ascii="Arial" w:hAnsi="Arial"/>
                <w:sz w:val="16"/>
              </w:rPr>
              <w:t>Legal and venue compliance</w:t>
            </w:r>
          </w:p>
        </w:tc>
        <w:tc>
          <w:tcPr>
            <w:tcW w:w="1860" w:type="dxa"/>
            <w:shd w:val="clear" w:color="auto" w:fill="FFFFFF" w:themeFill="background1"/>
          </w:tcPr>
          <w:p w14:paraId="6349F223" w14:textId="77777777" w:rsidR="00042132" w:rsidRDefault="00A853DF">
            <w:pPr>
              <w:spacing w:after="40"/>
            </w:pPr>
            <w:r>
              <w:rPr>
                <w:rFonts w:ascii="Arial" w:hAnsi="Arial"/>
                <w:sz w:val="16"/>
              </w:rPr>
              <w:t>The session may need to be stopped, or may cause injury/liability, if booking or room-use requirements are not followed.</w:t>
            </w:r>
          </w:p>
        </w:tc>
        <w:tc>
          <w:tcPr>
            <w:tcW w:w="1650" w:type="dxa"/>
            <w:shd w:val="clear" w:color="auto" w:fill="FFFFFF" w:themeFill="background1"/>
          </w:tcPr>
          <w:p w14:paraId="7C1C02E3" w14:textId="77777777" w:rsidR="00042132" w:rsidRDefault="00A853DF">
            <w:pPr>
              <w:spacing w:after="40"/>
            </w:pPr>
            <w:r>
              <w:rPr>
                <w:rFonts w:ascii="Arial" w:hAnsi="Arial"/>
                <w:sz w:val="16"/>
              </w:rPr>
              <w:t>Society, organisers, attendees, SUSU and the University</w:t>
            </w:r>
          </w:p>
        </w:tc>
        <w:tc>
          <w:tcPr>
            <w:tcW w:w="600" w:type="dxa"/>
            <w:shd w:val="clear" w:color="auto" w:fill="FFFFFF" w:themeFill="background1"/>
          </w:tcPr>
          <w:p w14:paraId="279F3052" w14:textId="77777777" w:rsidR="00042132" w:rsidRDefault="00A853DF">
            <w:pPr>
              <w:spacing w:after="40"/>
            </w:pPr>
            <w:r>
              <w:rPr>
                <w:rFonts w:ascii="Arial" w:hAnsi="Arial"/>
                <w:sz w:val="16"/>
              </w:rPr>
              <w:t>1</w:t>
            </w:r>
          </w:p>
        </w:tc>
        <w:tc>
          <w:tcPr>
            <w:tcW w:w="555" w:type="dxa"/>
            <w:shd w:val="clear" w:color="auto" w:fill="FFFFFF" w:themeFill="background1"/>
          </w:tcPr>
          <w:p w14:paraId="7A7777CE" w14:textId="77777777" w:rsidR="00042132" w:rsidRDefault="00A853DF">
            <w:pPr>
              <w:spacing w:after="40"/>
            </w:pPr>
            <w:r>
              <w:rPr>
                <w:rFonts w:ascii="Arial" w:hAnsi="Arial"/>
                <w:sz w:val="16"/>
              </w:rPr>
              <w:t>4</w:t>
            </w:r>
          </w:p>
        </w:tc>
        <w:tc>
          <w:tcPr>
            <w:tcW w:w="630" w:type="dxa"/>
            <w:shd w:val="clear" w:color="auto" w:fill="FFFFFF" w:themeFill="background1"/>
          </w:tcPr>
          <w:p w14:paraId="22F459AA" w14:textId="77777777" w:rsidR="00042132" w:rsidRDefault="00A853DF">
            <w:pPr>
              <w:spacing w:after="40"/>
            </w:pPr>
            <w:r>
              <w:rPr>
                <w:rFonts w:ascii="Arial" w:hAnsi="Arial"/>
                <w:sz w:val="16"/>
              </w:rPr>
              <w:t>4</w:t>
            </w:r>
          </w:p>
        </w:tc>
        <w:tc>
          <w:tcPr>
            <w:tcW w:w="4222" w:type="dxa"/>
            <w:shd w:val="clear" w:color="auto" w:fill="FFFFFF" w:themeFill="background1"/>
          </w:tcPr>
          <w:p w14:paraId="1A8C15E9" w14:textId="77777777" w:rsidR="00042132" w:rsidRDefault="00A853DF">
            <w:pPr>
              <w:spacing w:after="40"/>
            </w:pPr>
            <w:r>
              <w:rPr>
                <w:rFonts w:ascii="Arial" w:hAnsi="Arial"/>
                <w:sz w:val="16"/>
              </w:rPr>
              <w:t>Book Building 28, room 1017 for each session through the proper process and obtain risk-assessment approval before the first session. Follow University room policy, including capacity, equipment and safety rules, and leave the room as found. Confirm any requirements with SUSU Activities if unclear.</w:t>
            </w:r>
          </w:p>
        </w:tc>
        <w:tc>
          <w:tcPr>
            <w:tcW w:w="489" w:type="dxa"/>
            <w:shd w:val="clear" w:color="auto" w:fill="FFFFFF" w:themeFill="background1"/>
          </w:tcPr>
          <w:p w14:paraId="447552F8" w14:textId="77777777" w:rsidR="00042132" w:rsidRDefault="00A853DF">
            <w:pPr>
              <w:spacing w:after="40"/>
            </w:pPr>
            <w:r>
              <w:rPr>
                <w:rFonts w:ascii="Arial" w:hAnsi="Arial"/>
                <w:sz w:val="16"/>
              </w:rPr>
              <w:t>1</w:t>
            </w:r>
          </w:p>
        </w:tc>
        <w:tc>
          <w:tcPr>
            <w:tcW w:w="489" w:type="dxa"/>
            <w:shd w:val="clear" w:color="auto" w:fill="FFFFFF" w:themeFill="background1"/>
          </w:tcPr>
          <w:p w14:paraId="373164BE" w14:textId="77777777" w:rsidR="00042132" w:rsidRDefault="00A853DF">
            <w:pPr>
              <w:spacing w:after="40"/>
            </w:pPr>
            <w:r>
              <w:rPr>
                <w:rFonts w:ascii="Arial" w:hAnsi="Arial"/>
                <w:sz w:val="16"/>
              </w:rPr>
              <w:t>2</w:t>
            </w:r>
          </w:p>
        </w:tc>
        <w:tc>
          <w:tcPr>
            <w:tcW w:w="489" w:type="dxa"/>
            <w:shd w:val="clear" w:color="auto" w:fill="FFFFFF" w:themeFill="background1"/>
          </w:tcPr>
          <w:p w14:paraId="6B5FCD3C" w14:textId="77777777" w:rsidR="00042132" w:rsidRDefault="00A853DF">
            <w:pPr>
              <w:spacing w:after="40"/>
            </w:pPr>
            <w:r>
              <w:rPr>
                <w:rFonts w:ascii="Arial" w:hAnsi="Arial"/>
                <w:sz w:val="16"/>
              </w:rPr>
              <w:t>2</w:t>
            </w:r>
          </w:p>
        </w:tc>
        <w:tc>
          <w:tcPr>
            <w:tcW w:w="2995" w:type="dxa"/>
            <w:shd w:val="clear" w:color="auto" w:fill="FFFFFF" w:themeFill="background1"/>
          </w:tcPr>
          <w:p w14:paraId="34F4BAAB" w14:textId="77777777" w:rsidR="00042132" w:rsidRDefault="00A853DF">
            <w:pPr>
              <w:spacing w:after="40"/>
            </w:pPr>
            <w:r>
              <w:rPr>
                <w:rFonts w:ascii="Arial" w:hAnsi="Arial"/>
                <w:sz w:val="16"/>
              </w:rPr>
              <w:t>Do not proceed until the required booking and risk-assessment approval are in place. Contact the venue and SUSU Activities Team if requirements are unclear.</w:t>
            </w:r>
          </w:p>
        </w:tc>
      </w:tr>
    </w:tbl>
    <w:p w14:paraId="464E7638" w14:textId="77777777" w:rsidR="00CE1AAA" w:rsidRDefault="00CE1AAA"/>
    <w:p w14:paraId="4B1A1A76"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771"/>
        <w:gridCol w:w="1580"/>
        <w:gridCol w:w="339"/>
        <w:gridCol w:w="1017"/>
        <w:gridCol w:w="1241"/>
        <w:gridCol w:w="4011"/>
        <w:gridCol w:w="1760"/>
      </w:tblGrid>
      <w:tr w:rsidR="00C642F4" w:rsidRPr="00957A37" w14:paraId="1DE0DD4B"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4375EB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5EE8E095" w14:textId="77777777" w:rsidTr="7A186E2F">
        <w:trPr>
          <w:cantSplit/>
        </w:trPr>
        <w:tc>
          <w:tcPr>
            <w:tcW w:w="15389" w:type="dxa"/>
            <w:gridSpan w:val="8"/>
            <w:tcBorders>
              <w:top w:val="nil"/>
              <w:left w:val="nil"/>
              <w:right w:val="nil"/>
            </w:tcBorders>
          </w:tcPr>
          <w:p w14:paraId="56964BD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235E44CB" w14:textId="77777777" w:rsidTr="00AC3205">
        <w:tc>
          <w:tcPr>
            <w:tcW w:w="670" w:type="dxa"/>
            <w:shd w:val="clear" w:color="auto" w:fill="E0E0E0"/>
          </w:tcPr>
          <w:p w14:paraId="26FC8DAC"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771" w:type="dxa"/>
            <w:shd w:val="clear" w:color="auto" w:fill="E0E0E0"/>
          </w:tcPr>
          <w:p w14:paraId="41D3B54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80" w:type="dxa"/>
            <w:shd w:val="clear" w:color="auto" w:fill="E0E0E0"/>
          </w:tcPr>
          <w:p w14:paraId="71DE750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356" w:type="dxa"/>
            <w:gridSpan w:val="2"/>
            <w:shd w:val="clear" w:color="auto" w:fill="E0E0E0"/>
          </w:tcPr>
          <w:p w14:paraId="7E3C80A1"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1" w:type="dxa"/>
            <w:tcBorders>
              <w:right w:val="single" w:sz="18" w:space="0" w:color="auto"/>
            </w:tcBorders>
            <w:shd w:val="clear" w:color="auto" w:fill="E0E0E0"/>
          </w:tcPr>
          <w:p w14:paraId="721FA0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771" w:type="dxa"/>
            <w:gridSpan w:val="2"/>
            <w:tcBorders>
              <w:left w:val="single" w:sz="18" w:space="0" w:color="auto"/>
            </w:tcBorders>
            <w:shd w:val="clear" w:color="auto" w:fill="E0E0E0"/>
          </w:tcPr>
          <w:p w14:paraId="4264780C"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5FF40749" w14:textId="77777777" w:rsidTr="00AC3205">
        <w:trPr>
          <w:cantSplit/>
          <w:trHeight w:val="574"/>
        </w:trPr>
        <w:tc>
          <w:tcPr>
            <w:tcW w:w="670" w:type="dxa"/>
          </w:tcPr>
          <w:p w14:paraId="7281F0D1" w14:textId="77777777" w:rsidR="00042132" w:rsidRDefault="00A853DF">
            <w:pPr>
              <w:spacing w:after="40"/>
            </w:pPr>
            <w:r>
              <w:rPr>
                <w:rFonts w:ascii="Arial" w:hAnsi="Arial"/>
                <w:sz w:val="16"/>
              </w:rPr>
              <w:t>1</w:t>
            </w:r>
          </w:p>
        </w:tc>
        <w:tc>
          <w:tcPr>
            <w:tcW w:w="4771" w:type="dxa"/>
          </w:tcPr>
          <w:p w14:paraId="7E00704B" w14:textId="4F778591" w:rsidR="00042132" w:rsidRDefault="00A853DF">
            <w:pPr>
              <w:spacing w:after="40"/>
            </w:pPr>
            <w:r>
              <w:rPr>
                <w:rFonts w:ascii="Arial" w:hAnsi="Arial"/>
                <w:sz w:val="16"/>
              </w:rPr>
              <w:t xml:space="preserve">Book Building 28, room 1017 </w:t>
            </w:r>
            <w:r w:rsidR="00D121F2">
              <w:rPr>
                <w:rFonts w:ascii="Arial" w:hAnsi="Arial"/>
                <w:sz w:val="16"/>
              </w:rPr>
              <w:t xml:space="preserve">or a suitable room </w:t>
            </w:r>
            <w:r>
              <w:rPr>
                <w:rFonts w:ascii="Arial" w:hAnsi="Arial"/>
                <w:sz w:val="16"/>
              </w:rPr>
              <w:t>for every fortnightly session; confirm the room's capacity and accessibility and that it suits a seated group.</w:t>
            </w:r>
          </w:p>
        </w:tc>
        <w:tc>
          <w:tcPr>
            <w:tcW w:w="1580" w:type="dxa"/>
          </w:tcPr>
          <w:p w14:paraId="71E0DC83" w14:textId="77777777" w:rsidR="00042132" w:rsidRDefault="00A853DF">
            <w:pPr>
              <w:spacing w:after="40"/>
            </w:pPr>
            <w:r>
              <w:rPr>
                <w:rFonts w:ascii="Arial" w:hAnsi="Arial"/>
                <w:sz w:val="16"/>
              </w:rPr>
              <w:t>Shaan Singh / committee</w:t>
            </w:r>
          </w:p>
        </w:tc>
        <w:tc>
          <w:tcPr>
            <w:tcW w:w="1356" w:type="dxa"/>
            <w:gridSpan w:val="2"/>
          </w:tcPr>
          <w:p w14:paraId="5A7883C0" w14:textId="72B0B433" w:rsidR="00042132" w:rsidRDefault="006B73F0">
            <w:pPr>
              <w:spacing w:after="40"/>
            </w:pPr>
            <w:r>
              <w:t>Before Each session</w:t>
            </w:r>
          </w:p>
        </w:tc>
        <w:tc>
          <w:tcPr>
            <w:tcW w:w="1241" w:type="dxa"/>
            <w:tcBorders>
              <w:right w:val="single" w:sz="18" w:space="0" w:color="auto"/>
            </w:tcBorders>
          </w:tcPr>
          <w:p w14:paraId="5C6347D2" w14:textId="636A5A46" w:rsidR="00042132" w:rsidRDefault="006B73F0">
            <w:pPr>
              <w:spacing w:after="40"/>
            </w:pPr>
            <w:r>
              <w:rPr>
                <w:rFonts w:ascii="Arial" w:hAnsi="Arial"/>
                <w:sz w:val="16"/>
              </w:rPr>
              <w:t>Before each sessio</w:t>
            </w:r>
            <w:r w:rsidR="00E266AC">
              <w:rPr>
                <w:rFonts w:ascii="Arial" w:hAnsi="Arial"/>
                <w:sz w:val="16"/>
              </w:rPr>
              <w:t>n</w:t>
            </w:r>
          </w:p>
        </w:tc>
        <w:tc>
          <w:tcPr>
            <w:tcW w:w="5771" w:type="dxa"/>
            <w:gridSpan w:val="2"/>
            <w:tcBorders>
              <w:left w:val="single" w:sz="18" w:space="0" w:color="auto"/>
            </w:tcBorders>
          </w:tcPr>
          <w:p w14:paraId="67C732C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533059D3" w14:textId="77777777" w:rsidTr="00AC3205">
        <w:trPr>
          <w:cantSplit/>
          <w:trHeight w:val="574"/>
        </w:trPr>
        <w:tc>
          <w:tcPr>
            <w:tcW w:w="670" w:type="dxa"/>
          </w:tcPr>
          <w:p w14:paraId="2FC85330" w14:textId="77777777" w:rsidR="00042132" w:rsidRDefault="00A853DF">
            <w:pPr>
              <w:spacing w:after="40"/>
            </w:pPr>
            <w:r>
              <w:rPr>
                <w:rFonts w:ascii="Arial" w:hAnsi="Arial"/>
                <w:sz w:val="16"/>
              </w:rPr>
              <w:t>2</w:t>
            </w:r>
          </w:p>
        </w:tc>
        <w:tc>
          <w:tcPr>
            <w:tcW w:w="4771" w:type="dxa"/>
          </w:tcPr>
          <w:p w14:paraId="332C1FD8" w14:textId="77777777" w:rsidR="00042132" w:rsidRDefault="00A853DF">
            <w:pPr>
              <w:spacing w:after="40"/>
            </w:pPr>
            <w:r>
              <w:rPr>
                <w:rFonts w:ascii="Arial" w:hAnsi="Arial"/>
                <w:sz w:val="16"/>
              </w:rPr>
              <w:t>Check room layout, exits, fire procedures, first-aid arrangements and the Campus Security contact; keep routes clear.</w:t>
            </w:r>
          </w:p>
        </w:tc>
        <w:tc>
          <w:tcPr>
            <w:tcW w:w="1580" w:type="dxa"/>
          </w:tcPr>
          <w:p w14:paraId="3ECE7F48" w14:textId="77777777" w:rsidR="00042132" w:rsidRDefault="00A853DF">
            <w:pPr>
              <w:spacing w:after="40"/>
            </w:pPr>
            <w:r>
              <w:rPr>
                <w:rFonts w:ascii="Arial" w:hAnsi="Arial"/>
                <w:sz w:val="16"/>
              </w:rPr>
              <w:t>Event committee</w:t>
            </w:r>
          </w:p>
        </w:tc>
        <w:tc>
          <w:tcPr>
            <w:tcW w:w="1356" w:type="dxa"/>
            <w:gridSpan w:val="2"/>
          </w:tcPr>
          <w:p w14:paraId="12F5B085" w14:textId="77777777" w:rsidR="00042132" w:rsidRDefault="00A853DF">
            <w:pPr>
              <w:spacing w:after="40"/>
            </w:pPr>
            <w:r>
              <w:rPr>
                <w:rFonts w:ascii="Arial" w:hAnsi="Arial"/>
                <w:sz w:val="16"/>
              </w:rPr>
              <w:t>At each set-up</w:t>
            </w:r>
          </w:p>
        </w:tc>
        <w:tc>
          <w:tcPr>
            <w:tcW w:w="1241" w:type="dxa"/>
            <w:tcBorders>
              <w:right w:val="single" w:sz="18" w:space="0" w:color="auto"/>
            </w:tcBorders>
          </w:tcPr>
          <w:p w14:paraId="76819D1A" w14:textId="77777777" w:rsidR="00042132" w:rsidRDefault="00A853DF">
            <w:pPr>
              <w:spacing w:after="40"/>
            </w:pPr>
            <w:r>
              <w:rPr>
                <w:rFonts w:ascii="Arial" w:hAnsi="Arial"/>
                <w:sz w:val="16"/>
              </w:rPr>
              <w:t>Each session</w:t>
            </w:r>
          </w:p>
        </w:tc>
        <w:tc>
          <w:tcPr>
            <w:tcW w:w="5771" w:type="dxa"/>
            <w:gridSpan w:val="2"/>
            <w:tcBorders>
              <w:left w:val="single" w:sz="18" w:space="0" w:color="auto"/>
            </w:tcBorders>
          </w:tcPr>
          <w:p w14:paraId="6574F6E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68994BC" w14:textId="77777777" w:rsidTr="00AC3205">
        <w:trPr>
          <w:cantSplit/>
          <w:trHeight w:val="574"/>
        </w:trPr>
        <w:tc>
          <w:tcPr>
            <w:tcW w:w="670" w:type="dxa"/>
          </w:tcPr>
          <w:p w14:paraId="00F2DB0F" w14:textId="77777777" w:rsidR="00042132" w:rsidRDefault="00A853DF">
            <w:pPr>
              <w:spacing w:after="40"/>
            </w:pPr>
            <w:r>
              <w:rPr>
                <w:rFonts w:ascii="Arial" w:hAnsi="Arial"/>
                <w:sz w:val="16"/>
              </w:rPr>
              <w:lastRenderedPageBreak/>
              <w:t>3</w:t>
            </w:r>
          </w:p>
        </w:tc>
        <w:tc>
          <w:tcPr>
            <w:tcW w:w="4771" w:type="dxa"/>
          </w:tcPr>
          <w:p w14:paraId="7FCA7509" w14:textId="77777777" w:rsidR="00042132" w:rsidRDefault="00A853DF">
            <w:pPr>
              <w:spacing w:after="40"/>
            </w:pPr>
            <w:r>
              <w:rPr>
                <w:rFonts w:ascii="Arial" w:hAnsi="Arial"/>
                <w:sz w:val="16"/>
              </w:rPr>
              <w:t>Share SUSU Code of Conduct / Expect Respect expectations with organisers, brief them not to engage with any counter protest, and agree how incidents will be escalated (Campus Security / 999).</w:t>
            </w:r>
          </w:p>
        </w:tc>
        <w:tc>
          <w:tcPr>
            <w:tcW w:w="1580" w:type="dxa"/>
          </w:tcPr>
          <w:p w14:paraId="14F8C905" w14:textId="77777777" w:rsidR="00042132" w:rsidRDefault="00A853DF">
            <w:pPr>
              <w:spacing w:after="40"/>
            </w:pPr>
            <w:r>
              <w:rPr>
                <w:rFonts w:ascii="Arial" w:hAnsi="Arial"/>
                <w:sz w:val="16"/>
              </w:rPr>
              <w:t>Arjan Jugad Singh / committee</w:t>
            </w:r>
          </w:p>
        </w:tc>
        <w:tc>
          <w:tcPr>
            <w:tcW w:w="1356" w:type="dxa"/>
            <w:gridSpan w:val="2"/>
          </w:tcPr>
          <w:p w14:paraId="27446F4D" w14:textId="77777777" w:rsidR="00042132" w:rsidRDefault="00A853DF">
            <w:pPr>
              <w:spacing w:after="40"/>
            </w:pPr>
            <w:r>
              <w:rPr>
                <w:rFonts w:ascii="Arial" w:hAnsi="Arial"/>
                <w:sz w:val="16"/>
              </w:rPr>
              <w:t>Before 19 Oct 2026</w:t>
            </w:r>
          </w:p>
        </w:tc>
        <w:tc>
          <w:tcPr>
            <w:tcW w:w="1241" w:type="dxa"/>
            <w:tcBorders>
              <w:right w:val="single" w:sz="18" w:space="0" w:color="auto"/>
            </w:tcBorders>
          </w:tcPr>
          <w:p w14:paraId="076EB671" w14:textId="77777777" w:rsidR="00042132" w:rsidRDefault="00A853DF">
            <w:pPr>
              <w:spacing w:after="40"/>
            </w:pPr>
            <w:r>
              <w:rPr>
                <w:rFonts w:ascii="Arial" w:hAnsi="Arial"/>
                <w:sz w:val="16"/>
              </w:rPr>
              <w:t>19 Oct 2026</w:t>
            </w:r>
          </w:p>
        </w:tc>
        <w:tc>
          <w:tcPr>
            <w:tcW w:w="5771" w:type="dxa"/>
            <w:gridSpan w:val="2"/>
            <w:tcBorders>
              <w:left w:val="single" w:sz="18" w:space="0" w:color="auto"/>
            </w:tcBorders>
          </w:tcPr>
          <w:p w14:paraId="3D59BBE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1F5E19DD" w14:textId="77777777" w:rsidTr="00AC3205">
        <w:trPr>
          <w:cantSplit/>
          <w:trHeight w:val="574"/>
        </w:trPr>
        <w:tc>
          <w:tcPr>
            <w:tcW w:w="670" w:type="dxa"/>
          </w:tcPr>
          <w:p w14:paraId="571BBCA6" w14:textId="77777777" w:rsidR="00042132" w:rsidRDefault="00A853DF">
            <w:pPr>
              <w:spacing w:after="40"/>
            </w:pPr>
            <w:r>
              <w:rPr>
                <w:rFonts w:ascii="Arial" w:hAnsi="Arial"/>
                <w:sz w:val="16"/>
              </w:rPr>
              <w:t>4</w:t>
            </w:r>
          </w:p>
        </w:tc>
        <w:tc>
          <w:tcPr>
            <w:tcW w:w="4771" w:type="dxa"/>
          </w:tcPr>
          <w:p w14:paraId="5E2109AA" w14:textId="77777777" w:rsidR="00042132" w:rsidRDefault="00A853DF">
            <w:pPr>
              <w:spacing w:after="40"/>
            </w:pPr>
            <w:r>
              <w:rPr>
                <w:rFonts w:ascii="Arial" w:hAnsi="Arial"/>
                <w:sz w:val="16"/>
              </w:rPr>
              <w:t>Include what to expect (format, timings and respectful conduct) in promotion for each session.</w:t>
            </w:r>
          </w:p>
        </w:tc>
        <w:tc>
          <w:tcPr>
            <w:tcW w:w="1580" w:type="dxa"/>
          </w:tcPr>
          <w:p w14:paraId="347CA509" w14:textId="77777777" w:rsidR="00042132" w:rsidRDefault="00A853DF">
            <w:pPr>
              <w:spacing w:after="40"/>
            </w:pPr>
            <w:r>
              <w:rPr>
                <w:rFonts w:ascii="Arial" w:hAnsi="Arial"/>
                <w:sz w:val="16"/>
              </w:rPr>
              <w:t>Event committee</w:t>
            </w:r>
          </w:p>
        </w:tc>
        <w:tc>
          <w:tcPr>
            <w:tcW w:w="1356" w:type="dxa"/>
            <w:gridSpan w:val="2"/>
          </w:tcPr>
          <w:p w14:paraId="2CD421CA" w14:textId="77777777" w:rsidR="00042132" w:rsidRDefault="00A853DF">
            <w:pPr>
              <w:spacing w:after="40"/>
            </w:pPr>
            <w:r>
              <w:rPr>
                <w:rFonts w:ascii="Arial" w:hAnsi="Arial"/>
                <w:sz w:val="16"/>
              </w:rPr>
              <w:t>Before each session</w:t>
            </w:r>
          </w:p>
        </w:tc>
        <w:tc>
          <w:tcPr>
            <w:tcW w:w="1241" w:type="dxa"/>
            <w:tcBorders>
              <w:right w:val="single" w:sz="18" w:space="0" w:color="auto"/>
            </w:tcBorders>
          </w:tcPr>
          <w:p w14:paraId="6120FBDA" w14:textId="77777777" w:rsidR="00042132" w:rsidRDefault="00A853DF">
            <w:pPr>
              <w:spacing w:after="40"/>
            </w:pPr>
            <w:r>
              <w:rPr>
                <w:rFonts w:ascii="Arial" w:hAnsi="Arial"/>
                <w:sz w:val="16"/>
              </w:rPr>
              <w:t>Each session</w:t>
            </w:r>
          </w:p>
        </w:tc>
        <w:tc>
          <w:tcPr>
            <w:tcW w:w="5771" w:type="dxa"/>
            <w:gridSpan w:val="2"/>
            <w:tcBorders>
              <w:left w:val="single" w:sz="18" w:space="0" w:color="auto"/>
            </w:tcBorders>
          </w:tcPr>
          <w:p w14:paraId="496AC03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59F89E5E" w14:textId="77777777" w:rsidTr="00AC3205">
        <w:trPr>
          <w:cantSplit/>
          <w:trHeight w:val="574"/>
        </w:trPr>
        <w:tc>
          <w:tcPr>
            <w:tcW w:w="670" w:type="dxa"/>
          </w:tcPr>
          <w:p w14:paraId="7812F91D" w14:textId="77777777" w:rsidR="00042132" w:rsidRDefault="00A853DF">
            <w:pPr>
              <w:spacing w:after="40"/>
            </w:pPr>
            <w:r>
              <w:rPr>
                <w:rFonts w:ascii="Arial" w:hAnsi="Arial"/>
                <w:sz w:val="16"/>
              </w:rPr>
              <w:t>5</w:t>
            </w:r>
          </w:p>
        </w:tc>
        <w:tc>
          <w:tcPr>
            <w:tcW w:w="4771" w:type="dxa"/>
          </w:tcPr>
          <w:p w14:paraId="0AEBD8D5" w14:textId="77777777" w:rsidR="00042132" w:rsidRDefault="00A853DF">
            <w:pPr>
              <w:spacing w:after="40"/>
            </w:pPr>
            <w:r>
              <w:rPr>
                <w:rFonts w:ascii="Arial" w:hAnsi="Arial"/>
                <w:sz w:val="16"/>
              </w:rPr>
              <w:t>Share welfare and reporting routes (society Welfare Reps, The Student Hub, UoS reporting tools) with attendees.</w:t>
            </w:r>
          </w:p>
        </w:tc>
        <w:tc>
          <w:tcPr>
            <w:tcW w:w="1580" w:type="dxa"/>
          </w:tcPr>
          <w:p w14:paraId="14EA0A45" w14:textId="77777777" w:rsidR="00042132" w:rsidRDefault="00A853DF">
            <w:pPr>
              <w:spacing w:after="40"/>
            </w:pPr>
            <w:r>
              <w:rPr>
                <w:rFonts w:ascii="Arial" w:hAnsi="Arial"/>
                <w:sz w:val="16"/>
              </w:rPr>
              <w:t>Welfare Reps</w:t>
            </w:r>
          </w:p>
        </w:tc>
        <w:tc>
          <w:tcPr>
            <w:tcW w:w="1356" w:type="dxa"/>
            <w:gridSpan w:val="2"/>
          </w:tcPr>
          <w:p w14:paraId="7198B6F4" w14:textId="77777777" w:rsidR="00042132" w:rsidRDefault="00A853DF">
            <w:pPr>
              <w:spacing w:after="40"/>
            </w:pPr>
            <w:r>
              <w:rPr>
                <w:rFonts w:ascii="Arial" w:hAnsi="Arial"/>
                <w:sz w:val="16"/>
              </w:rPr>
              <w:t>Before 19 Oct 2026</w:t>
            </w:r>
          </w:p>
        </w:tc>
        <w:tc>
          <w:tcPr>
            <w:tcW w:w="1241" w:type="dxa"/>
            <w:tcBorders>
              <w:right w:val="single" w:sz="18" w:space="0" w:color="auto"/>
            </w:tcBorders>
          </w:tcPr>
          <w:p w14:paraId="0AAFB032" w14:textId="77777777" w:rsidR="00042132" w:rsidRDefault="00A853DF">
            <w:pPr>
              <w:spacing w:after="40"/>
            </w:pPr>
            <w:r>
              <w:rPr>
                <w:rFonts w:ascii="Arial" w:hAnsi="Arial"/>
                <w:sz w:val="16"/>
              </w:rPr>
              <w:t>19 Oct 2026</w:t>
            </w:r>
          </w:p>
        </w:tc>
        <w:tc>
          <w:tcPr>
            <w:tcW w:w="5771" w:type="dxa"/>
            <w:gridSpan w:val="2"/>
            <w:tcBorders>
              <w:left w:val="single" w:sz="18" w:space="0" w:color="auto"/>
            </w:tcBorders>
          </w:tcPr>
          <w:p w14:paraId="110723E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43FDA65C" w14:textId="77777777" w:rsidTr="00AC3205">
        <w:trPr>
          <w:cantSplit/>
          <w:trHeight w:val="574"/>
        </w:trPr>
        <w:tc>
          <w:tcPr>
            <w:tcW w:w="670" w:type="dxa"/>
          </w:tcPr>
          <w:p w14:paraId="1F611805" w14:textId="201D190F" w:rsidR="00042132" w:rsidRDefault="00AC3205">
            <w:pPr>
              <w:spacing w:after="40"/>
            </w:pPr>
            <w:r>
              <w:t>6</w:t>
            </w:r>
          </w:p>
        </w:tc>
        <w:tc>
          <w:tcPr>
            <w:tcW w:w="4771" w:type="dxa"/>
          </w:tcPr>
          <w:p w14:paraId="6AE33149" w14:textId="77777777" w:rsidR="00042132" w:rsidRDefault="00A853DF">
            <w:pPr>
              <w:spacing w:after="40"/>
            </w:pPr>
            <w:r>
              <w:rPr>
                <w:rFonts w:ascii="Arial" w:hAnsi="Arial"/>
                <w:sz w:val="16"/>
              </w:rPr>
              <w:t xml:space="preserve">Check any electrical equipment (laptop/projector/speaker) before </w:t>
            </w:r>
            <w:proofErr w:type="gramStart"/>
            <w:r>
              <w:rPr>
                <w:rFonts w:ascii="Arial" w:hAnsi="Arial"/>
                <w:sz w:val="16"/>
              </w:rPr>
              <w:t>use, or</w:t>
            </w:r>
            <w:proofErr w:type="gramEnd"/>
            <w:r>
              <w:rPr>
                <w:rFonts w:ascii="Arial" w:hAnsi="Arial"/>
                <w:sz w:val="16"/>
              </w:rPr>
              <w:t xml:space="preserve"> confirm none is needed.</w:t>
            </w:r>
          </w:p>
        </w:tc>
        <w:tc>
          <w:tcPr>
            <w:tcW w:w="1580" w:type="dxa"/>
          </w:tcPr>
          <w:p w14:paraId="28E6A393" w14:textId="77777777" w:rsidR="00042132" w:rsidRDefault="00A853DF">
            <w:pPr>
              <w:spacing w:after="40"/>
            </w:pPr>
            <w:r>
              <w:rPr>
                <w:rFonts w:ascii="Arial" w:hAnsi="Arial"/>
                <w:sz w:val="16"/>
              </w:rPr>
              <w:t>Event committee</w:t>
            </w:r>
          </w:p>
        </w:tc>
        <w:tc>
          <w:tcPr>
            <w:tcW w:w="1356" w:type="dxa"/>
            <w:gridSpan w:val="2"/>
          </w:tcPr>
          <w:p w14:paraId="331E012A" w14:textId="77777777" w:rsidR="00042132" w:rsidRDefault="00A853DF">
            <w:pPr>
              <w:spacing w:after="40"/>
            </w:pPr>
            <w:r>
              <w:rPr>
                <w:rFonts w:ascii="Arial" w:hAnsi="Arial"/>
                <w:sz w:val="16"/>
              </w:rPr>
              <w:t>At each set-up</w:t>
            </w:r>
          </w:p>
        </w:tc>
        <w:tc>
          <w:tcPr>
            <w:tcW w:w="1241" w:type="dxa"/>
            <w:tcBorders>
              <w:right w:val="single" w:sz="18" w:space="0" w:color="auto"/>
            </w:tcBorders>
          </w:tcPr>
          <w:p w14:paraId="211F7C08" w14:textId="77777777" w:rsidR="00042132" w:rsidRDefault="00A853DF">
            <w:pPr>
              <w:spacing w:after="40"/>
            </w:pPr>
            <w:r>
              <w:rPr>
                <w:rFonts w:ascii="Arial" w:hAnsi="Arial"/>
                <w:sz w:val="16"/>
              </w:rPr>
              <w:t>Each session</w:t>
            </w:r>
          </w:p>
        </w:tc>
        <w:tc>
          <w:tcPr>
            <w:tcW w:w="5771" w:type="dxa"/>
            <w:gridSpan w:val="2"/>
            <w:tcBorders>
              <w:left w:val="single" w:sz="18" w:space="0" w:color="auto"/>
            </w:tcBorders>
          </w:tcPr>
          <w:p w14:paraId="4FE5F53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7F48AF1C" w14:textId="77777777" w:rsidTr="00AC3205">
        <w:trPr>
          <w:cantSplit/>
          <w:trHeight w:val="300"/>
        </w:trPr>
        <w:tc>
          <w:tcPr>
            <w:tcW w:w="670" w:type="dxa"/>
          </w:tcPr>
          <w:p w14:paraId="74E3EDA9" w14:textId="0521EF5F" w:rsidR="00042132" w:rsidRDefault="00AC3205">
            <w:pPr>
              <w:spacing w:after="40"/>
            </w:pPr>
            <w:r>
              <w:t>7</w:t>
            </w:r>
          </w:p>
        </w:tc>
        <w:tc>
          <w:tcPr>
            <w:tcW w:w="4771" w:type="dxa"/>
          </w:tcPr>
          <w:p w14:paraId="67216F38" w14:textId="77777777" w:rsidR="00042132" w:rsidRDefault="00A853DF">
            <w:pPr>
              <w:spacing w:after="40"/>
            </w:pPr>
            <w:r>
              <w:rPr>
                <w:rFonts w:ascii="Arial" w:hAnsi="Arial"/>
                <w:sz w:val="16"/>
              </w:rPr>
              <w:t>Report and record any incidents through the SUSU incident report procedure.</w:t>
            </w:r>
          </w:p>
        </w:tc>
        <w:tc>
          <w:tcPr>
            <w:tcW w:w="1580" w:type="dxa"/>
          </w:tcPr>
          <w:p w14:paraId="08B496E2" w14:textId="77777777" w:rsidR="00042132" w:rsidRDefault="00A853DF">
            <w:pPr>
              <w:spacing w:after="40"/>
            </w:pPr>
            <w:r>
              <w:rPr>
                <w:rFonts w:ascii="Arial" w:hAnsi="Arial"/>
                <w:sz w:val="16"/>
              </w:rPr>
              <w:t>Arjan Jugad Singh / committee</w:t>
            </w:r>
          </w:p>
        </w:tc>
        <w:tc>
          <w:tcPr>
            <w:tcW w:w="1356" w:type="dxa"/>
            <w:gridSpan w:val="2"/>
          </w:tcPr>
          <w:p w14:paraId="130CFFEC" w14:textId="77777777" w:rsidR="00042132" w:rsidRDefault="00A853DF">
            <w:pPr>
              <w:spacing w:after="40"/>
            </w:pPr>
            <w:r>
              <w:rPr>
                <w:rFonts w:ascii="Arial" w:hAnsi="Arial"/>
                <w:sz w:val="16"/>
              </w:rPr>
              <w:t>After each session</w:t>
            </w:r>
          </w:p>
        </w:tc>
        <w:tc>
          <w:tcPr>
            <w:tcW w:w="1241" w:type="dxa"/>
            <w:tcBorders>
              <w:right w:val="single" w:sz="18" w:space="0" w:color="auto"/>
            </w:tcBorders>
          </w:tcPr>
          <w:p w14:paraId="74C2AD77" w14:textId="77777777" w:rsidR="00042132" w:rsidRDefault="00A853DF">
            <w:pPr>
              <w:spacing w:after="40"/>
            </w:pPr>
            <w:r>
              <w:rPr>
                <w:rFonts w:ascii="Arial" w:hAnsi="Arial"/>
                <w:sz w:val="16"/>
              </w:rPr>
              <w:t>Each session</w:t>
            </w:r>
          </w:p>
        </w:tc>
        <w:tc>
          <w:tcPr>
            <w:tcW w:w="5771" w:type="dxa"/>
            <w:gridSpan w:val="2"/>
            <w:tcBorders>
              <w:left w:val="single" w:sz="18" w:space="0" w:color="auto"/>
            </w:tcBorders>
          </w:tcPr>
          <w:p w14:paraId="6B8598ED" w14:textId="77777777" w:rsidR="7A186E2F" w:rsidRDefault="7A186E2F" w:rsidP="7A186E2F">
            <w:pPr>
              <w:spacing w:line="240" w:lineRule="auto"/>
              <w:rPr>
                <w:rFonts w:ascii="Lucida Sans" w:eastAsia="Times New Roman" w:hAnsi="Lucida Sans" w:cs="Arial"/>
                <w:color w:val="000000" w:themeColor="text1"/>
              </w:rPr>
            </w:pPr>
          </w:p>
        </w:tc>
      </w:tr>
      <w:tr w:rsidR="7A186E2F" w14:paraId="5BF650C6" w14:textId="77777777" w:rsidTr="00AC3205">
        <w:trPr>
          <w:cantSplit/>
          <w:trHeight w:val="300"/>
        </w:trPr>
        <w:tc>
          <w:tcPr>
            <w:tcW w:w="670" w:type="dxa"/>
          </w:tcPr>
          <w:p w14:paraId="4D7FD74F" w14:textId="594838AF" w:rsidR="00042132" w:rsidRDefault="00AC3205">
            <w:pPr>
              <w:spacing w:after="40"/>
            </w:pPr>
            <w:r>
              <w:t>8</w:t>
            </w:r>
          </w:p>
        </w:tc>
        <w:tc>
          <w:tcPr>
            <w:tcW w:w="4771" w:type="dxa"/>
          </w:tcPr>
          <w:p w14:paraId="442C7276" w14:textId="77777777" w:rsidR="00042132" w:rsidRDefault="00A853DF">
            <w:pPr>
              <w:spacing w:after="40"/>
            </w:pPr>
            <w:r>
              <w:rPr>
                <w:rFonts w:ascii="Arial" w:hAnsi="Arial"/>
                <w:sz w:val="16"/>
              </w:rPr>
              <w:t>Review this risk assessment after the first session and whenever the venue, format or activities change.</w:t>
            </w:r>
          </w:p>
        </w:tc>
        <w:tc>
          <w:tcPr>
            <w:tcW w:w="1580" w:type="dxa"/>
          </w:tcPr>
          <w:p w14:paraId="11F55773" w14:textId="77777777" w:rsidR="00042132" w:rsidRDefault="00A853DF">
            <w:pPr>
              <w:spacing w:after="40"/>
            </w:pPr>
            <w:r>
              <w:rPr>
                <w:rFonts w:ascii="Arial" w:hAnsi="Arial"/>
                <w:sz w:val="16"/>
              </w:rPr>
              <w:t>Shaan Singh</w:t>
            </w:r>
          </w:p>
        </w:tc>
        <w:tc>
          <w:tcPr>
            <w:tcW w:w="1356" w:type="dxa"/>
            <w:gridSpan w:val="2"/>
          </w:tcPr>
          <w:p w14:paraId="5F9BDBA1" w14:textId="77777777" w:rsidR="00042132" w:rsidRDefault="00A853DF">
            <w:pPr>
              <w:spacing w:after="40"/>
            </w:pPr>
            <w:r>
              <w:rPr>
                <w:rFonts w:ascii="Arial" w:hAnsi="Arial"/>
                <w:sz w:val="16"/>
              </w:rPr>
              <w:t>After 19 Oct 2026</w:t>
            </w:r>
          </w:p>
        </w:tc>
        <w:tc>
          <w:tcPr>
            <w:tcW w:w="1241" w:type="dxa"/>
            <w:tcBorders>
              <w:right w:val="single" w:sz="18" w:space="0" w:color="auto"/>
            </w:tcBorders>
          </w:tcPr>
          <w:p w14:paraId="4BFE33B7" w14:textId="77777777" w:rsidR="00042132" w:rsidRDefault="00A853DF">
            <w:pPr>
              <w:spacing w:after="40"/>
            </w:pPr>
            <w:r>
              <w:rPr>
                <w:rFonts w:ascii="Arial" w:hAnsi="Arial"/>
                <w:sz w:val="16"/>
              </w:rPr>
              <w:t>2 Nov 2026</w:t>
            </w:r>
          </w:p>
        </w:tc>
        <w:tc>
          <w:tcPr>
            <w:tcW w:w="5771" w:type="dxa"/>
            <w:gridSpan w:val="2"/>
            <w:tcBorders>
              <w:left w:val="single" w:sz="18" w:space="0" w:color="auto"/>
            </w:tcBorders>
          </w:tcPr>
          <w:p w14:paraId="7A93473F" w14:textId="77777777" w:rsidR="7A186E2F" w:rsidRDefault="7A186E2F" w:rsidP="7A186E2F">
            <w:pPr>
              <w:spacing w:line="240" w:lineRule="auto"/>
              <w:rPr>
                <w:rFonts w:ascii="Lucida Sans" w:eastAsia="Times New Roman" w:hAnsi="Lucida Sans" w:cs="Arial"/>
                <w:color w:val="000000" w:themeColor="text1"/>
              </w:rPr>
            </w:pPr>
          </w:p>
        </w:tc>
      </w:tr>
      <w:tr w:rsidR="00C642F4" w:rsidRPr="00957A37" w14:paraId="1EFE372E" w14:textId="77777777" w:rsidTr="00AC3205">
        <w:trPr>
          <w:cantSplit/>
        </w:trPr>
        <w:tc>
          <w:tcPr>
            <w:tcW w:w="8377" w:type="dxa"/>
            <w:gridSpan w:val="5"/>
            <w:tcBorders>
              <w:bottom w:val="nil"/>
            </w:tcBorders>
          </w:tcPr>
          <w:p w14:paraId="2272BE7C" w14:textId="080F421B" w:rsidR="00042132" w:rsidRDefault="00A853DF">
            <w:pPr>
              <w:spacing w:after="40"/>
            </w:pPr>
            <w:r>
              <w:rPr>
                <w:rFonts w:ascii="Arial" w:hAnsi="Arial"/>
                <w:sz w:val="16"/>
              </w:rPr>
              <w:t xml:space="preserve">Responsible committee member signatures: </w:t>
            </w:r>
          </w:p>
        </w:tc>
        <w:tc>
          <w:tcPr>
            <w:tcW w:w="7012" w:type="dxa"/>
            <w:gridSpan w:val="3"/>
            <w:tcBorders>
              <w:bottom w:val="nil"/>
            </w:tcBorders>
          </w:tcPr>
          <w:p w14:paraId="27025186" w14:textId="1D3B53EC" w:rsidR="00042132" w:rsidRDefault="00A853DF">
            <w:pPr>
              <w:spacing w:after="40"/>
            </w:pPr>
            <w:r>
              <w:rPr>
                <w:rFonts w:ascii="Arial" w:hAnsi="Arial"/>
                <w:sz w:val="16"/>
              </w:rPr>
              <w:t xml:space="preserve">Responsible manager's signature: </w:t>
            </w:r>
          </w:p>
        </w:tc>
      </w:tr>
      <w:tr w:rsidR="00C642F4" w:rsidRPr="00957A37" w14:paraId="29B87962" w14:textId="77777777" w:rsidTr="00AC3205">
        <w:trPr>
          <w:cantSplit/>
          <w:trHeight w:val="606"/>
        </w:trPr>
        <w:tc>
          <w:tcPr>
            <w:tcW w:w="7360" w:type="dxa"/>
            <w:gridSpan w:val="4"/>
            <w:tcBorders>
              <w:top w:val="nil"/>
              <w:right w:val="nil"/>
            </w:tcBorders>
          </w:tcPr>
          <w:p w14:paraId="1997ADB7" w14:textId="77777777" w:rsidR="00042132" w:rsidRDefault="00A853DF">
            <w:pPr>
              <w:spacing w:after="40"/>
            </w:pPr>
            <w:r>
              <w:rPr>
                <w:rFonts w:ascii="Arial" w:hAnsi="Arial"/>
                <w:sz w:val="16"/>
              </w:rPr>
              <w:t>Print name: Shaan Singh</w:t>
            </w:r>
          </w:p>
        </w:tc>
        <w:tc>
          <w:tcPr>
            <w:tcW w:w="1017" w:type="dxa"/>
            <w:tcBorders>
              <w:top w:val="nil"/>
              <w:left w:val="nil"/>
            </w:tcBorders>
          </w:tcPr>
          <w:p w14:paraId="6AEFFC53" w14:textId="36D6CB9E" w:rsidR="00042132" w:rsidRDefault="00A853DF">
            <w:pPr>
              <w:spacing w:after="40"/>
            </w:pPr>
            <w:r>
              <w:rPr>
                <w:rFonts w:ascii="Arial" w:hAnsi="Arial"/>
                <w:sz w:val="16"/>
              </w:rPr>
              <w:t>Date: 13/10/2026</w:t>
            </w:r>
          </w:p>
        </w:tc>
        <w:tc>
          <w:tcPr>
            <w:tcW w:w="5252" w:type="dxa"/>
            <w:gridSpan w:val="2"/>
            <w:tcBorders>
              <w:top w:val="nil"/>
              <w:right w:val="nil"/>
            </w:tcBorders>
          </w:tcPr>
          <w:p w14:paraId="13AFFADC" w14:textId="767FE8C0" w:rsidR="00042132" w:rsidRDefault="00A853DF">
            <w:pPr>
              <w:spacing w:after="40"/>
            </w:pPr>
            <w:r>
              <w:rPr>
                <w:rFonts w:ascii="Arial" w:hAnsi="Arial"/>
                <w:sz w:val="16"/>
              </w:rPr>
              <w:t>Print name: Arjan Jugad Singh</w:t>
            </w:r>
          </w:p>
        </w:tc>
        <w:tc>
          <w:tcPr>
            <w:tcW w:w="1760" w:type="dxa"/>
            <w:tcBorders>
              <w:top w:val="nil"/>
              <w:left w:val="nil"/>
            </w:tcBorders>
          </w:tcPr>
          <w:p w14:paraId="61378364" w14:textId="17EDEA1F" w:rsidR="00042132" w:rsidRDefault="00A853DF">
            <w:pPr>
              <w:spacing w:after="40"/>
            </w:pPr>
            <w:r>
              <w:rPr>
                <w:rFonts w:ascii="Arial" w:hAnsi="Arial"/>
                <w:sz w:val="16"/>
              </w:rPr>
              <w:t>Date: 13/10/2026</w:t>
            </w:r>
          </w:p>
        </w:tc>
      </w:tr>
    </w:tbl>
    <w:p w14:paraId="25156737" w14:textId="77777777"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7115FA9E" w14:textId="77777777" w:rsidTr="004470AF">
        <w:trPr>
          <w:trHeight w:val="558"/>
        </w:trPr>
        <w:tc>
          <w:tcPr>
            <w:tcW w:w="2527" w:type="dxa"/>
          </w:tcPr>
          <w:p w14:paraId="41256ED0"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5419067D" w14:textId="77777777"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5F1ADCF3"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249B3391" w14:textId="77777777"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tc>
      </w:tr>
      <w:tr w:rsidR="00530142" w14:paraId="4CF93C3E" w14:textId="77777777" w:rsidTr="004470AF">
        <w:trPr>
          <w:trHeight w:val="406"/>
        </w:trPr>
        <w:tc>
          <w:tcPr>
            <w:tcW w:w="2527" w:type="dxa"/>
          </w:tcPr>
          <w:p w14:paraId="733C8165"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733D0596" w14:textId="77777777"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070C3C1D"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7B6AD84F" w14:textId="77777777" w:rsidR="00530142" w:rsidRDefault="00530142" w:rsidP="00121782">
            <w:pPr>
              <w:rPr>
                <w:sz w:val="24"/>
                <w:szCs w:val="24"/>
              </w:rPr>
            </w:pPr>
          </w:p>
        </w:tc>
      </w:tr>
      <w:tr w:rsidR="00530142" w14:paraId="1FEB1FC4" w14:textId="77777777" w:rsidTr="004470AF">
        <w:trPr>
          <w:trHeight w:val="317"/>
        </w:trPr>
        <w:tc>
          <w:tcPr>
            <w:tcW w:w="2527" w:type="dxa"/>
          </w:tcPr>
          <w:p w14:paraId="108905F2"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73B5CC35" w14:textId="77777777"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20680F68"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5323CFE3" w14:textId="77777777" w:rsidR="00530142" w:rsidRDefault="00530142" w:rsidP="00121782">
            <w:pPr>
              <w:rPr>
                <w:sz w:val="24"/>
                <w:szCs w:val="24"/>
              </w:rPr>
            </w:pPr>
          </w:p>
        </w:tc>
      </w:tr>
      <w:tr w:rsidR="00530142" w14:paraId="30CCB32A" w14:textId="77777777" w:rsidTr="004470AF">
        <w:trPr>
          <w:trHeight w:val="406"/>
        </w:trPr>
        <w:tc>
          <w:tcPr>
            <w:tcW w:w="2527" w:type="dxa"/>
          </w:tcPr>
          <w:p w14:paraId="1A2E760D"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03738E05" w14:textId="77777777"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031BF943" w14:textId="77777777" w:rsidR="00530142" w:rsidRDefault="00530142" w:rsidP="00121782">
            <w:pPr>
              <w:rPr>
                <w:sz w:val="24"/>
                <w:szCs w:val="24"/>
              </w:rPr>
            </w:pPr>
          </w:p>
        </w:tc>
        <w:tc>
          <w:tcPr>
            <w:tcW w:w="5147" w:type="dxa"/>
            <w:vMerge/>
          </w:tcPr>
          <w:p w14:paraId="63362F98" w14:textId="77777777" w:rsidR="00530142" w:rsidRDefault="00530142" w:rsidP="00121782">
            <w:pPr>
              <w:rPr>
                <w:sz w:val="24"/>
                <w:szCs w:val="24"/>
              </w:rPr>
            </w:pPr>
          </w:p>
        </w:tc>
      </w:tr>
      <w:tr w:rsidR="00530142" w14:paraId="1E62CE4C" w14:textId="77777777" w:rsidTr="004470AF">
        <w:trPr>
          <w:trHeight w:val="393"/>
        </w:trPr>
        <w:tc>
          <w:tcPr>
            <w:tcW w:w="2527" w:type="dxa"/>
          </w:tcPr>
          <w:p w14:paraId="38020DAD"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41D38143" w14:textId="77777777"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6A12B1E4"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6A3F6DC3"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041B2353" w14:textId="77777777" w:rsidTr="004470AF">
        <w:trPr>
          <w:cantSplit/>
          <w:trHeight w:val="481"/>
        </w:trPr>
        <w:tc>
          <w:tcPr>
            <w:tcW w:w="508" w:type="dxa"/>
            <w:vMerge w:val="restart"/>
            <w:shd w:val="clear" w:color="auto" w:fill="FFFFFF" w:themeFill="background1"/>
            <w:textDirection w:val="btLr"/>
            <w:hideMark/>
          </w:tcPr>
          <w:p w14:paraId="4F910822"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09F1E7F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05D43A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4FA263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B996B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7CBF39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64D07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1A52B9E" w14:textId="77777777" w:rsidTr="004470AF">
        <w:trPr>
          <w:cantSplit/>
          <w:trHeight w:val="481"/>
        </w:trPr>
        <w:tc>
          <w:tcPr>
            <w:tcW w:w="0" w:type="auto"/>
            <w:vMerge/>
            <w:vAlign w:val="center"/>
            <w:hideMark/>
          </w:tcPr>
          <w:p w14:paraId="2026E652"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F5E8FF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9C699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2F1286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8A6D0B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2A15D7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38B4A1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F9C3990" w14:textId="77777777" w:rsidTr="004470AF">
        <w:trPr>
          <w:cantSplit/>
          <w:trHeight w:val="481"/>
        </w:trPr>
        <w:tc>
          <w:tcPr>
            <w:tcW w:w="0" w:type="auto"/>
            <w:vMerge/>
            <w:vAlign w:val="center"/>
            <w:hideMark/>
          </w:tcPr>
          <w:p w14:paraId="48872424"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38247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7FC06D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9EDD1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B95832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1D5D61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13834FE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7F4AD138" w14:textId="77777777" w:rsidTr="004470AF">
        <w:trPr>
          <w:cantSplit/>
          <w:trHeight w:val="481"/>
        </w:trPr>
        <w:tc>
          <w:tcPr>
            <w:tcW w:w="0" w:type="auto"/>
            <w:vMerge/>
            <w:vAlign w:val="center"/>
            <w:hideMark/>
          </w:tcPr>
          <w:p w14:paraId="17592674"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5224DB2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AF824A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CA42C4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143B6C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DC7A3F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EEB2DD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6D0683B7" w14:textId="77777777" w:rsidTr="004470AF">
        <w:trPr>
          <w:cantSplit/>
          <w:trHeight w:val="481"/>
        </w:trPr>
        <w:tc>
          <w:tcPr>
            <w:tcW w:w="0" w:type="auto"/>
            <w:vMerge/>
            <w:vAlign w:val="center"/>
            <w:hideMark/>
          </w:tcPr>
          <w:p w14:paraId="7449470E"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3A37CBB6"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98EE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A42A0B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91C286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847D44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6A7C39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8189659" w14:textId="77777777" w:rsidTr="004470AF">
        <w:trPr>
          <w:cantSplit/>
          <w:trHeight w:val="481"/>
        </w:trPr>
        <w:tc>
          <w:tcPr>
            <w:tcW w:w="974" w:type="dxa"/>
            <w:gridSpan w:val="2"/>
            <w:vMerge w:val="restart"/>
          </w:tcPr>
          <w:p w14:paraId="2DF7EEDB"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1B93064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7264868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158A57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774D294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6634F14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3BD8C613" w14:textId="77777777" w:rsidTr="004470AF">
        <w:trPr>
          <w:trHeight w:val="336"/>
        </w:trPr>
        <w:tc>
          <w:tcPr>
            <w:tcW w:w="974" w:type="dxa"/>
            <w:gridSpan w:val="2"/>
            <w:vMerge/>
          </w:tcPr>
          <w:p w14:paraId="024C833E"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4C5389C2" w14:textId="77777777"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06339548" w14:textId="77777777"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46C6445C" w14:textId="77777777" w:rsidTr="001D1E79">
        <w:trPr>
          <w:trHeight w:val="291"/>
        </w:trPr>
        <w:tc>
          <w:tcPr>
            <w:tcW w:w="1724" w:type="dxa"/>
            <w:gridSpan w:val="2"/>
            <w:shd w:val="clear" w:color="auto" w:fill="D9D9D9" w:themeFill="background1" w:themeFillShade="D9"/>
          </w:tcPr>
          <w:p w14:paraId="03F29E7C"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0DB6BEC9"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6C1E04A"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8ABD4D9" w14:textId="77777777" w:rsidTr="001D1E79">
        <w:trPr>
          <w:trHeight w:val="291"/>
        </w:trPr>
        <w:tc>
          <w:tcPr>
            <w:tcW w:w="446" w:type="dxa"/>
          </w:tcPr>
          <w:p w14:paraId="3F395038"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14C7432C"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B68A5C2"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08508422" w14:textId="77777777" w:rsidTr="001D1E79">
        <w:trPr>
          <w:trHeight w:val="583"/>
        </w:trPr>
        <w:tc>
          <w:tcPr>
            <w:tcW w:w="446" w:type="dxa"/>
          </w:tcPr>
          <w:p w14:paraId="33116CB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E8460D4"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77836F4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1A9D7D9F" w14:textId="77777777" w:rsidTr="001D1E79">
        <w:trPr>
          <w:trHeight w:val="431"/>
        </w:trPr>
        <w:tc>
          <w:tcPr>
            <w:tcW w:w="446" w:type="dxa"/>
          </w:tcPr>
          <w:p w14:paraId="13E9CCB8"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0B5F6372"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6576D385"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6AD78491" w14:textId="77777777" w:rsidTr="001D1E79">
        <w:trPr>
          <w:trHeight w:val="431"/>
        </w:trPr>
        <w:tc>
          <w:tcPr>
            <w:tcW w:w="446" w:type="dxa"/>
          </w:tcPr>
          <w:p w14:paraId="26E8EA3F"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506F302D"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54981E84"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4A0F1574" w14:textId="77777777" w:rsidTr="001D1E79">
        <w:trPr>
          <w:trHeight w:val="583"/>
        </w:trPr>
        <w:tc>
          <w:tcPr>
            <w:tcW w:w="446" w:type="dxa"/>
          </w:tcPr>
          <w:p w14:paraId="6905ADFA"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19F0410A"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0FBE1B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FB6D32A" w14:textId="77777777"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244A66A5"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55508CB9"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E338BA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A81FFA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8389B88"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EB3744A"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5812A7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74669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43455B6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244A66A5"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55508CB9"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0E338BA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A81FFA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18389B88"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4EB3744A"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55812A7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574669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43455B6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63CFCBCC" w14:textId="77777777"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283799F1" w14:textId="77777777" w:rsidTr="001D1E79">
        <w:trPr>
          <w:trHeight w:val="481"/>
        </w:trPr>
        <w:tc>
          <w:tcPr>
            <w:tcW w:w="4817" w:type="dxa"/>
            <w:gridSpan w:val="2"/>
            <w:shd w:val="clear" w:color="auto" w:fill="D9D9D9" w:themeFill="background1" w:themeFillShade="D9"/>
          </w:tcPr>
          <w:p w14:paraId="35CA2D46"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4F033899" w14:textId="77777777" w:rsidTr="001D1E79">
        <w:trPr>
          <w:trHeight w:val="220"/>
        </w:trPr>
        <w:tc>
          <w:tcPr>
            <w:tcW w:w="1006" w:type="dxa"/>
          </w:tcPr>
          <w:p w14:paraId="78197F46" w14:textId="77777777" w:rsidR="001D1E79" w:rsidRPr="00465024" w:rsidRDefault="001D1E79" w:rsidP="001D1E79">
            <w:pPr>
              <w:rPr>
                <w:sz w:val="16"/>
                <w:szCs w:val="16"/>
              </w:rPr>
            </w:pPr>
            <w:r w:rsidRPr="00465024">
              <w:rPr>
                <w:sz w:val="16"/>
                <w:szCs w:val="16"/>
              </w:rPr>
              <w:t>1</w:t>
            </w:r>
          </w:p>
        </w:tc>
        <w:tc>
          <w:tcPr>
            <w:tcW w:w="3811" w:type="dxa"/>
          </w:tcPr>
          <w:p w14:paraId="0534A0A3"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2578F129" w14:textId="77777777" w:rsidTr="001D1E79">
        <w:trPr>
          <w:trHeight w:val="239"/>
        </w:trPr>
        <w:tc>
          <w:tcPr>
            <w:tcW w:w="1006" w:type="dxa"/>
          </w:tcPr>
          <w:p w14:paraId="499F25F1" w14:textId="77777777" w:rsidR="001D1E79" w:rsidRPr="00465024" w:rsidRDefault="001D1E79" w:rsidP="001D1E79">
            <w:pPr>
              <w:rPr>
                <w:sz w:val="16"/>
                <w:szCs w:val="16"/>
              </w:rPr>
            </w:pPr>
            <w:r w:rsidRPr="00465024">
              <w:rPr>
                <w:sz w:val="16"/>
                <w:szCs w:val="16"/>
              </w:rPr>
              <w:t>2</w:t>
            </w:r>
          </w:p>
        </w:tc>
        <w:tc>
          <w:tcPr>
            <w:tcW w:w="3811" w:type="dxa"/>
          </w:tcPr>
          <w:p w14:paraId="797F58A7"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42E818D9" w14:textId="77777777" w:rsidTr="001D1E79">
        <w:trPr>
          <w:trHeight w:val="239"/>
        </w:trPr>
        <w:tc>
          <w:tcPr>
            <w:tcW w:w="1006" w:type="dxa"/>
          </w:tcPr>
          <w:p w14:paraId="2BC87A5A" w14:textId="77777777" w:rsidR="001D1E79" w:rsidRPr="00465024" w:rsidRDefault="001D1E79" w:rsidP="001D1E79">
            <w:pPr>
              <w:rPr>
                <w:sz w:val="16"/>
                <w:szCs w:val="16"/>
              </w:rPr>
            </w:pPr>
            <w:r w:rsidRPr="00465024">
              <w:rPr>
                <w:sz w:val="16"/>
                <w:szCs w:val="16"/>
              </w:rPr>
              <w:t>3</w:t>
            </w:r>
          </w:p>
        </w:tc>
        <w:tc>
          <w:tcPr>
            <w:tcW w:w="3811" w:type="dxa"/>
          </w:tcPr>
          <w:p w14:paraId="450A9AF9"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45BEBFC2" w14:textId="77777777" w:rsidTr="001D1E79">
        <w:trPr>
          <w:trHeight w:val="220"/>
        </w:trPr>
        <w:tc>
          <w:tcPr>
            <w:tcW w:w="1006" w:type="dxa"/>
          </w:tcPr>
          <w:p w14:paraId="5D0E273B" w14:textId="77777777" w:rsidR="001D1E79" w:rsidRPr="00465024" w:rsidRDefault="001D1E79" w:rsidP="001D1E79">
            <w:pPr>
              <w:rPr>
                <w:sz w:val="16"/>
                <w:szCs w:val="16"/>
              </w:rPr>
            </w:pPr>
            <w:r w:rsidRPr="00465024">
              <w:rPr>
                <w:sz w:val="16"/>
                <w:szCs w:val="16"/>
              </w:rPr>
              <w:t>4</w:t>
            </w:r>
          </w:p>
        </w:tc>
        <w:tc>
          <w:tcPr>
            <w:tcW w:w="3811" w:type="dxa"/>
          </w:tcPr>
          <w:p w14:paraId="0303D99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74AF7CDB" w14:textId="77777777" w:rsidTr="001D1E79">
        <w:trPr>
          <w:trHeight w:val="75"/>
        </w:trPr>
        <w:tc>
          <w:tcPr>
            <w:tcW w:w="1006" w:type="dxa"/>
          </w:tcPr>
          <w:p w14:paraId="41CF49C6" w14:textId="77777777" w:rsidR="001D1E79" w:rsidRPr="00465024" w:rsidRDefault="001D1E79" w:rsidP="001D1E79">
            <w:pPr>
              <w:rPr>
                <w:sz w:val="16"/>
                <w:szCs w:val="16"/>
              </w:rPr>
            </w:pPr>
            <w:r w:rsidRPr="00465024">
              <w:rPr>
                <w:sz w:val="16"/>
                <w:szCs w:val="16"/>
              </w:rPr>
              <w:t>5</w:t>
            </w:r>
          </w:p>
        </w:tc>
        <w:tc>
          <w:tcPr>
            <w:tcW w:w="3811" w:type="dxa"/>
          </w:tcPr>
          <w:p w14:paraId="484E08AC" w14:textId="77777777" w:rsidR="001D1E79" w:rsidRPr="00465024" w:rsidRDefault="001D1E79" w:rsidP="001D1E79">
            <w:pPr>
              <w:rPr>
                <w:sz w:val="16"/>
                <w:szCs w:val="16"/>
              </w:rPr>
            </w:pPr>
            <w:r w:rsidRPr="00465024">
              <w:rPr>
                <w:sz w:val="16"/>
                <w:szCs w:val="16"/>
              </w:rPr>
              <w:t>Very Likely e.g. 1 in 10 chance or higher</w:t>
            </w:r>
          </w:p>
        </w:tc>
      </w:tr>
    </w:tbl>
    <w:p w14:paraId="0B55DD9D" w14:textId="77777777" w:rsidR="007361BE" w:rsidRDefault="007361BE" w:rsidP="7A186E2F"/>
    <w:sectPr w:rsidR="007361BE" w:rsidSect="008C216A">
      <w:headerReference w:type="default" r:id="rId16"/>
      <w:footerReference w:type="default" r:id="rId1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C0185" w14:textId="77777777" w:rsidR="00087A69" w:rsidRDefault="00087A69" w:rsidP="00AC47B4">
      <w:pPr>
        <w:spacing w:after="0" w:line="240" w:lineRule="auto"/>
      </w:pPr>
      <w:r>
        <w:separator/>
      </w:r>
    </w:p>
  </w:endnote>
  <w:endnote w:type="continuationSeparator" w:id="0">
    <w:p w14:paraId="54067433" w14:textId="77777777" w:rsidR="00087A69" w:rsidRDefault="00087A6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15F5A8DA" w14:textId="77777777"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0C5B658D"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F3B8A" w14:textId="77777777" w:rsidR="00087A69" w:rsidRDefault="00087A69" w:rsidP="00AC47B4">
      <w:pPr>
        <w:spacing w:after="0" w:line="240" w:lineRule="auto"/>
      </w:pPr>
      <w:r>
        <w:separator/>
      </w:r>
    </w:p>
  </w:footnote>
  <w:footnote w:type="continuationSeparator" w:id="0">
    <w:p w14:paraId="680C3BD8" w14:textId="77777777" w:rsidR="00087A69" w:rsidRDefault="00087A6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62FB"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6F01306A"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D0BAF13E"/>
    <w:lvl w:ilvl="0" w:tplc="9CCA8E40">
      <w:start w:val="1"/>
      <w:numFmt w:val="bullet"/>
      <w:lvlText w:val="-"/>
      <w:lvlJc w:val="left"/>
      <w:pPr>
        <w:ind w:left="720" w:hanging="360"/>
      </w:pPr>
      <w:rPr>
        <w:rFonts w:ascii="Aptos" w:hAnsi="Aptos" w:hint="default"/>
      </w:rPr>
    </w:lvl>
    <w:lvl w:ilvl="1" w:tplc="8E803FA0">
      <w:start w:val="1"/>
      <w:numFmt w:val="bullet"/>
      <w:lvlText w:val="o"/>
      <w:lvlJc w:val="left"/>
      <w:pPr>
        <w:ind w:left="1440" w:hanging="360"/>
      </w:pPr>
      <w:rPr>
        <w:rFonts w:ascii="Courier New" w:hAnsi="Courier New" w:hint="default"/>
      </w:rPr>
    </w:lvl>
    <w:lvl w:ilvl="2" w:tplc="60F02F82">
      <w:start w:val="1"/>
      <w:numFmt w:val="bullet"/>
      <w:lvlText w:val=""/>
      <w:lvlJc w:val="left"/>
      <w:pPr>
        <w:ind w:left="2160" w:hanging="360"/>
      </w:pPr>
      <w:rPr>
        <w:rFonts w:ascii="Wingdings" w:hAnsi="Wingdings" w:hint="default"/>
      </w:rPr>
    </w:lvl>
    <w:lvl w:ilvl="3" w:tplc="FD4ACD42">
      <w:start w:val="1"/>
      <w:numFmt w:val="bullet"/>
      <w:lvlText w:val=""/>
      <w:lvlJc w:val="left"/>
      <w:pPr>
        <w:ind w:left="2880" w:hanging="360"/>
      </w:pPr>
      <w:rPr>
        <w:rFonts w:ascii="Symbol" w:hAnsi="Symbol" w:hint="default"/>
      </w:rPr>
    </w:lvl>
    <w:lvl w:ilvl="4" w:tplc="E7B0F510">
      <w:start w:val="1"/>
      <w:numFmt w:val="bullet"/>
      <w:lvlText w:val="o"/>
      <w:lvlJc w:val="left"/>
      <w:pPr>
        <w:ind w:left="3600" w:hanging="360"/>
      </w:pPr>
      <w:rPr>
        <w:rFonts w:ascii="Courier New" w:hAnsi="Courier New" w:hint="default"/>
      </w:rPr>
    </w:lvl>
    <w:lvl w:ilvl="5" w:tplc="FAC609F4">
      <w:start w:val="1"/>
      <w:numFmt w:val="bullet"/>
      <w:lvlText w:val=""/>
      <w:lvlJc w:val="left"/>
      <w:pPr>
        <w:ind w:left="4320" w:hanging="360"/>
      </w:pPr>
      <w:rPr>
        <w:rFonts w:ascii="Wingdings" w:hAnsi="Wingdings" w:hint="default"/>
      </w:rPr>
    </w:lvl>
    <w:lvl w:ilvl="6" w:tplc="114E5F80">
      <w:start w:val="1"/>
      <w:numFmt w:val="bullet"/>
      <w:lvlText w:val=""/>
      <w:lvlJc w:val="left"/>
      <w:pPr>
        <w:ind w:left="5040" w:hanging="360"/>
      </w:pPr>
      <w:rPr>
        <w:rFonts w:ascii="Symbol" w:hAnsi="Symbol" w:hint="default"/>
      </w:rPr>
    </w:lvl>
    <w:lvl w:ilvl="7" w:tplc="0D6E98D0">
      <w:start w:val="1"/>
      <w:numFmt w:val="bullet"/>
      <w:lvlText w:val="o"/>
      <w:lvlJc w:val="left"/>
      <w:pPr>
        <w:ind w:left="5760" w:hanging="360"/>
      </w:pPr>
      <w:rPr>
        <w:rFonts w:ascii="Courier New" w:hAnsi="Courier New" w:hint="default"/>
      </w:rPr>
    </w:lvl>
    <w:lvl w:ilvl="8" w:tplc="11AC452C">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E0BC0AA0"/>
    <w:lvl w:ilvl="0" w:tplc="1E9C9EBE">
      <w:start w:val="1"/>
      <w:numFmt w:val="bullet"/>
      <w:lvlText w:val=""/>
      <w:lvlJc w:val="left"/>
      <w:pPr>
        <w:ind w:left="720" w:hanging="360"/>
      </w:pPr>
      <w:rPr>
        <w:rFonts w:ascii="Symbol" w:hAnsi="Symbol" w:hint="default"/>
      </w:rPr>
    </w:lvl>
    <w:lvl w:ilvl="1" w:tplc="78468F06">
      <w:start w:val="1"/>
      <w:numFmt w:val="bullet"/>
      <w:lvlText w:val="o"/>
      <w:lvlJc w:val="left"/>
      <w:pPr>
        <w:ind w:left="1440" w:hanging="360"/>
      </w:pPr>
      <w:rPr>
        <w:rFonts w:ascii="Courier New" w:hAnsi="Courier New" w:hint="default"/>
      </w:rPr>
    </w:lvl>
    <w:lvl w:ilvl="2" w:tplc="47E692CA">
      <w:start w:val="1"/>
      <w:numFmt w:val="bullet"/>
      <w:lvlText w:val=""/>
      <w:lvlJc w:val="left"/>
      <w:pPr>
        <w:ind w:left="2160" w:hanging="360"/>
      </w:pPr>
      <w:rPr>
        <w:rFonts w:ascii="Wingdings" w:hAnsi="Wingdings" w:hint="default"/>
      </w:rPr>
    </w:lvl>
    <w:lvl w:ilvl="3" w:tplc="BE02FCD0">
      <w:start w:val="1"/>
      <w:numFmt w:val="bullet"/>
      <w:lvlText w:val=""/>
      <w:lvlJc w:val="left"/>
      <w:pPr>
        <w:ind w:left="2880" w:hanging="360"/>
      </w:pPr>
      <w:rPr>
        <w:rFonts w:ascii="Symbol" w:hAnsi="Symbol" w:hint="default"/>
      </w:rPr>
    </w:lvl>
    <w:lvl w:ilvl="4" w:tplc="48009DB6">
      <w:start w:val="1"/>
      <w:numFmt w:val="bullet"/>
      <w:lvlText w:val="o"/>
      <w:lvlJc w:val="left"/>
      <w:pPr>
        <w:ind w:left="3600" w:hanging="360"/>
      </w:pPr>
      <w:rPr>
        <w:rFonts w:ascii="Courier New" w:hAnsi="Courier New" w:hint="default"/>
      </w:rPr>
    </w:lvl>
    <w:lvl w:ilvl="5" w:tplc="D1CE4214">
      <w:start w:val="1"/>
      <w:numFmt w:val="bullet"/>
      <w:lvlText w:val=""/>
      <w:lvlJc w:val="left"/>
      <w:pPr>
        <w:ind w:left="4320" w:hanging="360"/>
      </w:pPr>
      <w:rPr>
        <w:rFonts w:ascii="Wingdings" w:hAnsi="Wingdings" w:hint="default"/>
      </w:rPr>
    </w:lvl>
    <w:lvl w:ilvl="6" w:tplc="7190FA18">
      <w:start w:val="1"/>
      <w:numFmt w:val="bullet"/>
      <w:lvlText w:val=""/>
      <w:lvlJc w:val="left"/>
      <w:pPr>
        <w:ind w:left="5040" w:hanging="360"/>
      </w:pPr>
      <w:rPr>
        <w:rFonts w:ascii="Symbol" w:hAnsi="Symbol" w:hint="default"/>
      </w:rPr>
    </w:lvl>
    <w:lvl w:ilvl="7" w:tplc="2EB2AA42">
      <w:start w:val="1"/>
      <w:numFmt w:val="bullet"/>
      <w:lvlText w:val="o"/>
      <w:lvlJc w:val="left"/>
      <w:pPr>
        <w:ind w:left="5760" w:hanging="360"/>
      </w:pPr>
      <w:rPr>
        <w:rFonts w:ascii="Courier New" w:hAnsi="Courier New" w:hint="default"/>
      </w:rPr>
    </w:lvl>
    <w:lvl w:ilvl="8" w:tplc="3D80D400">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60C02984"/>
    <w:lvl w:ilvl="0" w:tplc="2BA0E152">
      <w:start w:val="1"/>
      <w:numFmt w:val="bullet"/>
      <w:lvlText w:val="-"/>
      <w:lvlJc w:val="left"/>
      <w:pPr>
        <w:ind w:left="530" w:hanging="360"/>
      </w:pPr>
      <w:rPr>
        <w:rFonts w:ascii="Aptos" w:hAnsi="Aptos" w:hint="default"/>
      </w:rPr>
    </w:lvl>
    <w:lvl w:ilvl="1" w:tplc="84A4F4CE">
      <w:start w:val="1"/>
      <w:numFmt w:val="bullet"/>
      <w:lvlText w:val="o"/>
      <w:lvlJc w:val="left"/>
      <w:pPr>
        <w:ind w:left="1250" w:hanging="360"/>
      </w:pPr>
      <w:rPr>
        <w:rFonts w:ascii="Courier New" w:hAnsi="Courier New" w:hint="default"/>
      </w:rPr>
    </w:lvl>
    <w:lvl w:ilvl="2" w:tplc="0BF2BBF4">
      <w:start w:val="1"/>
      <w:numFmt w:val="bullet"/>
      <w:lvlText w:val=""/>
      <w:lvlJc w:val="left"/>
      <w:pPr>
        <w:ind w:left="1970" w:hanging="360"/>
      </w:pPr>
      <w:rPr>
        <w:rFonts w:ascii="Wingdings" w:hAnsi="Wingdings" w:hint="default"/>
      </w:rPr>
    </w:lvl>
    <w:lvl w:ilvl="3" w:tplc="F1B67760">
      <w:start w:val="1"/>
      <w:numFmt w:val="bullet"/>
      <w:lvlText w:val=""/>
      <w:lvlJc w:val="left"/>
      <w:pPr>
        <w:ind w:left="2690" w:hanging="360"/>
      </w:pPr>
      <w:rPr>
        <w:rFonts w:ascii="Symbol" w:hAnsi="Symbol" w:hint="default"/>
      </w:rPr>
    </w:lvl>
    <w:lvl w:ilvl="4" w:tplc="FBD83172">
      <w:start w:val="1"/>
      <w:numFmt w:val="bullet"/>
      <w:lvlText w:val="o"/>
      <w:lvlJc w:val="left"/>
      <w:pPr>
        <w:ind w:left="3410" w:hanging="360"/>
      </w:pPr>
      <w:rPr>
        <w:rFonts w:ascii="Courier New" w:hAnsi="Courier New" w:hint="default"/>
      </w:rPr>
    </w:lvl>
    <w:lvl w:ilvl="5" w:tplc="6FBE3244">
      <w:start w:val="1"/>
      <w:numFmt w:val="bullet"/>
      <w:lvlText w:val=""/>
      <w:lvlJc w:val="left"/>
      <w:pPr>
        <w:ind w:left="4130" w:hanging="360"/>
      </w:pPr>
      <w:rPr>
        <w:rFonts w:ascii="Wingdings" w:hAnsi="Wingdings" w:hint="default"/>
      </w:rPr>
    </w:lvl>
    <w:lvl w:ilvl="6" w:tplc="A7367758">
      <w:start w:val="1"/>
      <w:numFmt w:val="bullet"/>
      <w:lvlText w:val=""/>
      <w:lvlJc w:val="left"/>
      <w:pPr>
        <w:ind w:left="4850" w:hanging="360"/>
      </w:pPr>
      <w:rPr>
        <w:rFonts w:ascii="Symbol" w:hAnsi="Symbol" w:hint="default"/>
      </w:rPr>
    </w:lvl>
    <w:lvl w:ilvl="7" w:tplc="E306E586">
      <w:start w:val="1"/>
      <w:numFmt w:val="bullet"/>
      <w:lvlText w:val="o"/>
      <w:lvlJc w:val="left"/>
      <w:pPr>
        <w:ind w:left="5570" w:hanging="360"/>
      </w:pPr>
      <w:rPr>
        <w:rFonts w:ascii="Courier New" w:hAnsi="Courier New" w:hint="default"/>
      </w:rPr>
    </w:lvl>
    <w:lvl w:ilvl="8" w:tplc="C19C094E">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2806BE1A"/>
    <w:lvl w:ilvl="0" w:tplc="6138089E">
      <w:start w:val="1"/>
      <w:numFmt w:val="bullet"/>
      <w:lvlText w:val="-"/>
      <w:lvlJc w:val="left"/>
      <w:pPr>
        <w:ind w:left="530" w:hanging="360"/>
      </w:pPr>
      <w:rPr>
        <w:rFonts w:ascii="Aptos" w:hAnsi="Aptos" w:hint="default"/>
      </w:rPr>
    </w:lvl>
    <w:lvl w:ilvl="1" w:tplc="FCF622B2">
      <w:start w:val="1"/>
      <w:numFmt w:val="bullet"/>
      <w:lvlText w:val="o"/>
      <w:lvlJc w:val="left"/>
      <w:pPr>
        <w:ind w:left="1250" w:hanging="360"/>
      </w:pPr>
      <w:rPr>
        <w:rFonts w:ascii="Courier New" w:hAnsi="Courier New" w:hint="default"/>
      </w:rPr>
    </w:lvl>
    <w:lvl w:ilvl="2" w:tplc="93CA548C">
      <w:start w:val="1"/>
      <w:numFmt w:val="bullet"/>
      <w:lvlText w:val=""/>
      <w:lvlJc w:val="left"/>
      <w:pPr>
        <w:ind w:left="1970" w:hanging="360"/>
      </w:pPr>
      <w:rPr>
        <w:rFonts w:ascii="Wingdings" w:hAnsi="Wingdings" w:hint="default"/>
      </w:rPr>
    </w:lvl>
    <w:lvl w:ilvl="3" w:tplc="E984F19A">
      <w:start w:val="1"/>
      <w:numFmt w:val="bullet"/>
      <w:lvlText w:val=""/>
      <w:lvlJc w:val="left"/>
      <w:pPr>
        <w:ind w:left="2690" w:hanging="360"/>
      </w:pPr>
      <w:rPr>
        <w:rFonts w:ascii="Symbol" w:hAnsi="Symbol" w:hint="default"/>
      </w:rPr>
    </w:lvl>
    <w:lvl w:ilvl="4" w:tplc="3CB8E502">
      <w:start w:val="1"/>
      <w:numFmt w:val="bullet"/>
      <w:lvlText w:val="o"/>
      <w:lvlJc w:val="left"/>
      <w:pPr>
        <w:ind w:left="3410" w:hanging="360"/>
      </w:pPr>
      <w:rPr>
        <w:rFonts w:ascii="Courier New" w:hAnsi="Courier New" w:hint="default"/>
      </w:rPr>
    </w:lvl>
    <w:lvl w:ilvl="5" w:tplc="36EED7D2">
      <w:start w:val="1"/>
      <w:numFmt w:val="bullet"/>
      <w:lvlText w:val=""/>
      <w:lvlJc w:val="left"/>
      <w:pPr>
        <w:ind w:left="4130" w:hanging="360"/>
      </w:pPr>
      <w:rPr>
        <w:rFonts w:ascii="Wingdings" w:hAnsi="Wingdings" w:hint="default"/>
      </w:rPr>
    </w:lvl>
    <w:lvl w:ilvl="6" w:tplc="53B6F04A">
      <w:start w:val="1"/>
      <w:numFmt w:val="bullet"/>
      <w:lvlText w:val=""/>
      <w:lvlJc w:val="left"/>
      <w:pPr>
        <w:ind w:left="4850" w:hanging="360"/>
      </w:pPr>
      <w:rPr>
        <w:rFonts w:ascii="Symbol" w:hAnsi="Symbol" w:hint="default"/>
      </w:rPr>
    </w:lvl>
    <w:lvl w:ilvl="7" w:tplc="03D2CFCE">
      <w:start w:val="1"/>
      <w:numFmt w:val="bullet"/>
      <w:lvlText w:val="o"/>
      <w:lvlJc w:val="left"/>
      <w:pPr>
        <w:ind w:left="5570" w:hanging="360"/>
      </w:pPr>
      <w:rPr>
        <w:rFonts w:ascii="Courier New" w:hAnsi="Courier New" w:hint="default"/>
      </w:rPr>
    </w:lvl>
    <w:lvl w:ilvl="8" w:tplc="BEEAA7FC">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F7982F3E"/>
    <w:lvl w:ilvl="0" w:tplc="B1940462">
      <w:start w:val="1"/>
      <w:numFmt w:val="bullet"/>
      <w:lvlText w:val="·"/>
      <w:lvlJc w:val="left"/>
      <w:pPr>
        <w:ind w:left="720" w:hanging="360"/>
      </w:pPr>
      <w:rPr>
        <w:rFonts w:ascii="Symbol" w:hAnsi="Symbol" w:hint="default"/>
      </w:rPr>
    </w:lvl>
    <w:lvl w:ilvl="1" w:tplc="5B16E2EC">
      <w:start w:val="1"/>
      <w:numFmt w:val="bullet"/>
      <w:lvlText w:val="o"/>
      <w:lvlJc w:val="left"/>
      <w:pPr>
        <w:ind w:left="1440" w:hanging="360"/>
      </w:pPr>
      <w:rPr>
        <w:rFonts w:ascii="Courier New" w:hAnsi="Courier New" w:hint="default"/>
      </w:rPr>
    </w:lvl>
    <w:lvl w:ilvl="2" w:tplc="35B00C7C">
      <w:start w:val="1"/>
      <w:numFmt w:val="bullet"/>
      <w:lvlText w:val=""/>
      <w:lvlJc w:val="left"/>
      <w:pPr>
        <w:ind w:left="2160" w:hanging="360"/>
      </w:pPr>
      <w:rPr>
        <w:rFonts w:ascii="Wingdings" w:hAnsi="Wingdings" w:hint="default"/>
      </w:rPr>
    </w:lvl>
    <w:lvl w:ilvl="3" w:tplc="7040EB62">
      <w:start w:val="1"/>
      <w:numFmt w:val="bullet"/>
      <w:lvlText w:val=""/>
      <w:lvlJc w:val="left"/>
      <w:pPr>
        <w:ind w:left="2880" w:hanging="360"/>
      </w:pPr>
      <w:rPr>
        <w:rFonts w:ascii="Symbol" w:hAnsi="Symbol" w:hint="default"/>
      </w:rPr>
    </w:lvl>
    <w:lvl w:ilvl="4" w:tplc="C150CE18">
      <w:start w:val="1"/>
      <w:numFmt w:val="bullet"/>
      <w:lvlText w:val="o"/>
      <w:lvlJc w:val="left"/>
      <w:pPr>
        <w:ind w:left="3600" w:hanging="360"/>
      </w:pPr>
      <w:rPr>
        <w:rFonts w:ascii="Courier New" w:hAnsi="Courier New" w:hint="default"/>
      </w:rPr>
    </w:lvl>
    <w:lvl w:ilvl="5" w:tplc="1A2C4BEE">
      <w:start w:val="1"/>
      <w:numFmt w:val="bullet"/>
      <w:lvlText w:val=""/>
      <w:lvlJc w:val="left"/>
      <w:pPr>
        <w:ind w:left="4320" w:hanging="360"/>
      </w:pPr>
      <w:rPr>
        <w:rFonts w:ascii="Wingdings" w:hAnsi="Wingdings" w:hint="default"/>
      </w:rPr>
    </w:lvl>
    <w:lvl w:ilvl="6" w:tplc="82F69B8E">
      <w:start w:val="1"/>
      <w:numFmt w:val="bullet"/>
      <w:lvlText w:val=""/>
      <w:lvlJc w:val="left"/>
      <w:pPr>
        <w:ind w:left="5040" w:hanging="360"/>
      </w:pPr>
      <w:rPr>
        <w:rFonts w:ascii="Symbol" w:hAnsi="Symbol" w:hint="default"/>
      </w:rPr>
    </w:lvl>
    <w:lvl w:ilvl="7" w:tplc="112E8142">
      <w:start w:val="1"/>
      <w:numFmt w:val="bullet"/>
      <w:lvlText w:val="o"/>
      <w:lvlJc w:val="left"/>
      <w:pPr>
        <w:ind w:left="5760" w:hanging="360"/>
      </w:pPr>
      <w:rPr>
        <w:rFonts w:ascii="Courier New" w:hAnsi="Courier New" w:hint="default"/>
      </w:rPr>
    </w:lvl>
    <w:lvl w:ilvl="8" w:tplc="4EE2C1F6">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24564634"/>
    <w:lvl w:ilvl="0" w:tplc="AE7A0FEA">
      <w:start w:val="1"/>
      <w:numFmt w:val="bullet"/>
      <w:lvlText w:val="-"/>
      <w:lvlJc w:val="left"/>
      <w:pPr>
        <w:ind w:left="530" w:hanging="360"/>
      </w:pPr>
      <w:rPr>
        <w:rFonts w:ascii="Aptos" w:hAnsi="Aptos" w:hint="default"/>
      </w:rPr>
    </w:lvl>
    <w:lvl w:ilvl="1" w:tplc="D63C7626">
      <w:start w:val="1"/>
      <w:numFmt w:val="bullet"/>
      <w:lvlText w:val="o"/>
      <w:lvlJc w:val="left"/>
      <w:pPr>
        <w:ind w:left="1250" w:hanging="360"/>
      </w:pPr>
      <w:rPr>
        <w:rFonts w:ascii="Courier New" w:hAnsi="Courier New" w:hint="default"/>
      </w:rPr>
    </w:lvl>
    <w:lvl w:ilvl="2" w:tplc="16D09AB4">
      <w:start w:val="1"/>
      <w:numFmt w:val="bullet"/>
      <w:lvlText w:val=""/>
      <w:lvlJc w:val="left"/>
      <w:pPr>
        <w:ind w:left="1970" w:hanging="360"/>
      </w:pPr>
      <w:rPr>
        <w:rFonts w:ascii="Wingdings" w:hAnsi="Wingdings" w:hint="default"/>
      </w:rPr>
    </w:lvl>
    <w:lvl w:ilvl="3" w:tplc="8B246804">
      <w:start w:val="1"/>
      <w:numFmt w:val="bullet"/>
      <w:lvlText w:val=""/>
      <w:lvlJc w:val="left"/>
      <w:pPr>
        <w:ind w:left="2690" w:hanging="360"/>
      </w:pPr>
      <w:rPr>
        <w:rFonts w:ascii="Symbol" w:hAnsi="Symbol" w:hint="default"/>
      </w:rPr>
    </w:lvl>
    <w:lvl w:ilvl="4" w:tplc="BC28F94E">
      <w:start w:val="1"/>
      <w:numFmt w:val="bullet"/>
      <w:lvlText w:val="o"/>
      <w:lvlJc w:val="left"/>
      <w:pPr>
        <w:ind w:left="3410" w:hanging="360"/>
      </w:pPr>
      <w:rPr>
        <w:rFonts w:ascii="Courier New" w:hAnsi="Courier New" w:hint="default"/>
      </w:rPr>
    </w:lvl>
    <w:lvl w:ilvl="5" w:tplc="D6F409E4">
      <w:start w:val="1"/>
      <w:numFmt w:val="bullet"/>
      <w:lvlText w:val=""/>
      <w:lvlJc w:val="left"/>
      <w:pPr>
        <w:ind w:left="4130" w:hanging="360"/>
      </w:pPr>
      <w:rPr>
        <w:rFonts w:ascii="Wingdings" w:hAnsi="Wingdings" w:hint="default"/>
      </w:rPr>
    </w:lvl>
    <w:lvl w:ilvl="6" w:tplc="C33A0FF0">
      <w:start w:val="1"/>
      <w:numFmt w:val="bullet"/>
      <w:lvlText w:val=""/>
      <w:lvlJc w:val="left"/>
      <w:pPr>
        <w:ind w:left="4850" w:hanging="360"/>
      </w:pPr>
      <w:rPr>
        <w:rFonts w:ascii="Symbol" w:hAnsi="Symbol" w:hint="default"/>
      </w:rPr>
    </w:lvl>
    <w:lvl w:ilvl="7" w:tplc="F0245ED2">
      <w:start w:val="1"/>
      <w:numFmt w:val="bullet"/>
      <w:lvlText w:val="o"/>
      <w:lvlJc w:val="left"/>
      <w:pPr>
        <w:ind w:left="5570" w:hanging="360"/>
      </w:pPr>
      <w:rPr>
        <w:rFonts w:ascii="Courier New" w:hAnsi="Courier New" w:hint="default"/>
      </w:rPr>
    </w:lvl>
    <w:lvl w:ilvl="8" w:tplc="F2925D3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678614DE"/>
    <w:lvl w:ilvl="0" w:tplc="F2B46E44">
      <w:start w:val="1"/>
      <w:numFmt w:val="bullet"/>
      <w:lvlText w:val="·"/>
      <w:lvlJc w:val="left"/>
      <w:pPr>
        <w:ind w:left="720" w:hanging="360"/>
      </w:pPr>
      <w:rPr>
        <w:rFonts w:ascii="Symbol" w:hAnsi="Symbol" w:hint="default"/>
      </w:rPr>
    </w:lvl>
    <w:lvl w:ilvl="1" w:tplc="B9C676A8">
      <w:start w:val="1"/>
      <w:numFmt w:val="bullet"/>
      <w:lvlText w:val="o"/>
      <w:lvlJc w:val="left"/>
      <w:pPr>
        <w:ind w:left="1440" w:hanging="360"/>
      </w:pPr>
      <w:rPr>
        <w:rFonts w:ascii="Courier New" w:hAnsi="Courier New" w:hint="default"/>
      </w:rPr>
    </w:lvl>
    <w:lvl w:ilvl="2" w:tplc="96DAB5BE">
      <w:start w:val="1"/>
      <w:numFmt w:val="bullet"/>
      <w:lvlText w:val=""/>
      <w:lvlJc w:val="left"/>
      <w:pPr>
        <w:ind w:left="2160" w:hanging="360"/>
      </w:pPr>
      <w:rPr>
        <w:rFonts w:ascii="Wingdings" w:hAnsi="Wingdings" w:hint="default"/>
      </w:rPr>
    </w:lvl>
    <w:lvl w:ilvl="3" w:tplc="AD4E3078">
      <w:start w:val="1"/>
      <w:numFmt w:val="bullet"/>
      <w:lvlText w:val=""/>
      <w:lvlJc w:val="left"/>
      <w:pPr>
        <w:ind w:left="2880" w:hanging="360"/>
      </w:pPr>
      <w:rPr>
        <w:rFonts w:ascii="Symbol" w:hAnsi="Symbol" w:hint="default"/>
      </w:rPr>
    </w:lvl>
    <w:lvl w:ilvl="4" w:tplc="B8C4E1CC">
      <w:start w:val="1"/>
      <w:numFmt w:val="bullet"/>
      <w:lvlText w:val="o"/>
      <w:lvlJc w:val="left"/>
      <w:pPr>
        <w:ind w:left="3600" w:hanging="360"/>
      </w:pPr>
      <w:rPr>
        <w:rFonts w:ascii="Courier New" w:hAnsi="Courier New" w:hint="default"/>
      </w:rPr>
    </w:lvl>
    <w:lvl w:ilvl="5" w:tplc="EEEC936E">
      <w:start w:val="1"/>
      <w:numFmt w:val="bullet"/>
      <w:lvlText w:val=""/>
      <w:lvlJc w:val="left"/>
      <w:pPr>
        <w:ind w:left="4320" w:hanging="360"/>
      </w:pPr>
      <w:rPr>
        <w:rFonts w:ascii="Wingdings" w:hAnsi="Wingdings" w:hint="default"/>
      </w:rPr>
    </w:lvl>
    <w:lvl w:ilvl="6" w:tplc="6B8C5ED4">
      <w:start w:val="1"/>
      <w:numFmt w:val="bullet"/>
      <w:lvlText w:val=""/>
      <w:lvlJc w:val="left"/>
      <w:pPr>
        <w:ind w:left="5040" w:hanging="360"/>
      </w:pPr>
      <w:rPr>
        <w:rFonts w:ascii="Symbol" w:hAnsi="Symbol" w:hint="default"/>
      </w:rPr>
    </w:lvl>
    <w:lvl w:ilvl="7" w:tplc="5CF6C9CA">
      <w:start w:val="1"/>
      <w:numFmt w:val="bullet"/>
      <w:lvlText w:val="o"/>
      <w:lvlJc w:val="left"/>
      <w:pPr>
        <w:ind w:left="5760" w:hanging="360"/>
      </w:pPr>
      <w:rPr>
        <w:rFonts w:ascii="Courier New" w:hAnsi="Courier New" w:hint="default"/>
      </w:rPr>
    </w:lvl>
    <w:lvl w:ilvl="8" w:tplc="F8ACA5A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3D2AC776"/>
    <w:lvl w:ilvl="0" w:tplc="ACC81BBA">
      <w:start w:val="1"/>
      <w:numFmt w:val="bullet"/>
      <w:lvlText w:val="-"/>
      <w:lvlJc w:val="left"/>
      <w:pPr>
        <w:ind w:left="720" w:hanging="360"/>
      </w:pPr>
      <w:rPr>
        <w:rFonts w:ascii="Calibri" w:hAnsi="Calibri" w:hint="default"/>
      </w:rPr>
    </w:lvl>
    <w:lvl w:ilvl="1" w:tplc="F3A80116">
      <w:start w:val="1"/>
      <w:numFmt w:val="bullet"/>
      <w:lvlText w:val="o"/>
      <w:lvlJc w:val="left"/>
      <w:pPr>
        <w:ind w:left="1440" w:hanging="360"/>
      </w:pPr>
      <w:rPr>
        <w:rFonts w:ascii="Courier New" w:hAnsi="Courier New" w:hint="default"/>
      </w:rPr>
    </w:lvl>
    <w:lvl w:ilvl="2" w:tplc="0B08A522">
      <w:start w:val="1"/>
      <w:numFmt w:val="bullet"/>
      <w:lvlText w:val=""/>
      <w:lvlJc w:val="left"/>
      <w:pPr>
        <w:ind w:left="2160" w:hanging="360"/>
      </w:pPr>
      <w:rPr>
        <w:rFonts w:ascii="Wingdings" w:hAnsi="Wingdings" w:hint="default"/>
      </w:rPr>
    </w:lvl>
    <w:lvl w:ilvl="3" w:tplc="9E965FE2">
      <w:start w:val="1"/>
      <w:numFmt w:val="bullet"/>
      <w:lvlText w:val=""/>
      <w:lvlJc w:val="left"/>
      <w:pPr>
        <w:ind w:left="2880" w:hanging="360"/>
      </w:pPr>
      <w:rPr>
        <w:rFonts w:ascii="Symbol" w:hAnsi="Symbol" w:hint="default"/>
      </w:rPr>
    </w:lvl>
    <w:lvl w:ilvl="4" w:tplc="B60C6BCA">
      <w:start w:val="1"/>
      <w:numFmt w:val="bullet"/>
      <w:lvlText w:val="o"/>
      <w:lvlJc w:val="left"/>
      <w:pPr>
        <w:ind w:left="3600" w:hanging="360"/>
      </w:pPr>
      <w:rPr>
        <w:rFonts w:ascii="Courier New" w:hAnsi="Courier New" w:hint="default"/>
      </w:rPr>
    </w:lvl>
    <w:lvl w:ilvl="5" w:tplc="7C240200">
      <w:start w:val="1"/>
      <w:numFmt w:val="bullet"/>
      <w:lvlText w:val=""/>
      <w:lvlJc w:val="left"/>
      <w:pPr>
        <w:ind w:left="4320" w:hanging="360"/>
      </w:pPr>
      <w:rPr>
        <w:rFonts w:ascii="Wingdings" w:hAnsi="Wingdings" w:hint="default"/>
      </w:rPr>
    </w:lvl>
    <w:lvl w:ilvl="6" w:tplc="1514E682">
      <w:start w:val="1"/>
      <w:numFmt w:val="bullet"/>
      <w:lvlText w:val=""/>
      <w:lvlJc w:val="left"/>
      <w:pPr>
        <w:ind w:left="5040" w:hanging="360"/>
      </w:pPr>
      <w:rPr>
        <w:rFonts w:ascii="Symbol" w:hAnsi="Symbol" w:hint="default"/>
      </w:rPr>
    </w:lvl>
    <w:lvl w:ilvl="7" w:tplc="A7F4D362">
      <w:start w:val="1"/>
      <w:numFmt w:val="bullet"/>
      <w:lvlText w:val="o"/>
      <w:lvlJc w:val="left"/>
      <w:pPr>
        <w:ind w:left="5760" w:hanging="360"/>
      </w:pPr>
      <w:rPr>
        <w:rFonts w:ascii="Courier New" w:hAnsi="Courier New" w:hint="default"/>
      </w:rPr>
    </w:lvl>
    <w:lvl w:ilvl="8" w:tplc="E8C2E152">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8EBC37EC"/>
    <w:lvl w:ilvl="0" w:tplc="E3CA3D2E">
      <w:start w:val="1"/>
      <w:numFmt w:val="bullet"/>
      <w:lvlText w:val="-"/>
      <w:lvlJc w:val="left"/>
      <w:pPr>
        <w:ind w:left="530" w:hanging="360"/>
      </w:pPr>
      <w:rPr>
        <w:rFonts w:ascii="Aptos" w:hAnsi="Aptos" w:hint="default"/>
      </w:rPr>
    </w:lvl>
    <w:lvl w:ilvl="1" w:tplc="8D6A9228">
      <w:start w:val="1"/>
      <w:numFmt w:val="bullet"/>
      <w:lvlText w:val="o"/>
      <w:lvlJc w:val="left"/>
      <w:pPr>
        <w:ind w:left="1250" w:hanging="360"/>
      </w:pPr>
      <w:rPr>
        <w:rFonts w:ascii="Courier New" w:hAnsi="Courier New" w:hint="default"/>
      </w:rPr>
    </w:lvl>
    <w:lvl w:ilvl="2" w:tplc="B63821E2">
      <w:start w:val="1"/>
      <w:numFmt w:val="bullet"/>
      <w:lvlText w:val=""/>
      <w:lvlJc w:val="left"/>
      <w:pPr>
        <w:ind w:left="1970" w:hanging="360"/>
      </w:pPr>
      <w:rPr>
        <w:rFonts w:ascii="Wingdings" w:hAnsi="Wingdings" w:hint="default"/>
      </w:rPr>
    </w:lvl>
    <w:lvl w:ilvl="3" w:tplc="1F101044">
      <w:start w:val="1"/>
      <w:numFmt w:val="bullet"/>
      <w:lvlText w:val=""/>
      <w:lvlJc w:val="left"/>
      <w:pPr>
        <w:ind w:left="2690" w:hanging="360"/>
      </w:pPr>
      <w:rPr>
        <w:rFonts w:ascii="Symbol" w:hAnsi="Symbol" w:hint="default"/>
      </w:rPr>
    </w:lvl>
    <w:lvl w:ilvl="4" w:tplc="3D7ACBE2">
      <w:start w:val="1"/>
      <w:numFmt w:val="bullet"/>
      <w:lvlText w:val="o"/>
      <w:lvlJc w:val="left"/>
      <w:pPr>
        <w:ind w:left="3410" w:hanging="360"/>
      </w:pPr>
      <w:rPr>
        <w:rFonts w:ascii="Courier New" w:hAnsi="Courier New" w:hint="default"/>
      </w:rPr>
    </w:lvl>
    <w:lvl w:ilvl="5" w:tplc="23304278">
      <w:start w:val="1"/>
      <w:numFmt w:val="bullet"/>
      <w:lvlText w:val=""/>
      <w:lvlJc w:val="left"/>
      <w:pPr>
        <w:ind w:left="4130" w:hanging="360"/>
      </w:pPr>
      <w:rPr>
        <w:rFonts w:ascii="Wingdings" w:hAnsi="Wingdings" w:hint="default"/>
      </w:rPr>
    </w:lvl>
    <w:lvl w:ilvl="6" w:tplc="7D5C9296">
      <w:start w:val="1"/>
      <w:numFmt w:val="bullet"/>
      <w:lvlText w:val=""/>
      <w:lvlJc w:val="left"/>
      <w:pPr>
        <w:ind w:left="4850" w:hanging="360"/>
      </w:pPr>
      <w:rPr>
        <w:rFonts w:ascii="Symbol" w:hAnsi="Symbol" w:hint="default"/>
      </w:rPr>
    </w:lvl>
    <w:lvl w:ilvl="7" w:tplc="E7AAF812">
      <w:start w:val="1"/>
      <w:numFmt w:val="bullet"/>
      <w:lvlText w:val="o"/>
      <w:lvlJc w:val="left"/>
      <w:pPr>
        <w:ind w:left="5570" w:hanging="360"/>
      </w:pPr>
      <w:rPr>
        <w:rFonts w:ascii="Courier New" w:hAnsi="Courier New" w:hint="default"/>
      </w:rPr>
    </w:lvl>
    <w:lvl w:ilvl="8" w:tplc="86D05268">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88A0F5DE"/>
    <w:lvl w:ilvl="0" w:tplc="E486733E">
      <w:start w:val="1"/>
      <w:numFmt w:val="bullet"/>
      <w:lvlText w:val="-"/>
      <w:lvlJc w:val="left"/>
      <w:pPr>
        <w:ind w:left="530" w:hanging="360"/>
      </w:pPr>
      <w:rPr>
        <w:rFonts w:ascii="Aptos" w:hAnsi="Aptos" w:hint="default"/>
      </w:rPr>
    </w:lvl>
    <w:lvl w:ilvl="1" w:tplc="9F1204AE">
      <w:start w:val="1"/>
      <w:numFmt w:val="bullet"/>
      <w:lvlText w:val="o"/>
      <w:lvlJc w:val="left"/>
      <w:pPr>
        <w:ind w:left="1250" w:hanging="360"/>
      </w:pPr>
      <w:rPr>
        <w:rFonts w:ascii="Courier New" w:hAnsi="Courier New" w:hint="default"/>
      </w:rPr>
    </w:lvl>
    <w:lvl w:ilvl="2" w:tplc="D3E21FD0">
      <w:start w:val="1"/>
      <w:numFmt w:val="bullet"/>
      <w:lvlText w:val=""/>
      <w:lvlJc w:val="left"/>
      <w:pPr>
        <w:ind w:left="1970" w:hanging="360"/>
      </w:pPr>
      <w:rPr>
        <w:rFonts w:ascii="Wingdings" w:hAnsi="Wingdings" w:hint="default"/>
      </w:rPr>
    </w:lvl>
    <w:lvl w:ilvl="3" w:tplc="C71C348C">
      <w:start w:val="1"/>
      <w:numFmt w:val="bullet"/>
      <w:lvlText w:val=""/>
      <w:lvlJc w:val="left"/>
      <w:pPr>
        <w:ind w:left="2690" w:hanging="360"/>
      </w:pPr>
      <w:rPr>
        <w:rFonts w:ascii="Symbol" w:hAnsi="Symbol" w:hint="default"/>
      </w:rPr>
    </w:lvl>
    <w:lvl w:ilvl="4" w:tplc="4816CA2C">
      <w:start w:val="1"/>
      <w:numFmt w:val="bullet"/>
      <w:lvlText w:val="o"/>
      <w:lvlJc w:val="left"/>
      <w:pPr>
        <w:ind w:left="3410" w:hanging="360"/>
      </w:pPr>
      <w:rPr>
        <w:rFonts w:ascii="Courier New" w:hAnsi="Courier New" w:hint="default"/>
      </w:rPr>
    </w:lvl>
    <w:lvl w:ilvl="5" w:tplc="AB0A5418">
      <w:start w:val="1"/>
      <w:numFmt w:val="bullet"/>
      <w:lvlText w:val=""/>
      <w:lvlJc w:val="left"/>
      <w:pPr>
        <w:ind w:left="4130" w:hanging="360"/>
      </w:pPr>
      <w:rPr>
        <w:rFonts w:ascii="Wingdings" w:hAnsi="Wingdings" w:hint="default"/>
      </w:rPr>
    </w:lvl>
    <w:lvl w:ilvl="6" w:tplc="7228FD28">
      <w:start w:val="1"/>
      <w:numFmt w:val="bullet"/>
      <w:lvlText w:val=""/>
      <w:lvlJc w:val="left"/>
      <w:pPr>
        <w:ind w:left="4850" w:hanging="360"/>
      </w:pPr>
      <w:rPr>
        <w:rFonts w:ascii="Symbol" w:hAnsi="Symbol" w:hint="default"/>
      </w:rPr>
    </w:lvl>
    <w:lvl w:ilvl="7" w:tplc="9BC440FA">
      <w:start w:val="1"/>
      <w:numFmt w:val="bullet"/>
      <w:lvlText w:val="o"/>
      <w:lvlJc w:val="left"/>
      <w:pPr>
        <w:ind w:left="5570" w:hanging="360"/>
      </w:pPr>
      <w:rPr>
        <w:rFonts w:ascii="Courier New" w:hAnsi="Courier New" w:hint="default"/>
      </w:rPr>
    </w:lvl>
    <w:lvl w:ilvl="8" w:tplc="49A6D682">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3117596">
    <w:abstractNumId w:val="18"/>
  </w:num>
  <w:num w:numId="2" w16cid:durableId="1940063950">
    <w:abstractNumId w:val="6"/>
  </w:num>
  <w:num w:numId="3" w16cid:durableId="1032147329">
    <w:abstractNumId w:val="10"/>
  </w:num>
  <w:num w:numId="4" w16cid:durableId="180516711">
    <w:abstractNumId w:val="27"/>
  </w:num>
  <w:num w:numId="5" w16cid:durableId="2093886744">
    <w:abstractNumId w:val="2"/>
  </w:num>
  <w:num w:numId="6" w16cid:durableId="1449004149">
    <w:abstractNumId w:val="11"/>
  </w:num>
  <w:num w:numId="7" w16cid:durableId="1120883834">
    <w:abstractNumId w:val="9"/>
  </w:num>
  <w:num w:numId="8" w16cid:durableId="1169560967">
    <w:abstractNumId w:val="30"/>
  </w:num>
  <w:num w:numId="9" w16cid:durableId="1526555897">
    <w:abstractNumId w:val="28"/>
  </w:num>
  <w:num w:numId="10" w16cid:durableId="703477626">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B95"/>
    <w:rsid w:val="00024DAD"/>
    <w:rsid w:val="00027715"/>
    <w:rsid w:val="00033835"/>
    <w:rsid w:val="000354BA"/>
    <w:rsid w:val="0003686D"/>
    <w:rsid w:val="00040853"/>
    <w:rsid w:val="00041D73"/>
    <w:rsid w:val="00042132"/>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87A69"/>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02BE"/>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1556"/>
    <w:rsid w:val="0018326E"/>
    <w:rsid w:val="001847B9"/>
    <w:rsid w:val="00185CB7"/>
    <w:rsid w:val="00187567"/>
    <w:rsid w:val="00187952"/>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37DEE"/>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B73F0"/>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1909"/>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07AD8"/>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53DF"/>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3205"/>
    <w:rsid w:val="00AC47B4"/>
    <w:rsid w:val="00AD2B7B"/>
    <w:rsid w:val="00AE0F27"/>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3C9B"/>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21F2"/>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266AC"/>
    <w:rsid w:val="00E30B9F"/>
    <w:rsid w:val="00E30E42"/>
    <w:rsid w:val="00E341F0"/>
    <w:rsid w:val="00E3481D"/>
    <w:rsid w:val="00E3544B"/>
    <w:rsid w:val="00E3736A"/>
    <w:rsid w:val="00E403DC"/>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B922D"/>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2239</Words>
  <Characters>12767</Characters>
  <Application>Microsoft Office Word</Application>
  <DocSecurity>0</DocSecurity>
  <Lines>106</Lines>
  <Paragraphs>29</Paragraphs>
  <ScaleCrop>false</ScaleCrop>
  <Company>University of Southampton</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Rehras and Simran Sessions Risk Assessment</dc:title>
  <dc:subject>University of Southampton Sikh Society Rehras and Simran sessions risk assessment</dc:subject>
  <dc:creator>Mccargow A.</dc:creator>
  <cp:lastModifiedBy>Gurinder Singh</cp:lastModifiedBy>
  <cp:revision>7</cp:revision>
  <cp:lastPrinted>2016-04-18T12:10:00Z</cp:lastPrinted>
  <dcterms:created xsi:type="dcterms:W3CDTF">2026-10-13T12:23:00Z</dcterms:created>
  <dcterms:modified xsi:type="dcterms:W3CDTF">2026-10-13T12:33:00Z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