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60B1" w14:textId="77777777" w:rsidR="00ED4000" w:rsidRDefault="0062744F">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rPr>
        <w:t xml:space="preserve">          </w:t>
      </w: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ED4000" w14:paraId="458EF037" w14:textId="77777777">
        <w:trPr>
          <w:trHeight w:val="338"/>
        </w:trPr>
        <w:tc>
          <w:tcPr>
            <w:tcW w:w="15312" w:type="dxa"/>
            <w:gridSpan w:val="5"/>
            <w:shd w:val="clear" w:color="auto" w:fill="808080"/>
          </w:tcPr>
          <w:p w14:paraId="5194690D" w14:textId="77777777" w:rsidR="00ED4000" w:rsidRDefault="0062744F">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ED4000" w14:paraId="64C6A313" w14:textId="77777777">
        <w:trPr>
          <w:trHeight w:val="338"/>
        </w:trPr>
        <w:tc>
          <w:tcPr>
            <w:tcW w:w="3539" w:type="dxa"/>
            <w:shd w:val="clear" w:color="auto" w:fill="auto"/>
          </w:tcPr>
          <w:p w14:paraId="17A23551" w14:textId="77777777" w:rsidR="00ED4000" w:rsidRDefault="0062744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44E414E8" w14:textId="77777777" w:rsidR="00ED4000" w:rsidRDefault="0062744F">
            <w:pPr>
              <w:pBdr>
                <w:top w:val="nil"/>
                <w:left w:val="nil"/>
                <w:bottom w:val="nil"/>
                <w:right w:val="nil"/>
                <w:between w:val="nil"/>
              </w:pBdr>
              <w:spacing w:after="200" w:line="276" w:lineRule="auto"/>
              <w:rPr>
                <w:rFonts w:ascii="Verdana" w:eastAsia="Verdana" w:hAnsi="Verdana" w:cs="Verdana"/>
              </w:rPr>
            </w:pPr>
            <w:r>
              <w:rPr>
                <w:rFonts w:ascii="Verdana" w:eastAsia="Verdana" w:hAnsi="Verdana" w:cs="Verdana"/>
                <w:b/>
              </w:rPr>
              <w:t xml:space="preserve">SUSU Amnesty International Risk </w:t>
            </w:r>
            <w:proofErr w:type="spellStart"/>
            <w:r>
              <w:rPr>
                <w:rFonts w:ascii="Verdana" w:eastAsia="Verdana" w:hAnsi="Verdana" w:cs="Verdana"/>
                <w:b/>
              </w:rPr>
              <w:t>Assesment</w:t>
            </w:r>
            <w:proofErr w:type="spellEnd"/>
            <w:r>
              <w:rPr>
                <w:rFonts w:ascii="Verdana" w:eastAsia="Verdana" w:hAnsi="Verdana" w:cs="Verdana"/>
                <w:b/>
              </w:rPr>
              <w:br/>
            </w:r>
            <w:r>
              <w:rPr>
                <w:rFonts w:ascii="Verdana" w:eastAsia="Verdana" w:hAnsi="Verdana" w:cs="Verdana"/>
              </w:rPr>
              <w:t>The Stag’s Mario Kart Takeover</w:t>
            </w:r>
          </w:p>
        </w:tc>
        <w:tc>
          <w:tcPr>
            <w:tcW w:w="977" w:type="dxa"/>
            <w:shd w:val="clear" w:color="auto" w:fill="auto"/>
          </w:tcPr>
          <w:p w14:paraId="7D02CFC2" w14:textId="77777777" w:rsidR="00ED4000" w:rsidRDefault="0062744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6FE9509E" w14:textId="77777777" w:rsidR="00ED4000" w:rsidRDefault="0062744F">
            <w:pPr>
              <w:pBdr>
                <w:top w:val="nil"/>
                <w:left w:val="nil"/>
                <w:bottom w:val="nil"/>
                <w:right w:val="nil"/>
                <w:between w:val="nil"/>
              </w:pBdr>
              <w:spacing w:after="200" w:line="276" w:lineRule="auto"/>
              <w:rPr>
                <w:rFonts w:ascii="Verdana" w:eastAsia="Verdana" w:hAnsi="Verdana" w:cs="Verdana"/>
                <w:b/>
                <w:color w:val="000000"/>
              </w:rPr>
            </w:pPr>
            <w:r>
              <w:rPr>
                <w:rFonts w:ascii="Verdana" w:eastAsia="Verdana" w:hAnsi="Verdana" w:cs="Verdana"/>
                <w:b/>
              </w:rPr>
              <w:t>13/12/2022</w:t>
            </w:r>
          </w:p>
        </w:tc>
      </w:tr>
      <w:tr w:rsidR="00ED4000" w14:paraId="7E7AE736" w14:textId="77777777">
        <w:trPr>
          <w:trHeight w:val="338"/>
        </w:trPr>
        <w:tc>
          <w:tcPr>
            <w:tcW w:w="3539" w:type="dxa"/>
            <w:shd w:val="clear" w:color="auto" w:fill="auto"/>
          </w:tcPr>
          <w:p w14:paraId="336AFC79" w14:textId="77777777" w:rsidR="00ED4000" w:rsidRDefault="0062744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Unit/Faculty/Directorate</w:t>
            </w:r>
          </w:p>
        </w:tc>
        <w:tc>
          <w:tcPr>
            <w:tcW w:w="5626" w:type="dxa"/>
            <w:shd w:val="clear" w:color="auto" w:fill="auto"/>
          </w:tcPr>
          <w:p w14:paraId="2A648F5E" w14:textId="77777777" w:rsidR="00ED4000" w:rsidRDefault="0062744F">
            <w:pPr>
              <w:pBdr>
                <w:top w:val="nil"/>
                <w:left w:val="nil"/>
                <w:bottom w:val="nil"/>
                <w:right w:val="nil"/>
                <w:between w:val="nil"/>
              </w:pBdr>
              <w:spacing w:after="200" w:line="276" w:lineRule="auto"/>
              <w:rPr>
                <w:rFonts w:ascii="Verdana" w:eastAsia="Verdana" w:hAnsi="Verdana" w:cs="Verdana"/>
                <w:b/>
                <w:color w:val="000000"/>
              </w:rPr>
            </w:pPr>
            <w:r>
              <w:rPr>
                <w:rFonts w:ascii="Verdana" w:eastAsia="Verdana" w:hAnsi="Verdana" w:cs="Verdana"/>
                <w:b/>
              </w:rPr>
              <w:t>SUSU Amnesty International</w:t>
            </w:r>
          </w:p>
        </w:tc>
        <w:tc>
          <w:tcPr>
            <w:tcW w:w="2928" w:type="dxa"/>
            <w:shd w:val="clear" w:color="auto" w:fill="auto"/>
          </w:tcPr>
          <w:p w14:paraId="6EDCC1B7" w14:textId="77777777" w:rsidR="00ED4000" w:rsidRDefault="0062744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19" w:type="dxa"/>
            <w:gridSpan w:val="2"/>
            <w:shd w:val="clear" w:color="auto" w:fill="auto"/>
          </w:tcPr>
          <w:p w14:paraId="26008F01" w14:textId="2FABBF5E" w:rsidR="00ED4000" w:rsidRDefault="0062744F">
            <w:pPr>
              <w:pBdr>
                <w:top w:val="nil"/>
                <w:left w:val="nil"/>
                <w:bottom w:val="nil"/>
                <w:right w:val="nil"/>
                <w:between w:val="nil"/>
              </w:pBdr>
              <w:spacing w:after="200" w:line="276" w:lineRule="auto"/>
              <w:rPr>
                <w:rFonts w:ascii="Verdana" w:eastAsia="Verdana" w:hAnsi="Verdana" w:cs="Verdana"/>
                <w:b/>
                <w:color w:val="000000"/>
              </w:rPr>
            </w:pPr>
            <w:proofErr w:type="spellStart"/>
            <w:r>
              <w:rPr>
                <w:rFonts w:ascii="Verdana" w:eastAsia="Verdana" w:hAnsi="Verdana" w:cs="Verdana"/>
                <w:b/>
              </w:rPr>
              <w:t>Bilaal</w:t>
            </w:r>
            <w:proofErr w:type="spellEnd"/>
            <w:r>
              <w:rPr>
                <w:rFonts w:ascii="Verdana" w:eastAsia="Verdana" w:hAnsi="Verdana" w:cs="Verdana"/>
                <w:b/>
              </w:rPr>
              <w:t xml:space="preserve"> Rashid</w:t>
            </w:r>
            <w:r w:rsidR="005E08A9">
              <w:rPr>
                <w:rFonts w:ascii="Verdana" w:eastAsia="Verdana" w:hAnsi="Verdana" w:cs="Verdana"/>
                <w:b/>
              </w:rPr>
              <w:t xml:space="preserve"> (Secretary)</w:t>
            </w:r>
            <w:r>
              <w:rPr>
                <w:rFonts w:ascii="Verdana" w:eastAsia="Verdana" w:hAnsi="Verdana" w:cs="Verdana"/>
                <w:b/>
              </w:rPr>
              <w:t xml:space="preserve">  </w:t>
            </w:r>
          </w:p>
        </w:tc>
      </w:tr>
      <w:tr w:rsidR="00ED4000" w14:paraId="32497248" w14:textId="77777777">
        <w:trPr>
          <w:trHeight w:val="338"/>
        </w:trPr>
        <w:tc>
          <w:tcPr>
            <w:tcW w:w="3539" w:type="dxa"/>
            <w:shd w:val="clear" w:color="auto" w:fill="auto"/>
          </w:tcPr>
          <w:p w14:paraId="4C04F841" w14:textId="77777777" w:rsidR="00ED4000" w:rsidRDefault="0062744F">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Line Manager/Supervisor</w:t>
            </w:r>
          </w:p>
        </w:tc>
        <w:tc>
          <w:tcPr>
            <w:tcW w:w="5626" w:type="dxa"/>
            <w:shd w:val="clear" w:color="auto" w:fill="auto"/>
          </w:tcPr>
          <w:p w14:paraId="75B4B658" w14:textId="772AAACA" w:rsidR="00ED4000" w:rsidRDefault="0062744F">
            <w:pPr>
              <w:pBdr>
                <w:top w:val="nil"/>
                <w:left w:val="nil"/>
                <w:bottom w:val="nil"/>
                <w:right w:val="nil"/>
                <w:between w:val="nil"/>
              </w:pBdr>
              <w:spacing w:after="200" w:line="276" w:lineRule="auto"/>
              <w:rPr>
                <w:rFonts w:ascii="Verdana" w:eastAsia="Verdana" w:hAnsi="Verdana" w:cs="Verdana"/>
                <w:b/>
                <w:i/>
                <w:color w:val="000000"/>
              </w:rPr>
            </w:pPr>
            <w:r>
              <w:rPr>
                <w:rFonts w:ascii="Verdana" w:eastAsia="Verdana" w:hAnsi="Verdana" w:cs="Verdana"/>
                <w:b/>
                <w:i/>
              </w:rPr>
              <w:t>Lauren Grove</w:t>
            </w:r>
            <w:r w:rsidR="005E08A9">
              <w:rPr>
                <w:rFonts w:ascii="Verdana" w:eastAsia="Verdana" w:hAnsi="Verdana" w:cs="Verdana"/>
                <w:b/>
                <w:i/>
              </w:rPr>
              <w:t xml:space="preserve"> (VP)</w:t>
            </w:r>
          </w:p>
        </w:tc>
        <w:tc>
          <w:tcPr>
            <w:tcW w:w="2928" w:type="dxa"/>
            <w:shd w:val="clear" w:color="auto" w:fill="auto"/>
          </w:tcPr>
          <w:p w14:paraId="30C43AEA" w14:textId="77777777" w:rsidR="00ED4000" w:rsidRDefault="0062744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07D5DB44" w14:textId="4EAA5573" w:rsidR="00ED4000" w:rsidRDefault="005E08A9" w:rsidP="005E08A9">
            <w:pPr>
              <w:pBdr>
                <w:top w:val="nil"/>
                <w:left w:val="nil"/>
                <w:bottom w:val="nil"/>
                <w:right w:val="nil"/>
                <w:between w:val="nil"/>
              </w:pBdr>
              <w:spacing w:line="276" w:lineRule="auto"/>
              <w:ind w:left="170"/>
              <w:rPr>
                <w:rFonts w:ascii="Verdana" w:eastAsia="Verdana" w:hAnsi="Verdana" w:cs="Verdana"/>
                <w:b/>
                <w:i/>
                <w:color w:val="000000"/>
              </w:rPr>
            </w:pPr>
            <w:r>
              <w:rPr>
                <w:rFonts w:ascii="Verdana" w:eastAsia="Verdana" w:hAnsi="Verdana" w:cs="Verdana"/>
                <w:b/>
                <w:i/>
                <w:color w:val="000000"/>
              </w:rPr>
              <w:t>Lauren (VP)</w:t>
            </w:r>
          </w:p>
        </w:tc>
      </w:tr>
    </w:tbl>
    <w:p w14:paraId="46B1FEEF" w14:textId="77777777" w:rsidR="00ED4000" w:rsidRDefault="00ED4000">
      <w:pPr>
        <w:shd w:val="clear" w:color="auto" w:fill="BFBFBF"/>
        <w:spacing w:after="0"/>
        <w:rPr>
          <w:rFonts w:ascii="Georgia" w:eastAsia="Georgia" w:hAnsi="Georgia" w:cs="Georgia"/>
          <w:sz w:val="2"/>
          <w:szCs w:val="2"/>
        </w:rPr>
      </w:pPr>
    </w:p>
    <w:p w14:paraId="358DFB4E" w14:textId="77777777" w:rsidR="00ED4000" w:rsidRDefault="00ED4000"/>
    <w:tbl>
      <w:tblPr>
        <w:tblStyle w:val="a0"/>
        <w:tblW w:w="15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7"/>
        <w:gridCol w:w="2732"/>
        <w:gridCol w:w="1947"/>
        <w:gridCol w:w="482"/>
        <w:gridCol w:w="482"/>
        <w:gridCol w:w="525"/>
        <w:gridCol w:w="3000"/>
        <w:gridCol w:w="482"/>
        <w:gridCol w:w="482"/>
        <w:gridCol w:w="482"/>
        <w:gridCol w:w="3025"/>
      </w:tblGrid>
      <w:tr w:rsidR="00ED4000" w14:paraId="38D8C0D3" w14:textId="77777777">
        <w:trPr>
          <w:tblHeader/>
        </w:trPr>
        <w:tc>
          <w:tcPr>
            <w:tcW w:w="15386" w:type="dxa"/>
            <w:gridSpan w:val="11"/>
            <w:shd w:val="clear" w:color="auto" w:fill="F2F2F2"/>
          </w:tcPr>
          <w:p w14:paraId="22EEA911" w14:textId="77777777" w:rsidR="00ED4000" w:rsidRDefault="0062744F">
            <w:pPr>
              <w:rPr>
                <w:rFonts w:ascii="Lucida Sans" w:eastAsia="Lucida Sans" w:hAnsi="Lucida Sans" w:cs="Lucida Sans"/>
                <w:b/>
              </w:rPr>
            </w:pPr>
            <w:bookmarkStart w:id="0" w:name="_heading=h.gjdgxs" w:colFirst="0" w:colLast="0"/>
            <w:bookmarkEnd w:id="0"/>
            <w:r>
              <w:rPr>
                <w:rFonts w:ascii="Lucida Sans" w:eastAsia="Lucida Sans" w:hAnsi="Lucida Sans" w:cs="Lucida Sans"/>
                <w:b/>
                <w:i/>
                <w:sz w:val="24"/>
                <w:szCs w:val="24"/>
              </w:rPr>
              <w:t xml:space="preserve">PART A </w:t>
            </w:r>
          </w:p>
        </w:tc>
      </w:tr>
      <w:tr w:rsidR="00ED4000" w14:paraId="00111EBB" w14:textId="77777777">
        <w:trPr>
          <w:tblHeader/>
        </w:trPr>
        <w:tc>
          <w:tcPr>
            <w:tcW w:w="6426" w:type="dxa"/>
            <w:gridSpan w:val="3"/>
            <w:shd w:val="clear" w:color="auto" w:fill="F2F2F2"/>
          </w:tcPr>
          <w:p w14:paraId="6E6A3BB6" w14:textId="77777777" w:rsidR="00ED4000" w:rsidRDefault="0062744F">
            <w:r>
              <w:rPr>
                <w:rFonts w:ascii="Lucida Sans" w:eastAsia="Lucida Sans" w:hAnsi="Lucida Sans" w:cs="Lucida Sans"/>
                <w:b/>
              </w:rPr>
              <w:t>(1) Risk identification</w:t>
            </w:r>
          </w:p>
        </w:tc>
        <w:tc>
          <w:tcPr>
            <w:tcW w:w="4489" w:type="dxa"/>
            <w:gridSpan w:val="4"/>
            <w:shd w:val="clear" w:color="auto" w:fill="F2F2F2"/>
          </w:tcPr>
          <w:p w14:paraId="7C81A5E2" w14:textId="77777777" w:rsidR="00ED4000" w:rsidRDefault="0062744F">
            <w:r>
              <w:rPr>
                <w:rFonts w:ascii="Lucida Sans" w:eastAsia="Lucida Sans" w:hAnsi="Lucida Sans" w:cs="Lucida Sans"/>
                <w:b/>
              </w:rPr>
              <w:t>(2) Risk assessment</w:t>
            </w:r>
          </w:p>
        </w:tc>
        <w:tc>
          <w:tcPr>
            <w:tcW w:w="4471" w:type="dxa"/>
            <w:gridSpan w:val="4"/>
            <w:shd w:val="clear" w:color="auto" w:fill="F2F2F2"/>
          </w:tcPr>
          <w:p w14:paraId="14C5B72E" w14:textId="77777777" w:rsidR="00ED4000" w:rsidRDefault="0062744F">
            <w:r>
              <w:rPr>
                <w:rFonts w:ascii="Lucida Sans" w:eastAsia="Lucida Sans" w:hAnsi="Lucida Sans" w:cs="Lucida Sans"/>
                <w:b/>
              </w:rPr>
              <w:t>(3) Risk management</w:t>
            </w:r>
          </w:p>
        </w:tc>
      </w:tr>
      <w:tr w:rsidR="00ED4000" w14:paraId="3C7178CF" w14:textId="77777777">
        <w:trPr>
          <w:tblHeader/>
        </w:trPr>
        <w:tc>
          <w:tcPr>
            <w:tcW w:w="1747" w:type="dxa"/>
            <w:vMerge w:val="restart"/>
            <w:shd w:val="clear" w:color="auto" w:fill="F2F2F2"/>
          </w:tcPr>
          <w:p w14:paraId="2BD49632" w14:textId="77777777" w:rsidR="00ED4000" w:rsidRDefault="0062744F">
            <w:r>
              <w:rPr>
                <w:rFonts w:ascii="Lucida Sans" w:eastAsia="Lucida Sans" w:hAnsi="Lucida Sans" w:cs="Lucida Sans"/>
                <w:b/>
              </w:rPr>
              <w:t>Hazard</w:t>
            </w:r>
          </w:p>
        </w:tc>
        <w:tc>
          <w:tcPr>
            <w:tcW w:w="2732" w:type="dxa"/>
            <w:vMerge w:val="restart"/>
            <w:shd w:val="clear" w:color="auto" w:fill="F2F2F2"/>
          </w:tcPr>
          <w:p w14:paraId="1592C0BA" w14:textId="77777777" w:rsidR="00ED4000" w:rsidRDefault="0062744F">
            <w:pPr>
              <w:jc w:val="center"/>
              <w:rPr>
                <w:rFonts w:ascii="Lucida Sans" w:eastAsia="Lucida Sans" w:hAnsi="Lucida Sans" w:cs="Lucida Sans"/>
                <w:b/>
              </w:rPr>
            </w:pPr>
            <w:r>
              <w:rPr>
                <w:rFonts w:ascii="Lucida Sans" w:eastAsia="Lucida Sans" w:hAnsi="Lucida Sans" w:cs="Lucida Sans"/>
                <w:b/>
              </w:rPr>
              <w:t>Potential Consequences</w:t>
            </w:r>
          </w:p>
          <w:p w14:paraId="39F86867" w14:textId="77777777" w:rsidR="00ED4000" w:rsidRDefault="00ED4000"/>
        </w:tc>
        <w:tc>
          <w:tcPr>
            <w:tcW w:w="1947" w:type="dxa"/>
            <w:vMerge w:val="restart"/>
            <w:shd w:val="clear" w:color="auto" w:fill="F2F2F2"/>
          </w:tcPr>
          <w:p w14:paraId="09CA002D" w14:textId="77777777" w:rsidR="00ED4000" w:rsidRDefault="0062744F">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25758023" w14:textId="77777777" w:rsidR="00ED4000" w:rsidRDefault="00ED4000">
            <w:pPr>
              <w:jc w:val="center"/>
              <w:rPr>
                <w:rFonts w:ascii="Lucida Sans" w:eastAsia="Lucida Sans" w:hAnsi="Lucida Sans" w:cs="Lucida Sans"/>
                <w:b/>
              </w:rPr>
            </w:pPr>
          </w:p>
          <w:p w14:paraId="27C184A0" w14:textId="77777777" w:rsidR="00ED4000" w:rsidRDefault="0062744F">
            <w:pPr>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4609B3A9" w14:textId="77777777" w:rsidR="00ED4000" w:rsidRDefault="00ED4000"/>
        </w:tc>
        <w:tc>
          <w:tcPr>
            <w:tcW w:w="1489" w:type="dxa"/>
            <w:gridSpan w:val="3"/>
            <w:shd w:val="clear" w:color="auto" w:fill="F2F2F2"/>
          </w:tcPr>
          <w:p w14:paraId="7D3E2372" w14:textId="77777777" w:rsidR="00ED4000" w:rsidRDefault="0062744F">
            <w:r>
              <w:rPr>
                <w:rFonts w:ascii="Lucida Sans" w:eastAsia="Lucida Sans" w:hAnsi="Lucida Sans" w:cs="Lucida Sans"/>
                <w:b/>
              </w:rPr>
              <w:t>Inherent</w:t>
            </w:r>
          </w:p>
        </w:tc>
        <w:tc>
          <w:tcPr>
            <w:tcW w:w="3000" w:type="dxa"/>
            <w:shd w:val="clear" w:color="auto" w:fill="F2F2F2"/>
          </w:tcPr>
          <w:p w14:paraId="53E2D070" w14:textId="77777777" w:rsidR="00ED4000" w:rsidRDefault="00ED4000"/>
        </w:tc>
        <w:tc>
          <w:tcPr>
            <w:tcW w:w="1446" w:type="dxa"/>
            <w:gridSpan w:val="3"/>
            <w:shd w:val="clear" w:color="auto" w:fill="F2F2F2"/>
          </w:tcPr>
          <w:p w14:paraId="3F6334A0" w14:textId="77777777" w:rsidR="00ED4000" w:rsidRDefault="0062744F">
            <w:r>
              <w:rPr>
                <w:rFonts w:ascii="Lucida Sans" w:eastAsia="Lucida Sans" w:hAnsi="Lucida Sans" w:cs="Lucida Sans"/>
                <w:b/>
              </w:rPr>
              <w:t>Residual</w:t>
            </w:r>
          </w:p>
        </w:tc>
        <w:tc>
          <w:tcPr>
            <w:tcW w:w="3025" w:type="dxa"/>
            <w:vMerge w:val="restart"/>
            <w:shd w:val="clear" w:color="auto" w:fill="F2F2F2"/>
          </w:tcPr>
          <w:p w14:paraId="5BE6B318" w14:textId="77777777" w:rsidR="00ED4000" w:rsidRDefault="0062744F">
            <w:r>
              <w:rPr>
                <w:rFonts w:ascii="Lucida Sans" w:eastAsia="Lucida Sans" w:hAnsi="Lucida Sans" w:cs="Lucida Sans"/>
                <w:b/>
              </w:rPr>
              <w:t>Further controls (use the risk hierarchy)</w:t>
            </w:r>
          </w:p>
        </w:tc>
      </w:tr>
      <w:tr w:rsidR="00ED4000" w14:paraId="05F12B45" w14:textId="77777777">
        <w:trPr>
          <w:cantSplit/>
          <w:trHeight w:val="1510"/>
          <w:tblHeader/>
        </w:trPr>
        <w:tc>
          <w:tcPr>
            <w:tcW w:w="1747" w:type="dxa"/>
            <w:vMerge/>
            <w:shd w:val="clear" w:color="auto" w:fill="F2F2F2"/>
          </w:tcPr>
          <w:p w14:paraId="683475EA" w14:textId="77777777" w:rsidR="00ED4000" w:rsidRDefault="00ED4000">
            <w:pPr>
              <w:widowControl w:val="0"/>
              <w:pBdr>
                <w:top w:val="nil"/>
                <w:left w:val="nil"/>
                <w:bottom w:val="nil"/>
                <w:right w:val="nil"/>
                <w:between w:val="nil"/>
              </w:pBdr>
              <w:spacing w:line="276" w:lineRule="auto"/>
            </w:pPr>
          </w:p>
        </w:tc>
        <w:tc>
          <w:tcPr>
            <w:tcW w:w="2732" w:type="dxa"/>
            <w:vMerge/>
            <w:shd w:val="clear" w:color="auto" w:fill="F2F2F2"/>
          </w:tcPr>
          <w:p w14:paraId="3F9C6E3F" w14:textId="77777777" w:rsidR="00ED4000" w:rsidRDefault="00ED4000">
            <w:pPr>
              <w:widowControl w:val="0"/>
              <w:pBdr>
                <w:top w:val="nil"/>
                <w:left w:val="nil"/>
                <w:bottom w:val="nil"/>
                <w:right w:val="nil"/>
                <w:between w:val="nil"/>
              </w:pBdr>
              <w:spacing w:line="276" w:lineRule="auto"/>
            </w:pPr>
          </w:p>
        </w:tc>
        <w:tc>
          <w:tcPr>
            <w:tcW w:w="1947" w:type="dxa"/>
            <w:vMerge/>
            <w:shd w:val="clear" w:color="auto" w:fill="F2F2F2"/>
          </w:tcPr>
          <w:p w14:paraId="6F3E315D" w14:textId="77777777" w:rsidR="00ED4000" w:rsidRDefault="00ED4000">
            <w:pPr>
              <w:widowControl w:val="0"/>
              <w:pBdr>
                <w:top w:val="nil"/>
                <w:left w:val="nil"/>
                <w:bottom w:val="nil"/>
                <w:right w:val="nil"/>
                <w:between w:val="nil"/>
              </w:pBdr>
              <w:spacing w:line="276" w:lineRule="auto"/>
            </w:pPr>
          </w:p>
        </w:tc>
        <w:tc>
          <w:tcPr>
            <w:tcW w:w="482" w:type="dxa"/>
            <w:shd w:val="clear" w:color="auto" w:fill="F2F2F2"/>
          </w:tcPr>
          <w:p w14:paraId="3FF8ABC1" w14:textId="77777777" w:rsidR="00ED4000" w:rsidRDefault="0062744F">
            <w:pPr>
              <w:ind w:left="113" w:right="113"/>
            </w:pPr>
            <w:r>
              <w:rPr>
                <w:rFonts w:ascii="Lucida Sans" w:eastAsia="Lucida Sans" w:hAnsi="Lucida Sans" w:cs="Lucida Sans"/>
                <w:b/>
              </w:rPr>
              <w:t>Likelihood</w:t>
            </w:r>
          </w:p>
        </w:tc>
        <w:tc>
          <w:tcPr>
            <w:tcW w:w="482" w:type="dxa"/>
            <w:shd w:val="clear" w:color="auto" w:fill="F2F2F2"/>
          </w:tcPr>
          <w:p w14:paraId="41E1E567" w14:textId="77777777" w:rsidR="00ED4000" w:rsidRDefault="0062744F">
            <w:pPr>
              <w:ind w:left="113" w:right="113"/>
            </w:pPr>
            <w:r>
              <w:rPr>
                <w:rFonts w:ascii="Lucida Sans" w:eastAsia="Lucida Sans" w:hAnsi="Lucida Sans" w:cs="Lucida Sans"/>
                <w:b/>
              </w:rPr>
              <w:t>Impact</w:t>
            </w:r>
          </w:p>
        </w:tc>
        <w:tc>
          <w:tcPr>
            <w:tcW w:w="525" w:type="dxa"/>
            <w:shd w:val="clear" w:color="auto" w:fill="F2F2F2"/>
          </w:tcPr>
          <w:p w14:paraId="122A758A" w14:textId="77777777" w:rsidR="00ED4000" w:rsidRDefault="0062744F">
            <w:pPr>
              <w:ind w:left="113" w:right="113"/>
            </w:pPr>
            <w:r>
              <w:rPr>
                <w:rFonts w:ascii="Lucida Sans" w:eastAsia="Lucida Sans" w:hAnsi="Lucida Sans" w:cs="Lucida Sans"/>
                <w:b/>
              </w:rPr>
              <w:t>Score</w:t>
            </w:r>
          </w:p>
        </w:tc>
        <w:tc>
          <w:tcPr>
            <w:tcW w:w="3000" w:type="dxa"/>
            <w:shd w:val="clear" w:color="auto" w:fill="F2F2F2"/>
          </w:tcPr>
          <w:p w14:paraId="01EBEFCD" w14:textId="77777777" w:rsidR="00ED4000" w:rsidRDefault="0062744F">
            <w:r>
              <w:rPr>
                <w:rFonts w:ascii="Lucida Sans" w:eastAsia="Lucida Sans" w:hAnsi="Lucida Sans" w:cs="Lucida Sans"/>
                <w:b/>
              </w:rPr>
              <w:t>Control measures (use the risk hierarchy)</w:t>
            </w:r>
          </w:p>
        </w:tc>
        <w:tc>
          <w:tcPr>
            <w:tcW w:w="482" w:type="dxa"/>
            <w:shd w:val="clear" w:color="auto" w:fill="F2F2F2"/>
          </w:tcPr>
          <w:p w14:paraId="535B3595" w14:textId="77777777" w:rsidR="00ED4000" w:rsidRDefault="0062744F">
            <w:pPr>
              <w:ind w:left="113" w:right="113"/>
            </w:pPr>
            <w:r>
              <w:rPr>
                <w:rFonts w:ascii="Lucida Sans" w:eastAsia="Lucida Sans" w:hAnsi="Lucida Sans" w:cs="Lucida Sans"/>
                <w:b/>
              </w:rPr>
              <w:t>Likelihood</w:t>
            </w:r>
          </w:p>
        </w:tc>
        <w:tc>
          <w:tcPr>
            <w:tcW w:w="482" w:type="dxa"/>
            <w:shd w:val="clear" w:color="auto" w:fill="F2F2F2"/>
          </w:tcPr>
          <w:p w14:paraId="6D23721D" w14:textId="77777777" w:rsidR="00ED4000" w:rsidRDefault="0062744F">
            <w:pPr>
              <w:ind w:left="113" w:right="113"/>
            </w:pPr>
            <w:r>
              <w:rPr>
                <w:rFonts w:ascii="Lucida Sans" w:eastAsia="Lucida Sans" w:hAnsi="Lucida Sans" w:cs="Lucida Sans"/>
                <w:b/>
              </w:rPr>
              <w:t>Impact</w:t>
            </w:r>
          </w:p>
        </w:tc>
        <w:tc>
          <w:tcPr>
            <w:tcW w:w="482" w:type="dxa"/>
            <w:shd w:val="clear" w:color="auto" w:fill="F2F2F2"/>
          </w:tcPr>
          <w:p w14:paraId="03DDC357" w14:textId="77777777" w:rsidR="00ED4000" w:rsidRDefault="0062744F">
            <w:pPr>
              <w:ind w:left="113" w:right="113"/>
            </w:pPr>
            <w:r>
              <w:rPr>
                <w:rFonts w:ascii="Lucida Sans" w:eastAsia="Lucida Sans" w:hAnsi="Lucida Sans" w:cs="Lucida Sans"/>
                <w:b/>
              </w:rPr>
              <w:t>Score</w:t>
            </w:r>
          </w:p>
        </w:tc>
        <w:tc>
          <w:tcPr>
            <w:tcW w:w="3025" w:type="dxa"/>
            <w:vMerge/>
            <w:shd w:val="clear" w:color="auto" w:fill="F2F2F2"/>
          </w:tcPr>
          <w:p w14:paraId="6D9B9D5F" w14:textId="77777777" w:rsidR="00ED4000" w:rsidRDefault="00ED4000">
            <w:pPr>
              <w:widowControl w:val="0"/>
              <w:pBdr>
                <w:top w:val="nil"/>
                <w:left w:val="nil"/>
                <w:bottom w:val="nil"/>
                <w:right w:val="nil"/>
                <w:between w:val="nil"/>
              </w:pBdr>
              <w:spacing w:line="276" w:lineRule="auto"/>
            </w:pPr>
          </w:p>
        </w:tc>
      </w:tr>
      <w:tr w:rsidR="00ED4000" w14:paraId="77F46B3A" w14:textId="77777777">
        <w:trPr>
          <w:cantSplit/>
          <w:trHeight w:val="1296"/>
        </w:trPr>
        <w:tc>
          <w:tcPr>
            <w:tcW w:w="1747" w:type="dxa"/>
            <w:shd w:val="clear" w:color="auto" w:fill="FFFFFF"/>
          </w:tcPr>
          <w:p w14:paraId="10159CF5" w14:textId="77777777" w:rsidR="00ED4000" w:rsidRDefault="0062744F">
            <w:r>
              <w:t>Organiser harassment</w:t>
            </w:r>
          </w:p>
        </w:tc>
        <w:tc>
          <w:tcPr>
            <w:tcW w:w="2732" w:type="dxa"/>
            <w:shd w:val="clear" w:color="auto" w:fill="FFFFFF"/>
          </w:tcPr>
          <w:p w14:paraId="283320E5" w14:textId="77777777" w:rsidR="00ED4000" w:rsidRDefault="0062744F">
            <w:r>
              <w:t>Harassment causing upset or mental harm to organisers.</w:t>
            </w:r>
          </w:p>
          <w:p w14:paraId="4C81CC61" w14:textId="77777777" w:rsidR="00ED4000" w:rsidRDefault="00ED4000"/>
        </w:tc>
        <w:tc>
          <w:tcPr>
            <w:tcW w:w="1947" w:type="dxa"/>
            <w:shd w:val="clear" w:color="auto" w:fill="FFFFFF"/>
          </w:tcPr>
          <w:p w14:paraId="2A8A8140" w14:textId="77777777" w:rsidR="00ED4000" w:rsidRDefault="0062744F">
            <w:r>
              <w:t>Organisers</w:t>
            </w:r>
          </w:p>
        </w:tc>
        <w:tc>
          <w:tcPr>
            <w:tcW w:w="482" w:type="dxa"/>
            <w:shd w:val="clear" w:color="auto" w:fill="FFFFFF"/>
          </w:tcPr>
          <w:p w14:paraId="1E8D5030"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482" w:type="dxa"/>
            <w:shd w:val="clear" w:color="auto" w:fill="FFFFFF"/>
          </w:tcPr>
          <w:p w14:paraId="2E4A1668" w14:textId="77777777" w:rsidR="00ED4000" w:rsidRDefault="0062744F">
            <w:pPr>
              <w:rPr>
                <w:rFonts w:ascii="Lucida Sans" w:eastAsia="Lucida Sans" w:hAnsi="Lucida Sans" w:cs="Lucida Sans"/>
                <w:b/>
              </w:rPr>
            </w:pPr>
            <w:r>
              <w:rPr>
                <w:rFonts w:ascii="Lucida Sans" w:eastAsia="Lucida Sans" w:hAnsi="Lucida Sans" w:cs="Lucida Sans"/>
                <w:b/>
              </w:rPr>
              <w:t>3</w:t>
            </w:r>
          </w:p>
        </w:tc>
        <w:tc>
          <w:tcPr>
            <w:tcW w:w="525" w:type="dxa"/>
            <w:shd w:val="clear" w:color="auto" w:fill="FFFFFF"/>
          </w:tcPr>
          <w:p w14:paraId="6B4A6CDE" w14:textId="77777777" w:rsidR="00ED4000" w:rsidRDefault="0062744F">
            <w:pPr>
              <w:rPr>
                <w:rFonts w:ascii="Lucida Sans" w:eastAsia="Lucida Sans" w:hAnsi="Lucida Sans" w:cs="Lucida Sans"/>
                <w:b/>
              </w:rPr>
            </w:pPr>
            <w:r>
              <w:rPr>
                <w:rFonts w:ascii="Lucida Sans" w:eastAsia="Lucida Sans" w:hAnsi="Lucida Sans" w:cs="Lucida Sans"/>
                <w:b/>
              </w:rPr>
              <w:t>4</w:t>
            </w:r>
          </w:p>
        </w:tc>
        <w:tc>
          <w:tcPr>
            <w:tcW w:w="3000" w:type="dxa"/>
            <w:shd w:val="clear" w:color="auto" w:fill="FFFFFF"/>
          </w:tcPr>
          <w:p w14:paraId="213F7FBB" w14:textId="77777777" w:rsidR="00ED4000" w:rsidRDefault="0062744F">
            <w:pPr>
              <w:rPr>
                <w:rFonts w:ascii="Lucida Sans" w:eastAsia="Lucida Sans" w:hAnsi="Lucida Sans" w:cs="Lucida Sans"/>
              </w:rPr>
            </w:pPr>
            <w:r>
              <w:rPr>
                <w:rFonts w:ascii="Lucida Sans" w:eastAsia="Lucida Sans" w:hAnsi="Lucida Sans" w:cs="Lucida Sans"/>
              </w:rPr>
              <w:t>Encourage organisers not to engage with argumentative or harassing members of the public. Seek help from venue staff if the situation escalates.</w:t>
            </w:r>
          </w:p>
        </w:tc>
        <w:tc>
          <w:tcPr>
            <w:tcW w:w="482" w:type="dxa"/>
            <w:shd w:val="clear" w:color="auto" w:fill="FFFFFF"/>
          </w:tcPr>
          <w:p w14:paraId="1C13DECF" w14:textId="77777777" w:rsidR="00ED4000" w:rsidRDefault="0062744F">
            <w:pPr>
              <w:rPr>
                <w:rFonts w:ascii="Lucida Sans" w:eastAsia="Lucida Sans" w:hAnsi="Lucida Sans" w:cs="Lucida Sans"/>
                <w:b/>
              </w:rPr>
            </w:pPr>
            <w:r>
              <w:rPr>
                <w:rFonts w:ascii="Lucida Sans" w:eastAsia="Lucida Sans" w:hAnsi="Lucida Sans" w:cs="Lucida Sans"/>
                <w:b/>
              </w:rPr>
              <w:t>1</w:t>
            </w:r>
          </w:p>
        </w:tc>
        <w:tc>
          <w:tcPr>
            <w:tcW w:w="482" w:type="dxa"/>
            <w:shd w:val="clear" w:color="auto" w:fill="FFFFFF"/>
          </w:tcPr>
          <w:p w14:paraId="415775AE"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482" w:type="dxa"/>
            <w:shd w:val="clear" w:color="auto" w:fill="FFFFFF"/>
          </w:tcPr>
          <w:p w14:paraId="534A5CD1"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3025" w:type="dxa"/>
            <w:shd w:val="clear" w:color="auto" w:fill="FFFFFF"/>
          </w:tcPr>
          <w:p w14:paraId="66D79823" w14:textId="77777777" w:rsidR="00ED4000" w:rsidRDefault="0062744F">
            <w:r>
              <w:t>All incidents are to be reported on the as soon as possible ensuring the duty manager/health and safety officer have been informed. Follow SUSU incident report policy.</w:t>
            </w:r>
          </w:p>
        </w:tc>
      </w:tr>
      <w:tr w:rsidR="00ED4000" w14:paraId="47321ECB" w14:textId="77777777">
        <w:trPr>
          <w:cantSplit/>
          <w:trHeight w:val="1296"/>
        </w:trPr>
        <w:tc>
          <w:tcPr>
            <w:tcW w:w="1747" w:type="dxa"/>
            <w:shd w:val="clear" w:color="auto" w:fill="FFFFFF"/>
          </w:tcPr>
          <w:p w14:paraId="76C27B37" w14:textId="77777777" w:rsidR="00ED4000" w:rsidRDefault="0062744F">
            <w:r>
              <w:lastRenderedPageBreak/>
              <w:t>Slips, trips and falls</w:t>
            </w:r>
          </w:p>
        </w:tc>
        <w:tc>
          <w:tcPr>
            <w:tcW w:w="2732" w:type="dxa"/>
            <w:shd w:val="clear" w:color="auto" w:fill="FFFFFF"/>
          </w:tcPr>
          <w:p w14:paraId="1DFDE398" w14:textId="77777777" w:rsidR="00ED4000" w:rsidRDefault="0062744F">
            <w:r>
              <w:t>Individual may fall over, twist ankles, bruise themselves or inj</w:t>
            </w:r>
            <w:r>
              <w:t>ure a sensitive area of the body (</w:t>
            </w:r>
            <w:proofErr w:type="gramStart"/>
            <w:r>
              <w:t>e.g.</w:t>
            </w:r>
            <w:proofErr w:type="gramEnd"/>
            <w:r>
              <w:t xml:space="preserve"> head or neck).</w:t>
            </w:r>
          </w:p>
        </w:tc>
        <w:tc>
          <w:tcPr>
            <w:tcW w:w="1947" w:type="dxa"/>
            <w:shd w:val="clear" w:color="auto" w:fill="FFFFFF"/>
          </w:tcPr>
          <w:p w14:paraId="30110660" w14:textId="77777777" w:rsidR="00ED4000" w:rsidRDefault="0062744F">
            <w:r>
              <w:t>Any members of the public using The Stag’s.</w:t>
            </w:r>
          </w:p>
        </w:tc>
        <w:tc>
          <w:tcPr>
            <w:tcW w:w="482" w:type="dxa"/>
            <w:shd w:val="clear" w:color="auto" w:fill="FFFFFF"/>
          </w:tcPr>
          <w:p w14:paraId="182E67A5"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482" w:type="dxa"/>
            <w:shd w:val="clear" w:color="auto" w:fill="FFFFFF"/>
          </w:tcPr>
          <w:p w14:paraId="474AE574" w14:textId="77777777" w:rsidR="00ED4000" w:rsidRDefault="0062744F">
            <w:pPr>
              <w:rPr>
                <w:rFonts w:ascii="Lucida Sans" w:eastAsia="Lucida Sans" w:hAnsi="Lucida Sans" w:cs="Lucida Sans"/>
                <w:b/>
              </w:rPr>
            </w:pPr>
            <w:r>
              <w:rPr>
                <w:rFonts w:ascii="Lucida Sans" w:eastAsia="Lucida Sans" w:hAnsi="Lucida Sans" w:cs="Lucida Sans"/>
                <w:b/>
              </w:rPr>
              <w:t>4</w:t>
            </w:r>
          </w:p>
        </w:tc>
        <w:tc>
          <w:tcPr>
            <w:tcW w:w="525" w:type="dxa"/>
            <w:shd w:val="clear" w:color="auto" w:fill="FFFFFF"/>
          </w:tcPr>
          <w:p w14:paraId="1F517C0B" w14:textId="77777777" w:rsidR="00ED4000" w:rsidRDefault="0062744F">
            <w:pPr>
              <w:rPr>
                <w:rFonts w:ascii="Lucida Sans" w:eastAsia="Lucida Sans" w:hAnsi="Lucida Sans" w:cs="Lucida Sans"/>
                <w:b/>
              </w:rPr>
            </w:pPr>
            <w:r>
              <w:rPr>
                <w:rFonts w:ascii="Lucida Sans" w:eastAsia="Lucida Sans" w:hAnsi="Lucida Sans" w:cs="Lucida Sans"/>
                <w:b/>
              </w:rPr>
              <w:t>5</w:t>
            </w:r>
          </w:p>
        </w:tc>
        <w:tc>
          <w:tcPr>
            <w:tcW w:w="3000" w:type="dxa"/>
            <w:shd w:val="clear" w:color="auto" w:fill="FFFFFF"/>
          </w:tcPr>
          <w:p w14:paraId="141070DD" w14:textId="77777777" w:rsidR="00ED4000" w:rsidRDefault="0062744F">
            <w:pPr>
              <w:rPr>
                <w:rFonts w:ascii="Lucida Sans" w:eastAsia="Lucida Sans" w:hAnsi="Lucida Sans" w:cs="Lucida Sans"/>
              </w:rPr>
            </w:pPr>
            <w:r>
              <w:rPr>
                <w:rFonts w:ascii="Lucida Sans" w:eastAsia="Lucida Sans" w:hAnsi="Lucida Sans" w:cs="Lucida Sans"/>
              </w:rPr>
              <w:t xml:space="preserve">All boxes and equipment to be stored away from main meeting area, </w:t>
            </w:r>
            <w:proofErr w:type="gramStart"/>
            <w:r>
              <w:rPr>
                <w:rFonts w:ascii="Lucida Sans" w:eastAsia="Lucida Sans" w:hAnsi="Lucida Sans" w:cs="Lucida Sans"/>
              </w:rPr>
              <w:t>e.g.</w:t>
            </w:r>
            <w:proofErr w:type="gramEnd"/>
            <w:r>
              <w:rPr>
                <w:rFonts w:ascii="Lucida Sans" w:eastAsia="Lucida Sans" w:hAnsi="Lucida Sans" w:cs="Lucida Sans"/>
              </w:rPr>
              <w:t xml:space="preserve"> stored under tables. Any cables to be organised as best as possible. Cable ties t</w:t>
            </w:r>
            <w:r>
              <w:rPr>
                <w:rFonts w:ascii="Lucida Sans" w:eastAsia="Lucida Sans" w:hAnsi="Lucida Sans" w:cs="Lucida Sans"/>
              </w:rPr>
              <w:t>o be used if necessary. Floors to be kept clear and dry, and visual checks to be maintained throughout the meeting by organizers. Extra vigilance will be paid to make sure that any spilled food products/objects are cleaned up quickly and efficiently in the</w:t>
            </w:r>
            <w:r>
              <w:rPr>
                <w:rFonts w:ascii="Lucida Sans" w:eastAsia="Lucida Sans" w:hAnsi="Lucida Sans" w:cs="Lucida Sans"/>
              </w:rPr>
              <w:t xml:space="preserve"> area. Report any trip hazards to facilities teams/venue staff asap. If cannot be removed mark off with hazard signs. Ensure a limit on attendees so that overcrowding doesn’t increase chances of being pushed/falling. Partial responsibility of the venue - s</w:t>
            </w:r>
            <w:r>
              <w:rPr>
                <w:rFonts w:ascii="Lucida Sans" w:eastAsia="Lucida Sans" w:hAnsi="Lucida Sans" w:cs="Lucida Sans"/>
              </w:rPr>
              <w:t>ee The Stag’s risk assessment.</w:t>
            </w:r>
          </w:p>
          <w:p w14:paraId="55C690F8" w14:textId="77777777" w:rsidR="00ED4000" w:rsidRDefault="00ED4000">
            <w:pPr>
              <w:rPr>
                <w:rFonts w:ascii="Lucida Sans" w:eastAsia="Lucida Sans" w:hAnsi="Lucida Sans" w:cs="Lucida Sans"/>
                <w:b/>
              </w:rPr>
            </w:pPr>
          </w:p>
        </w:tc>
        <w:tc>
          <w:tcPr>
            <w:tcW w:w="482" w:type="dxa"/>
            <w:shd w:val="clear" w:color="auto" w:fill="FFFFFF"/>
          </w:tcPr>
          <w:p w14:paraId="3DB46D42"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482" w:type="dxa"/>
            <w:shd w:val="clear" w:color="auto" w:fill="FFFFFF"/>
          </w:tcPr>
          <w:p w14:paraId="4DD05DC9" w14:textId="77777777" w:rsidR="00ED4000" w:rsidRDefault="0062744F">
            <w:pPr>
              <w:rPr>
                <w:rFonts w:ascii="Lucida Sans" w:eastAsia="Lucida Sans" w:hAnsi="Lucida Sans" w:cs="Lucida Sans"/>
                <w:b/>
              </w:rPr>
            </w:pPr>
            <w:r>
              <w:rPr>
                <w:rFonts w:ascii="Lucida Sans" w:eastAsia="Lucida Sans" w:hAnsi="Lucida Sans" w:cs="Lucida Sans"/>
                <w:b/>
              </w:rPr>
              <w:t>3</w:t>
            </w:r>
          </w:p>
        </w:tc>
        <w:tc>
          <w:tcPr>
            <w:tcW w:w="482" w:type="dxa"/>
            <w:shd w:val="clear" w:color="auto" w:fill="FFFFFF"/>
          </w:tcPr>
          <w:p w14:paraId="4DAAB592" w14:textId="77777777" w:rsidR="00ED4000" w:rsidRDefault="0062744F">
            <w:pPr>
              <w:rPr>
                <w:rFonts w:ascii="Lucida Sans" w:eastAsia="Lucida Sans" w:hAnsi="Lucida Sans" w:cs="Lucida Sans"/>
                <w:b/>
              </w:rPr>
            </w:pPr>
            <w:r>
              <w:rPr>
                <w:rFonts w:ascii="Lucida Sans" w:eastAsia="Lucida Sans" w:hAnsi="Lucida Sans" w:cs="Lucida Sans"/>
                <w:b/>
              </w:rPr>
              <w:t>4</w:t>
            </w:r>
          </w:p>
        </w:tc>
        <w:tc>
          <w:tcPr>
            <w:tcW w:w="3025" w:type="dxa"/>
            <w:shd w:val="clear" w:color="auto" w:fill="FFFFFF"/>
          </w:tcPr>
          <w:p w14:paraId="29047BCE" w14:textId="77777777" w:rsidR="00ED4000" w:rsidRDefault="0062744F">
            <w:r>
              <w:t>Ensure that members are not distracted by flashing images or loud music that may cause them to lose attention and trip. Seek medical attention from venue staff if in need. Contact facilities team via SUSU reception/venue staff. Contact emergency services i</w:t>
            </w:r>
            <w:r>
              <w:t>f needed. All incidents are to be reported on the as soon as possible ensuring the duty manager/health and safety officer have been informed. Follow SUSU incident report policy.</w:t>
            </w:r>
          </w:p>
          <w:p w14:paraId="2C0E588A" w14:textId="77777777" w:rsidR="00ED4000" w:rsidRDefault="00ED4000"/>
          <w:p w14:paraId="3D6783A5" w14:textId="77777777" w:rsidR="00ED4000" w:rsidRDefault="00ED4000"/>
        </w:tc>
      </w:tr>
      <w:tr w:rsidR="00ED4000" w14:paraId="59FA8538" w14:textId="77777777">
        <w:trPr>
          <w:cantSplit/>
          <w:trHeight w:val="1296"/>
        </w:trPr>
        <w:tc>
          <w:tcPr>
            <w:tcW w:w="1747" w:type="dxa"/>
            <w:shd w:val="clear" w:color="auto" w:fill="FFFFFF"/>
          </w:tcPr>
          <w:p w14:paraId="68D42105" w14:textId="77777777" w:rsidR="00ED4000" w:rsidRDefault="0062744F">
            <w:r>
              <w:lastRenderedPageBreak/>
              <w:t>Sensitive topics and conversations.</w:t>
            </w:r>
          </w:p>
        </w:tc>
        <w:tc>
          <w:tcPr>
            <w:tcW w:w="2732" w:type="dxa"/>
            <w:shd w:val="clear" w:color="auto" w:fill="FFFFFF"/>
          </w:tcPr>
          <w:p w14:paraId="2D039D67" w14:textId="77777777" w:rsidR="00ED4000" w:rsidRDefault="0062744F">
            <w:r>
              <w:t>Individuals may find topics spoken abou</w:t>
            </w:r>
            <w:r>
              <w:t>t Amnesty International and human rights abuses triggering or hurtful. May lead to mental harm.</w:t>
            </w:r>
          </w:p>
        </w:tc>
        <w:tc>
          <w:tcPr>
            <w:tcW w:w="1947" w:type="dxa"/>
            <w:shd w:val="clear" w:color="auto" w:fill="FFFFFF"/>
          </w:tcPr>
          <w:p w14:paraId="7EBA310F" w14:textId="77777777" w:rsidR="00ED4000" w:rsidRDefault="0062744F">
            <w:r>
              <w:t>Anyone at the event.</w:t>
            </w:r>
          </w:p>
        </w:tc>
        <w:tc>
          <w:tcPr>
            <w:tcW w:w="482" w:type="dxa"/>
            <w:shd w:val="clear" w:color="auto" w:fill="FFFFFF"/>
          </w:tcPr>
          <w:p w14:paraId="47F918F1" w14:textId="77777777" w:rsidR="00ED4000" w:rsidRDefault="0062744F">
            <w:pPr>
              <w:rPr>
                <w:rFonts w:ascii="Lucida Sans" w:eastAsia="Lucida Sans" w:hAnsi="Lucida Sans" w:cs="Lucida Sans"/>
                <w:b/>
              </w:rPr>
            </w:pPr>
            <w:r>
              <w:rPr>
                <w:rFonts w:ascii="Lucida Sans" w:eastAsia="Lucida Sans" w:hAnsi="Lucida Sans" w:cs="Lucida Sans"/>
                <w:b/>
              </w:rPr>
              <w:t>1</w:t>
            </w:r>
          </w:p>
        </w:tc>
        <w:tc>
          <w:tcPr>
            <w:tcW w:w="482" w:type="dxa"/>
            <w:shd w:val="clear" w:color="auto" w:fill="FFFFFF"/>
          </w:tcPr>
          <w:p w14:paraId="3A3E9F35" w14:textId="77777777" w:rsidR="00ED4000" w:rsidRDefault="0062744F">
            <w:pPr>
              <w:rPr>
                <w:rFonts w:ascii="Lucida Sans" w:eastAsia="Lucida Sans" w:hAnsi="Lucida Sans" w:cs="Lucida Sans"/>
                <w:b/>
              </w:rPr>
            </w:pPr>
            <w:r>
              <w:rPr>
                <w:rFonts w:ascii="Lucida Sans" w:eastAsia="Lucida Sans" w:hAnsi="Lucida Sans" w:cs="Lucida Sans"/>
                <w:b/>
              </w:rPr>
              <w:t>4</w:t>
            </w:r>
          </w:p>
        </w:tc>
        <w:tc>
          <w:tcPr>
            <w:tcW w:w="525" w:type="dxa"/>
            <w:shd w:val="clear" w:color="auto" w:fill="FFFFFF"/>
          </w:tcPr>
          <w:p w14:paraId="0F6E7CF0" w14:textId="77777777" w:rsidR="00ED4000" w:rsidRDefault="0062744F">
            <w:pPr>
              <w:rPr>
                <w:rFonts w:ascii="Lucida Sans" w:eastAsia="Lucida Sans" w:hAnsi="Lucida Sans" w:cs="Lucida Sans"/>
                <w:b/>
              </w:rPr>
            </w:pPr>
            <w:r>
              <w:rPr>
                <w:rFonts w:ascii="Lucida Sans" w:eastAsia="Lucida Sans" w:hAnsi="Lucida Sans" w:cs="Lucida Sans"/>
                <w:b/>
              </w:rPr>
              <w:t>4</w:t>
            </w:r>
          </w:p>
        </w:tc>
        <w:tc>
          <w:tcPr>
            <w:tcW w:w="3000" w:type="dxa"/>
            <w:shd w:val="clear" w:color="auto" w:fill="FFFFFF"/>
          </w:tcPr>
          <w:p w14:paraId="1CBBBE02" w14:textId="77777777" w:rsidR="00ED4000" w:rsidRDefault="0062744F">
            <w:pPr>
              <w:rPr>
                <w:rFonts w:ascii="Lucida Sans" w:eastAsia="Lucida Sans" w:hAnsi="Lucida Sans" w:cs="Lucida Sans"/>
              </w:rPr>
            </w:pPr>
            <w:r>
              <w:rPr>
                <w:rFonts w:ascii="Lucida Sans" w:eastAsia="Lucida Sans" w:hAnsi="Lucida Sans" w:cs="Lucida Sans"/>
              </w:rPr>
              <w:t>Trigger warnings will be stated before any sensitive topics are discussed at the event.</w:t>
            </w:r>
          </w:p>
        </w:tc>
        <w:tc>
          <w:tcPr>
            <w:tcW w:w="482" w:type="dxa"/>
            <w:shd w:val="clear" w:color="auto" w:fill="FFFFFF"/>
          </w:tcPr>
          <w:p w14:paraId="69751CC1" w14:textId="77777777" w:rsidR="00ED4000" w:rsidRDefault="0062744F">
            <w:pPr>
              <w:rPr>
                <w:rFonts w:ascii="Lucida Sans" w:eastAsia="Lucida Sans" w:hAnsi="Lucida Sans" w:cs="Lucida Sans"/>
                <w:b/>
              </w:rPr>
            </w:pPr>
            <w:r>
              <w:rPr>
                <w:rFonts w:ascii="Lucida Sans" w:eastAsia="Lucida Sans" w:hAnsi="Lucida Sans" w:cs="Lucida Sans"/>
                <w:b/>
              </w:rPr>
              <w:t>1</w:t>
            </w:r>
          </w:p>
        </w:tc>
        <w:tc>
          <w:tcPr>
            <w:tcW w:w="482" w:type="dxa"/>
            <w:shd w:val="clear" w:color="auto" w:fill="FFFFFF"/>
          </w:tcPr>
          <w:p w14:paraId="4CDD03A3"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482" w:type="dxa"/>
            <w:shd w:val="clear" w:color="auto" w:fill="FFFFFF"/>
          </w:tcPr>
          <w:p w14:paraId="55E150CA"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3025" w:type="dxa"/>
            <w:shd w:val="clear" w:color="auto" w:fill="FFFFFF"/>
          </w:tcPr>
          <w:p w14:paraId="3FE547A6" w14:textId="77777777" w:rsidR="00ED4000" w:rsidRDefault="0062744F">
            <w:r>
              <w:t xml:space="preserve">Wellbeing </w:t>
            </w:r>
            <w:proofErr w:type="gramStart"/>
            <w:r>
              <w:t>representatives</w:t>
            </w:r>
            <w:proofErr w:type="gramEnd"/>
            <w:r>
              <w:t xml:space="preserve"> information will be provided for anyone impacted by topics so that they can raise any issues and be signposted to support if required.</w:t>
            </w:r>
          </w:p>
        </w:tc>
      </w:tr>
      <w:tr w:rsidR="00ED4000" w14:paraId="1BEF7BD2" w14:textId="77777777">
        <w:trPr>
          <w:cantSplit/>
          <w:trHeight w:val="1296"/>
        </w:trPr>
        <w:tc>
          <w:tcPr>
            <w:tcW w:w="1747" w:type="dxa"/>
            <w:shd w:val="clear" w:color="auto" w:fill="FFFFFF"/>
          </w:tcPr>
          <w:p w14:paraId="7AD58DFB" w14:textId="77777777" w:rsidR="00ED4000" w:rsidRDefault="0062744F">
            <w:r>
              <w:t>Money Storage</w:t>
            </w:r>
          </w:p>
        </w:tc>
        <w:tc>
          <w:tcPr>
            <w:tcW w:w="2732" w:type="dxa"/>
            <w:shd w:val="clear" w:color="auto" w:fill="FFFFFF"/>
          </w:tcPr>
          <w:p w14:paraId="6DB4D1D0" w14:textId="77777777" w:rsidR="00ED4000" w:rsidRDefault="0062744F">
            <w:r>
              <w:t>Loss of funds through theft or mishandling.</w:t>
            </w:r>
          </w:p>
        </w:tc>
        <w:tc>
          <w:tcPr>
            <w:tcW w:w="1947" w:type="dxa"/>
            <w:shd w:val="clear" w:color="auto" w:fill="FFFFFF"/>
          </w:tcPr>
          <w:p w14:paraId="4CE20DAD" w14:textId="77777777" w:rsidR="00ED4000" w:rsidRDefault="0062744F">
            <w:r>
              <w:t>The society, members of the public.</w:t>
            </w:r>
          </w:p>
        </w:tc>
        <w:tc>
          <w:tcPr>
            <w:tcW w:w="482" w:type="dxa"/>
            <w:shd w:val="clear" w:color="auto" w:fill="FFFFFF"/>
          </w:tcPr>
          <w:p w14:paraId="17337C18" w14:textId="77777777" w:rsidR="00ED4000" w:rsidRDefault="0062744F">
            <w:pPr>
              <w:rPr>
                <w:rFonts w:ascii="Lucida Sans" w:eastAsia="Lucida Sans" w:hAnsi="Lucida Sans" w:cs="Lucida Sans"/>
                <w:b/>
              </w:rPr>
            </w:pPr>
            <w:r>
              <w:rPr>
                <w:rFonts w:ascii="Lucida Sans" w:eastAsia="Lucida Sans" w:hAnsi="Lucida Sans" w:cs="Lucida Sans"/>
                <w:b/>
              </w:rPr>
              <w:t>1</w:t>
            </w:r>
          </w:p>
        </w:tc>
        <w:tc>
          <w:tcPr>
            <w:tcW w:w="482" w:type="dxa"/>
            <w:shd w:val="clear" w:color="auto" w:fill="FFFFFF"/>
          </w:tcPr>
          <w:p w14:paraId="2D2C5AD2"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525" w:type="dxa"/>
            <w:shd w:val="clear" w:color="auto" w:fill="FFFFFF"/>
          </w:tcPr>
          <w:p w14:paraId="19A4E350"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3000" w:type="dxa"/>
            <w:shd w:val="clear" w:color="auto" w:fill="FFFFFF"/>
          </w:tcPr>
          <w:p w14:paraId="65B1304E" w14:textId="77777777" w:rsidR="00ED4000" w:rsidRDefault="0062744F">
            <w:pPr>
              <w:rPr>
                <w:rFonts w:ascii="Lucida Sans" w:eastAsia="Lucida Sans" w:hAnsi="Lucida Sans" w:cs="Lucida Sans"/>
              </w:rPr>
            </w:pPr>
            <w:proofErr w:type="spellStart"/>
            <w:r>
              <w:rPr>
                <w:rFonts w:ascii="Lucida Sans" w:eastAsia="Lucida Sans" w:hAnsi="Lucida Sans" w:cs="Lucida Sans"/>
              </w:rPr>
              <w:t>Southmapton</w:t>
            </w:r>
            <w:proofErr w:type="spellEnd"/>
            <w:r>
              <w:rPr>
                <w:rFonts w:ascii="Lucida Sans" w:eastAsia="Lucida Sans" w:hAnsi="Lucida Sans" w:cs="Lucida Sans"/>
              </w:rPr>
              <w:t xml:space="preserve"> RAG procedures to be followed. Fundraising approval will be granted first. No physical cash handling at any events. All money to be donated through RAG card machines.</w:t>
            </w:r>
          </w:p>
        </w:tc>
        <w:tc>
          <w:tcPr>
            <w:tcW w:w="482" w:type="dxa"/>
            <w:shd w:val="clear" w:color="auto" w:fill="FFFFFF"/>
          </w:tcPr>
          <w:p w14:paraId="5996FBAC" w14:textId="77777777" w:rsidR="00ED4000" w:rsidRDefault="0062744F">
            <w:pPr>
              <w:rPr>
                <w:rFonts w:ascii="Lucida Sans" w:eastAsia="Lucida Sans" w:hAnsi="Lucida Sans" w:cs="Lucida Sans"/>
                <w:b/>
              </w:rPr>
            </w:pPr>
            <w:r>
              <w:rPr>
                <w:rFonts w:ascii="Lucida Sans" w:eastAsia="Lucida Sans" w:hAnsi="Lucida Sans" w:cs="Lucida Sans"/>
                <w:b/>
              </w:rPr>
              <w:t>1</w:t>
            </w:r>
          </w:p>
        </w:tc>
        <w:tc>
          <w:tcPr>
            <w:tcW w:w="482" w:type="dxa"/>
            <w:shd w:val="clear" w:color="auto" w:fill="FFFFFF"/>
          </w:tcPr>
          <w:p w14:paraId="1041DF70" w14:textId="77777777" w:rsidR="00ED4000" w:rsidRDefault="0062744F">
            <w:pPr>
              <w:rPr>
                <w:rFonts w:ascii="Lucida Sans" w:eastAsia="Lucida Sans" w:hAnsi="Lucida Sans" w:cs="Lucida Sans"/>
                <w:b/>
              </w:rPr>
            </w:pPr>
            <w:r>
              <w:rPr>
                <w:rFonts w:ascii="Lucida Sans" w:eastAsia="Lucida Sans" w:hAnsi="Lucida Sans" w:cs="Lucida Sans"/>
                <w:b/>
              </w:rPr>
              <w:t>1</w:t>
            </w:r>
          </w:p>
        </w:tc>
        <w:tc>
          <w:tcPr>
            <w:tcW w:w="482" w:type="dxa"/>
            <w:shd w:val="clear" w:color="auto" w:fill="FFFFFF"/>
          </w:tcPr>
          <w:p w14:paraId="4A257905" w14:textId="77777777" w:rsidR="00ED4000" w:rsidRDefault="0062744F">
            <w:pPr>
              <w:rPr>
                <w:rFonts w:ascii="Lucida Sans" w:eastAsia="Lucida Sans" w:hAnsi="Lucida Sans" w:cs="Lucida Sans"/>
                <w:b/>
              </w:rPr>
            </w:pPr>
            <w:r>
              <w:rPr>
                <w:rFonts w:ascii="Lucida Sans" w:eastAsia="Lucida Sans" w:hAnsi="Lucida Sans" w:cs="Lucida Sans"/>
                <w:b/>
              </w:rPr>
              <w:t>1</w:t>
            </w:r>
          </w:p>
        </w:tc>
        <w:tc>
          <w:tcPr>
            <w:tcW w:w="3025" w:type="dxa"/>
            <w:shd w:val="clear" w:color="auto" w:fill="FFFFFF"/>
          </w:tcPr>
          <w:p w14:paraId="1AA08A89" w14:textId="77777777" w:rsidR="00ED4000" w:rsidRDefault="0062744F">
            <w:r>
              <w:t xml:space="preserve">If any issues </w:t>
            </w:r>
            <w:proofErr w:type="gramStart"/>
            <w:r>
              <w:t>occur</w:t>
            </w:r>
            <w:proofErr w:type="gramEnd"/>
            <w:r>
              <w:t xml:space="preserve"> we will report to SUSU for advice and guidance immediately.</w:t>
            </w:r>
          </w:p>
        </w:tc>
      </w:tr>
      <w:tr w:rsidR="00ED4000" w14:paraId="522538C4" w14:textId="77777777">
        <w:trPr>
          <w:cantSplit/>
          <w:trHeight w:val="1296"/>
        </w:trPr>
        <w:tc>
          <w:tcPr>
            <w:tcW w:w="1747" w:type="dxa"/>
            <w:shd w:val="clear" w:color="auto" w:fill="FFFFFF"/>
          </w:tcPr>
          <w:p w14:paraId="4D6DD6CB" w14:textId="77777777" w:rsidR="00ED4000" w:rsidRDefault="0062744F">
            <w:r>
              <w:lastRenderedPageBreak/>
              <w:t>Fire</w:t>
            </w:r>
          </w:p>
        </w:tc>
        <w:tc>
          <w:tcPr>
            <w:tcW w:w="2732" w:type="dxa"/>
            <w:shd w:val="clear" w:color="auto" w:fill="FFFFFF"/>
          </w:tcPr>
          <w:p w14:paraId="09D609BC" w14:textId="77777777" w:rsidR="00ED4000" w:rsidRDefault="0062744F">
            <w:r>
              <w:t>Inability to follow appropriate fire and evacuation protocols in buildings of events or meetings may lead to injury and discomfort.</w:t>
            </w:r>
          </w:p>
        </w:tc>
        <w:tc>
          <w:tcPr>
            <w:tcW w:w="1947" w:type="dxa"/>
            <w:shd w:val="clear" w:color="auto" w:fill="FFFFFF"/>
          </w:tcPr>
          <w:p w14:paraId="7340188E" w14:textId="77777777" w:rsidR="00ED4000" w:rsidRDefault="0062744F">
            <w:r>
              <w:t>Anyone in the building</w:t>
            </w:r>
          </w:p>
        </w:tc>
        <w:tc>
          <w:tcPr>
            <w:tcW w:w="482" w:type="dxa"/>
            <w:shd w:val="clear" w:color="auto" w:fill="FFFFFF"/>
          </w:tcPr>
          <w:p w14:paraId="7CFB06AE"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482" w:type="dxa"/>
            <w:shd w:val="clear" w:color="auto" w:fill="FFFFFF"/>
          </w:tcPr>
          <w:p w14:paraId="453C2E3B" w14:textId="77777777" w:rsidR="00ED4000" w:rsidRDefault="0062744F">
            <w:pPr>
              <w:rPr>
                <w:rFonts w:ascii="Lucida Sans" w:eastAsia="Lucida Sans" w:hAnsi="Lucida Sans" w:cs="Lucida Sans"/>
                <w:b/>
              </w:rPr>
            </w:pPr>
            <w:r>
              <w:rPr>
                <w:rFonts w:ascii="Lucida Sans" w:eastAsia="Lucida Sans" w:hAnsi="Lucida Sans" w:cs="Lucida Sans"/>
                <w:b/>
              </w:rPr>
              <w:t>5</w:t>
            </w:r>
          </w:p>
        </w:tc>
        <w:tc>
          <w:tcPr>
            <w:tcW w:w="525" w:type="dxa"/>
            <w:shd w:val="clear" w:color="auto" w:fill="FFFFFF"/>
          </w:tcPr>
          <w:p w14:paraId="30C6725D" w14:textId="77777777" w:rsidR="00ED4000" w:rsidRDefault="0062744F">
            <w:pPr>
              <w:rPr>
                <w:rFonts w:ascii="Lucida Sans" w:eastAsia="Lucida Sans" w:hAnsi="Lucida Sans" w:cs="Lucida Sans"/>
                <w:b/>
              </w:rPr>
            </w:pPr>
            <w:r>
              <w:rPr>
                <w:rFonts w:ascii="Lucida Sans" w:eastAsia="Lucida Sans" w:hAnsi="Lucida Sans" w:cs="Lucida Sans"/>
                <w:b/>
              </w:rPr>
              <w:t>10</w:t>
            </w:r>
          </w:p>
        </w:tc>
        <w:tc>
          <w:tcPr>
            <w:tcW w:w="3000" w:type="dxa"/>
            <w:shd w:val="clear" w:color="auto" w:fill="FFFFFF"/>
          </w:tcPr>
          <w:p w14:paraId="481E26F6" w14:textId="77777777" w:rsidR="00ED4000" w:rsidRDefault="0062744F">
            <w:pPr>
              <w:rPr>
                <w:rFonts w:ascii="Lucida Sans" w:eastAsia="Lucida Sans" w:hAnsi="Lucida Sans" w:cs="Lucida Sans"/>
              </w:rPr>
            </w:pPr>
            <w:r>
              <w:rPr>
                <w:rFonts w:ascii="Lucida Sans" w:eastAsia="Lucida Sans" w:hAnsi="Lucida Sans" w:cs="Lucida Sans"/>
              </w:rPr>
              <w:t>Ensure members in attendance know where the nearest exit and meeting points are and where the nearest extinguisher is. Partial responsibility of the venue - see The Stag’s risk assessment.</w:t>
            </w:r>
          </w:p>
          <w:p w14:paraId="47C988A7" w14:textId="77777777" w:rsidR="00ED4000" w:rsidRDefault="00ED4000">
            <w:pPr>
              <w:rPr>
                <w:rFonts w:ascii="Lucida Sans" w:eastAsia="Lucida Sans" w:hAnsi="Lucida Sans" w:cs="Lucida Sans"/>
                <w:b/>
              </w:rPr>
            </w:pPr>
          </w:p>
        </w:tc>
        <w:tc>
          <w:tcPr>
            <w:tcW w:w="482" w:type="dxa"/>
            <w:shd w:val="clear" w:color="auto" w:fill="FFFFFF"/>
          </w:tcPr>
          <w:p w14:paraId="198C4DFB"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482" w:type="dxa"/>
            <w:shd w:val="clear" w:color="auto" w:fill="FFFFFF"/>
          </w:tcPr>
          <w:p w14:paraId="36984B75"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482" w:type="dxa"/>
            <w:shd w:val="clear" w:color="auto" w:fill="FFFFFF"/>
          </w:tcPr>
          <w:p w14:paraId="0B93A6F7" w14:textId="77777777" w:rsidR="00ED4000" w:rsidRDefault="0062744F">
            <w:pPr>
              <w:rPr>
                <w:rFonts w:ascii="Lucida Sans" w:eastAsia="Lucida Sans" w:hAnsi="Lucida Sans" w:cs="Lucida Sans"/>
                <w:b/>
              </w:rPr>
            </w:pPr>
            <w:r>
              <w:rPr>
                <w:rFonts w:ascii="Lucida Sans" w:eastAsia="Lucida Sans" w:hAnsi="Lucida Sans" w:cs="Lucida Sans"/>
                <w:b/>
              </w:rPr>
              <w:t>4</w:t>
            </w:r>
          </w:p>
        </w:tc>
        <w:tc>
          <w:tcPr>
            <w:tcW w:w="3025" w:type="dxa"/>
            <w:shd w:val="clear" w:color="auto" w:fill="FFFFFF"/>
          </w:tcPr>
          <w:p w14:paraId="3A7914F1" w14:textId="77777777" w:rsidR="00ED4000" w:rsidRDefault="0062744F">
            <w:r>
              <w:t>To minimise risk, members will be reminded of protocol and p</w:t>
            </w:r>
            <w:r>
              <w:t>rocedures regularly. Meetings and events on campus will only be in facilities where fire safety measures are implemented.</w:t>
            </w:r>
          </w:p>
        </w:tc>
      </w:tr>
      <w:tr w:rsidR="00ED4000" w14:paraId="016F0E62" w14:textId="77777777">
        <w:trPr>
          <w:cantSplit/>
          <w:trHeight w:val="1296"/>
        </w:trPr>
        <w:tc>
          <w:tcPr>
            <w:tcW w:w="1747" w:type="dxa"/>
            <w:shd w:val="clear" w:color="auto" w:fill="FFFFFF"/>
          </w:tcPr>
          <w:p w14:paraId="78FFA186" w14:textId="77777777" w:rsidR="00ED4000" w:rsidRDefault="0062744F">
            <w:r>
              <w:lastRenderedPageBreak/>
              <w:t>Alcohol consumption</w:t>
            </w:r>
          </w:p>
        </w:tc>
        <w:tc>
          <w:tcPr>
            <w:tcW w:w="2732" w:type="dxa"/>
            <w:shd w:val="clear" w:color="auto" w:fill="FFFFFF"/>
          </w:tcPr>
          <w:p w14:paraId="01E48838" w14:textId="77777777" w:rsidR="00ED4000" w:rsidRDefault="0062744F">
            <w:r>
              <w:t>Alcohol poisoning, erratic behaviour, drink spiking, illness.</w:t>
            </w:r>
          </w:p>
        </w:tc>
        <w:tc>
          <w:tcPr>
            <w:tcW w:w="1947" w:type="dxa"/>
            <w:shd w:val="clear" w:color="auto" w:fill="FFFFFF"/>
          </w:tcPr>
          <w:p w14:paraId="374A8D9B" w14:textId="77777777" w:rsidR="00ED4000" w:rsidRDefault="0062744F">
            <w:r>
              <w:t>Everyone in attendance of the event.</w:t>
            </w:r>
          </w:p>
        </w:tc>
        <w:tc>
          <w:tcPr>
            <w:tcW w:w="482" w:type="dxa"/>
            <w:shd w:val="clear" w:color="auto" w:fill="FFFFFF"/>
          </w:tcPr>
          <w:p w14:paraId="4227552B" w14:textId="77777777" w:rsidR="00ED4000" w:rsidRDefault="0062744F">
            <w:pPr>
              <w:rPr>
                <w:rFonts w:ascii="Lucida Sans" w:eastAsia="Lucida Sans" w:hAnsi="Lucida Sans" w:cs="Lucida Sans"/>
                <w:b/>
              </w:rPr>
            </w:pPr>
            <w:r>
              <w:rPr>
                <w:rFonts w:ascii="Lucida Sans" w:eastAsia="Lucida Sans" w:hAnsi="Lucida Sans" w:cs="Lucida Sans"/>
                <w:b/>
              </w:rPr>
              <w:t>3</w:t>
            </w:r>
          </w:p>
        </w:tc>
        <w:tc>
          <w:tcPr>
            <w:tcW w:w="482" w:type="dxa"/>
            <w:shd w:val="clear" w:color="auto" w:fill="FFFFFF"/>
          </w:tcPr>
          <w:p w14:paraId="79FB25A3"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525" w:type="dxa"/>
            <w:shd w:val="clear" w:color="auto" w:fill="FFFFFF"/>
          </w:tcPr>
          <w:p w14:paraId="32DFE84F" w14:textId="77777777" w:rsidR="00ED4000" w:rsidRDefault="0062744F">
            <w:pPr>
              <w:rPr>
                <w:rFonts w:ascii="Lucida Sans" w:eastAsia="Lucida Sans" w:hAnsi="Lucida Sans" w:cs="Lucida Sans"/>
                <w:b/>
              </w:rPr>
            </w:pPr>
            <w:r>
              <w:rPr>
                <w:rFonts w:ascii="Lucida Sans" w:eastAsia="Lucida Sans" w:hAnsi="Lucida Sans" w:cs="Lucida Sans"/>
                <w:b/>
              </w:rPr>
              <w:t>6</w:t>
            </w:r>
          </w:p>
        </w:tc>
        <w:tc>
          <w:tcPr>
            <w:tcW w:w="3000" w:type="dxa"/>
            <w:shd w:val="clear" w:color="auto" w:fill="FFFFFF"/>
          </w:tcPr>
          <w:p w14:paraId="52DFEF8C" w14:textId="77777777" w:rsidR="00ED4000" w:rsidRDefault="0062744F">
            <w:pPr>
              <w:rPr>
                <w:rFonts w:ascii="Lucida Sans" w:eastAsia="Lucida Sans" w:hAnsi="Lucida Sans" w:cs="Lucida Sans"/>
              </w:rPr>
            </w:pPr>
            <w:r>
              <w:rPr>
                <w:rFonts w:ascii="Lucida Sans" w:eastAsia="Lucida Sans" w:hAnsi="Lucida Sans" w:cs="Lucida Sans"/>
              </w:rPr>
              <w:t>Event to be held early in the day to discourage attendees buying alcohol and attendees will be reminded that the event is aimed to be a sober event and that that as a representative of the society and the university that any antisocial behaviour as a resul</w:t>
            </w:r>
            <w:r>
              <w:rPr>
                <w:rFonts w:ascii="Lucida Sans" w:eastAsia="Lucida Sans" w:hAnsi="Lucida Sans" w:cs="Lucida Sans"/>
              </w:rPr>
              <w:t>t of alcohol will not be tolerated and drink spiking, violence or non-compliance to security staff can lead to banning from the society and its’ future events.</w:t>
            </w:r>
            <w:r>
              <w:rPr>
                <w:rFonts w:ascii="Lucida Sans" w:eastAsia="Lucida Sans" w:hAnsi="Lucida Sans" w:cs="Lucida Sans"/>
              </w:rPr>
              <w:br/>
              <w:t>Attendees will not be able to take part in the activity if they are intoxicated.</w:t>
            </w:r>
            <w:r>
              <w:rPr>
                <w:rFonts w:ascii="Lucida Sans" w:eastAsia="Lucida Sans" w:hAnsi="Lucida Sans" w:cs="Lucida Sans"/>
              </w:rPr>
              <w:br/>
              <w:t>Other venue att</w:t>
            </w:r>
            <w:r>
              <w:rPr>
                <w:rFonts w:ascii="Lucida Sans" w:eastAsia="Lucida Sans" w:hAnsi="Lucida Sans" w:cs="Lucida Sans"/>
              </w:rPr>
              <w:t>endees that are drinking alcohol will adhere to the conditions of the licensed premises and so won’t be served to heavily intoxicated individuals. Partial responsibility of the venue - see The Stag’s risk assessment.</w:t>
            </w:r>
          </w:p>
        </w:tc>
        <w:tc>
          <w:tcPr>
            <w:tcW w:w="482" w:type="dxa"/>
            <w:shd w:val="clear" w:color="auto" w:fill="FFFFFF"/>
          </w:tcPr>
          <w:p w14:paraId="73F5A752"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482" w:type="dxa"/>
            <w:shd w:val="clear" w:color="auto" w:fill="FFFFFF"/>
          </w:tcPr>
          <w:p w14:paraId="3220F059"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482" w:type="dxa"/>
            <w:shd w:val="clear" w:color="auto" w:fill="FFFFFF"/>
          </w:tcPr>
          <w:p w14:paraId="34B14E0A" w14:textId="77777777" w:rsidR="00ED4000" w:rsidRDefault="0062744F">
            <w:pPr>
              <w:rPr>
                <w:rFonts w:ascii="Lucida Sans" w:eastAsia="Lucida Sans" w:hAnsi="Lucida Sans" w:cs="Lucida Sans"/>
                <w:b/>
              </w:rPr>
            </w:pPr>
            <w:r>
              <w:rPr>
                <w:rFonts w:ascii="Lucida Sans" w:eastAsia="Lucida Sans" w:hAnsi="Lucida Sans" w:cs="Lucida Sans"/>
                <w:b/>
              </w:rPr>
              <w:t>4</w:t>
            </w:r>
          </w:p>
        </w:tc>
        <w:tc>
          <w:tcPr>
            <w:tcW w:w="3025" w:type="dxa"/>
            <w:shd w:val="clear" w:color="auto" w:fill="FFFFFF"/>
          </w:tcPr>
          <w:p w14:paraId="110BA8F5" w14:textId="77777777" w:rsidR="00ED4000" w:rsidRDefault="0062744F">
            <w:r>
              <w:t>Help from bar staff and emergency</w:t>
            </w:r>
            <w:r>
              <w:t xml:space="preserve"> services will be sought if necessary.</w:t>
            </w:r>
          </w:p>
          <w:p w14:paraId="075D71E2" w14:textId="77777777" w:rsidR="00ED4000" w:rsidRDefault="0062744F">
            <w:r>
              <w:t>If the event or people become hostile due to drinking, it can be ended early.</w:t>
            </w:r>
          </w:p>
          <w:p w14:paraId="26E6AB64" w14:textId="77777777" w:rsidR="00ED4000" w:rsidRDefault="00ED4000"/>
          <w:p w14:paraId="7A49EF52" w14:textId="77777777" w:rsidR="00ED4000" w:rsidRDefault="00ED4000"/>
        </w:tc>
      </w:tr>
      <w:tr w:rsidR="00ED4000" w14:paraId="2B959F3A" w14:textId="77777777">
        <w:trPr>
          <w:cantSplit/>
          <w:trHeight w:val="1296"/>
        </w:trPr>
        <w:tc>
          <w:tcPr>
            <w:tcW w:w="1747" w:type="dxa"/>
            <w:shd w:val="clear" w:color="auto" w:fill="FFFFFF"/>
          </w:tcPr>
          <w:p w14:paraId="1C87872B" w14:textId="77777777" w:rsidR="00ED4000" w:rsidRDefault="0062744F">
            <w:r>
              <w:lastRenderedPageBreak/>
              <w:t xml:space="preserve">Setting up of Equipment </w:t>
            </w:r>
            <w:proofErr w:type="gramStart"/>
            <w:r>
              <w:t>e.g.</w:t>
            </w:r>
            <w:proofErr w:type="gramEnd"/>
            <w:r>
              <w:t xml:space="preserve"> Table and chairs</w:t>
            </w:r>
          </w:p>
        </w:tc>
        <w:tc>
          <w:tcPr>
            <w:tcW w:w="2732" w:type="dxa"/>
            <w:shd w:val="clear" w:color="auto" w:fill="FFFFFF"/>
          </w:tcPr>
          <w:p w14:paraId="16592DA1" w14:textId="77777777" w:rsidR="00ED4000" w:rsidRDefault="0062744F">
            <w:r>
              <w:t>Bruising or broken bones from tripping over table and chairs.</w:t>
            </w:r>
          </w:p>
        </w:tc>
        <w:tc>
          <w:tcPr>
            <w:tcW w:w="1947" w:type="dxa"/>
            <w:shd w:val="clear" w:color="auto" w:fill="FFFFFF"/>
          </w:tcPr>
          <w:p w14:paraId="76383085" w14:textId="77777777" w:rsidR="00ED4000" w:rsidRDefault="0062744F">
            <w:r>
              <w:t>Event organisers and attendees</w:t>
            </w:r>
          </w:p>
        </w:tc>
        <w:tc>
          <w:tcPr>
            <w:tcW w:w="482" w:type="dxa"/>
            <w:shd w:val="clear" w:color="auto" w:fill="FFFFFF"/>
          </w:tcPr>
          <w:p w14:paraId="64AA5B42"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482" w:type="dxa"/>
            <w:shd w:val="clear" w:color="auto" w:fill="FFFFFF"/>
          </w:tcPr>
          <w:p w14:paraId="767BDBA6" w14:textId="77777777" w:rsidR="00ED4000" w:rsidRDefault="0062744F">
            <w:pPr>
              <w:rPr>
                <w:rFonts w:ascii="Lucida Sans" w:eastAsia="Lucida Sans" w:hAnsi="Lucida Sans" w:cs="Lucida Sans"/>
                <w:b/>
              </w:rPr>
            </w:pPr>
            <w:r>
              <w:rPr>
                <w:rFonts w:ascii="Lucida Sans" w:eastAsia="Lucida Sans" w:hAnsi="Lucida Sans" w:cs="Lucida Sans"/>
                <w:b/>
              </w:rPr>
              <w:t>3</w:t>
            </w:r>
          </w:p>
        </w:tc>
        <w:tc>
          <w:tcPr>
            <w:tcW w:w="525" w:type="dxa"/>
            <w:shd w:val="clear" w:color="auto" w:fill="FFFFFF"/>
          </w:tcPr>
          <w:p w14:paraId="08A665FF" w14:textId="77777777" w:rsidR="00ED4000" w:rsidRDefault="0062744F">
            <w:pPr>
              <w:rPr>
                <w:rFonts w:ascii="Lucida Sans" w:eastAsia="Lucida Sans" w:hAnsi="Lucida Sans" w:cs="Lucida Sans"/>
                <w:b/>
              </w:rPr>
            </w:pPr>
            <w:r>
              <w:rPr>
                <w:rFonts w:ascii="Lucida Sans" w:eastAsia="Lucida Sans" w:hAnsi="Lucida Sans" w:cs="Lucida Sans"/>
                <w:b/>
              </w:rPr>
              <w:t>6</w:t>
            </w:r>
          </w:p>
        </w:tc>
        <w:tc>
          <w:tcPr>
            <w:tcW w:w="3000" w:type="dxa"/>
            <w:shd w:val="clear" w:color="auto" w:fill="FFFFFF"/>
          </w:tcPr>
          <w:p w14:paraId="72A39052" w14:textId="77777777" w:rsidR="00ED4000" w:rsidRDefault="0062744F">
            <w:pPr>
              <w:rPr>
                <w:rFonts w:ascii="Lucida Sans" w:eastAsia="Lucida Sans" w:hAnsi="Lucida Sans" w:cs="Lucida Sans"/>
              </w:rPr>
            </w:pPr>
            <w:r>
              <w:rPr>
                <w:rFonts w:ascii="Lucida Sans" w:eastAsia="Lucida Sans" w:hAnsi="Lucida Sans" w:cs="Lucida Sans"/>
              </w:rPr>
              <w:t>Make stall operators aware of the potential risks, follow manual handling guidelines. Ensure that 2 people carry tables. Setting up tables will be done by or</w:t>
            </w:r>
            <w:r>
              <w:rPr>
                <w:rFonts w:ascii="Lucida Sans" w:eastAsia="Lucida Sans" w:hAnsi="Lucida Sans" w:cs="Lucida Sans"/>
              </w:rPr>
              <w:t xml:space="preserve">ganisers. Work in teams when handling other large and bulky items. Request tools to support with move of heavy objects from venue staff </w:t>
            </w:r>
            <w:proofErr w:type="gramStart"/>
            <w:r>
              <w:rPr>
                <w:rFonts w:ascii="Lucida Sans" w:eastAsia="Lucida Sans" w:hAnsi="Lucida Sans" w:cs="Lucida Sans"/>
              </w:rPr>
              <w:t>e.g.</w:t>
            </w:r>
            <w:proofErr w:type="gramEnd"/>
            <w:r>
              <w:rPr>
                <w:rFonts w:ascii="Lucida Sans" w:eastAsia="Lucida Sans" w:hAnsi="Lucida Sans" w:cs="Lucida Sans"/>
              </w:rPr>
              <w:t xml:space="preserve"> hand truck, dolly, skates. Make sure anyone with any pre-existing conditions isn’t doing any unnecessary lifting an</w:t>
            </w:r>
            <w:r>
              <w:rPr>
                <w:rFonts w:ascii="Lucida Sans" w:eastAsia="Lucida Sans" w:hAnsi="Lucida Sans" w:cs="Lucida Sans"/>
              </w:rPr>
              <w:t>d they are comfortable.</w:t>
            </w:r>
          </w:p>
          <w:p w14:paraId="07E48BD5" w14:textId="77777777" w:rsidR="00ED4000" w:rsidRDefault="00ED4000">
            <w:pPr>
              <w:rPr>
                <w:rFonts w:ascii="Lucida Sans" w:eastAsia="Lucida Sans" w:hAnsi="Lucida Sans" w:cs="Lucida Sans"/>
              </w:rPr>
            </w:pPr>
          </w:p>
          <w:p w14:paraId="65D52F89" w14:textId="77777777" w:rsidR="00ED4000" w:rsidRDefault="00ED4000">
            <w:pPr>
              <w:rPr>
                <w:rFonts w:ascii="Lucida Sans" w:eastAsia="Lucida Sans" w:hAnsi="Lucida Sans" w:cs="Lucida Sans"/>
              </w:rPr>
            </w:pPr>
          </w:p>
        </w:tc>
        <w:tc>
          <w:tcPr>
            <w:tcW w:w="482" w:type="dxa"/>
            <w:shd w:val="clear" w:color="auto" w:fill="FFFFFF"/>
          </w:tcPr>
          <w:p w14:paraId="3E8D8DB6" w14:textId="77777777" w:rsidR="00ED4000" w:rsidRDefault="0062744F">
            <w:pPr>
              <w:rPr>
                <w:rFonts w:ascii="Lucida Sans" w:eastAsia="Lucida Sans" w:hAnsi="Lucida Sans" w:cs="Lucida Sans"/>
                <w:b/>
              </w:rPr>
            </w:pPr>
            <w:r>
              <w:rPr>
                <w:rFonts w:ascii="Lucida Sans" w:eastAsia="Lucida Sans" w:hAnsi="Lucida Sans" w:cs="Lucida Sans"/>
                <w:b/>
              </w:rPr>
              <w:t>1</w:t>
            </w:r>
          </w:p>
        </w:tc>
        <w:tc>
          <w:tcPr>
            <w:tcW w:w="482" w:type="dxa"/>
            <w:shd w:val="clear" w:color="auto" w:fill="FFFFFF"/>
          </w:tcPr>
          <w:p w14:paraId="57824B05" w14:textId="77777777" w:rsidR="00ED4000" w:rsidRDefault="0062744F">
            <w:pPr>
              <w:rPr>
                <w:rFonts w:ascii="Lucida Sans" w:eastAsia="Lucida Sans" w:hAnsi="Lucida Sans" w:cs="Lucida Sans"/>
                <w:b/>
              </w:rPr>
            </w:pPr>
            <w:r>
              <w:rPr>
                <w:rFonts w:ascii="Lucida Sans" w:eastAsia="Lucida Sans" w:hAnsi="Lucida Sans" w:cs="Lucida Sans"/>
                <w:b/>
              </w:rPr>
              <w:t>3</w:t>
            </w:r>
          </w:p>
        </w:tc>
        <w:tc>
          <w:tcPr>
            <w:tcW w:w="482" w:type="dxa"/>
            <w:shd w:val="clear" w:color="auto" w:fill="FFFFFF"/>
          </w:tcPr>
          <w:p w14:paraId="3C84D8BB" w14:textId="77777777" w:rsidR="00ED4000" w:rsidRDefault="0062744F">
            <w:pPr>
              <w:rPr>
                <w:rFonts w:ascii="Lucida Sans" w:eastAsia="Lucida Sans" w:hAnsi="Lucida Sans" w:cs="Lucida Sans"/>
                <w:b/>
              </w:rPr>
            </w:pPr>
            <w:r>
              <w:rPr>
                <w:rFonts w:ascii="Lucida Sans" w:eastAsia="Lucida Sans" w:hAnsi="Lucida Sans" w:cs="Lucida Sans"/>
                <w:b/>
              </w:rPr>
              <w:t>3</w:t>
            </w:r>
          </w:p>
        </w:tc>
        <w:tc>
          <w:tcPr>
            <w:tcW w:w="3025" w:type="dxa"/>
            <w:shd w:val="clear" w:color="auto" w:fill="FFFFFF"/>
          </w:tcPr>
          <w:p w14:paraId="4F7B5693" w14:textId="77777777" w:rsidR="00ED4000" w:rsidRDefault="0062744F">
            <w:r>
              <w:t>Seek assistance if in need of extra help from venue staff if needed. Seek medical attention from venue staff if in need. Contact emergency services if needed. All incidents are to be reported on the as soon as possible ensur</w:t>
            </w:r>
            <w:r>
              <w:t>ing the duty manager/health and safety officer have been informed. Follow SUSU incident report policy.</w:t>
            </w:r>
          </w:p>
          <w:p w14:paraId="49B51AAC" w14:textId="77777777" w:rsidR="00ED4000" w:rsidRDefault="00ED4000"/>
          <w:p w14:paraId="43CD0716" w14:textId="77777777" w:rsidR="00ED4000" w:rsidRDefault="00ED4000"/>
        </w:tc>
      </w:tr>
      <w:tr w:rsidR="00ED4000" w14:paraId="1EB54CA1" w14:textId="77777777">
        <w:trPr>
          <w:cantSplit/>
          <w:trHeight w:val="1296"/>
        </w:trPr>
        <w:tc>
          <w:tcPr>
            <w:tcW w:w="1747" w:type="dxa"/>
            <w:shd w:val="clear" w:color="auto" w:fill="FFFFFF"/>
          </w:tcPr>
          <w:p w14:paraId="260A2B72" w14:textId="77777777" w:rsidR="00ED4000" w:rsidRDefault="0062744F">
            <w:r>
              <w:lastRenderedPageBreak/>
              <w:t>Electrical and electronic equipment</w:t>
            </w:r>
          </w:p>
        </w:tc>
        <w:tc>
          <w:tcPr>
            <w:tcW w:w="2732" w:type="dxa"/>
            <w:shd w:val="clear" w:color="auto" w:fill="FFFFFF"/>
          </w:tcPr>
          <w:p w14:paraId="6F3170CE" w14:textId="77777777" w:rsidR="00ED4000" w:rsidRDefault="0062744F">
            <w:r>
              <w:t>Risk of eye strain, injury, electric shock</w:t>
            </w:r>
          </w:p>
          <w:p w14:paraId="56C1781C" w14:textId="77777777" w:rsidR="00ED4000" w:rsidRDefault="00ED4000"/>
        </w:tc>
        <w:tc>
          <w:tcPr>
            <w:tcW w:w="1947" w:type="dxa"/>
            <w:shd w:val="clear" w:color="auto" w:fill="FFFFFF"/>
          </w:tcPr>
          <w:p w14:paraId="5729ABF4" w14:textId="77777777" w:rsidR="00ED4000" w:rsidRDefault="0062744F">
            <w:r>
              <w:t>Organisers and attendees</w:t>
            </w:r>
          </w:p>
        </w:tc>
        <w:tc>
          <w:tcPr>
            <w:tcW w:w="482" w:type="dxa"/>
            <w:shd w:val="clear" w:color="auto" w:fill="FFFFFF"/>
          </w:tcPr>
          <w:p w14:paraId="74B68B0D" w14:textId="77777777" w:rsidR="00ED4000" w:rsidRDefault="0062744F">
            <w:pPr>
              <w:rPr>
                <w:rFonts w:ascii="Lucida Sans" w:eastAsia="Lucida Sans" w:hAnsi="Lucida Sans" w:cs="Lucida Sans"/>
                <w:b/>
              </w:rPr>
            </w:pPr>
            <w:r>
              <w:rPr>
                <w:rFonts w:ascii="Lucida Sans" w:eastAsia="Lucida Sans" w:hAnsi="Lucida Sans" w:cs="Lucida Sans"/>
                <w:b/>
              </w:rPr>
              <w:t>2</w:t>
            </w:r>
          </w:p>
        </w:tc>
        <w:tc>
          <w:tcPr>
            <w:tcW w:w="482" w:type="dxa"/>
            <w:shd w:val="clear" w:color="auto" w:fill="FFFFFF"/>
          </w:tcPr>
          <w:p w14:paraId="1A0162A4" w14:textId="77777777" w:rsidR="00ED4000" w:rsidRDefault="0062744F">
            <w:pPr>
              <w:rPr>
                <w:rFonts w:ascii="Lucida Sans" w:eastAsia="Lucida Sans" w:hAnsi="Lucida Sans" w:cs="Lucida Sans"/>
                <w:b/>
              </w:rPr>
            </w:pPr>
            <w:r>
              <w:rPr>
                <w:rFonts w:ascii="Lucida Sans" w:eastAsia="Lucida Sans" w:hAnsi="Lucida Sans" w:cs="Lucida Sans"/>
                <w:b/>
              </w:rPr>
              <w:t>4</w:t>
            </w:r>
          </w:p>
        </w:tc>
        <w:tc>
          <w:tcPr>
            <w:tcW w:w="525" w:type="dxa"/>
            <w:shd w:val="clear" w:color="auto" w:fill="FFFFFF"/>
          </w:tcPr>
          <w:p w14:paraId="4231FD3A" w14:textId="77777777" w:rsidR="00ED4000" w:rsidRDefault="0062744F">
            <w:pPr>
              <w:rPr>
                <w:rFonts w:ascii="Lucida Sans" w:eastAsia="Lucida Sans" w:hAnsi="Lucida Sans" w:cs="Lucida Sans"/>
                <w:b/>
              </w:rPr>
            </w:pPr>
            <w:r>
              <w:rPr>
                <w:rFonts w:ascii="Lucida Sans" w:eastAsia="Lucida Sans" w:hAnsi="Lucida Sans" w:cs="Lucida Sans"/>
                <w:b/>
              </w:rPr>
              <w:t>8</w:t>
            </w:r>
          </w:p>
        </w:tc>
        <w:tc>
          <w:tcPr>
            <w:tcW w:w="3000" w:type="dxa"/>
            <w:shd w:val="clear" w:color="auto" w:fill="FFFFFF"/>
          </w:tcPr>
          <w:p w14:paraId="12CC7722" w14:textId="77777777" w:rsidR="00ED4000" w:rsidRDefault="0062744F">
            <w:pPr>
              <w:rPr>
                <w:rFonts w:ascii="Lucida Sans" w:eastAsia="Lucida Sans" w:hAnsi="Lucida Sans" w:cs="Lucida Sans"/>
              </w:rPr>
            </w:pPr>
            <w:r>
              <w:rPr>
                <w:rFonts w:ascii="Lucida Sans" w:eastAsia="Lucida Sans" w:hAnsi="Lucida Sans" w:cs="Lucida Sans"/>
              </w:rPr>
              <w:t>Ensure regular breaks (ideally every 20mins) when using screens. Ensure screens are set up to avoid glare, is at eye height where possible. Ensure no liquids are placed near electrical equipment. Ensure all leads are secured with cable ties, mats or equiva</w:t>
            </w:r>
            <w:r>
              <w:rPr>
                <w:rFonts w:ascii="Lucida Sans" w:eastAsia="Lucida Sans" w:hAnsi="Lucida Sans" w:cs="Lucida Sans"/>
              </w:rPr>
              <w:t>lent. Ensure all equipment have valid PAT testing dates. Partial responsibility of the venue - see The Stag’s risk assessment.</w:t>
            </w:r>
          </w:p>
          <w:p w14:paraId="49031DC1" w14:textId="77777777" w:rsidR="00ED4000" w:rsidRDefault="00ED4000">
            <w:pPr>
              <w:rPr>
                <w:rFonts w:ascii="Lucida Sans" w:eastAsia="Lucida Sans" w:hAnsi="Lucida Sans" w:cs="Lucida Sans"/>
              </w:rPr>
            </w:pPr>
          </w:p>
          <w:p w14:paraId="17995D1E" w14:textId="77777777" w:rsidR="00ED4000" w:rsidRDefault="00ED4000">
            <w:pPr>
              <w:rPr>
                <w:rFonts w:ascii="Lucida Sans" w:eastAsia="Lucida Sans" w:hAnsi="Lucida Sans" w:cs="Lucida Sans"/>
                <w:b/>
              </w:rPr>
            </w:pPr>
          </w:p>
        </w:tc>
        <w:tc>
          <w:tcPr>
            <w:tcW w:w="482" w:type="dxa"/>
            <w:shd w:val="clear" w:color="auto" w:fill="FFFFFF"/>
          </w:tcPr>
          <w:p w14:paraId="7195FFDE" w14:textId="77777777" w:rsidR="00ED4000" w:rsidRDefault="0062744F">
            <w:pPr>
              <w:rPr>
                <w:rFonts w:ascii="Lucida Sans" w:eastAsia="Lucida Sans" w:hAnsi="Lucida Sans" w:cs="Lucida Sans"/>
                <w:b/>
              </w:rPr>
            </w:pPr>
            <w:r>
              <w:rPr>
                <w:rFonts w:ascii="Lucida Sans" w:eastAsia="Lucida Sans" w:hAnsi="Lucida Sans" w:cs="Lucida Sans"/>
                <w:b/>
              </w:rPr>
              <w:t>1</w:t>
            </w:r>
          </w:p>
        </w:tc>
        <w:tc>
          <w:tcPr>
            <w:tcW w:w="482" w:type="dxa"/>
            <w:shd w:val="clear" w:color="auto" w:fill="FFFFFF"/>
          </w:tcPr>
          <w:p w14:paraId="2285DBCA" w14:textId="77777777" w:rsidR="00ED4000" w:rsidRDefault="0062744F">
            <w:pPr>
              <w:rPr>
                <w:rFonts w:ascii="Lucida Sans" w:eastAsia="Lucida Sans" w:hAnsi="Lucida Sans" w:cs="Lucida Sans"/>
                <w:b/>
              </w:rPr>
            </w:pPr>
            <w:r>
              <w:rPr>
                <w:rFonts w:ascii="Lucida Sans" w:eastAsia="Lucida Sans" w:hAnsi="Lucida Sans" w:cs="Lucida Sans"/>
                <w:b/>
              </w:rPr>
              <w:t>4</w:t>
            </w:r>
          </w:p>
        </w:tc>
        <w:tc>
          <w:tcPr>
            <w:tcW w:w="482" w:type="dxa"/>
            <w:shd w:val="clear" w:color="auto" w:fill="FFFFFF"/>
          </w:tcPr>
          <w:p w14:paraId="044D9CD8" w14:textId="77777777" w:rsidR="00ED4000" w:rsidRDefault="0062744F">
            <w:pPr>
              <w:rPr>
                <w:rFonts w:ascii="Lucida Sans" w:eastAsia="Lucida Sans" w:hAnsi="Lucida Sans" w:cs="Lucida Sans"/>
                <w:b/>
              </w:rPr>
            </w:pPr>
            <w:r>
              <w:rPr>
                <w:rFonts w:ascii="Lucida Sans" w:eastAsia="Lucida Sans" w:hAnsi="Lucida Sans" w:cs="Lucida Sans"/>
                <w:b/>
              </w:rPr>
              <w:t>4</w:t>
            </w:r>
          </w:p>
        </w:tc>
        <w:tc>
          <w:tcPr>
            <w:tcW w:w="3025" w:type="dxa"/>
            <w:shd w:val="clear" w:color="auto" w:fill="FFFFFF"/>
          </w:tcPr>
          <w:p w14:paraId="3086B062" w14:textId="77777777" w:rsidR="00ED4000" w:rsidRDefault="0062744F">
            <w:r>
              <w:t>Request support and advice from SUSU IT/Tech teams if needed. Seek medical attention as required.</w:t>
            </w:r>
          </w:p>
          <w:p w14:paraId="3A2975FF" w14:textId="77777777" w:rsidR="00ED4000" w:rsidRDefault="00ED4000"/>
          <w:p w14:paraId="63A07BAB" w14:textId="77777777" w:rsidR="00ED4000" w:rsidRDefault="00ED4000"/>
        </w:tc>
      </w:tr>
      <w:tr w:rsidR="00ED4000" w14:paraId="4DE3E0FE" w14:textId="77777777">
        <w:trPr>
          <w:cantSplit/>
          <w:trHeight w:val="1296"/>
        </w:trPr>
        <w:tc>
          <w:tcPr>
            <w:tcW w:w="1747" w:type="dxa"/>
            <w:shd w:val="clear" w:color="auto" w:fill="FFFFFF"/>
          </w:tcPr>
          <w:p w14:paraId="2C49797B" w14:textId="77777777" w:rsidR="00ED4000" w:rsidRDefault="0062744F">
            <w:r>
              <w:lastRenderedPageBreak/>
              <w:t>Medical Emergency</w:t>
            </w:r>
          </w:p>
        </w:tc>
        <w:tc>
          <w:tcPr>
            <w:tcW w:w="2732" w:type="dxa"/>
            <w:shd w:val="clear" w:color="auto" w:fill="FFFFFF"/>
          </w:tcPr>
          <w:p w14:paraId="19C637FB" w14:textId="77777777" w:rsidR="00ED4000" w:rsidRDefault="0062744F">
            <w:r>
              <w:t xml:space="preserve">Attendees may sustain injury/become unwell </w:t>
            </w:r>
            <w:proofErr w:type="gramStart"/>
            <w:r>
              <w:t>e.g.</w:t>
            </w:r>
            <w:proofErr w:type="gramEnd"/>
            <w:r>
              <w:t xml:space="preserve"> pre-existing medical conditions, sickness, distress</w:t>
            </w:r>
          </w:p>
          <w:p w14:paraId="645E58EB" w14:textId="77777777" w:rsidR="00ED4000" w:rsidRDefault="00ED4000"/>
          <w:p w14:paraId="12862D2E" w14:textId="77777777" w:rsidR="00ED4000" w:rsidRDefault="00ED4000"/>
        </w:tc>
        <w:tc>
          <w:tcPr>
            <w:tcW w:w="1947" w:type="dxa"/>
            <w:shd w:val="clear" w:color="auto" w:fill="FFFFFF"/>
          </w:tcPr>
          <w:p w14:paraId="407FF037" w14:textId="77777777" w:rsidR="00ED4000" w:rsidRDefault="0062744F">
            <w:r>
              <w:t>Attendees</w:t>
            </w:r>
          </w:p>
        </w:tc>
        <w:tc>
          <w:tcPr>
            <w:tcW w:w="482" w:type="dxa"/>
            <w:shd w:val="clear" w:color="auto" w:fill="FFFFFF"/>
          </w:tcPr>
          <w:p w14:paraId="072F31CB" w14:textId="77777777" w:rsidR="00ED4000" w:rsidRDefault="0062744F">
            <w:pPr>
              <w:rPr>
                <w:rFonts w:ascii="Lucida Sans" w:eastAsia="Lucida Sans" w:hAnsi="Lucida Sans" w:cs="Lucida Sans"/>
                <w:b/>
              </w:rPr>
            </w:pPr>
            <w:r>
              <w:rPr>
                <w:rFonts w:ascii="Lucida Sans" w:eastAsia="Lucida Sans" w:hAnsi="Lucida Sans" w:cs="Lucida Sans"/>
                <w:b/>
              </w:rPr>
              <w:t>3</w:t>
            </w:r>
          </w:p>
        </w:tc>
        <w:tc>
          <w:tcPr>
            <w:tcW w:w="482" w:type="dxa"/>
            <w:shd w:val="clear" w:color="auto" w:fill="FFFFFF"/>
          </w:tcPr>
          <w:p w14:paraId="3895FAFC" w14:textId="77777777" w:rsidR="00ED4000" w:rsidRDefault="0062744F">
            <w:pPr>
              <w:rPr>
                <w:rFonts w:ascii="Lucida Sans" w:eastAsia="Lucida Sans" w:hAnsi="Lucida Sans" w:cs="Lucida Sans"/>
                <w:b/>
              </w:rPr>
            </w:pPr>
            <w:r>
              <w:rPr>
                <w:rFonts w:ascii="Lucida Sans" w:eastAsia="Lucida Sans" w:hAnsi="Lucida Sans" w:cs="Lucida Sans"/>
                <w:b/>
              </w:rPr>
              <w:t>5</w:t>
            </w:r>
          </w:p>
        </w:tc>
        <w:tc>
          <w:tcPr>
            <w:tcW w:w="525" w:type="dxa"/>
            <w:shd w:val="clear" w:color="auto" w:fill="FFFFFF"/>
          </w:tcPr>
          <w:p w14:paraId="6CCA5EE6" w14:textId="77777777" w:rsidR="00ED4000" w:rsidRDefault="0062744F">
            <w:pPr>
              <w:rPr>
                <w:rFonts w:ascii="Lucida Sans" w:eastAsia="Lucida Sans" w:hAnsi="Lucida Sans" w:cs="Lucida Sans"/>
                <w:b/>
              </w:rPr>
            </w:pPr>
            <w:r>
              <w:rPr>
                <w:rFonts w:ascii="Lucida Sans" w:eastAsia="Lucida Sans" w:hAnsi="Lucida Sans" w:cs="Lucida Sans"/>
                <w:b/>
              </w:rPr>
              <w:t>15</w:t>
            </w:r>
          </w:p>
        </w:tc>
        <w:tc>
          <w:tcPr>
            <w:tcW w:w="3000" w:type="dxa"/>
            <w:shd w:val="clear" w:color="auto" w:fill="FFFFFF"/>
          </w:tcPr>
          <w:p w14:paraId="2AA79717" w14:textId="77777777" w:rsidR="00ED4000" w:rsidRDefault="0062744F">
            <w:pPr>
              <w:rPr>
                <w:rFonts w:ascii="Lucida Sans" w:eastAsia="Lucida Sans" w:hAnsi="Lucida Sans" w:cs="Lucida Sans"/>
              </w:rPr>
            </w:pPr>
            <w:r>
              <w:rPr>
                <w:rFonts w:ascii="Lucida Sans" w:eastAsia="Lucida Sans" w:hAnsi="Lucida Sans" w:cs="Lucida Sans"/>
              </w:rPr>
              <w:t xml:space="preserve">Advise attendees; to bring their personal medication. Venue staff on hand to carry out first aid support. Contact </w:t>
            </w:r>
            <w:proofErr w:type="spellStart"/>
            <w:r>
              <w:rPr>
                <w:rFonts w:ascii="Lucida Sans" w:eastAsia="Lucida Sans" w:hAnsi="Lucida Sans" w:cs="Lucida Sans"/>
              </w:rPr>
              <w:t>emergy</w:t>
            </w:r>
            <w:proofErr w:type="spellEnd"/>
            <w:r>
              <w:rPr>
                <w:rFonts w:ascii="Lucida Sans" w:eastAsia="Lucida Sans" w:hAnsi="Lucida Sans" w:cs="Lucida Sans"/>
              </w:rPr>
              <w:t xml:space="preserve"> services as required 111/999.</w:t>
            </w:r>
          </w:p>
        </w:tc>
        <w:tc>
          <w:tcPr>
            <w:tcW w:w="482" w:type="dxa"/>
            <w:shd w:val="clear" w:color="auto" w:fill="FFFFFF"/>
          </w:tcPr>
          <w:p w14:paraId="7A5C18CE" w14:textId="77777777" w:rsidR="00ED4000" w:rsidRDefault="0062744F">
            <w:pPr>
              <w:rPr>
                <w:rFonts w:ascii="Lucida Sans" w:eastAsia="Lucida Sans" w:hAnsi="Lucida Sans" w:cs="Lucida Sans"/>
                <w:b/>
              </w:rPr>
            </w:pPr>
            <w:r>
              <w:rPr>
                <w:rFonts w:ascii="Lucida Sans" w:eastAsia="Lucida Sans" w:hAnsi="Lucida Sans" w:cs="Lucida Sans"/>
                <w:b/>
              </w:rPr>
              <w:t>1</w:t>
            </w:r>
          </w:p>
        </w:tc>
        <w:tc>
          <w:tcPr>
            <w:tcW w:w="482" w:type="dxa"/>
            <w:shd w:val="clear" w:color="auto" w:fill="FFFFFF"/>
          </w:tcPr>
          <w:p w14:paraId="3A3093AB" w14:textId="77777777" w:rsidR="00ED4000" w:rsidRDefault="0062744F">
            <w:pPr>
              <w:rPr>
                <w:rFonts w:ascii="Lucida Sans" w:eastAsia="Lucida Sans" w:hAnsi="Lucida Sans" w:cs="Lucida Sans"/>
                <w:b/>
              </w:rPr>
            </w:pPr>
            <w:r>
              <w:rPr>
                <w:rFonts w:ascii="Lucida Sans" w:eastAsia="Lucida Sans" w:hAnsi="Lucida Sans" w:cs="Lucida Sans"/>
                <w:b/>
              </w:rPr>
              <w:t>5</w:t>
            </w:r>
          </w:p>
        </w:tc>
        <w:tc>
          <w:tcPr>
            <w:tcW w:w="482" w:type="dxa"/>
            <w:shd w:val="clear" w:color="auto" w:fill="FFFFFF"/>
          </w:tcPr>
          <w:p w14:paraId="749DD245" w14:textId="77777777" w:rsidR="00ED4000" w:rsidRDefault="0062744F">
            <w:pPr>
              <w:rPr>
                <w:rFonts w:ascii="Lucida Sans" w:eastAsia="Lucida Sans" w:hAnsi="Lucida Sans" w:cs="Lucida Sans"/>
                <w:b/>
              </w:rPr>
            </w:pPr>
            <w:r>
              <w:rPr>
                <w:rFonts w:ascii="Lucida Sans" w:eastAsia="Lucida Sans" w:hAnsi="Lucida Sans" w:cs="Lucida Sans"/>
                <w:b/>
              </w:rPr>
              <w:t>5</w:t>
            </w:r>
          </w:p>
        </w:tc>
        <w:tc>
          <w:tcPr>
            <w:tcW w:w="3025" w:type="dxa"/>
            <w:shd w:val="clear" w:color="auto" w:fill="FFFFFF"/>
          </w:tcPr>
          <w:p w14:paraId="6598A863" w14:textId="77777777" w:rsidR="00ED4000" w:rsidRDefault="0062744F">
            <w:r>
              <w:t>Incidents are to be reported on the as soon as possible ensuring the duty manager/health and safety</w:t>
            </w:r>
            <w:r>
              <w:t xml:space="preserve"> officer have been informed. Follow SUSU incident report policy.</w:t>
            </w:r>
          </w:p>
          <w:p w14:paraId="2C80B99B" w14:textId="77777777" w:rsidR="00ED4000" w:rsidRDefault="00ED4000"/>
          <w:p w14:paraId="615D2867" w14:textId="77777777" w:rsidR="00ED4000" w:rsidRDefault="00ED4000"/>
        </w:tc>
      </w:tr>
    </w:tbl>
    <w:p w14:paraId="3A3B477E" w14:textId="77777777" w:rsidR="00ED4000" w:rsidRDefault="00ED4000"/>
    <w:p w14:paraId="0F3270BD" w14:textId="77777777" w:rsidR="00ED4000" w:rsidRDefault="00ED4000"/>
    <w:tbl>
      <w:tblPr>
        <w:tblStyle w:val="a1"/>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4590"/>
        <w:gridCol w:w="1905"/>
        <w:gridCol w:w="300"/>
        <w:gridCol w:w="1050"/>
        <w:gridCol w:w="1335"/>
        <w:gridCol w:w="3150"/>
        <w:gridCol w:w="2325"/>
      </w:tblGrid>
      <w:tr w:rsidR="00ED4000" w14:paraId="49B45F12" w14:textId="77777777">
        <w:trPr>
          <w:cantSplit/>
          <w:trHeight w:val="425"/>
        </w:trPr>
        <w:tc>
          <w:tcPr>
            <w:tcW w:w="15390" w:type="dxa"/>
            <w:gridSpan w:val="8"/>
            <w:tcBorders>
              <w:top w:val="single" w:sz="4" w:space="0" w:color="000000"/>
              <w:left w:val="single" w:sz="4" w:space="0" w:color="000000"/>
              <w:right w:val="single" w:sz="4" w:space="0" w:color="000000"/>
            </w:tcBorders>
            <w:shd w:val="clear" w:color="auto" w:fill="F2F2F2"/>
          </w:tcPr>
          <w:p w14:paraId="1D1BAC79" w14:textId="77777777" w:rsidR="00ED4000" w:rsidRDefault="0062744F">
            <w:pPr>
              <w:spacing w:after="0" w:line="240" w:lineRule="auto"/>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ED4000" w14:paraId="2767B821" w14:textId="77777777">
        <w:trPr>
          <w:cantSplit/>
        </w:trPr>
        <w:tc>
          <w:tcPr>
            <w:tcW w:w="15390" w:type="dxa"/>
            <w:gridSpan w:val="8"/>
            <w:tcBorders>
              <w:top w:val="nil"/>
              <w:left w:val="nil"/>
              <w:right w:val="nil"/>
            </w:tcBorders>
          </w:tcPr>
          <w:p w14:paraId="27B00976" w14:textId="77777777" w:rsidR="00ED4000" w:rsidRDefault="0062744F">
            <w:pPr>
              <w:spacing w:after="0" w:line="240" w:lineRule="auto"/>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ED4000" w14:paraId="03CC5E67" w14:textId="77777777">
        <w:tc>
          <w:tcPr>
            <w:tcW w:w="735" w:type="dxa"/>
            <w:shd w:val="clear" w:color="auto" w:fill="E0E0E0"/>
          </w:tcPr>
          <w:p w14:paraId="510F8FAC" w14:textId="77777777" w:rsidR="00ED4000" w:rsidRDefault="0062744F">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590" w:type="dxa"/>
            <w:shd w:val="clear" w:color="auto" w:fill="E0E0E0"/>
          </w:tcPr>
          <w:p w14:paraId="5D07907A" w14:textId="77777777" w:rsidR="00ED4000" w:rsidRDefault="0062744F">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905" w:type="dxa"/>
            <w:shd w:val="clear" w:color="auto" w:fill="E0E0E0"/>
          </w:tcPr>
          <w:p w14:paraId="063E6DBE" w14:textId="77777777" w:rsidR="00ED4000" w:rsidRDefault="0062744F">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350" w:type="dxa"/>
            <w:gridSpan w:val="2"/>
            <w:shd w:val="clear" w:color="auto" w:fill="E0E0E0"/>
          </w:tcPr>
          <w:p w14:paraId="2404C833" w14:textId="77777777" w:rsidR="00ED4000" w:rsidRDefault="0062744F">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335" w:type="dxa"/>
            <w:tcBorders>
              <w:right w:val="single" w:sz="18" w:space="0" w:color="000000"/>
            </w:tcBorders>
            <w:shd w:val="clear" w:color="auto" w:fill="E0E0E0"/>
          </w:tcPr>
          <w:p w14:paraId="66810C84" w14:textId="77777777" w:rsidR="00ED4000" w:rsidRDefault="0062744F">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5475" w:type="dxa"/>
            <w:gridSpan w:val="2"/>
            <w:tcBorders>
              <w:left w:val="single" w:sz="18" w:space="0" w:color="000000"/>
            </w:tcBorders>
            <w:shd w:val="clear" w:color="auto" w:fill="E0E0E0"/>
          </w:tcPr>
          <w:p w14:paraId="7FCA026F" w14:textId="77777777" w:rsidR="00ED4000" w:rsidRDefault="0062744F">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ED4000" w14:paraId="7149508E" w14:textId="77777777">
        <w:trPr>
          <w:trHeight w:val="574"/>
        </w:trPr>
        <w:tc>
          <w:tcPr>
            <w:tcW w:w="735" w:type="dxa"/>
          </w:tcPr>
          <w:p w14:paraId="524E557B" w14:textId="77777777" w:rsidR="00ED4000" w:rsidRDefault="0062744F">
            <w:pPr>
              <w:spacing w:after="0" w:line="240" w:lineRule="auto"/>
              <w:jc w:val="center"/>
              <w:rPr>
                <w:rFonts w:ascii="Lucida Sans" w:eastAsia="Lucida Sans" w:hAnsi="Lucida Sans" w:cs="Lucida Sans"/>
                <w:color w:val="000000"/>
              </w:rPr>
            </w:pPr>
            <w:r>
              <w:rPr>
                <w:rFonts w:ascii="Lucida Sans" w:eastAsia="Lucida Sans" w:hAnsi="Lucida Sans" w:cs="Lucida Sans"/>
              </w:rPr>
              <w:t>1</w:t>
            </w:r>
          </w:p>
        </w:tc>
        <w:tc>
          <w:tcPr>
            <w:tcW w:w="4590" w:type="dxa"/>
          </w:tcPr>
          <w:p w14:paraId="22323523"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rPr>
              <w:t xml:space="preserve">Ensure a sufficient number of </w:t>
            </w:r>
            <w:proofErr w:type="gramStart"/>
            <w:r>
              <w:rPr>
                <w:rFonts w:ascii="Lucida Sans" w:eastAsia="Lucida Sans" w:hAnsi="Lucida Sans" w:cs="Lucida Sans"/>
              </w:rPr>
              <w:t>committee</w:t>
            </w:r>
            <w:proofErr w:type="gramEnd"/>
            <w:r>
              <w:rPr>
                <w:rFonts w:ascii="Lucida Sans" w:eastAsia="Lucida Sans" w:hAnsi="Lucida Sans" w:cs="Lucida Sans"/>
              </w:rPr>
              <w:t xml:space="preserve"> are welfare trained. Let others be trained if they wish.</w:t>
            </w:r>
          </w:p>
        </w:tc>
        <w:tc>
          <w:tcPr>
            <w:tcW w:w="1905" w:type="dxa"/>
          </w:tcPr>
          <w:p w14:paraId="7B2D574D"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rPr>
              <w:t>Committee</w:t>
            </w:r>
          </w:p>
        </w:tc>
        <w:tc>
          <w:tcPr>
            <w:tcW w:w="1350" w:type="dxa"/>
            <w:gridSpan w:val="2"/>
          </w:tcPr>
          <w:p w14:paraId="157B3224"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rPr>
              <w:t>07/12/22</w:t>
            </w:r>
          </w:p>
        </w:tc>
        <w:tc>
          <w:tcPr>
            <w:tcW w:w="1335" w:type="dxa"/>
            <w:tcBorders>
              <w:right w:val="single" w:sz="18" w:space="0" w:color="000000"/>
            </w:tcBorders>
          </w:tcPr>
          <w:p w14:paraId="323F4AA6"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rPr>
              <w:t>07/12/22</w:t>
            </w:r>
          </w:p>
        </w:tc>
        <w:tc>
          <w:tcPr>
            <w:tcW w:w="5475" w:type="dxa"/>
            <w:gridSpan w:val="2"/>
            <w:tcBorders>
              <w:left w:val="single" w:sz="18" w:space="0" w:color="000000"/>
            </w:tcBorders>
          </w:tcPr>
          <w:p w14:paraId="411F854A" w14:textId="77777777" w:rsidR="00ED4000" w:rsidRDefault="00ED4000">
            <w:pPr>
              <w:spacing w:after="0" w:line="240" w:lineRule="auto"/>
              <w:rPr>
                <w:rFonts w:ascii="Lucida Sans" w:eastAsia="Lucida Sans" w:hAnsi="Lucida Sans" w:cs="Lucida Sans"/>
                <w:color w:val="000000"/>
              </w:rPr>
            </w:pPr>
          </w:p>
        </w:tc>
      </w:tr>
      <w:tr w:rsidR="00ED4000" w14:paraId="4BDA675B" w14:textId="77777777">
        <w:trPr>
          <w:trHeight w:val="574"/>
        </w:trPr>
        <w:tc>
          <w:tcPr>
            <w:tcW w:w="735" w:type="dxa"/>
          </w:tcPr>
          <w:p w14:paraId="24A44E46" w14:textId="77777777" w:rsidR="00ED4000" w:rsidRDefault="0062744F">
            <w:pPr>
              <w:spacing w:after="0" w:line="240" w:lineRule="auto"/>
              <w:jc w:val="center"/>
              <w:rPr>
                <w:rFonts w:ascii="Lucida Sans" w:eastAsia="Lucida Sans" w:hAnsi="Lucida Sans" w:cs="Lucida Sans"/>
                <w:color w:val="000000"/>
              </w:rPr>
            </w:pPr>
            <w:r>
              <w:rPr>
                <w:rFonts w:ascii="Lucida Sans" w:eastAsia="Lucida Sans" w:hAnsi="Lucida Sans" w:cs="Lucida Sans"/>
              </w:rPr>
              <w:lastRenderedPageBreak/>
              <w:t>2</w:t>
            </w:r>
          </w:p>
        </w:tc>
        <w:tc>
          <w:tcPr>
            <w:tcW w:w="4590" w:type="dxa"/>
          </w:tcPr>
          <w:p w14:paraId="4E5BA27A"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rPr>
              <w:t>Secondary review of area, equipment and conditions to ensure that the grounds are in the same appropriate condition they were in when we previously inspected, and that steps have been taken to make sure all equipment is safely set up.</w:t>
            </w:r>
          </w:p>
        </w:tc>
        <w:tc>
          <w:tcPr>
            <w:tcW w:w="1905" w:type="dxa"/>
          </w:tcPr>
          <w:p w14:paraId="2C75145D"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rPr>
              <w:t>Committee</w:t>
            </w:r>
          </w:p>
        </w:tc>
        <w:tc>
          <w:tcPr>
            <w:tcW w:w="1350" w:type="dxa"/>
            <w:gridSpan w:val="2"/>
          </w:tcPr>
          <w:p w14:paraId="229AF8CC"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rPr>
              <w:t>07/12/22</w:t>
            </w:r>
          </w:p>
        </w:tc>
        <w:tc>
          <w:tcPr>
            <w:tcW w:w="1335" w:type="dxa"/>
            <w:tcBorders>
              <w:right w:val="single" w:sz="18" w:space="0" w:color="000000"/>
            </w:tcBorders>
          </w:tcPr>
          <w:p w14:paraId="2E4768C0"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rPr>
              <w:t>07</w:t>
            </w:r>
            <w:r>
              <w:rPr>
                <w:rFonts w:ascii="Lucida Sans" w:eastAsia="Lucida Sans" w:hAnsi="Lucida Sans" w:cs="Lucida Sans"/>
              </w:rPr>
              <w:t>/12/22</w:t>
            </w:r>
          </w:p>
        </w:tc>
        <w:tc>
          <w:tcPr>
            <w:tcW w:w="5475" w:type="dxa"/>
            <w:gridSpan w:val="2"/>
            <w:tcBorders>
              <w:left w:val="single" w:sz="18" w:space="0" w:color="000000"/>
            </w:tcBorders>
          </w:tcPr>
          <w:p w14:paraId="048A61E6" w14:textId="77777777" w:rsidR="00ED4000" w:rsidRDefault="00ED4000">
            <w:pPr>
              <w:spacing w:after="0" w:line="240" w:lineRule="auto"/>
              <w:rPr>
                <w:rFonts w:ascii="Lucida Sans" w:eastAsia="Lucida Sans" w:hAnsi="Lucida Sans" w:cs="Lucida Sans"/>
                <w:color w:val="000000"/>
              </w:rPr>
            </w:pPr>
          </w:p>
        </w:tc>
      </w:tr>
      <w:tr w:rsidR="00ED4000" w14:paraId="7DF7CD67" w14:textId="77777777">
        <w:trPr>
          <w:trHeight w:val="574"/>
        </w:trPr>
        <w:tc>
          <w:tcPr>
            <w:tcW w:w="735" w:type="dxa"/>
          </w:tcPr>
          <w:p w14:paraId="14BBEDBF" w14:textId="77777777" w:rsidR="00ED4000" w:rsidRDefault="0062744F">
            <w:pPr>
              <w:spacing w:after="0" w:line="240" w:lineRule="auto"/>
              <w:jc w:val="center"/>
              <w:rPr>
                <w:rFonts w:ascii="Lucida Sans" w:eastAsia="Lucida Sans" w:hAnsi="Lucida Sans" w:cs="Lucida Sans"/>
                <w:color w:val="000000"/>
              </w:rPr>
            </w:pPr>
            <w:r>
              <w:rPr>
                <w:rFonts w:ascii="Lucida Sans" w:eastAsia="Lucida Sans" w:hAnsi="Lucida Sans" w:cs="Lucida Sans"/>
              </w:rPr>
              <w:t>3</w:t>
            </w:r>
          </w:p>
        </w:tc>
        <w:tc>
          <w:tcPr>
            <w:tcW w:w="4590" w:type="dxa"/>
          </w:tcPr>
          <w:p w14:paraId="089C6A25"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rPr>
              <w:t>Committee to read and share SUSU Expect Respect Policy.</w:t>
            </w:r>
          </w:p>
        </w:tc>
        <w:tc>
          <w:tcPr>
            <w:tcW w:w="1905" w:type="dxa"/>
          </w:tcPr>
          <w:p w14:paraId="73A0B1EE"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rPr>
              <w:t>Committee</w:t>
            </w:r>
          </w:p>
        </w:tc>
        <w:tc>
          <w:tcPr>
            <w:tcW w:w="1350" w:type="dxa"/>
            <w:gridSpan w:val="2"/>
          </w:tcPr>
          <w:p w14:paraId="76D6E2E8"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rPr>
              <w:t>07/12/22</w:t>
            </w:r>
          </w:p>
        </w:tc>
        <w:tc>
          <w:tcPr>
            <w:tcW w:w="1335" w:type="dxa"/>
            <w:tcBorders>
              <w:right w:val="single" w:sz="18" w:space="0" w:color="000000"/>
            </w:tcBorders>
          </w:tcPr>
          <w:p w14:paraId="2CCBCA67"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rPr>
              <w:t>07/12/22</w:t>
            </w:r>
          </w:p>
        </w:tc>
        <w:tc>
          <w:tcPr>
            <w:tcW w:w="5475" w:type="dxa"/>
            <w:gridSpan w:val="2"/>
            <w:tcBorders>
              <w:left w:val="single" w:sz="18" w:space="0" w:color="000000"/>
            </w:tcBorders>
          </w:tcPr>
          <w:p w14:paraId="2120AF75" w14:textId="77777777" w:rsidR="00ED4000" w:rsidRDefault="00ED4000">
            <w:pPr>
              <w:spacing w:after="0" w:line="240" w:lineRule="auto"/>
              <w:rPr>
                <w:rFonts w:ascii="Lucida Sans" w:eastAsia="Lucida Sans" w:hAnsi="Lucida Sans" w:cs="Lucida Sans"/>
                <w:color w:val="000000"/>
              </w:rPr>
            </w:pPr>
          </w:p>
        </w:tc>
      </w:tr>
      <w:tr w:rsidR="00ED4000" w14:paraId="6709FA5A" w14:textId="77777777">
        <w:trPr>
          <w:trHeight w:val="574"/>
        </w:trPr>
        <w:tc>
          <w:tcPr>
            <w:tcW w:w="735" w:type="dxa"/>
          </w:tcPr>
          <w:p w14:paraId="268FE793" w14:textId="77777777" w:rsidR="00ED4000" w:rsidRDefault="00ED4000">
            <w:pPr>
              <w:spacing w:after="0" w:line="240" w:lineRule="auto"/>
              <w:jc w:val="center"/>
              <w:rPr>
                <w:rFonts w:ascii="Lucida Sans" w:eastAsia="Lucida Sans" w:hAnsi="Lucida Sans" w:cs="Lucida Sans"/>
                <w:color w:val="000000"/>
              </w:rPr>
            </w:pPr>
          </w:p>
        </w:tc>
        <w:tc>
          <w:tcPr>
            <w:tcW w:w="4590" w:type="dxa"/>
          </w:tcPr>
          <w:p w14:paraId="79B3AF51" w14:textId="77777777" w:rsidR="00ED4000" w:rsidRDefault="00ED4000">
            <w:pPr>
              <w:spacing w:after="0" w:line="240" w:lineRule="auto"/>
              <w:rPr>
                <w:rFonts w:ascii="Lucida Sans" w:eastAsia="Lucida Sans" w:hAnsi="Lucida Sans" w:cs="Lucida Sans"/>
                <w:color w:val="000000"/>
              </w:rPr>
            </w:pPr>
          </w:p>
        </w:tc>
        <w:tc>
          <w:tcPr>
            <w:tcW w:w="1905" w:type="dxa"/>
          </w:tcPr>
          <w:p w14:paraId="7D59AA1D" w14:textId="77777777" w:rsidR="00ED4000" w:rsidRDefault="00ED4000">
            <w:pPr>
              <w:spacing w:after="0" w:line="240" w:lineRule="auto"/>
              <w:rPr>
                <w:rFonts w:ascii="Lucida Sans" w:eastAsia="Lucida Sans" w:hAnsi="Lucida Sans" w:cs="Lucida Sans"/>
                <w:color w:val="000000"/>
              </w:rPr>
            </w:pPr>
          </w:p>
        </w:tc>
        <w:tc>
          <w:tcPr>
            <w:tcW w:w="1350" w:type="dxa"/>
            <w:gridSpan w:val="2"/>
          </w:tcPr>
          <w:p w14:paraId="73E005C1" w14:textId="77777777" w:rsidR="00ED4000" w:rsidRDefault="00ED4000">
            <w:pPr>
              <w:spacing w:after="0" w:line="240" w:lineRule="auto"/>
              <w:rPr>
                <w:rFonts w:ascii="Lucida Sans" w:eastAsia="Lucida Sans" w:hAnsi="Lucida Sans" w:cs="Lucida Sans"/>
                <w:color w:val="000000"/>
              </w:rPr>
            </w:pPr>
          </w:p>
        </w:tc>
        <w:tc>
          <w:tcPr>
            <w:tcW w:w="1335" w:type="dxa"/>
            <w:tcBorders>
              <w:right w:val="single" w:sz="18" w:space="0" w:color="000000"/>
            </w:tcBorders>
          </w:tcPr>
          <w:p w14:paraId="7449BA9E" w14:textId="77777777" w:rsidR="00ED4000" w:rsidRDefault="00ED4000">
            <w:pPr>
              <w:spacing w:after="0" w:line="240" w:lineRule="auto"/>
              <w:rPr>
                <w:rFonts w:ascii="Lucida Sans" w:eastAsia="Lucida Sans" w:hAnsi="Lucida Sans" w:cs="Lucida Sans"/>
                <w:color w:val="000000"/>
              </w:rPr>
            </w:pPr>
          </w:p>
        </w:tc>
        <w:tc>
          <w:tcPr>
            <w:tcW w:w="5475" w:type="dxa"/>
            <w:gridSpan w:val="2"/>
            <w:tcBorders>
              <w:left w:val="single" w:sz="18" w:space="0" w:color="000000"/>
            </w:tcBorders>
          </w:tcPr>
          <w:p w14:paraId="4B8922D4" w14:textId="77777777" w:rsidR="00ED4000" w:rsidRDefault="00ED4000">
            <w:pPr>
              <w:spacing w:after="0" w:line="240" w:lineRule="auto"/>
              <w:rPr>
                <w:rFonts w:ascii="Lucida Sans" w:eastAsia="Lucida Sans" w:hAnsi="Lucida Sans" w:cs="Lucida Sans"/>
                <w:color w:val="000000"/>
              </w:rPr>
            </w:pPr>
          </w:p>
        </w:tc>
      </w:tr>
      <w:tr w:rsidR="00ED4000" w14:paraId="3F46AEE8" w14:textId="77777777">
        <w:trPr>
          <w:trHeight w:val="574"/>
        </w:trPr>
        <w:tc>
          <w:tcPr>
            <w:tcW w:w="735" w:type="dxa"/>
          </w:tcPr>
          <w:p w14:paraId="04D638A6" w14:textId="77777777" w:rsidR="00ED4000" w:rsidRDefault="00ED4000">
            <w:pPr>
              <w:spacing w:after="0" w:line="240" w:lineRule="auto"/>
              <w:jc w:val="center"/>
              <w:rPr>
                <w:rFonts w:ascii="Lucida Sans" w:eastAsia="Lucida Sans" w:hAnsi="Lucida Sans" w:cs="Lucida Sans"/>
                <w:color w:val="000000"/>
              </w:rPr>
            </w:pPr>
          </w:p>
        </w:tc>
        <w:tc>
          <w:tcPr>
            <w:tcW w:w="4590" w:type="dxa"/>
          </w:tcPr>
          <w:p w14:paraId="2947E5A3" w14:textId="77777777" w:rsidR="00ED4000" w:rsidRDefault="00ED4000">
            <w:pPr>
              <w:spacing w:after="0" w:line="240" w:lineRule="auto"/>
              <w:rPr>
                <w:rFonts w:ascii="Lucida Sans" w:eastAsia="Lucida Sans" w:hAnsi="Lucida Sans" w:cs="Lucida Sans"/>
                <w:color w:val="000000"/>
              </w:rPr>
            </w:pPr>
          </w:p>
        </w:tc>
        <w:tc>
          <w:tcPr>
            <w:tcW w:w="1905" w:type="dxa"/>
          </w:tcPr>
          <w:p w14:paraId="464173EF" w14:textId="77777777" w:rsidR="00ED4000" w:rsidRDefault="00ED4000">
            <w:pPr>
              <w:spacing w:after="0" w:line="240" w:lineRule="auto"/>
              <w:rPr>
                <w:rFonts w:ascii="Lucida Sans" w:eastAsia="Lucida Sans" w:hAnsi="Lucida Sans" w:cs="Lucida Sans"/>
                <w:color w:val="000000"/>
              </w:rPr>
            </w:pPr>
          </w:p>
        </w:tc>
        <w:tc>
          <w:tcPr>
            <w:tcW w:w="1350" w:type="dxa"/>
            <w:gridSpan w:val="2"/>
          </w:tcPr>
          <w:p w14:paraId="580969DF" w14:textId="77777777" w:rsidR="00ED4000" w:rsidRDefault="00ED4000">
            <w:pPr>
              <w:spacing w:after="0" w:line="240" w:lineRule="auto"/>
              <w:rPr>
                <w:rFonts w:ascii="Lucida Sans" w:eastAsia="Lucida Sans" w:hAnsi="Lucida Sans" w:cs="Lucida Sans"/>
                <w:color w:val="000000"/>
              </w:rPr>
            </w:pPr>
          </w:p>
        </w:tc>
        <w:tc>
          <w:tcPr>
            <w:tcW w:w="1335" w:type="dxa"/>
            <w:tcBorders>
              <w:right w:val="single" w:sz="18" w:space="0" w:color="000000"/>
            </w:tcBorders>
          </w:tcPr>
          <w:p w14:paraId="7C2F65E0" w14:textId="77777777" w:rsidR="00ED4000" w:rsidRDefault="00ED4000">
            <w:pPr>
              <w:spacing w:after="0" w:line="240" w:lineRule="auto"/>
              <w:rPr>
                <w:rFonts w:ascii="Lucida Sans" w:eastAsia="Lucida Sans" w:hAnsi="Lucida Sans" w:cs="Lucida Sans"/>
                <w:color w:val="000000"/>
              </w:rPr>
            </w:pPr>
          </w:p>
        </w:tc>
        <w:tc>
          <w:tcPr>
            <w:tcW w:w="5475" w:type="dxa"/>
            <w:gridSpan w:val="2"/>
            <w:tcBorders>
              <w:left w:val="single" w:sz="18" w:space="0" w:color="000000"/>
            </w:tcBorders>
          </w:tcPr>
          <w:p w14:paraId="416448B9" w14:textId="77777777" w:rsidR="00ED4000" w:rsidRDefault="00ED4000">
            <w:pPr>
              <w:spacing w:after="0" w:line="240" w:lineRule="auto"/>
              <w:rPr>
                <w:rFonts w:ascii="Lucida Sans" w:eastAsia="Lucida Sans" w:hAnsi="Lucida Sans" w:cs="Lucida Sans"/>
                <w:color w:val="000000"/>
              </w:rPr>
            </w:pPr>
          </w:p>
        </w:tc>
      </w:tr>
      <w:tr w:rsidR="00ED4000" w14:paraId="3ED135BD" w14:textId="77777777">
        <w:trPr>
          <w:trHeight w:val="574"/>
        </w:trPr>
        <w:tc>
          <w:tcPr>
            <w:tcW w:w="735" w:type="dxa"/>
          </w:tcPr>
          <w:p w14:paraId="15B0E1FC" w14:textId="77777777" w:rsidR="00ED4000" w:rsidRDefault="00ED4000">
            <w:pPr>
              <w:spacing w:after="0" w:line="240" w:lineRule="auto"/>
              <w:jc w:val="center"/>
              <w:rPr>
                <w:rFonts w:ascii="Lucida Sans" w:eastAsia="Lucida Sans" w:hAnsi="Lucida Sans" w:cs="Lucida Sans"/>
                <w:color w:val="000000"/>
              </w:rPr>
            </w:pPr>
          </w:p>
        </w:tc>
        <w:tc>
          <w:tcPr>
            <w:tcW w:w="4590" w:type="dxa"/>
          </w:tcPr>
          <w:p w14:paraId="3DDA4302" w14:textId="77777777" w:rsidR="00ED4000" w:rsidRDefault="00ED4000">
            <w:pPr>
              <w:spacing w:after="0" w:line="240" w:lineRule="auto"/>
              <w:rPr>
                <w:rFonts w:ascii="Lucida Sans" w:eastAsia="Lucida Sans" w:hAnsi="Lucida Sans" w:cs="Lucida Sans"/>
                <w:color w:val="000000"/>
              </w:rPr>
            </w:pPr>
          </w:p>
        </w:tc>
        <w:tc>
          <w:tcPr>
            <w:tcW w:w="1905" w:type="dxa"/>
          </w:tcPr>
          <w:p w14:paraId="794981FC" w14:textId="77777777" w:rsidR="00ED4000" w:rsidRDefault="00ED4000">
            <w:pPr>
              <w:spacing w:after="0" w:line="240" w:lineRule="auto"/>
              <w:rPr>
                <w:rFonts w:ascii="Lucida Sans" w:eastAsia="Lucida Sans" w:hAnsi="Lucida Sans" w:cs="Lucida Sans"/>
                <w:color w:val="000000"/>
              </w:rPr>
            </w:pPr>
          </w:p>
        </w:tc>
        <w:tc>
          <w:tcPr>
            <w:tcW w:w="1350" w:type="dxa"/>
            <w:gridSpan w:val="2"/>
          </w:tcPr>
          <w:p w14:paraId="140C8DB8" w14:textId="77777777" w:rsidR="00ED4000" w:rsidRDefault="00ED4000">
            <w:pPr>
              <w:spacing w:after="0" w:line="240" w:lineRule="auto"/>
              <w:rPr>
                <w:rFonts w:ascii="Lucida Sans" w:eastAsia="Lucida Sans" w:hAnsi="Lucida Sans" w:cs="Lucida Sans"/>
                <w:color w:val="000000"/>
              </w:rPr>
            </w:pPr>
          </w:p>
        </w:tc>
        <w:tc>
          <w:tcPr>
            <w:tcW w:w="1335" w:type="dxa"/>
            <w:tcBorders>
              <w:right w:val="single" w:sz="18" w:space="0" w:color="000000"/>
            </w:tcBorders>
          </w:tcPr>
          <w:p w14:paraId="40A59859" w14:textId="77777777" w:rsidR="00ED4000" w:rsidRDefault="00ED4000">
            <w:pPr>
              <w:spacing w:after="0" w:line="240" w:lineRule="auto"/>
              <w:rPr>
                <w:rFonts w:ascii="Lucida Sans" w:eastAsia="Lucida Sans" w:hAnsi="Lucida Sans" w:cs="Lucida Sans"/>
                <w:color w:val="000000"/>
              </w:rPr>
            </w:pPr>
          </w:p>
        </w:tc>
        <w:tc>
          <w:tcPr>
            <w:tcW w:w="5475" w:type="dxa"/>
            <w:gridSpan w:val="2"/>
            <w:tcBorders>
              <w:left w:val="single" w:sz="18" w:space="0" w:color="000000"/>
            </w:tcBorders>
          </w:tcPr>
          <w:p w14:paraId="2BD25345" w14:textId="77777777" w:rsidR="00ED4000" w:rsidRDefault="00ED4000">
            <w:pPr>
              <w:spacing w:after="0" w:line="240" w:lineRule="auto"/>
              <w:rPr>
                <w:rFonts w:ascii="Lucida Sans" w:eastAsia="Lucida Sans" w:hAnsi="Lucida Sans" w:cs="Lucida Sans"/>
                <w:color w:val="000000"/>
              </w:rPr>
            </w:pPr>
          </w:p>
        </w:tc>
      </w:tr>
      <w:tr w:rsidR="00ED4000" w14:paraId="1C73BC6E" w14:textId="77777777">
        <w:trPr>
          <w:trHeight w:val="574"/>
        </w:trPr>
        <w:tc>
          <w:tcPr>
            <w:tcW w:w="735" w:type="dxa"/>
          </w:tcPr>
          <w:p w14:paraId="7B076BEC" w14:textId="77777777" w:rsidR="00ED4000" w:rsidRDefault="00ED4000">
            <w:pPr>
              <w:spacing w:after="0" w:line="240" w:lineRule="auto"/>
              <w:jc w:val="center"/>
              <w:rPr>
                <w:rFonts w:ascii="Lucida Sans" w:eastAsia="Lucida Sans" w:hAnsi="Lucida Sans" w:cs="Lucida Sans"/>
                <w:color w:val="000000"/>
              </w:rPr>
            </w:pPr>
          </w:p>
        </w:tc>
        <w:tc>
          <w:tcPr>
            <w:tcW w:w="4590" w:type="dxa"/>
          </w:tcPr>
          <w:p w14:paraId="66C43BE3" w14:textId="77777777" w:rsidR="00ED4000" w:rsidRDefault="00ED4000">
            <w:pPr>
              <w:spacing w:after="0" w:line="240" w:lineRule="auto"/>
              <w:rPr>
                <w:rFonts w:ascii="Lucida Sans" w:eastAsia="Lucida Sans" w:hAnsi="Lucida Sans" w:cs="Lucida Sans"/>
                <w:color w:val="000000"/>
              </w:rPr>
            </w:pPr>
          </w:p>
          <w:p w14:paraId="113A56BF" w14:textId="77777777" w:rsidR="00ED4000" w:rsidRDefault="00ED4000">
            <w:pPr>
              <w:spacing w:after="0" w:line="240" w:lineRule="auto"/>
              <w:rPr>
                <w:rFonts w:ascii="Lucida Sans" w:eastAsia="Lucida Sans" w:hAnsi="Lucida Sans" w:cs="Lucida Sans"/>
                <w:color w:val="000000"/>
              </w:rPr>
            </w:pPr>
          </w:p>
        </w:tc>
        <w:tc>
          <w:tcPr>
            <w:tcW w:w="1905" w:type="dxa"/>
          </w:tcPr>
          <w:p w14:paraId="061EAAB7" w14:textId="77777777" w:rsidR="00ED4000" w:rsidRDefault="00ED4000">
            <w:pPr>
              <w:spacing w:after="0" w:line="240" w:lineRule="auto"/>
              <w:rPr>
                <w:rFonts w:ascii="Lucida Sans" w:eastAsia="Lucida Sans" w:hAnsi="Lucida Sans" w:cs="Lucida Sans"/>
                <w:color w:val="000000"/>
              </w:rPr>
            </w:pPr>
          </w:p>
        </w:tc>
        <w:tc>
          <w:tcPr>
            <w:tcW w:w="1350" w:type="dxa"/>
            <w:gridSpan w:val="2"/>
          </w:tcPr>
          <w:p w14:paraId="6187F356" w14:textId="77777777" w:rsidR="00ED4000" w:rsidRDefault="00ED4000">
            <w:pPr>
              <w:spacing w:after="0" w:line="240" w:lineRule="auto"/>
              <w:rPr>
                <w:rFonts w:ascii="Lucida Sans" w:eastAsia="Lucida Sans" w:hAnsi="Lucida Sans" w:cs="Lucida Sans"/>
                <w:color w:val="000000"/>
              </w:rPr>
            </w:pPr>
          </w:p>
        </w:tc>
        <w:tc>
          <w:tcPr>
            <w:tcW w:w="1335" w:type="dxa"/>
            <w:tcBorders>
              <w:right w:val="single" w:sz="18" w:space="0" w:color="000000"/>
            </w:tcBorders>
          </w:tcPr>
          <w:p w14:paraId="378F27AC" w14:textId="77777777" w:rsidR="00ED4000" w:rsidRDefault="00ED4000">
            <w:pPr>
              <w:spacing w:after="0" w:line="240" w:lineRule="auto"/>
              <w:rPr>
                <w:rFonts w:ascii="Lucida Sans" w:eastAsia="Lucida Sans" w:hAnsi="Lucida Sans" w:cs="Lucida Sans"/>
                <w:color w:val="000000"/>
              </w:rPr>
            </w:pPr>
          </w:p>
        </w:tc>
        <w:tc>
          <w:tcPr>
            <w:tcW w:w="5475" w:type="dxa"/>
            <w:gridSpan w:val="2"/>
            <w:tcBorders>
              <w:left w:val="single" w:sz="18" w:space="0" w:color="000000"/>
            </w:tcBorders>
          </w:tcPr>
          <w:p w14:paraId="09F1CDE0" w14:textId="77777777" w:rsidR="00ED4000" w:rsidRDefault="00ED4000">
            <w:pPr>
              <w:spacing w:after="0" w:line="240" w:lineRule="auto"/>
              <w:rPr>
                <w:rFonts w:ascii="Lucida Sans" w:eastAsia="Lucida Sans" w:hAnsi="Lucida Sans" w:cs="Lucida Sans"/>
                <w:color w:val="000000"/>
              </w:rPr>
            </w:pPr>
          </w:p>
        </w:tc>
      </w:tr>
      <w:tr w:rsidR="00ED4000" w14:paraId="068507AB" w14:textId="77777777">
        <w:trPr>
          <w:cantSplit/>
        </w:trPr>
        <w:tc>
          <w:tcPr>
            <w:tcW w:w="8580" w:type="dxa"/>
            <w:gridSpan w:val="5"/>
            <w:tcBorders>
              <w:bottom w:val="nil"/>
            </w:tcBorders>
          </w:tcPr>
          <w:p w14:paraId="1F108854" w14:textId="68528C76"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Responsible manager’s signature: </w:t>
            </w:r>
            <w:r w:rsidR="005E08A9">
              <w:rPr>
                <w:rFonts w:ascii="Lucida Sans" w:eastAsia="Lucida Sans" w:hAnsi="Lucida Sans" w:cs="Lucida Sans"/>
                <w:color w:val="000000"/>
              </w:rPr>
              <w:t>Lauren Grove</w:t>
            </w:r>
          </w:p>
          <w:p w14:paraId="584AB31D" w14:textId="77777777" w:rsidR="00ED4000" w:rsidRDefault="00ED4000">
            <w:pPr>
              <w:spacing w:after="0" w:line="240" w:lineRule="auto"/>
              <w:rPr>
                <w:rFonts w:ascii="Lucida Sans" w:eastAsia="Lucida Sans" w:hAnsi="Lucida Sans" w:cs="Lucida Sans"/>
                <w:color w:val="000000"/>
              </w:rPr>
            </w:pPr>
          </w:p>
        </w:tc>
        <w:tc>
          <w:tcPr>
            <w:tcW w:w="6810" w:type="dxa"/>
            <w:gridSpan w:val="3"/>
            <w:tcBorders>
              <w:bottom w:val="nil"/>
            </w:tcBorders>
          </w:tcPr>
          <w:p w14:paraId="44C64D01"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Responsible manager’s signature: </w:t>
            </w:r>
            <w:proofErr w:type="spellStart"/>
            <w:r>
              <w:rPr>
                <w:rFonts w:ascii="Lucida Sans" w:eastAsia="Lucida Sans" w:hAnsi="Lucida Sans" w:cs="Lucida Sans"/>
                <w:color w:val="000000"/>
              </w:rPr>
              <w:t>Bilaal</w:t>
            </w:r>
            <w:proofErr w:type="spellEnd"/>
            <w:r>
              <w:rPr>
                <w:rFonts w:ascii="Lucida Sans" w:eastAsia="Lucida Sans" w:hAnsi="Lucida Sans" w:cs="Lucida Sans"/>
                <w:color w:val="000000"/>
              </w:rPr>
              <w:t xml:space="preserve"> Rashid</w:t>
            </w:r>
          </w:p>
        </w:tc>
      </w:tr>
      <w:tr w:rsidR="00ED4000" w14:paraId="37E94B17" w14:textId="77777777">
        <w:trPr>
          <w:cantSplit/>
          <w:trHeight w:val="606"/>
        </w:trPr>
        <w:tc>
          <w:tcPr>
            <w:tcW w:w="7530" w:type="dxa"/>
            <w:gridSpan w:val="4"/>
            <w:tcBorders>
              <w:top w:val="nil"/>
              <w:right w:val="nil"/>
            </w:tcBorders>
          </w:tcPr>
          <w:p w14:paraId="3883D89A" w14:textId="49E6D0A3"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r w:rsidR="005E08A9">
              <w:rPr>
                <w:rFonts w:ascii="Lucida Sans" w:eastAsia="Lucida Sans" w:hAnsi="Lucida Sans" w:cs="Lucida Sans"/>
                <w:color w:val="000000"/>
              </w:rPr>
              <w:t xml:space="preserve"> LAUREN GROVE</w:t>
            </w:r>
          </w:p>
        </w:tc>
        <w:tc>
          <w:tcPr>
            <w:tcW w:w="1050" w:type="dxa"/>
            <w:tcBorders>
              <w:top w:val="nil"/>
              <w:left w:val="nil"/>
            </w:tcBorders>
          </w:tcPr>
          <w:p w14:paraId="35196F9A" w14:textId="3A96D5EC"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5E08A9">
              <w:rPr>
                <w:rFonts w:ascii="Lucida Sans" w:eastAsia="Lucida Sans" w:hAnsi="Lucida Sans" w:cs="Lucida Sans"/>
                <w:color w:val="000000"/>
              </w:rPr>
              <w:t xml:space="preserve"> 26/11/2022</w:t>
            </w:r>
          </w:p>
        </w:tc>
        <w:tc>
          <w:tcPr>
            <w:tcW w:w="4485" w:type="dxa"/>
            <w:gridSpan w:val="2"/>
            <w:tcBorders>
              <w:top w:val="nil"/>
              <w:right w:val="nil"/>
            </w:tcBorders>
          </w:tcPr>
          <w:p w14:paraId="2BDB30C0"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Print name: </w:t>
            </w:r>
            <w:r>
              <w:rPr>
                <w:rFonts w:ascii="Lucida Sans" w:eastAsia="Lucida Sans" w:hAnsi="Lucida Sans" w:cs="Lucida Sans"/>
              </w:rPr>
              <w:t>BILAAL RASHID</w:t>
            </w:r>
          </w:p>
        </w:tc>
        <w:tc>
          <w:tcPr>
            <w:tcW w:w="2325" w:type="dxa"/>
            <w:tcBorders>
              <w:top w:val="nil"/>
              <w:left w:val="nil"/>
            </w:tcBorders>
          </w:tcPr>
          <w:p w14:paraId="12EA0C5F" w14:textId="77777777" w:rsidR="00ED4000" w:rsidRDefault="0062744F">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Pr>
                <w:rFonts w:ascii="Lucida Sans" w:eastAsia="Lucida Sans" w:hAnsi="Lucida Sans" w:cs="Lucida Sans"/>
              </w:rPr>
              <w:t>: 26/11/2022</w:t>
            </w:r>
          </w:p>
        </w:tc>
      </w:tr>
    </w:tbl>
    <w:p w14:paraId="0BF27C23" w14:textId="77777777" w:rsidR="00ED4000" w:rsidRDefault="00ED4000"/>
    <w:p w14:paraId="709108D4" w14:textId="77777777" w:rsidR="00ED4000" w:rsidRDefault="00ED4000"/>
    <w:p w14:paraId="070C9D1D" w14:textId="77777777" w:rsidR="00ED4000" w:rsidRDefault="00ED4000">
      <w:pPr>
        <w:rPr>
          <w:sz w:val="24"/>
          <w:szCs w:val="24"/>
        </w:rPr>
      </w:pPr>
    </w:p>
    <w:p w14:paraId="09F40AD3" w14:textId="77777777" w:rsidR="00ED4000" w:rsidRDefault="00ED4000">
      <w:pPr>
        <w:rPr>
          <w:sz w:val="24"/>
          <w:szCs w:val="24"/>
        </w:rPr>
      </w:pPr>
    </w:p>
    <w:p w14:paraId="724FF759" w14:textId="77777777" w:rsidR="00ED4000" w:rsidRDefault="0062744F">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ED4000" w14:paraId="664B6CD1" w14:textId="77777777">
        <w:trPr>
          <w:trHeight w:val="558"/>
        </w:trPr>
        <w:tc>
          <w:tcPr>
            <w:tcW w:w="2527" w:type="dxa"/>
          </w:tcPr>
          <w:p w14:paraId="00D1021A" w14:textId="77777777" w:rsidR="00ED4000" w:rsidRDefault="0062744F">
            <w:pPr>
              <w:numPr>
                <w:ilvl w:val="0"/>
                <w:numId w:val="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6D4A6128" w14:textId="77777777" w:rsidR="00ED4000" w:rsidRDefault="0062744F">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597E20D6" w14:textId="77777777" w:rsidR="00ED4000" w:rsidRDefault="0062744F">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56BE86EF" w14:textId="77777777" w:rsidR="00ED4000" w:rsidRDefault="0062744F">
            <w:pPr>
              <w:rPr>
                <w:sz w:val="24"/>
                <w:szCs w:val="24"/>
              </w:rPr>
            </w:pPr>
            <w:r>
              <w:rPr>
                <w:noProof/>
              </w:rPr>
              <mc:AlternateContent>
                <mc:Choice Requires="wpg">
                  <w:drawing>
                    <wp:anchor distT="0" distB="0" distL="114300" distR="114300" simplePos="0" relativeHeight="251658240" behindDoc="0" locked="0" layoutInCell="1" hidden="0" allowOverlap="1" wp14:anchorId="34D073B8" wp14:editId="3BF43568">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2266950" cy="1457325"/>
                                <a:chOff x="0" y="0"/>
                                <a:chExt cx="2279675" cy="1470050"/>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4E18031E" w14:textId="77777777" w:rsidR="00ED4000" w:rsidRDefault="00ED4000">
                                      <w:pPr>
                                        <w:spacing w:after="0" w:line="240" w:lineRule="auto"/>
                                        <w:textDirection w:val="btLr"/>
                                      </w:pPr>
                                    </w:p>
                                  </w:txbxContent>
                                </wps:txbx>
                                <wps:bodyPr spcFirstLastPara="1" wrap="square" lIns="91425" tIns="91425" rIns="91425" bIns="91425" anchor="ctr" anchorCtr="0">
                                  <a:noAutofit/>
                                </wps:bodyPr>
                              </wps:wsp>
                              <wps:wsp>
                                <wps:cNvPr id="3" name="Trapezoid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CC269E2" w14:textId="77777777" w:rsidR="00ED4000" w:rsidRDefault="00ED4000">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0C6EA762" w14:textId="77777777" w:rsidR="00ED4000" w:rsidRDefault="0062744F">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5" name="Trapezoid 5"/>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25F6140" w14:textId="77777777" w:rsidR="00ED4000" w:rsidRDefault="00ED4000">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793EEAE9" w14:textId="77777777" w:rsidR="00ED4000" w:rsidRDefault="0062744F">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1232D7A" w14:textId="77777777" w:rsidR="00ED4000" w:rsidRDefault="00ED4000">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573C836C" w14:textId="77777777" w:rsidR="00ED4000" w:rsidRDefault="0062744F">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FC960EF" w14:textId="77777777" w:rsidR="00ED4000" w:rsidRDefault="00ED4000">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02971544" w14:textId="77777777" w:rsidR="00ED4000" w:rsidRDefault="0062744F">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6CA4279" w14:textId="77777777" w:rsidR="00ED4000" w:rsidRDefault="00ED4000">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01620560" w14:textId="77777777" w:rsidR="00ED4000" w:rsidRDefault="0062744F">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34D073B8" id="Group 6" o:spid="_x0000_s1026" style="position:absolute;margin-left:17pt;margin-top:1pt;width:178.5pt;height:114.75pt;z-index:251658240" coordsize="22796,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">
                      <v:group id="Group 1"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E18031E" w14:textId="77777777" w:rsidR="00ED4000" w:rsidRDefault="00ED4000">
                                <w:pPr>
                                  <w:spacing w:after="0" w:line="240" w:lineRule="auto"/>
                                  <w:textDirection w:val="btLr"/>
                                </w:pPr>
                              </w:p>
                            </w:txbxContent>
                          </v:textbox>
                        </v:rect>
                        <v:shape id="Trapezoid 3"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4CC269E2" w14:textId="77777777" w:rsidR="00ED4000" w:rsidRDefault="00ED4000">
                                <w:pPr>
                                  <w:spacing w:after="0" w:line="240" w:lineRule="auto"/>
                                  <w:textDirection w:val="btLr"/>
                                </w:pPr>
                              </w:p>
                            </w:txbxContent>
                          </v:textbox>
                        </v:shape>
                        <v:shapetype id="_x0000_t202" coordsize="21600,21600" o:spt="202" path="m,l,21600r21600,l21600,xe">
                          <v:stroke joinstyle="miter"/>
                          <v:path gradientshapeok="t" o:connecttype="rect"/>
                        </v:shapetype>
                        <v:shape id="Text Box 4"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QT9wwAAANoAAAAPAAAAZHJzL2Rvd25yZXYueG1sRI9Ba8JA&#10;FITvgv9heYI33ShS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dZkE/cMAAADaAAAADwAA&#10;AAAAAAAAAAAAAAAHAgAAZHJzL2Rvd25yZXYueG1sUEsFBgAAAAADAAMAtwAAAPcCAAAAAA==&#10;" filled="f" stroked="f">
                          <v:textbox inset="1pt,1pt,1pt,1pt">
                            <w:txbxContent>
                              <w:p w14:paraId="0C6EA762" w14:textId="77777777" w:rsidR="00ED4000" w:rsidRDefault="0062744F">
                                <w:pPr>
                                  <w:spacing w:after="0" w:line="215" w:lineRule="auto"/>
                                  <w:jc w:val="center"/>
                                  <w:textDirection w:val="btLr"/>
                                </w:pPr>
                                <w:r>
                                  <w:rPr>
                                    <w:color w:val="000000"/>
                                    <w:sz w:val="20"/>
                                  </w:rPr>
                                  <w:t>1</w:t>
                                </w:r>
                              </w:p>
                            </w:txbxContent>
                          </v:textbox>
                        </v:shape>
                        <v:shape id="Trapezoid 5"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125F6140" w14:textId="77777777" w:rsidR="00ED4000" w:rsidRDefault="00ED4000">
                                <w:pPr>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793EEAE9" w14:textId="77777777" w:rsidR="00ED4000" w:rsidRDefault="0062744F">
                                <w:pPr>
                                  <w:spacing w:after="0" w:line="215" w:lineRule="auto"/>
                                  <w:jc w:val="center"/>
                                  <w:textDirection w:val="btLr"/>
                                </w:pPr>
                                <w:r>
                                  <w:rPr>
                                    <w:color w:val="000000"/>
                                    <w:sz w:val="2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51232D7A" w14:textId="77777777" w:rsidR="00ED4000" w:rsidRDefault="00ED4000">
                                <w:pPr>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573C836C" w14:textId="77777777" w:rsidR="00ED4000" w:rsidRDefault="0062744F">
                                <w:pPr>
                                  <w:spacing w:after="0" w:line="215" w:lineRule="auto"/>
                                  <w:jc w:val="center"/>
                                  <w:textDirection w:val="btLr"/>
                                </w:pPr>
                                <w:r>
                                  <w:rPr>
                                    <w:color w:val="000000"/>
                                    <w:sz w:val="2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2FC960EF" w14:textId="77777777" w:rsidR="00ED4000" w:rsidRDefault="00ED4000">
                                <w:pPr>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02971544" w14:textId="77777777" w:rsidR="00ED4000" w:rsidRDefault="0062744F">
                                <w:pPr>
                                  <w:spacing w:after="0" w:line="215" w:lineRule="auto"/>
                                  <w:jc w:val="center"/>
                                  <w:textDirection w:val="btLr"/>
                                </w:pPr>
                                <w:r>
                                  <w:rPr>
                                    <w:color w:val="000000"/>
                                    <w:sz w:val="2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16CA4279" w14:textId="77777777" w:rsidR="00ED4000" w:rsidRDefault="00ED4000">
                                <w:pPr>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01620560" w14:textId="77777777" w:rsidR="00ED4000" w:rsidRDefault="0062744F">
                                <w:pPr>
                                  <w:spacing w:after="0" w:line="215" w:lineRule="auto"/>
                                  <w:jc w:val="center"/>
                                  <w:textDirection w:val="btLr"/>
                                </w:pPr>
                                <w:r>
                                  <w:rPr>
                                    <w:color w:val="000000"/>
                                    <w:sz w:val="20"/>
                                  </w:rPr>
                                  <w:t>5</w:t>
                                </w:r>
                              </w:p>
                            </w:txbxContent>
                          </v:textbox>
                        </v:shape>
                      </v:group>
                      <w10:wrap type="square"/>
                    </v:group>
                  </w:pict>
                </mc:Fallback>
              </mc:AlternateContent>
            </w:r>
          </w:p>
        </w:tc>
      </w:tr>
      <w:tr w:rsidR="00ED4000" w14:paraId="43C70400" w14:textId="77777777">
        <w:trPr>
          <w:trHeight w:val="406"/>
        </w:trPr>
        <w:tc>
          <w:tcPr>
            <w:tcW w:w="2527" w:type="dxa"/>
          </w:tcPr>
          <w:p w14:paraId="769A80A3" w14:textId="77777777" w:rsidR="00ED4000" w:rsidRDefault="0062744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2045F0F1" w14:textId="77777777" w:rsidR="00ED4000" w:rsidRDefault="0062744F">
            <w:pPr>
              <w:rPr>
                <w:sz w:val="24"/>
                <w:szCs w:val="24"/>
              </w:rPr>
            </w:pPr>
            <w:r>
              <w:rPr>
                <w:rFonts w:ascii="Lucida Sans" w:eastAsia="Lucida Sans" w:hAnsi="Lucida Sans" w:cs="Lucida Sans"/>
                <w:sz w:val="16"/>
                <w:szCs w:val="16"/>
              </w:rPr>
              <w:t>Replace the hazard with one less hazardous</w:t>
            </w:r>
          </w:p>
        </w:tc>
        <w:tc>
          <w:tcPr>
            <w:tcW w:w="3656" w:type="dxa"/>
          </w:tcPr>
          <w:p w14:paraId="36390D9E" w14:textId="77777777" w:rsidR="00ED4000" w:rsidRDefault="0062744F">
            <w:pPr>
              <w:rPr>
                <w:sz w:val="24"/>
                <w:szCs w:val="24"/>
              </w:rPr>
            </w:pPr>
            <w:r>
              <w:rPr>
                <w:rFonts w:ascii="Lucida Sans" w:eastAsia="Lucida Sans" w:hAnsi="Lucida Sans" w:cs="Lucida Sans"/>
                <w:sz w:val="16"/>
                <w:szCs w:val="16"/>
              </w:rPr>
              <w:t>If not possible then explain why</w:t>
            </w:r>
          </w:p>
        </w:tc>
        <w:tc>
          <w:tcPr>
            <w:tcW w:w="5147" w:type="dxa"/>
            <w:vMerge/>
          </w:tcPr>
          <w:p w14:paraId="45CC257D" w14:textId="77777777" w:rsidR="00ED4000" w:rsidRDefault="00ED4000">
            <w:pPr>
              <w:widowControl w:val="0"/>
              <w:pBdr>
                <w:top w:val="nil"/>
                <w:left w:val="nil"/>
                <w:bottom w:val="nil"/>
                <w:right w:val="nil"/>
                <w:between w:val="nil"/>
              </w:pBdr>
              <w:spacing w:line="276" w:lineRule="auto"/>
              <w:rPr>
                <w:sz w:val="24"/>
                <w:szCs w:val="24"/>
              </w:rPr>
            </w:pPr>
          </w:p>
        </w:tc>
      </w:tr>
      <w:tr w:rsidR="00ED4000" w14:paraId="48BDA6CD" w14:textId="77777777">
        <w:trPr>
          <w:trHeight w:val="317"/>
        </w:trPr>
        <w:tc>
          <w:tcPr>
            <w:tcW w:w="2527" w:type="dxa"/>
          </w:tcPr>
          <w:p w14:paraId="44F15ACD" w14:textId="77777777" w:rsidR="00ED4000" w:rsidRDefault="0062744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7A354C67"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69C0F4C4" w14:textId="77777777" w:rsidR="00ED4000" w:rsidRDefault="0062744F">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2A7AEC08" w14:textId="77777777" w:rsidR="00ED4000" w:rsidRDefault="00ED4000">
            <w:pPr>
              <w:widowControl w:val="0"/>
              <w:pBdr>
                <w:top w:val="nil"/>
                <w:left w:val="nil"/>
                <w:bottom w:val="nil"/>
                <w:right w:val="nil"/>
                <w:between w:val="nil"/>
              </w:pBdr>
              <w:spacing w:line="276" w:lineRule="auto"/>
              <w:rPr>
                <w:sz w:val="24"/>
                <w:szCs w:val="24"/>
              </w:rPr>
            </w:pPr>
          </w:p>
        </w:tc>
      </w:tr>
      <w:tr w:rsidR="00ED4000" w14:paraId="685B8D14" w14:textId="77777777">
        <w:trPr>
          <w:trHeight w:val="406"/>
        </w:trPr>
        <w:tc>
          <w:tcPr>
            <w:tcW w:w="2527" w:type="dxa"/>
          </w:tcPr>
          <w:p w14:paraId="2EB4F3A5" w14:textId="77777777" w:rsidR="00ED4000" w:rsidRDefault="0062744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6EF3CD5E" w14:textId="77777777" w:rsidR="00ED4000" w:rsidRDefault="0062744F">
            <w:pPr>
              <w:rPr>
                <w:sz w:val="24"/>
                <w:szCs w:val="24"/>
              </w:rPr>
            </w:pPr>
            <w:r>
              <w:rPr>
                <w:rFonts w:ascii="Lucida Sans" w:eastAsia="Lucida Sans" w:hAnsi="Lucida Sans" w:cs="Lucida Sans"/>
                <w:sz w:val="16"/>
                <w:szCs w:val="16"/>
              </w:rPr>
              <w:t>Examples: training, supervision, signage</w:t>
            </w:r>
          </w:p>
        </w:tc>
        <w:tc>
          <w:tcPr>
            <w:tcW w:w="3656" w:type="dxa"/>
          </w:tcPr>
          <w:p w14:paraId="1A1A737B" w14:textId="77777777" w:rsidR="00ED4000" w:rsidRDefault="00ED4000">
            <w:pPr>
              <w:rPr>
                <w:sz w:val="24"/>
                <w:szCs w:val="24"/>
              </w:rPr>
            </w:pPr>
          </w:p>
        </w:tc>
        <w:tc>
          <w:tcPr>
            <w:tcW w:w="5147" w:type="dxa"/>
            <w:vMerge/>
          </w:tcPr>
          <w:p w14:paraId="03CCF18E" w14:textId="77777777" w:rsidR="00ED4000" w:rsidRDefault="00ED4000">
            <w:pPr>
              <w:widowControl w:val="0"/>
              <w:pBdr>
                <w:top w:val="nil"/>
                <w:left w:val="nil"/>
                <w:bottom w:val="nil"/>
                <w:right w:val="nil"/>
                <w:between w:val="nil"/>
              </w:pBdr>
              <w:spacing w:line="276" w:lineRule="auto"/>
              <w:rPr>
                <w:sz w:val="24"/>
                <w:szCs w:val="24"/>
              </w:rPr>
            </w:pPr>
          </w:p>
        </w:tc>
      </w:tr>
      <w:tr w:rsidR="00ED4000" w14:paraId="2FA82E8D" w14:textId="77777777">
        <w:trPr>
          <w:trHeight w:val="393"/>
        </w:trPr>
        <w:tc>
          <w:tcPr>
            <w:tcW w:w="2527" w:type="dxa"/>
          </w:tcPr>
          <w:p w14:paraId="1B4036D2" w14:textId="77777777" w:rsidR="00ED4000" w:rsidRDefault="0062744F">
            <w:pPr>
              <w:numPr>
                <w:ilvl w:val="0"/>
                <w:numId w:val="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0983E81D" w14:textId="77777777" w:rsidR="00ED4000" w:rsidRDefault="0062744F">
            <w:pPr>
              <w:rPr>
                <w:sz w:val="24"/>
                <w:szCs w:val="24"/>
              </w:rPr>
            </w:pPr>
            <w:r>
              <w:rPr>
                <w:rFonts w:ascii="Lucida Sans" w:eastAsia="Lucida Sans" w:hAnsi="Lucida Sans" w:cs="Lucida Sans"/>
                <w:sz w:val="16"/>
                <w:szCs w:val="16"/>
              </w:rPr>
              <w:t>Examples: respirators, safety specs, gloves</w:t>
            </w:r>
          </w:p>
        </w:tc>
        <w:tc>
          <w:tcPr>
            <w:tcW w:w="3656" w:type="dxa"/>
          </w:tcPr>
          <w:p w14:paraId="246C6180" w14:textId="77777777" w:rsidR="00ED4000" w:rsidRDefault="0062744F">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6CE5317B" w14:textId="77777777" w:rsidR="00ED4000" w:rsidRDefault="00ED4000">
            <w:pPr>
              <w:widowControl w:val="0"/>
              <w:pBdr>
                <w:top w:val="nil"/>
                <w:left w:val="nil"/>
                <w:bottom w:val="nil"/>
                <w:right w:val="nil"/>
                <w:between w:val="nil"/>
              </w:pBdr>
              <w:spacing w:line="276" w:lineRule="auto"/>
              <w:rPr>
                <w:sz w:val="24"/>
                <w:szCs w:val="24"/>
              </w:rPr>
            </w:pPr>
          </w:p>
        </w:tc>
      </w:tr>
    </w:tbl>
    <w:p w14:paraId="620E9C3B" w14:textId="77777777" w:rsidR="00ED4000" w:rsidRDefault="00ED4000">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ED4000" w14:paraId="085C13B2" w14:textId="77777777">
        <w:trPr>
          <w:cantSplit/>
          <w:trHeight w:val="481"/>
        </w:trPr>
        <w:tc>
          <w:tcPr>
            <w:tcW w:w="508" w:type="dxa"/>
            <w:vMerge w:val="restart"/>
            <w:shd w:val="clear" w:color="auto" w:fill="FFFFFF"/>
          </w:tcPr>
          <w:p w14:paraId="658C686F" w14:textId="77777777" w:rsidR="00ED4000" w:rsidRDefault="0062744F">
            <w:pPr>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568F64D5" w14:textId="77777777" w:rsidR="00ED4000" w:rsidRDefault="0062744F">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61C188B" w14:textId="77777777" w:rsidR="00ED4000" w:rsidRDefault="0062744F">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EE66C2F" w14:textId="77777777" w:rsidR="00ED4000" w:rsidRDefault="0062744F">
            <w:pPr>
              <w:spacing w:after="0" w:line="240" w:lineRule="auto"/>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8D0F8D4" w14:textId="77777777" w:rsidR="00ED4000" w:rsidRDefault="0062744F">
            <w:pPr>
              <w:spacing w:after="0" w:line="240" w:lineRule="auto"/>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3E6A7DE" w14:textId="77777777" w:rsidR="00ED4000" w:rsidRDefault="0062744F">
            <w:pPr>
              <w:spacing w:after="0" w:line="240" w:lineRule="auto"/>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2C2DB1A" w14:textId="77777777" w:rsidR="00ED4000" w:rsidRDefault="0062744F">
            <w:pPr>
              <w:spacing w:after="0" w:line="240" w:lineRule="auto"/>
              <w:jc w:val="center"/>
              <w:rPr>
                <w:color w:val="000000"/>
                <w:sz w:val="16"/>
                <w:szCs w:val="16"/>
              </w:rPr>
            </w:pPr>
            <w:r>
              <w:rPr>
                <w:color w:val="000000"/>
                <w:sz w:val="16"/>
                <w:szCs w:val="16"/>
              </w:rPr>
              <w:t>25</w:t>
            </w:r>
          </w:p>
        </w:tc>
      </w:tr>
      <w:tr w:rsidR="00ED4000" w14:paraId="041FE090" w14:textId="77777777">
        <w:trPr>
          <w:cantSplit/>
          <w:trHeight w:val="481"/>
        </w:trPr>
        <w:tc>
          <w:tcPr>
            <w:tcW w:w="508" w:type="dxa"/>
            <w:vMerge/>
            <w:shd w:val="clear" w:color="auto" w:fill="FFFFFF"/>
          </w:tcPr>
          <w:p w14:paraId="4F6C3D53" w14:textId="77777777" w:rsidR="00ED4000" w:rsidRDefault="00ED40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067989B0" w14:textId="77777777" w:rsidR="00ED4000" w:rsidRDefault="0062744F">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A3E8BE" w14:textId="77777777" w:rsidR="00ED4000" w:rsidRDefault="0062744F">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24CFFC" w14:textId="77777777" w:rsidR="00ED4000" w:rsidRDefault="0062744F">
            <w:pPr>
              <w:spacing w:after="0" w:line="240" w:lineRule="auto"/>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54BE643" w14:textId="77777777" w:rsidR="00ED4000" w:rsidRDefault="0062744F">
            <w:pPr>
              <w:spacing w:after="0" w:line="240" w:lineRule="auto"/>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BCD91DF" w14:textId="77777777" w:rsidR="00ED4000" w:rsidRDefault="0062744F">
            <w:pPr>
              <w:spacing w:after="0" w:line="240" w:lineRule="auto"/>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86209D5" w14:textId="77777777" w:rsidR="00ED4000" w:rsidRDefault="0062744F">
            <w:pPr>
              <w:spacing w:after="0" w:line="240" w:lineRule="auto"/>
              <w:jc w:val="center"/>
              <w:rPr>
                <w:color w:val="000000"/>
                <w:sz w:val="16"/>
                <w:szCs w:val="16"/>
              </w:rPr>
            </w:pPr>
            <w:r>
              <w:rPr>
                <w:color w:val="000000"/>
                <w:sz w:val="16"/>
                <w:szCs w:val="16"/>
              </w:rPr>
              <w:t>20</w:t>
            </w:r>
          </w:p>
        </w:tc>
      </w:tr>
      <w:tr w:rsidR="00ED4000" w14:paraId="7A855A0C" w14:textId="77777777">
        <w:trPr>
          <w:cantSplit/>
          <w:trHeight w:val="481"/>
        </w:trPr>
        <w:tc>
          <w:tcPr>
            <w:tcW w:w="508" w:type="dxa"/>
            <w:vMerge/>
            <w:shd w:val="clear" w:color="auto" w:fill="FFFFFF"/>
          </w:tcPr>
          <w:p w14:paraId="55F69FEB" w14:textId="77777777" w:rsidR="00ED4000" w:rsidRDefault="00ED40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7161EFA2" w14:textId="77777777" w:rsidR="00ED4000" w:rsidRDefault="0062744F">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32FDF4" w14:textId="77777777" w:rsidR="00ED4000" w:rsidRDefault="0062744F">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0456D42" w14:textId="77777777" w:rsidR="00ED4000" w:rsidRDefault="0062744F">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D3ADF" w14:textId="77777777" w:rsidR="00ED4000" w:rsidRDefault="0062744F">
            <w:pPr>
              <w:spacing w:after="0" w:line="240" w:lineRule="auto"/>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94831D6" w14:textId="77777777" w:rsidR="00ED4000" w:rsidRDefault="0062744F">
            <w:pPr>
              <w:spacing w:after="0" w:line="240" w:lineRule="auto"/>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1ACBAC2" w14:textId="77777777" w:rsidR="00ED4000" w:rsidRDefault="0062744F">
            <w:pPr>
              <w:spacing w:after="0" w:line="240" w:lineRule="auto"/>
              <w:jc w:val="center"/>
              <w:rPr>
                <w:color w:val="000000"/>
                <w:sz w:val="16"/>
                <w:szCs w:val="16"/>
              </w:rPr>
            </w:pPr>
            <w:r>
              <w:rPr>
                <w:color w:val="000000"/>
                <w:sz w:val="16"/>
                <w:szCs w:val="16"/>
              </w:rPr>
              <w:t>15</w:t>
            </w:r>
          </w:p>
        </w:tc>
      </w:tr>
      <w:tr w:rsidR="00ED4000" w14:paraId="4B854643" w14:textId="77777777">
        <w:trPr>
          <w:cantSplit/>
          <w:trHeight w:val="481"/>
        </w:trPr>
        <w:tc>
          <w:tcPr>
            <w:tcW w:w="508" w:type="dxa"/>
            <w:vMerge/>
            <w:shd w:val="clear" w:color="auto" w:fill="FFFFFF"/>
          </w:tcPr>
          <w:p w14:paraId="68DC79B0" w14:textId="77777777" w:rsidR="00ED4000" w:rsidRDefault="00ED40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6D35548A" w14:textId="77777777" w:rsidR="00ED4000" w:rsidRDefault="0062744F">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F918C9" w14:textId="77777777" w:rsidR="00ED4000" w:rsidRDefault="0062744F">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38AB2A" w14:textId="77777777" w:rsidR="00ED4000" w:rsidRDefault="0062744F">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50B436C" w14:textId="77777777" w:rsidR="00ED4000" w:rsidRDefault="0062744F">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C2665EA" w14:textId="77777777" w:rsidR="00ED4000" w:rsidRDefault="0062744F">
            <w:pPr>
              <w:spacing w:after="0" w:line="240" w:lineRule="auto"/>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820C07C" w14:textId="77777777" w:rsidR="00ED4000" w:rsidRDefault="0062744F">
            <w:pPr>
              <w:spacing w:after="0" w:line="240" w:lineRule="auto"/>
              <w:jc w:val="center"/>
              <w:rPr>
                <w:color w:val="000000"/>
                <w:sz w:val="16"/>
                <w:szCs w:val="16"/>
              </w:rPr>
            </w:pPr>
            <w:r>
              <w:rPr>
                <w:color w:val="000000"/>
                <w:sz w:val="16"/>
                <w:szCs w:val="16"/>
              </w:rPr>
              <w:t>10</w:t>
            </w:r>
          </w:p>
        </w:tc>
      </w:tr>
      <w:tr w:rsidR="00ED4000" w14:paraId="477FDA1C" w14:textId="77777777">
        <w:trPr>
          <w:cantSplit/>
          <w:trHeight w:val="481"/>
        </w:trPr>
        <w:tc>
          <w:tcPr>
            <w:tcW w:w="508" w:type="dxa"/>
            <w:vMerge/>
            <w:shd w:val="clear" w:color="auto" w:fill="FFFFFF"/>
          </w:tcPr>
          <w:p w14:paraId="52E563C9" w14:textId="77777777" w:rsidR="00ED4000" w:rsidRDefault="00ED40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453201FE" w14:textId="77777777" w:rsidR="00ED4000" w:rsidRDefault="0062744F">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833D4C" w14:textId="77777777" w:rsidR="00ED4000" w:rsidRDefault="0062744F">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D36627" w14:textId="77777777" w:rsidR="00ED4000" w:rsidRDefault="0062744F">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029BF7" w14:textId="77777777" w:rsidR="00ED4000" w:rsidRDefault="0062744F">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263C9C" w14:textId="77777777" w:rsidR="00ED4000" w:rsidRDefault="0062744F">
            <w:pPr>
              <w:spacing w:after="0" w:line="240" w:lineRule="auto"/>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CEFD308" w14:textId="77777777" w:rsidR="00ED4000" w:rsidRDefault="0062744F">
            <w:pPr>
              <w:spacing w:after="0" w:line="240" w:lineRule="auto"/>
              <w:jc w:val="center"/>
              <w:rPr>
                <w:color w:val="000000"/>
                <w:sz w:val="16"/>
                <w:szCs w:val="16"/>
              </w:rPr>
            </w:pPr>
            <w:r>
              <w:rPr>
                <w:color w:val="000000"/>
                <w:sz w:val="16"/>
                <w:szCs w:val="16"/>
              </w:rPr>
              <w:t>5</w:t>
            </w:r>
          </w:p>
        </w:tc>
      </w:tr>
      <w:tr w:rsidR="00ED4000" w14:paraId="2C2AF8E7" w14:textId="77777777">
        <w:trPr>
          <w:cantSplit/>
          <w:trHeight w:val="481"/>
        </w:trPr>
        <w:tc>
          <w:tcPr>
            <w:tcW w:w="974" w:type="dxa"/>
            <w:gridSpan w:val="2"/>
            <w:vMerge w:val="restart"/>
            <w:shd w:val="clear" w:color="auto" w:fill="auto"/>
          </w:tcPr>
          <w:p w14:paraId="0EDF4CDA" w14:textId="77777777" w:rsidR="00ED4000" w:rsidRDefault="00ED4000">
            <w:pPr>
              <w:spacing w:after="0"/>
              <w:rPr>
                <w:sz w:val="16"/>
                <w:szCs w:val="16"/>
              </w:rPr>
            </w:pPr>
          </w:p>
        </w:tc>
        <w:tc>
          <w:tcPr>
            <w:tcW w:w="580" w:type="dxa"/>
            <w:tcBorders>
              <w:top w:val="single" w:sz="4" w:space="0" w:color="000000"/>
            </w:tcBorders>
            <w:shd w:val="clear" w:color="auto" w:fill="FFFFFF"/>
            <w:vAlign w:val="bottom"/>
          </w:tcPr>
          <w:p w14:paraId="2793F128" w14:textId="77777777" w:rsidR="00ED4000" w:rsidRDefault="0062744F">
            <w:pPr>
              <w:spacing w:after="0" w:line="240" w:lineRule="auto"/>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71975A94" w14:textId="77777777" w:rsidR="00ED4000" w:rsidRDefault="0062744F">
            <w:pPr>
              <w:spacing w:after="0" w:line="240" w:lineRule="auto"/>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567AD1CE" w14:textId="77777777" w:rsidR="00ED4000" w:rsidRDefault="0062744F">
            <w:pPr>
              <w:spacing w:after="0" w:line="240" w:lineRule="auto"/>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40CFB75C" w14:textId="77777777" w:rsidR="00ED4000" w:rsidRDefault="0062744F">
            <w:pPr>
              <w:spacing w:after="0" w:line="240" w:lineRule="auto"/>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7BBA10FF" w14:textId="77777777" w:rsidR="00ED4000" w:rsidRDefault="0062744F">
            <w:pPr>
              <w:spacing w:after="0" w:line="240" w:lineRule="auto"/>
              <w:jc w:val="center"/>
              <w:rPr>
                <w:color w:val="000000"/>
                <w:sz w:val="16"/>
                <w:szCs w:val="16"/>
              </w:rPr>
            </w:pPr>
            <w:r>
              <w:rPr>
                <w:color w:val="000000"/>
                <w:sz w:val="16"/>
                <w:szCs w:val="16"/>
              </w:rPr>
              <w:t>5</w:t>
            </w:r>
          </w:p>
        </w:tc>
      </w:tr>
      <w:tr w:rsidR="00ED4000" w14:paraId="106579FB" w14:textId="77777777">
        <w:trPr>
          <w:trHeight w:val="336"/>
        </w:trPr>
        <w:tc>
          <w:tcPr>
            <w:tcW w:w="974" w:type="dxa"/>
            <w:gridSpan w:val="2"/>
            <w:vMerge/>
            <w:shd w:val="clear" w:color="auto" w:fill="auto"/>
          </w:tcPr>
          <w:p w14:paraId="079B8FE9" w14:textId="77777777" w:rsidR="00ED4000" w:rsidRDefault="00ED4000">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14:paraId="75EC96E3" w14:textId="77777777" w:rsidR="00ED4000" w:rsidRDefault="0062744F">
            <w:pPr>
              <w:spacing w:after="0" w:line="240" w:lineRule="auto"/>
              <w:jc w:val="center"/>
              <w:rPr>
                <w:b/>
                <w:color w:val="000000"/>
                <w:sz w:val="16"/>
                <w:szCs w:val="16"/>
              </w:rPr>
            </w:pPr>
            <w:r>
              <w:rPr>
                <w:b/>
                <w:color w:val="000000"/>
                <w:sz w:val="16"/>
                <w:szCs w:val="16"/>
              </w:rPr>
              <w:t>IMPACT</w:t>
            </w:r>
          </w:p>
        </w:tc>
      </w:tr>
    </w:tbl>
    <w:p w14:paraId="20053ADF" w14:textId="77777777" w:rsidR="00ED4000" w:rsidRDefault="0062744F">
      <w:pPr>
        <w:spacing w:after="0"/>
        <w:rPr>
          <w:rFonts w:ascii="Lucida Sans" w:eastAsia="Lucida Sans" w:hAnsi="Lucida Sans" w:cs="Lucida Sans"/>
          <w:sz w:val="16"/>
          <w:szCs w:val="16"/>
        </w:rPr>
      </w:pPr>
      <w:r>
        <w:rPr>
          <w:sz w:val="24"/>
          <w:szCs w:val="24"/>
        </w:rPr>
        <w:t xml:space="preserve"> </w:t>
      </w:r>
    </w:p>
    <w:tbl>
      <w:tblPr>
        <w:tblStyle w:val="a4"/>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ED4000" w14:paraId="0AD0078A" w14:textId="77777777">
        <w:trPr>
          <w:trHeight w:val="291"/>
        </w:trPr>
        <w:tc>
          <w:tcPr>
            <w:tcW w:w="1724" w:type="dxa"/>
            <w:gridSpan w:val="2"/>
            <w:shd w:val="clear" w:color="auto" w:fill="D9D9D9"/>
          </w:tcPr>
          <w:p w14:paraId="03B048B1"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Impact</w:t>
            </w:r>
          </w:p>
          <w:p w14:paraId="1CE17350" w14:textId="77777777" w:rsidR="00ED4000" w:rsidRDefault="00ED4000">
            <w:pPr>
              <w:rPr>
                <w:rFonts w:ascii="Lucida Sans" w:eastAsia="Lucida Sans" w:hAnsi="Lucida Sans" w:cs="Lucida Sans"/>
                <w:sz w:val="16"/>
                <w:szCs w:val="16"/>
              </w:rPr>
            </w:pPr>
          </w:p>
        </w:tc>
        <w:tc>
          <w:tcPr>
            <w:tcW w:w="3069" w:type="dxa"/>
            <w:shd w:val="clear" w:color="auto" w:fill="D9D9D9"/>
          </w:tcPr>
          <w:p w14:paraId="101182B5"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ED4000" w14:paraId="7EA1E8D2" w14:textId="77777777">
        <w:trPr>
          <w:trHeight w:val="291"/>
        </w:trPr>
        <w:tc>
          <w:tcPr>
            <w:tcW w:w="446" w:type="dxa"/>
          </w:tcPr>
          <w:p w14:paraId="69BDEBEF"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36110F82"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478CC658"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 xml:space="preserve">Very minor injuries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slight bruising</w:t>
            </w:r>
          </w:p>
        </w:tc>
      </w:tr>
      <w:tr w:rsidR="00ED4000" w14:paraId="258879AE" w14:textId="77777777">
        <w:trPr>
          <w:trHeight w:val="583"/>
        </w:trPr>
        <w:tc>
          <w:tcPr>
            <w:tcW w:w="446" w:type="dxa"/>
          </w:tcPr>
          <w:p w14:paraId="246DABBD"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1E62376C"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38F4E1D5"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small cut or abrasion which require basic first aid treatment even in self-administered.  </w:t>
            </w:r>
          </w:p>
        </w:tc>
      </w:tr>
      <w:tr w:rsidR="00ED4000" w14:paraId="608E1E38" w14:textId="77777777">
        <w:trPr>
          <w:trHeight w:val="431"/>
        </w:trPr>
        <w:tc>
          <w:tcPr>
            <w:tcW w:w="446" w:type="dxa"/>
          </w:tcPr>
          <w:p w14:paraId="7FB0BEC1"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3A92FB4F"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33BFCFA8"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strain or sprain requiring first aid or medical support.  </w:t>
            </w:r>
          </w:p>
        </w:tc>
      </w:tr>
      <w:tr w:rsidR="00ED4000" w14:paraId="3343D799" w14:textId="77777777">
        <w:trPr>
          <w:trHeight w:val="431"/>
        </w:trPr>
        <w:tc>
          <w:tcPr>
            <w:tcW w:w="446" w:type="dxa"/>
          </w:tcPr>
          <w:p w14:paraId="472A4168"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lastRenderedPageBreak/>
              <w:t>4</w:t>
            </w:r>
          </w:p>
        </w:tc>
        <w:tc>
          <w:tcPr>
            <w:tcW w:w="1278" w:type="dxa"/>
          </w:tcPr>
          <w:p w14:paraId="3B1BFE4F"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3BF7FA23"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broken bone requiring medical support &gt;24 hours and time off work &gt;4 weeks.</w:t>
            </w:r>
          </w:p>
        </w:tc>
      </w:tr>
      <w:tr w:rsidR="00ED4000" w14:paraId="29F11646" w14:textId="77777777">
        <w:trPr>
          <w:trHeight w:val="583"/>
        </w:trPr>
        <w:tc>
          <w:tcPr>
            <w:tcW w:w="446" w:type="dxa"/>
          </w:tcPr>
          <w:p w14:paraId="4CB2DBFA"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04ADE608"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1E5E7D13" w14:textId="77777777" w:rsidR="00ED4000" w:rsidRDefault="0062744F">
            <w:pPr>
              <w:rPr>
                <w:rFonts w:ascii="Lucida Sans" w:eastAsia="Lucida Sans" w:hAnsi="Lucida Sans" w:cs="Lucida Sans"/>
                <w:sz w:val="16"/>
                <w:szCs w:val="16"/>
              </w:rPr>
            </w:pPr>
            <w:r>
              <w:rPr>
                <w:rFonts w:ascii="Lucida Sans" w:eastAsia="Lucida Sans" w:hAnsi="Lucida Sans" w:cs="Lucida Sans"/>
                <w:sz w:val="16"/>
                <w:szCs w:val="16"/>
              </w:rPr>
              <w:t>Fatality or multiple seriou</w:t>
            </w:r>
            <w:r>
              <w:rPr>
                <w:rFonts w:ascii="Lucida Sans" w:eastAsia="Lucida Sans" w:hAnsi="Lucida Sans" w:cs="Lucida Sans"/>
                <w:sz w:val="16"/>
                <w:szCs w:val="16"/>
              </w:rPr>
              <w:t xml:space="preserve">s injuries or illness requiring hospital admission or significant time off work.  </w:t>
            </w:r>
          </w:p>
        </w:tc>
      </w:tr>
    </w:tbl>
    <w:p w14:paraId="20F04323" w14:textId="77777777" w:rsidR="00ED4000" w:rsidRDefault="0062744F">
      <w:pPr>
        <w:rPr>
          <w:rFonts w:ascii="Lucida Sans" w:eastAsia="Lucida Sans" w:hAnsi="Lucida Sans" w:cs="Lucida Sans"/>
          <w:b/>
        </w:rPr>
      </w:pPr>
      <w:r>
        <w:rPr>
          <w:noProof/>
        </w:rPr>
        <mc:AlternateContent>
          <mc:Choice Requires="wps">
            <w:drawing>
              <wp:anchor distT="45720" distB="45720" distL="114300" distR="114300" simplePos="0" relativeHeight="251659264" behindDoc="0" locked="0" layoutInCell="1" hidden="0" allowOverlap="1" wp14:anchorId="22B1AF46" wp14:editId="159DD7C4">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2832757E" w14:textId="77777777" w:rsidR="00ED4000" w:rsidRDefault="0062744F">
                            <w:pPr>
                              <w:spacing w:line="275" w:lineRule="auto"/>
                              <w:textDirection w:val="btLr"/>
                            </w:pPr>
                            <w:r>
                              <w:rPr>
                                <w:rFonts w:ascii="Lucida Sans" w:eastAsia="Lucida Sans" w:hAnsi="Lucida Sans" w:cs="Lucida Sans"/>
                                <w:color w:val="000000"/>
                                <w:sz w:val="16"/>
                              </w:rPr>
                              <w:t>Risk process</w:t>
                            </w:r>
                          </w:p>
                          <w:p w14:paraId="32D218C3" w14:textId="77777777" w:rsidR="00ED4000" w:rsidRDefault="0062744F">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410CB297" w14:textId="77777777" w:rsidR="00ED4000" w:rsidRDefault="0062744F">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1F2C2077" w14:textId="77777777" w:rsidR="00ED4000" w:rsidRDefault="0062744F">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7AE629AD" w14:textId="77777777" w:rsidR="00ED4000" w:rsidRDefault="0062744F">
                            <w:pPr>
                              <w:spacing w:after="0" w:line="240" w:lineRule="auto"/>
                              <w:ind w:left="200"/>
                              <w:textDirection w:val="btLr"/>
                            </w:pPr>
                            <w:r>
                              <w:rPr>
                                <w:rFonts w:ascii="Lucida Sans" w:eastAsia="Lucida Sans" w:hAnsi="Lucida Sans" w:cs="Lucida Sans"/>
                                <w:color w:val="000000"/>
                                <w:sz w:val="16"/>
                              </w:rPr>
                              <w:t>If the residual risk is green, additional con</w:t>
                            </w:r>
                            <w:r>
                              <w:rPr>
                                <w:rFonts w:ascii="Lucida Sans" w:eastAsia="Lucida Sans" w:hAnsi="Lucida Sans" w:cs="Lucida Sans"/>
                                <w:color w:val="000000"/>
                                <w:sz w:val="16"/>
                              </w:rPr>
                              <w:t xml:space="preserve">trols are not necessary.  </w:t>
                            </w:r>
                          </w:p>
                          <w:p w14:paraId="6AD9D7BE" w14:textId="77777777" w:rsidR="00ED4000" w:rsidRDefault="0062744F">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423684A4" w14:textId="77777777" w:rsidR="00ED4000" w:rsidRDefault="0062744F">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08B61B8" w14:textId="77777777" w:rsidR="00ED4000" w:rsidRDefault="0062744F">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3E309707" w14:textId="77777777" w:rsidR="00ED4000" w:rsidRDefault="0062744F">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w:t>
                            </w:r>
                            <w:r>
                              <w:rPr>
                                <w:rFonts w:ascii="Lucida Sans" w:eastAsia="Lucida Sans" w:hAnsi="Lucida Sans" w:cs="Lucida Sans"/>
                                <w:color w:val="000000"/>
                                <w:sz w:val="16"/>
                              </w:rPr>
                              <w:t xml:space="preserve">rtional to the risk </w:t>
                            </w:r>
                            <w:proofErr w:type="gramStart"/>
                            <w:r>
                              <w:rPr>
                                <w:rFonts w:ascii="Lucida Sans" w:eastAsia="Lucida Sans" w:hAnsi="Lucida Sans" w:cs="Lucida Sans"/>
                                <w:color w:val="000000"/>
                                <w:sz w:val="16"/>
                              </w:rPr>
                              <w:t>i.e.</w:t>
                            </w:r>
                            <w:proofErr w:type="gramEnd"/>
                            <w:r>
                              <w:rPr>
                                <w:rFonts w:ascii="Lucida Sans" w:eastAsia="Lucida Sans" w:hAnsi="Lucida Sans" w:cs="Lucida Sans"/>
                                <w:color w:val="000000"/>
                                <w:sz w:val="16"/>
                              </w:rPr>
                              <w:t xml:space="preserv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22B1AF46" id="Rectangle 14"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" stroked="f">
                <v:textbox inset="2.53958mm,1.2694mm,2.53958mm,1.2694mm">
                  <w:txbxContent>
                    <w:p w14:paraId="2832757E" w14:textId="77777777" w:rsidR="00ED4000" w:rsidRDefault="0062744F">
                      <w:pPr>
                        <w:spacing w:line="275" w:lineRule="auto"/>
                        <w:textDirection w:val="btLr"/>
                      </w:pPr>
                      <w:r>
                        <w:rPr>
                          <w:rFonts w:ascii="Lucida Sans" w:eastAsia="Lucida Sans" w:hAnsi="Lucida Sans" w:cs="Lucida Sans"/>
                          <w:color w:val="000000"/>
                          <w:sz w:val="16"/>
                        </w:rPr>
                        <w:t>Risk process</w:t>
                      </w:r>
                    </w:p>
                    <w:p w14:paraId="32D218C3" w14:textId="77777777" w:rsidR="00ED4000" w:rsidRDefault="0062744F">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410CB297" w14:textId="77777777" w:rsidR="00ED4000" w:rsidRDefault="0062744F">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1F2C2077" w14:textId="77777777" w:rsidR="00ED4000" w:rsidRDefault="0062744F">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7AE629AD" w14:textId="77777777" w:rsidR="00ED4000" w:rsidRDefault="0062744F">
                      <w:pPr>
                        <w:spacing w:after="0" w:line="240" w:lineRule="auto"/>
                        <w:ind w:left="200"/>
                        <w:textDirection w:val="btLr"/>
                      </w:pPr>
                      <w:r>
                        <w:rPr>
                          <w:rFonts w:ascii="Lucida Sans" w:eastAsia="Lucida Sans" w:hAnsi="Lucida Sans" w:cs="Lucida Sans"/>
                          <w:color w:val="000000"/>
                          <w:sz w:val="16"/>
                        </w:rPr>
                        <w:t>If the residual risk is green, additional con</w:t>
                      </w:r>
                      <w:r>
                        <w:rPr>
                          <w:rFonts w:ascii="Lucida Sans" w:eastAsia="Lucida Sans" w:hAnsi="Lucida Sans" w:cs="Lucida Sans"/>
                          <w:color w:val="000000"/>
                          <w:sz w:val="16"/>
                        </w:rPr>
                        <w:t xml:space="preserve">trols are not necessary.  </w:t>
                      </w:r>
                    </w:p>
                    <w:p w14:paraId="6AD9D7BE" w14:textId="77777777" w:rsidR="00ED4000" w:rsidRDefault="0062744F">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423684A4" w14:textId="77777777" w:rsidR="00ED4000" w:rsidRDefault="0062744F">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08B61B8" w14:textId="77777777" w:rsidR="00ED4000" w:rsidRDefault="0062744F">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3E309707" w14:textId="77777777" w:rsidR="00ED4000" w:rsidRDefault="0062744F">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w:t>
                      </w:r>
                      <w:r>
                        <w:rPr>
                          <w:rFonts w:ascii="Lucida Sans" w:eastAsia="Lucida Sans" w:hAnsi="Lucida Sans" w:cs="Lucida Sans"/>
                          <w:color w:val="000000"/>
                          <w:sz w:val="16"/>
                        </w:rPr>
                        <w:t xml:space="preserve">rtional to the risk </w:t>
                      </w:r>
                      <w:proofErr w:type="gramStart"/>
                      <w:r>
                        <w:rPr>
                          <w:rFonts w:ascii="Lucida Sans" w:eastAsia="Lucida Sans" w:hAnsi="Lucida Sans" w:cs="Lucida Sans"/>
                          <w:color w:val="000000"/>
                          <w:sz w:val="16"/>
                        </w:rPr>
                        <w:t>i.e.</w:t>
                      </w:r>
                      <w:proofErr w:type="gramEnd"/>
                      <w:r>
                        <w:rPr>
                          <w:rFonts w:ascii="Lucida Sans" w:eastAsia="Lucida Sans" w:hAnsi="Lucida Sans" w:cs="Lucida Sans"/>
                          <w:color w:val="000000"/>
                          <w:sz w:val="16"/>
                        </w:rPr>
                        <w:t xml:space="preserv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3C4C6909" w14:textId="77777777" w:rsidR="00ED4000" w:rsidRDefault="00ED4000"/>
    <w:tbl>
      <w:tblPr>
        <w:tblStyle w:val="a5"/>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ED4000" w14:paraId="2337FCE1" w14:textId="77777777">
        <w:trPr>
          <w:trHeight w:val="481"/>
        </w:trPr>
        <w:tc>
          <w:tcPr>
            <w:tcW w:w="4817" w:type="dxa"/>
            <w:gridSpan w:val="2"/>
            <w:shd w:val="clear" w:color="auto" w:fill="D9D9D9"/>
          </w:tcPr>
          <w:p w14:paraId="5A665782" w14:textId="77777777" w:rsidR="00ED4000" w:rsidRDefault="0062744F">
            <w:pPr>
              <w:rPr>
                <w:color w:val="000000"/>
                <w:sz w:val="16"/>
                <w:szCs w:val="16"/>
              </w:rPr>
            </w:pPr>
            <w:r>
              <w:rPr>
                <w:color w:val="000000"/>
                <w:sz w:val="16"/>
                <w:szCs w:val="16"/>
              </w:rPr>
              <w:t>Likelihood</w:t>
            </w:r>
          </w:p>
        </w:tc>
      </w:tr>
      <w:tr w:rsidR="00ED4000" w14:paraId="17CEC69C" w14:textId="77777777">
        <w:trPr>
          <w:trHeight w:val="220"/>
        </w:trPr>
        <w:tc>
          <w:tcPr>
            <w:tcW w:w="1006" w:type="dxa"/>
          </w:tcPr>
          <w:p w14:paraId="35ED17BC" w14:textId="77777777" w:rsidR="00ED4000" w:rsidRDefault="0062744F">
            <w:pPr>
              <w:rPr>
                <w:sz w:val="16"/>
                <w:szCs w:val="16"/>
              </w:rPr>
            </w:pPr>
            <w:r>
              <w:rPr>
                <w:sz w:val="16"/>
                <w:szCs w:val="16"/>
              </w:rPr>
              <w:t>1</w:t>
            </w:r>
          </w:p>
        </w:tc>
        <w:tc>
          <w:tcPr>
            <w:tcW w:w="3811" w:type="dxa"/>
          </w:tcPr>
          <w:p w14:paraId="63B45286" w14:textId="77777777" w:rsidR="00ED4000" w:rsidRDefault="0062744F">
            <w:pPr>
              <w:rPr>
                <w:sz w:val="16"/>
                <w:szCs w:val="16"/>
              </w:rPr>
            </w:pPr>
            <w:r>
              <w:rPr>
                <w:sz w:val="16"/>
                <w:szCs w:val="16"/>
              </w:rPr>
              <w:t xml:space="preserve">Rare </w:t>
            </w:r>
            <w:proofErr w:type="gramStart"/>
            <w:r>
              <w:rPr>
                <w:sz w:val="16"/>
                <w:szCs w:val="16"/>
              </w:rPr>
              <w:t>e.g.</w:t>
            </w:r>
            <w:proofErr w:type="gramEnd"/>
            <w:r>
              <w:rPr>
                <w:sz w:val="16"/>
                <w:szCs w:val="16"/>
              </w:rPr>
              <w:t xml:space="preserve"> 1 in 100,000 chance or higher</w:t>
            </w:r>
          </w:p>
        </w:tc>
      </w:tr>
      <w:tr w:rsidR="00ED4000" w14:paraId="0B08A465" w14:textId="77777777">
        <w:trPr>
          <w:trHeight w:val="239"/>
        </w:trPr>
        <w:tc>
          <w:tcPr>
            <w:tcW w:w="1006" w:type="dxa"/>
          </w:tcPr>
          <w:p w14:paraId="72A5FFAC" w14:textId="77777777" w:rsidR="00ED4000" w:rsidRDefault="0062744F">
            <w:pPr>
              <w:rPr>
                <w:sz w:val="16"/>
                <w:szCs w:val="16"/>
              </w:rPr>
            </w:pPr>
            <w:r>
              <w:rPr>
                <w:sz w:val="16"/>
                <w:szCs w:val="16"/>
              </w:rPr>
              <w:t>2</w:t>
            </w:r>
          </w:p>
        </w:tc>
        <w:tc>
          <w:tcPr>
            <w:tcW w:w="3811" w:type="dxa"/>
          </w:tcPr>
          <w:p w14:paraId="654E61BE" w14:textId="77777777" w:rsidR="00ED4000" w:rsidRDefault="0062744F">
            <w:pPr>
              <w:rPr>
                <w:sz w:val="16"/>
                <w:szCs w:val="16"/>
              </w:rPr>
            </w:pPr>
            <w:r>
              <w:rPr>
                <w:sz w:val="16"/>
                <w:szCs w:val="16"/>
              </w:rPr>
              <w:t xml:space="preserve">Unlikely </w:t>
            </w:r>
            <w:proofErr w:type="gramStart"/>
            <w:r>
              <w:rPr>
                <w:sz w:val="16"/>
                <w:szCs w:val="16"/>
              </w:rPr>
              <w:t>e.g.</w:t>
            </w:r>
            <w:proofErr w:type="gramEnd"/>
            <w:r>
              <w:rPr>
                <w:sz w:val="16"/>
                <w:szCs w:val="16"/>
              </w:rPr>
              <w:t xml:space="preserve"> 1 in 10,000 chance or higher</w:t>
            </w:r>
          </w:p>
        </w:tc>
      </w:tr>
      <w:tr w:rsidR="00ED4000" w14:paraId="34918A7A" w14:textId="77777777">
        <w:trPr>
          <w:trHeight w:val="239"/>
        </w:trPr>
        <w:tc>
          <w:tcPr>
            <w:tcW w:w="1006" w:type="dxa"/>
          </w:tcPr>
          <w:p w14:paraId="65977F85" w14:textId="77777777" w:rsidR="00ED4000" w:rsidRDefault="0062744F">
            <w:pPr>
              <w:rPr>
                <w:sz w:val="16"/>
                <w:szCs w:val="16"/>
              </w:rPr>
            </w:pPr>
            <w:r>
              <w:rPr>
                <w:sz w:val="16"/>
                <w:szCs w:val="16"/>
              </w:rPr>
              <w:t>3</w:t>
            </w:r>
          </w:p>
        </w:tc>
        <w:tc>
          <w:tcPr>
            <w:tcW w:w="3811" w:type="dxa"/>
          </w:tcPr>
          <w:p w14:paraId="00040070" w14:textId="77777777" w:rsidR="00ED4000" w:rsidRDefault="0062744F">
            <w:pPr>
              <w:rPr>
                <w:sz w:val="16"/>
                <w:szCs w:val="16"/>
              </w:rPr>
            </w:pPr>
            <w:r>
              <w:rPr>
                <w:sz w:val="16"/>
                <w:szCs w:val="16"/>
              </w:rPr>
              <w:t xml:space="preserve">Possible </w:t>
            </w:r>
            <w:proofErr w:type="gramStart"/>
            <w:r>
              <w:rPr>
                <w:sz w:val="16"/>
                <w:szCs w:val="16"/>
              </w:rPr>
              <w:t>e.g.</w:t>
            </w:r>
            <w:proofErr w:type="gramEnd"/>
            <w:r>
              <w:rPr>
                <w:sz w:val="16"/>
                <w:szCs w:val="16"/>
              </w:rPr>
              <w:t xml:space="preserve"> 1 in 1,000 chance or higher</w:t>
            </w:r>
          </w:p>
        </w:tc>
      </w:tr>
      <w:tr w:rsidR="00ED4000" w14:paraId="4CA5A753" w14:textId="77777777">
        <w:trPr>
          <w:trHeight w:val="220"/>
        </w:trPr>
        <w:tc>
          <w:tcPr>
            <w:tcW w:w="1006" w:type="dxa"/>
          </w:tcPr>
          <w:p w14:paraId="4E7A303B" w14:textId="77777777" w:rsidR="00ED4000" w:rsidRDefault="0062744F">
            <w:pPr>
              <w:rPr>
                <w:sz w:val="16"/>
                <w:szCs w:val="16"/>
              </w:rPr>
            </w:pPr>
            <w:r>
              <w:rPr>
                <w:sz w:val="16"/>
                <w:szCs w:val="16"/>
              </w:rPr>
              <w:t>4</w:t>
            </w:r>
          </w:p>
        </w:tc>
        <w:tc>
          <w:tcPr>
            <w:tcW w:w="3811" w:type="dxa"/>
          </w:tcPr>
          <w:p w14:paraId="40991ACB" w14:textId="77777777" w:rsidR="00ED4000" w:rsidRDefault="0062744F">
            <w:pPr>
              <w:rPr>
                <w:sz w:val="16"/>
                <w:szCs w:val="16"/>
              </w:rPr>
            </w:pPr>
            <w:r>
              <w:rPr>
                <w:sz w:val="16"/>
                <w:szCs w:val="16"/>
              </w:rPr>
              <w:t xml:space="preserve">Likely </w:t>
            </w:r>
            <w:proofErr w:type="gramStart"/>
            <w:r>
              <w:rPr>
                <w:sz w:val="16"/>
                <w:szCs w:val="16"/>
              </w:rPr>
              <w:t>e.g.</w:t>
            </w:r>
            <w:proofErr w:type="gramEnd"/>
            <w:r>
              <w:rPr>
                <w:sz w:val="16"/>
                <w:szCs w:val="16"/>
              </w:rPr>
              <w:t xml:space="preserve"> 1 in 100 chance or higher</w:t>
            </w:r>
          </w:p>
        </w:tc>
      </w:tr>
      <w:tr w:rsidR="00ED4000" w14:paraId="59C90587" w14:textId="77777777">
        <w:trPr>
          <w:trHeight w:val="75"/>
        </w:trPr>
        <w:tc>
          <w:tcPr>
            <w:tcW w:w="1006" w:type="dxa"/>
          </w:tcPr>
          <w:p w14:paraId="0A11033B" w14:textId="77777777" w:rsidR="00ED4000" w:rsidRDefault="0062744F">
            <w:pPr>
              <w:rPr>
                <w:sz w:val="16"/>
                <w:szCs w:val="16"/>
              </w:rPr>
            </w:pPr>
            <w:r>
              <w:rPr>
                <w:sz w:val="16"/>
                <w:szCs w:val="16"/>
              </w:rPr>
              <w:t>5</w:t>
            </w:r>
          </w:p>
        </w:tc>
        <w:tc>
          <w:tcPr>
            <w:tcW w:w="3811" w:type="dxa"/>
          </w:tcPr>
          <w:p w14:paraId="49B5AD60" w14:textId="77777777" w:rsidR="00ED4000" w:rsidRDefault="0062744F">
            <w:pPr>
              <w:rPr>
                <w:sz w:val="16"/>
                <w:szCs w:val="16"/>
              </w:rPr>
            </w:pPr>
            <w:r>
              <w:rPr>
                <w:sz w:val="16"/>
                <w:szCs w:val="16"/>
              </w:rPr>
              <w:t xml:space="preserve">Very Likely </w:t>
            </w:r>
            <w:proofErr w:type="gramStart"/>
            <w:r>
              <w:rPr>
                <w:sz w:val="16"/>
                <w:szCs w:val="16"/>
              </w:rPr>
              <w:t>e.g.</w:t>
            </w:r>
            <w:proofErr w:type="gramEnd"/>
            <w:r>
              <w:rPr>
                <w:sz w:val="16"/>
                <w:szCs w:val="16"/>
              </w:rPr>
              <w:t xml:space="preserve"> 1 in 10 chance or higher</w:t>
            </w:r>
          </w:p>
        </w:tc>
      </w:tr>
    </w:tbl>
    <w:p w14:paraId="0FE5FB17" w14:textId="77777777" w:rsidR="00ED4000" w:rsidRDefault="00ED4000"/>
    <w:p w14:paraId="04DE5C2E" w14:textId="77777777" w:rsidR="00ED4000" w:rsidRDefault="00ED4000"/>
    <w:p w14:paraId="6182F460" w14:textId="77777777" w:rsidR="00ED4000" w:rsidRDefault="00ED4000"/>
    <w:p w14:paraId="77E5F265" w14:textId="77777777" w:rsidR="00ED4000" w:rsidRDefault="00ED4000"/>
    <w:p w14:paraId="4B90FFA2" w14:textId="77777777" w:rsidR="00ED4000" w:rsidRDefault="00ED4000"/>
    <w:p w14:paraId="14ABB5E8" w14:textId="77777777" w:rsidR="00ED4000" w:rsidRDefault="00ED4000"/>
    <w:p w14:paraId="1A6E46C5" w14:textId="77777777" w:rsidR="00ED4000" w:rsidRDefault="00ED4000"/>
    <w:p w14:paraId="139DC3F8" w14:textId="77777777" w:rsidR="00ED4000" w:rsidRDefault="00ED4000"/>
    <w:p w14:paraId="2673B0C0" w14:textId="77777777" w:rsidR="00ED4000" w:rsidRDefault="00ED4000"/>
    <w:p w14:paraId="3F507D4F" w14:textId="77777777" w:rsidR="00ED4000" w:rsidRDefault="00ED4000"/>
    <w:p w14:paraId="0DE40516" w14:textId="77777777" w:rsidR="00ED4000" w:rsidRDefault="00ED4000"/>
    <w:p w14:paraId="7FA3D81B" w14:textId="77777777" w:rsidR="00ED4000" w:rsidRDefault="00ED4000"/>
    <w:p w14:paraId="4BA69013" w14:textId="77777777" w:rsidR="00ED4000" w:rsidRDefault="00ED4000"/>
    <w:p w14:paraId="4FF203F1" w14:textId="77777777" w:rsidR="00ED4000" w:rsidRDefault="00ED4000"/>
    <w:p w14:paraId="128E02A1" w14:textId="77777777" w:rsidR="00ED4000" w:rsidRDefault="00ED4000"/>
    <w:p w14:paraId="6D07984D" w14:textId="77777777" w:rsidR="00ED4000" w:rsidRDefault="00ED4000"/>
    <w:p w14:paraId="576ABC8E" w14:textId="77777777" w:rsidR="00ED4000" w:rsidRDefault="00ED4000">
      <w:pPr>
        <w:rPr>
          <w:sz w:val="24"/>
          <w:szCs w:val="24"/>
        </w:rPr>
      </w:pPr>
    </w:p>
    <w:sectPr w:rsidR="00ED4000">
      <w:headerReference w:type="default" r:id="rId8"/>
      <w:footerReference w:type="default" r:id="rId9"/>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FD64" w14:textId="77777777" w:rsidR="0062744F" w:rsidRDefault="0062744F">
      <w:pPr>
        <w:spacing w:after="0" w:line="240" w:lineRule="auto"/>
      </w:pPr>
      <w:r>
        <w:separator/>
      </w:r>
    </w:p>
  </w:endnote>
  <w:endnote w:type="continuationSeparator" w:id="0">
    <w:p w14:paraId="1F4521A4" w14:textId="77777777" w:rsidR="0062744F" w:rsidRDefault="0062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C2CF" w14:textId="77777777" w:rsidR="00ED4000" w:rsidRDefault="0062744F">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5E08A9">
      <w:rPr>
        <w:noProof/>
        <w:color w:val="000000"/>
      </w:rPr>
      <w:t>1</w:t>
    </w:r>
    <w:r>
      <w:rPr>
        <w:color w:val="000000"/>
      </w:rPr>
      <w:fldChar w:fldCharType="end"/>
    </w:r>
  </w:p>
  <w:p w14:paraId="03E456F2" w14:textId="77777777" w:rsidR="00ED4000" w:rsidRDefault="00ED400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5F6D" w14:textId="77777777" w:rsidR="0062744F" w:rsidRDefault="0062744F">
      <w:pPr>
        <w:spacing w:after="0" w:line="240" w:lineRule="auto"/>
      </w:pPr>
      <w:r>
        <w:separator/>
      </w:r>
    </w:p>
  </w:footnote>
  <w:footnote w:type="continuationSeparator" w:id="0">
    <w:p w14:paraId="17A3699C" w14:textId="77777777" w:rsidR="0062744F" w:rsidRDefault="00627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66F2" w14:textId="77777777" w:rsidR="00ED4000" w:rsidRDefault="0062744F">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3934FF9F" w14:textId="77777777" w:rsidR="00ED4000" w:rsidRDefault="0062744F">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132EE"/>
    <w:multiLevelType w:val="multilevel"/>
    <w:tmpl w:val="01E63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00"/>
    <w:rsid w:val="005E08A9"/>
    <w:rsid w:val="0062744F"/>
    <w:rsid w:val="00ED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C4B0"/>
  <w15:docId w15:val="{16190699-8353-4E9E-96C4-E621331F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Hml0x1tGNDEtLt/b0WSXYFRw==">AMUW2mUgrTdUR58Ecjovyhm7b7M2tBAE/Xt9GnI4NP7Yi8faVXg6z5uT0DW1sOLqXrUXKfWsQQl8gIb3PkDovscUx98Ko/4aVzXE5bp7gnkOQFC/alFByj03iUXLZ3OSMqpmONDR21hO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Lauren Grove (lg1g19)</cp:lastModifiedBy>
  <cp:revision>3</cp:revision>
  <dcterms:created xsi:type="dcterms:W3CDTF">2018-01-26T16:10:00Z</dcterms:created>
  <dcterms:modified xsi:type="dcterms:W3CDTF">2022-12-04T18:47:00Z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