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42"/>
        <w:gridCol w:w="5629"/>
        <w:gridCol w:w="2930"/>
        <w:gridCol w:w="978"/>
        <w:gridCol w:w="2243"/>
      </w:tblGrid>
      <w:tr w:rsidR="00E928A8" w:rsidRPr="00CE5B1E" w14:paraId="3C5F03FB" w14:textId="77777777" w:rsidTr="7A186E2F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D95783" w:rsidRPr="00CE5B1E" w14:paraId="3C5F0400" w14:textId="77777777" w:rsidTr="7A186E2F">
        <w:trPr>
          <w:trHeight w:val="338"/>
        </w:trPr>
        <w:tc>
          <w:tcPr>
            <w:tcW w:w="1156" w:type="pct"/>
          </w:tcPr>
          <w:p w14:paraId="3C5F03FC" w14:textId="575307EF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145FB8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23B0E755" w14:textId="54621F20" w:rsidR="00D95783" w:rsidRPr="007C0090" w:rsidRDefault="007C0090" w:rsidP="7A186E2F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Christmas quiz night social</w:t>
            </w:r>
          </w:p>
          <w:p w14:paraId="782DFC76" w14:textId="774CC10D" w:rsidR="159C476B" w:rsidRDefault="159C476B" w:rsidP="7A186E2F">
            <w:pPr>
              <w:pStyle w:val="ListParagraph"/>
              <w:ind w:left="53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</w:p>
          <w:p w14:paraId="5E421C3E" w14:textId="38943A2D" w:rsidR="00D95783" w:rsidRPr="000B23CD" w:rsidRDefault="005842A4" w:rsidP="7A186E2F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Joint social involving Christmas themed quiz.</w:t>
            </w:r>
          </w:p>
          <w:p w14:paraId="4398416C" w14:textId="32ACC8C7" w:rsidR="159C476B" w:rsidRDefault="159C476B" w:rsidP="7A186E2F">
            <w:pPr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</w:p>
          <w:p w14:paraId="6E2CF8B9" w14:textId="49FB101D" w:rsidR="00D95783" w:rsidRPr="00D744CA" w:rsidRDefault="007C0090" w:rsidP="7A186E2F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D744CA">
              <w:rPr>
                <w:rFonts w:ascii="Verdana" w:eastAsia="Times New Roman" w:hAnsi="Verdana" w:cs="Times New Roman"/>
                <w:lang w:eastAsia="en-GB"/>
              </w:rPr>
              <w:t>Booked room on Highfield Campus</w:t>
            </w:r>
          </w:p>
          <w:p w14:paraId="267E8B11" w14:textId="63FDF323" w:rsidR="00D95783" w:rsidRPr="00D744CA" w:rsidRDefault="00C12AA8" w:rsidP="7A186E2F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D744CA">
              <w:rPr>
                <w:rFonts w:ascii="Verdana" w:eastAsia="Times New Roman" w:hAnsi="Verdana" w:cs="Times New Roman"/>
                <w:lang w:eastAsia="en-GB"/>
              </w:rPr>
              <w:t>November 20</w:t>
            </w:r>
            <w:r w:rsidRPr="00D744CA">
              <w:rPr>
                <w:rFonts w:ascii="Verdana" w:eastAsia="Times New Roman" w:hAnsi="Verdana" w:cs="Times New Roman"/>
                <w:vertAlign w:val="superscript"/>
                <w:lang w:eastAsia="en-GB"/>
              </w:rPr>
              <w:t>th</w:t>
            </w:r>
            <w:r w:rsidRPr="00D744CA">
              <w:rPr>
                <w:rFonts w:ascii="Verdana" w:eastAsia="Times New Roman" w:hAnsi="Verdana" w:cs="Times New Roman"/>
                <w:lang w:eastAsia="en-GB"/>
              </w:rPr>
              <w:t xml:space="preserve"> at 7pm</w:t>
            </w:r>
          </w:p>
          <w:p w14:paraId="3C5F03FD" w14:textId="043CD20A" w:rsidR="00D95783" w:rsidRPr="00A156C3" w:rsidRDefault="00F126A3" w:rsidP="7A186E2F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00D744CA">
              <w:rPr>
                <w:rFonts w:ascii="Verdana" w:eastAsia="Times New Roman" w:hAnsi="Verdana" w:cs="Times New Roman"/>
                <w:lang w:eastAsia="en-GB"/>
              </w:rPr>
              <w:t xml:space="preserve">Approximately </w:t>
            </w:r>
            <w:r w:rsidR="00C12AA8" w:rsidRPr="00D744CA">
              <w:rPr>
                <w:rFonts w:ascii="Verdana" w:eastAsia="Times New Roman" w:hAnsi="Verdana" w:cs="Times New Roman"/>
                <w:lang w:eastAsia="en-GB"/>
              </w:rPr>
              <w:t>50 participants</w:t>
            </w:r>
          </w:p>
        </w:tc>
        <w:tc>
          <w:tcPr>
            <w:tcW w:w="319" w:type="pct"/>
          </w:tcPr>
          <w:p w14:paraId="3C5F03FE" w14:textId="601BC479" w:rsidR="00D95783" w:rsidRPr="00A156C3" w:rsidRDefault="00D95783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71690F9D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5D3A0D1C" w:rsidR="00D95783" w:rsidRPr="00A156C3" w:rsidRDefault="000B23CD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</w:t>
            </w:r>
            <w:r w:rsidR="000C4BA5">
              <w:rPr>
                <w:rFonts w:ascii="Verdana" w:eastAsia="Times New Roman" w:hAnsi="Verdana" w:cs="Times New Roman"/>
                <w:lang w:eastAsia="en-GB"/>
              </w:rPr>
              <w:t>7</w:t>
            </w:r>
            <w:r>
              <w:rPr>
                <w:rFonts w:ascii="Verdana" w:eastAsia="Times New Roman" w:hAnsi="Verdana" w:cs="Times New Roman"/>
                <w:lang w:eastAsia="en-GB"/>
              </w:rPr>
              <w:t>/11/2025</w:t>
            </w:r>
          </w:p>
        </w:tc>
      </w:tr>
      <w:tr w:rsidR="00D95783" w:rsidRPr="00CE5B1E" w14:paraId="3C5F0405" w14:textId="77777777" w:rsidTr="7A186E2F">
        <w:trPr>
          <w:trHeight w:val="338"/>
        </w:trPr>
        <w:tc>
          <w:tcPr>
            <w:tcW w:w="1156" w:type="pct"/>
          </w:tcPr>
          <w:p w14:paraId="3C5F0401" w14:textId="1D27A339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Unit/Faculty/Directorate</w:t>
            </w:r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/Club or Society </w:t>
            </w:r>
          </w:p>
        </w:tc>
        <w:tc>
          <w:tcPr>
            <w:tcW w:w="1837" w:type="pct"/>
          </w:tcPr>
          <w:p w14:paraId="3C5F0402" w14:textId="478346B4" w:rsidR="00D95783" w:rsidRPr="00A156C3" w:rsidRDefault="00C12AA8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hAnsi="Verdana" w:cs="Arial"/>
              </w:rPr>
              <w:t>Psychology Society and SSPC society</w:t>
            </w:r>
          </w:p>
        </w:tc>
        <w:tc>
          <w:tcPr>
            <w:tcW w:w="956" w:type="pct"/>
          </w:tcPr>
          <w:p w14:paraId="3C5F0403" w14:textId="6C34C275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60839E7D" w:rsidR="00D95783" w:rsidRPr="00A156C3" w:rsidRDefault="00D744CA" w:rsidP="00D744CA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00D744CA">
              <w:rPr>
                <w:rFonts w:ascii="Verdana" w:eastAsia="Times New Roman" w:hAnsi="Verdana" w:cs="Times New Roman"/>
                <w:lang w:eastAsia="en-GB"/>
              </w:rPr>
              <w:t>Victoria French</w:t>
            </w:r>
          </w:p>
        </w:tc>
      </w:tr>
      <w:tr w:rsidR="00D95783" w:rsidRPr="00CE5B1E" w14:paraId="3C5F040B" w14:textId="77777777" w:rsidTr="7A186E2F">
        <w:trPr>
          <w:trHeight w:val="338"/>
        </w:trPr>
        <w:tc>
          <w:tcPr>
            <w:tcW w:w="1156" w:type="pct"/>
          </w:tcPr>
          <w:p w14:paraId="3C5F0406" w14:textId="5BECA85B" w:rsidR="00D95783" w:rsidRPr="00C32C6E" w:rsidRDefault="00D95783" w:rsidP="159C476B">
            <w:pPr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 w:rsidRPr="00C32C6E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Line Manager/Supervisor/President </w:t>
            </w:r>
          </w:p>
        </w:tc>
        <w:tc>
          <w:tcPr>
            <w:tcW w:w="1837" w:type="pct"/>
          </w:tcPr>
          <w:p w14:paraId="3C5F0407" w14:textId="04A12A31" w:rsidR="00D95783" w:rsidRPr="00D744CA" w:rsidRDefault="003C7DBF" w:rsidP="159C476B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 w:rsidRPr="00D744CA">
              <w:rPr>
                <w:rFonts w:ascii="Verdana" w:eastAsia="Times New Roman" w:hAnsi="Verdana" w:cs="Times New Roman"/>
                <w:lang w:eastAsia="en-GB"/>
              </w:rPr>
              <w:t xml:space="preserve">Olivia Griffiths </w:t>
            </w:r>
          </w:p>
        </w:tc>
        <w:tc>
          <w:tcPr>
            <w:tcW w:w="956" w:type="pct"/>
            <w:shd w:val="clear" w:color="auto" w:fill="BFBFBF" w:themeFill="background1" w:themeFillShade="BF"/>
          </w:tcPr>
          <w:p w14:paraId="3C5F0408" w14:textId="0E406060" w:rsidR="00D95783" w:rsidRPr="00EB5320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BFBFBF" w:themeFill="background1" w:themeFillShade="BF"/>
          </w:tcPr>
          <w:p w14:paraId="4327C066" w14:textId="1C78A5EF" w:rsidR="3C7B285F" w:rsidRDefault="3C7B285F" w:rsidP="71690F9D">
            <w:pPr>
              <w:ind w:left="170"/>
            </w:pPr>
            <w:r w:rsidRPr="159C476B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r w:rsidR="37848E54" w:rsidRPr="159C476B">
              <w:rPr>
                <w:rFonts w:ascii="Verdana" w:eastAsia="Verdana" w:hAnsi="Verdana" w:cs="Verdana"/>
                <w:color w:val="000000" w:themeColor="text1"/>
              </w:rPr>
              <w:t>Groups Hub</w:t>
            </w:r>
            <w:r w:rsidRPr="159C476B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  <w:p w14:paraId="553EEEFF" w14:textId="3F68ED89" w:rsidR="71690F9D" w:rsidRDefault="71690F9D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</w:p>
          <w:p w14:paraId="3C5F040A" w14:textId="77777777" w:rsidR="00D95783" w:rsidRPr="00B817BD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  <w:tr w:rsidR="706ECA57" w14:paraId="4EF6EB7B" w14:textId="77777777" w:rsidTr="7A186E2F">
        <w:trPr>
          <w:trHeight w:val="300"/>
        </w:trPr>
        <w:tc>
          <w:tcPr>
            <w:tcW w:w="3539" w:type="dxa"/>
          </w:tcPr>
          <w:p w14:paraId="1775F6EC" w14:textId="78E6080C" w:rsidR="66D13A69" w:rsidRDefault="4C044463" w:rsidP="159C476B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 </w:t>
            </w:r>
            <w:r w:rsidR="66D13A6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Description of</w:t>
            </w:r>
            <w:r w:rsidR="265B999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</w:t>
            </w:r>
            <w:r w:rsidR="66D13A6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activity/event</w:t>
            </w:r>
          </w:p>
        </w:tc>
        <w:tc>
          <w:tcPr>
            <w:tcW w:w="11773" w:type="dxa"/>
            <w:gridSpan w:val="4"/>
          </w:tcPr>
          <w:p w14:paraId="5DF22A45" w14:textId="06364FB2" w:rsidR="706ECA57" w:rsidRDefault="005842A4" w:rsidP="005842A4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Joint social involving Christmas themed quiz.</w:t>
            </w:r>
          </w:p>
          <w:p w14:paraId="1B245575" w14:textId="467E21AA" w:rsidR="00643DF9" w:rsidRDefault="008807E1" w:rsidP="008807E1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Psychology and SSPC society will provide a </w:t>
            </w:r>
            <w:r w:rsidR="000D57DD">
              <w:rPr>
                <w:rFonts w:ascii="Verdana" w:eastAsia="Times New Roman" w:hAnsi="Verdana" w:cs="Times New Roman"/>
                <w:lang w:eastAsia="en-GB"/>
              </w:rPr>
              <w:t xml:space="preserve">Christmas themed </w:t>
            </w:r>
            <w:r>
              <w:rPr>
                <w:rFonts w:ascii="Verdana" w:eastAsia="Times New Roman" w:hAnsi="Verdana" w:cs="Times New Roman"/>
                <w:lang w:eastAsia="en-GB"/>
              </w:rPr>
              <w:t>quiz</w:t>
            </w:r>
          </w:p>
          <w:p w14:paraId="01AE58EB" w14:textId="15710FD0" w:rsidR="00017196" w:rsidRPr="000D57DD" w:rsidRDefault="00017196" w:rsidP="000D57DD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Groups/individuals</w:t>
            </w:r>
            <w:r w:rsidR="000D57DD">
              <w:rPr>
                <w:rFonts w:ascii="Verdana" w:eastAsia="Times New Roman" w:hAnsi="Verdana" w:cs="Times New Roman"/>
                <w:lang w:eastAsia="en-GB"/>
              </w:rPr>
              <w:t xml:space="preserve"> of society members</w:t>
            </w:r>
            <w:r>
              <w:rPr>
                <w:rFonts w:ascii="Verdana" w:eastAsia="Times New Roman" w:hAnsi="Verdana" w:cs="Times New Roman"/>
                <w:lang w:eastAsia="en-GB"/>
              </w:rPr>
              <w:t xml:space="preserve"> will answer the questions</w:t>
            </w:r>
          </w:p>
          <w:p w14:paraId="1B39CCD0" w14:textId="79D943CD" w:rsidR="706ECA57" w:rsidRDefault="706ECA57" w:rsidP="159C476B">
            <w:pPr>
              <w:pStyle w:val="ListParagraph"/>
              <w:rPr>
                <w:rFonts w:ascii="Verdana" w:eastAsia="Times New Roman" w:hAnsi="Verdana" w:cs="Times New Roman"/>
                <w:i/>
                <w:iCs/>
                <w:color w:val="FF0000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15384" w:type="dxa"/>
        <w:tblInd w:w="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21"/>
        <w:gridCol w:w="1846"/>
        <w:gridCol w:w="1325"/>
        <w:gridCol w:w="757"/>
        <w:gridCol w:w="626"/>
        <w:gridCol w:w="529"/>
        <w:gridCol w:w="4034"/>
        <w:gridCol w:w="1466"/>
        <w:gridCol w:w="488"/>
        <w:gridCol w:w="521"/>
        <w:gridCol w:w="2071"/>
      </w:tblGrid>
      <w:tr w:rsidR="00C642F4" w14:paraId="3C5F040F" w14:textId="77777777" w:rsidTr="00887F59">
        <w:trPr>
          <w:tblHeader/>
        </w:trPr>
        <w:tc>
          <w:tcPr>
            <w:tcW w:w="15384" w:type="dxa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24220E">
        <w:trPr>
          <w:tblHeader/>
        </w:trPr>
        <w:tc>
          <w:tcPr>
            <w:tcW w:w="4892" w:type="dxa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5950" w:type="dxa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4542" w:type="dxa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24220E">
        <w:trPr>
          <w:tblHeader/>
        </w:trPr>
        <w:tc>
          <w:tcPr>
            <w:tcW w:w="1721" w:type="dxa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EC36E6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1846" w:type="dxa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EC36E6"/>
        </w:tc>
        <w:tc>
          <w:tcPr>
            <w:tcW w:w="1325" w:type="dxa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EC36E6"/>
        </w:tc>
        <w:tc>
          <w:tcPr>
            <w:tcW w:w="1913" w:type="dxa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4037" w:type="dxa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2471" w:type="dxa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2071" w:type="dxa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EC36E6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724F7F" w14:paraId="3C5F042B" w14:textId="77777777" w:rsidTr="0024220E">
        <w:trPr>
          <w:cantSplit/>
          <w:trHeight w:val="1510"/>
          <w:tblHeader/>
        </w:trPr>
        <w:tc>
          <w:tcPr>
            <w:tcW w:w="1721" w:type="dxa"/>
            <w:vMerge/>
          </w:tcPr>
          <w:p w14:paraId="3C5F0420" w14:textId="77777777" w:rsidR="00CE1AAA" w:rsidRDefault="00CE1AAA"/>
        </w:tc>
        <w:tc>
          <w:tcPr>
            <w:tcW w:w="1846" w:type="dxa"/>
            <w:vMerge/>
          </w:tcPr>
          <w:p w14:paraId="3C5F0421" w14:textId="77777777" w:rsidR="00CE1AAA" w:rsidRDefault="00CE1AAA"/>
        </w:tc>
        <w:tc>
          <w:tcPr>
            <w:tcW w:w="1325" w:type="dxa"/>
            <w:vMerge/>
          </w:tcPr>
          <w:p w14:paraId="3C5F0422" w14:textId="77777777" w:rsidR="00CE1AAA" w:rsidRDefault="00CE1AAA"/>
        </w:tc>
        <w:tc>
          <w:tcPr>
            <w:tcW w:w="758" w:type="dxa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626" w:type="dxa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529" w:type="dxa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4037" w:type="dxa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468" w:type="dxa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521" w:type="dxa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2071" w:type="dxa"/>
            <w:vMerge/>
          </w:tcPr>
          <w:p w14:paraId="3C5F042A" w14:textId="77777777" w:rsidR="00CE1AAA" w:rsidRDefault="00CE1AAA"/>
        </w:tc>
      </w:tr>
      <w:tr w:rsidR="00724F7F" w14:paraId="3C5F0437" w14:textId="77777777" w:rsidTr="0024220E">
        <w:trPr>
          <w:cantSplit/>
          <w:trHeight w:val="1296"/>
        </w:trPr>
        <w:tc>
          <w:tcPr>
            <w:tcW w:w="1721" w:type="dxa"/>
            <w:shd w:val="clear" w:color="auto" w:fill="FFFFFF" w:themeFill="background1"/>
          </w:tcPr>
          <w:p w14:paraId="3C5F042C" w14:textId="0FEE3BD4" w:rsidR="00CE1AAA" w:rsidRDefault="1F6F7EDF" w:rsidP="159C476B">
            <w:r>
              <w:t xml:space="preserve">Travel </w:t>
            </w:r>
            <w:r w:rsidR="00444A46">
              <w:t>to</w:t>
            </w:r>
            <w:r w:rsidR="006549C5">
              <w:t xml:space="preserve"> campus</w:t>
            </w:r>
          </w:p>
        </w:tc>
        <w:tc>
          <w:tcPr>
            <w:tcW w:w="1846" w:type="dxa"/>
            <w:shd w:val="clear" w:color="auto" w:fill="FFFFFF" w:themeFill="background1"/>
          </w:tcPr>
          <w:p w14:paraId="3BFF9089" w14:textId="2901E560" w:rsidR="00CE1AAA" w:rsidRDefault="1536D88A" w:rsidP="7A186E2F">
            <w:pPr>
              <w:ind w:left="-20" w:right="-20"/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</w:p>
          <w:p w14:paraId="727311DE" w14:textId="2CBE5F05" w:rsidR="00CE1AAA" w:rsidRDefault="00CE1AAA" w:rsidP="159C476B">
            <w:pPr>
              <w:ind w:left="-20" w:right="-20"/>
              <w:rPr>
                <w:rFonts w:ascii="Calibri" w:eastAsia="Calibri" w:hAnsi="Calibri" w:cs="Calibri"/>
              </w:rPr>
            </w:pPr>
          </w:p>
          <w:p w14:paraId="3C5F042D" w14:textId="612E1E6B" w:rsidR="00CE1AAA" w:rsidRDefault="1F6F7EDF" w:rsidP="159C476B">
            <w:pPr>
              <w:ind w:left="-20" w:right="-20"/>
              <w:rPr>
                <w:rFonts w:ascii="Calibri" w:eastAsia="Calibri" w:hAnsi="Calibri" w:cs="Calibri"/>
              </w:rPr>
            </w:pPr>
            <w:r w:rsidRPr="159C476B">
              <w:rPr>
                <w:rFonts w:ascii="Calibri" w:eastAsia="Calibri" w:hAnsi="Calibri" w:cs="Calibri"/>
              </w:rPr>
              <w:t>Potentially exacerbated by alcohol consumption</w:t>
            </w:r>
          </w:p>
        </w:tc>
        <w:tc>
          <w:tcPr>
            <w:tcW w:w="1325" w:type="dxa"/>
            <w:shd w:val="clear" w:color="auto" w:fill="FFFFFF" w:themeFill="background1"/>
          </w:tcPr>
          <w:p w14:paraId="3C5F042E" w14:textId="5D4602DF" w:rsidR="00CE1AAA" w:rsidRDefault="008654F5" w:rsidP="39159329">
            <w:r>
              <w:t xml:space="preserve">Event organisers, event attendees, </w:t>
            </w:r>
            <w:r w:rsidR="39159329">
              <w:t xml:space="preserve">Members of the public </w:t>
            </w:r>
          </w:p>
        </w:tc>
        <w:tc>
          <w:tcPr>
            <w:tcW w:w="758" w:type="dxa"/>
            <w:shd w:val="clear" w:color="auto" w:fill="FFFFFF" w:themeFill="background1"/>
          </w:tcPr>
          <w:p w14:paraId="3C5F042F" w14:textId="51955C45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626" w:type="dxa"/>
            <w:shd w:val="clear" w:color="auto" w:fill="FFFFFF" w:themeFill="background1"/>
          </w:tcPr>
          <w:p w14:paraId="3C5F0430" w14:textId="4315B6BF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29" w:type="dxa"/>
            <w:shd w:val="clear" w:color="auto" w:fill="FFFFFF" w:themeFill="background1"/>
          </w:tcPr>
          <w:p w14:paraId="3C5F0431" w14:textId="4F3F1480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12</w:t>
            </w:r>
          </w:p>
        </w:tc>
        <w:tc>
          <w:tcPr>
            <w:tcW w:w="4037" w:type="dxa"/>
            <w:shd w:val="clear" w:color="auto" w:fill="FFFFFF" w:themeFill="background1"/>
          </w:tcPr>
          <w:p w14:paraId="6EE0556D" w14:textId="3E9CCD18" w:rsidR="2A839912" w:rsidRDefault="7164A138" w:rsidP="7A186E2F">
            <w:pPr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and are expected to act sensibly</w:t>
            </w:r>
            <w:r w:rsidR="08A0A33A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6C12C27" w14:textId="3A0C8E81" w:rsidR="159C476B" w:rsidRDefault="159C476B" w:rsidP="159C476B">
            <w:pPr>
              <w:pStyle w:val="NoSpacing"/>
            </w:pPr>
          </w:p>
          <w:p w14:paraId="6869583B" w14:textId="5F7E5DDC" w:rsidR="2A839912" w:rsidRDefault="7164A138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Local venues known to UoS students chosen</w:t>
            </w:r>
            <w:r w:rsidR="0762010B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5D87FF8" w14:textId="7EEFC89D" w:rsidR="159C476B" w:rsidRDefault="159C476B" w:rsidP="159C476B">
            <w:pPr>
              <w:pStyle w:val="NoSpacing"/>
            </w:pPr>
          </w:p>
          <w:p w14:paraId="4511943D" w14:textId="5A7E212E" w:rsidR="00CE1AAA" w:rsidRPr="00957A37" w:rsidRDefault="5652F314" w:rsidP="159C476B">
            <w:pPr>
              <w:pStyle w:val="NoSpacing"/>
            </w:pPr>
            <w:r>
              <w:t xml:space="preserve">Attendees </w:t>
            </w:r>
            <w:r w:rsidR="5ED9BE74">
              <w:t xml:space="preserve">briefed about the journeys before the event starts. </w:t>
            </w:r>
            <w:r w:rsidR="1D0DDB83">
              <w:t xml:space="preserve">For example, </w:t>
            </w:r>
            <w:r w:rsidR="021582A5">
              <w:t>the</w:t>
            </w:r>
            <w:r w:rsidR="1D0DDB83">
              <w:t xml:space="preserve"> list of venues will be printed on the score card or shared via social media. Event organisers to make it clear that travel to and from each venue is attendees’ </w:t>
            </w:r>
            <w:r w:rsidR="5ED9BE74" w:rsidRPr="159C476B">
              <w:rPr>
                <w:b/>
                <w:bCs/>
              </w:rPr>
              <w:t>own responsibility</w:t>
            </w:r>
            <w:r w:rsidR="5ED9BE74">
              <w:t xml:space="preserve">. </w:t>
            </w:r>
          </w:p>
          <w:p w14:paraId="15258236" w14:textId="21FFB5E6" w:rsidR="159C476B" w:rsidRDefault="159C476B" w:rsidP="159C476B">
            <w:pPr>
              <w:pStyle w:val="NoSpacing"/>
            </w:pPr>
          </w:p>
          <w:p w14:paraId="14509C3C" w14:textId="0663E131" w:rsidR="002416C0" w:rsidRDefault="1D0DDB83" w:rsidP="159C476B">
            <w:pPr>
              <w:pStyle w:val="NoSpacing"/>
              <w:rPr>
                <w:color w:val="000000" w:themeColor="text1"/>
              </w:rPr>
            </w:pPr>
            <w:r>
              <w:t xml:space="preserve">Event organisers </w:t>
            </w:r>
            <w:r w:rsidR="0D394D6D">
              <w:t xml:space="preserve">will </w:t>
            </w:r>
            <w:r>
              <w:t xml:space="preserve">be available to direct </w:t>
            </w:r>
            <w:r w:rsidR="0D394D6D">
              <w:t>people between venues.</w:t>
            </w:r>
          </w:p>
          <w:p w14:paraId="379068BD" w14:textId="7BF9F273" w:rsidR="159C476B" w:rsidRDefault="159C476B" w:rsidP="159C476B">
            <w:pPr>
              <w:pStyle w:val="NoSpacing"/>
            </w:pPr>
          </w:p>
          <w:p w14:paraId="1011B7C9" w14:textId="2AAC7359" w:rsidR="002416C0" w:rsidRDefault="1D0DDB83" w:rsidP="159C476B">
            <w:pPr>
              <w:pStyle w:val="NoSpacing"/>
              <w:rPr>
                <w:color w:val="000000" w:themeColor="text1"/>
              </w:rPr>
            </w:pPr>
            <w:r>
              <w:t>Attendees will be encouraged to identify a ‘buddy</w:t>
            </w:r>
            <w:r w:rsidR="73F0F68A">
              <w:t>’,</w:t>
            </w:r>
            <w:r w:rsidR="0D394D6D">
              <w:t xml:space="preserve"> this will make it easier</w:t>
            </w:r>
            <w:r w:rsidR="73F0F68A">
              <w:t xml:space="preserve"> fo</w:t>
            </w:r>
            <w:r w:rsidR="0D394D6D">
              <w:t xml:space="preserve">r people to stay together. </w:t>
            </w:r>
          </w:p>
          <w:p w14:paraId="62B48CE6" w14:textId="0DB9B851" w:rsidR="002416C0" w:rsidRDefault="002416C0" w:rsidP="159C476B">
            <w:pPr>
              <w:pStyle w:val="NoSpacing"/>
            </w:pPr>
          </w:p>
          <w:p w14:paraId="7B6DB0BD" w14:textId="16E9822C" w:rsidR="002416C0" w:rsidRDefault="15198BD4" w:rsidP="159C476B">
            <w:pPr>
              <w:pStyle w:val="NoSpacing"/>
              <w:rPr>
                <w:color w:val="000000" w:themeColor="text1"/>
              </w:rPr>
            </w:pPr>
            <w:r>
              <w:t xml:space="preserve">They will be encouraged (but not expected) to look out for one another and check in throughout the night where possible. </w:t>
            </w:r>
          </w:p>
          <w:p w14:paraId="52436157" w14:textId="7DEC2807" w:rsidR="7A186E2F" w:rsidRDefault="7A186E2F" w:rsidP="7A186E2F">
            <w:pPr>
              <w:pStyle w:val="NoSpacing"/>
            </w:pPr>
          </w:p>
          <w:p w14:paraId="33D6F69D" w14:textId="77777777" w:rsidR="00BE4CFA" w:rsidRPr="00BE4CFA" w:rsidRDefault="0D394D6D" w:rsidP="159C476B">
            <w:pPr>
              <w:pStyle w:val="NoSpacing"/>
              <w:rPr>
                <w:color w:val="000000" w:themeColor="text1"/>
              </w:rPr>
            </w:pPr>
            <w:r>
              <w:t xml:space="preserve">Avoid large groups of people totally blocking the pavement or spilling in to the road. </w:t>
            </w:r>
          </w:p>
          <w:p w14:paraId="3C5F0432" w14:textId="1D7154FA" w:rsidR="002416C0" w:rsidRPr="00957A37" w:rsidRDefault="002416C0" w:rsidP="0082110A">
            <w:pPr>
              <w:pStyle w:val="NoSpacing"/>
            </w:pPr>
          </w:p>
        </w:tc>
        <w:tc>
          <w:tcPr>
            <w:tcW w:w="1468" w:type="dxa"/>
            <w:shd w:val="clear" w:color="auto" w:fill="FFFFFF" w:themeFill="background1"/>
          </w:tcPr>
          <w:p w14:paraId="3C5F0433" w14:textId="0BFF231A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34" w14:textId="4684FD6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521" w:type="dxa"/>
            <w:shd w:val="clear" w:color="auto" w:fill="FFFFFF" w:themeFill="background1"/>
          </w:tcPr>
          <w:p w14:paraId="3C5F0435" w14:textId="3322AC6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2071" w:type="dxa"/>
            <w:shd w:val="clear" w:color="auto" w:fill="FFFFFF" w:themeFill="background1"/>
          </w:tcPr>
          <w:p w14:paraId="6B9C8EA9" w14:textId="7F61AD52" w:rsidR="008654F5" w:rsidRDefault="0BE7823D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31CDB5D0" w14:textId="39261863" w:rsidR="008654F5" w:rsidRDefault="008654F5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0A2AD43" w14:textId="2F28CC5A" w:rsidR="008654F5" w:rsidRDefault="0BE7823D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</w:p>
          <w:p w14:paraId="4A488ACA" w14:textId="475C410D" w:rsidR="008654F5" w:rsidRDefault="008654F5" w:rsidP="159C476B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06F548DA" w14:textId="3D2EA882" w:rsidR="008654F5" w:rsidRDefault="0BE7823D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23FBBA58" w14:textId="3FB4A162" w:rsidR="008654F5" w:rsidRDefault="008654F5" w:rsidP="159C476B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7F8259B5" w14:textId="0AE610D8" w:rsidR="008654F5" w:rsidRDefault="0BE7823D" w:rsidP="159C476B">
            <w:pPr>
              <w:rPr>
                <w:rFonts w:ascii="Calibri" w:eastAsia="Calibri" w:hAnsi="Calibri" w:cs="Calibri"/>
                <w:color w:val="0000FF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159C476B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  <w:p w14:paraId="3C5F0436" w14:textId="481D0077" w:rsidR="008654F5" w:rsidRDefault="008654F5" w:rsidP="159C476B"/>
        </w:tc>
      </w:tr>
      <w:tr w:rsidR="00724F7F" w14:paraId="3C5F044F" w14:textId="77777777" w:rsidTr="0024220E">
        <w:trPr>
          <w:cantSplit/>
          <w:trHeight w:val="1296"/>
        </w:trPr>
        <w:tc>
          <w:tcPr>
            <w:tcW w:w="1721" w:type="dxa"/>
            <w:shd w:val="clear" w:color="auto" w:fill="FFFFFF" w:themeFill="background1"/>
          </w:tcPr>
          <w:p w14:paraId="04562263" w14:textId="1AA20A33" w:rsidR="00CE1AAA" w:rsidRDefault="5B823DAB" w:rsidP="159C476B">
            <w:pPr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Members getting lost or separated. Members leaving an event/activity alone or without</w:t>
            </w:r>
            <w:r w:rsidRPr="7A186E2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>notifying others.</w:t>
            </w:r>
          </w:p>
          <w:p w14:paraId="3C5F0444" w14:textId="5FA54C3D" w:rsidR="00CE1AAA" w:rsidRDefault="00CE1AAA"/>
        </w:tc>
        <w:tc>
          <w:tcPr>
            <w:tcW w:w="1846" w:type="dxa"/>
            <w:shd w:val="clear" w:color="auto" w:fill="FFFFFF" w:themeFill="background1"/>
          </w:tcPr>
          <w:p w14:paraId="3C5F0445" w14:textId="7B3E58AE" w:rsidR="00CE1AAA" w:rsidRDefault="41A4BC04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</w:tc>
        <w:tc>
          <w:tcPr>
            <w:tcW w:w="1325" w:type="dxa"/>
            <w:shd w:val="clear" w:color="auto" w:fill="FFFFFF" w:themeFill="background1"/>
          </w:tcPr>
          <w:p w14:paraId="3C5F0446" w14:textId="46C8B4A4" w:rsidR="00CE1AAA" w:rsidRDefault="13C111BC">
            <w:r>
              <w:t>Event organisers, event attendees</w:t>
            </w:r>
          </w:p>
        </w:tc>
        <w:tc>
          <w:tcPr>
            <w:tcW w:w="758" w:type="dxa"/>
            <w:shd w:val="clear" w:color="auto" w:fill="FFFFFF" w:themeFill="background1"/>
          </w:tcPr>
          <w:p w14:paraId="3C5F0447" w14:textId="2F3DE3D1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626" w:type="dxa"/>
            <w:shd w:val="clear" w:color="auto" w:fill="FFFFFF" w:themeFill="background1"/>
          </w:tcPr>
          <w:p w14:paraId="3C5F0448" w14:textId="4A756FE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29" w:type="dxa"/>
            <w:shd w:val="clear" w:color="auto" w:fill="FFFFFF" w:themeFill="background1"/>
          </w:tcPr>
          <w:p w14:paraId="3C5F0449" w14:textId="2F6CD2C0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9</w:t>
            </w:r>
          </w:p>
        </w:tc>
        <w:tc>
          <w:tcPr>
            <w:tcW w:w="4037" w:type="dxa"/>
            <w:shd w:val="clear" w:color="auto" w:fill="FFFFFF" w:themeFill="background1"/>
          </w:tcPr>
          <w:p w14:paraId="578862FC" w14:textId="77777777" w:rsidR="00BE4CFA" w:rsidRPr="00BB37B8" w:rsidRDefault="2E4C73D3" w:rsidP="159C476B">
            <w:pPr>
              <w:pStyle w:val="NoSpacing"/>
            </w:pPr>
            <w:r>
              <w:t xml:space="preserve">If a person leaves without warning all efforts will be done to locate them. Stress however that attendees </w:t>
            </w:r>
            <w:r w:rsidRPr="159C476B">
              <w:rPr>
                <w:rFonts w:ascii="Calibri" w:eastAsia="Times New Roman" w:hAnsi="Calibri" w:cs="Times New Roman"/>
                <w:lang w:eastAsia="en-GB"/>
              </w:rPr>
              <w:t>are responsible for their individual safety.</w:t>
            </w:r>
          </w:p>
          <w:p w14:paraId="25B74ED3" w14:textId="0BBA09F9" w:rsidR="159C476B" w:rsidRDefault="159C476B" w:rsidP="159C476B">
            <w:pPr>
              <w:pStyle w:val="NoSpacing"/>
              <w:rPr>
                <w:rFonts w:ascii="Calibri" w:eastAsia="Times New Roman" w:hAnsi="Calibri" w:cs="Times New Roman"/>
                <w:lang w:eastAsia="en-GB"/>
              </w:rPr>
            </w:pPr>
          </w:p>
          <w:p w14:paraId="264A4D91" w14:textId="36FB5D5E" w:rsidR="00BB37B8" w:rsidRPr="00BE4CFA" w:rsidRDefault="3D2184A9" w:rsidP="159C476B">
            <w:pPr>
              <w:pStyle w:val="NoSpacing"/>
              <w:rPr>
                <w:color w:val="000000" w:themeColor="text1"/>
              </w:rPr>
            </w:pPr>
            <w:r>
              <w:t>Supervision</w:t>
            </w:r>
            <w:r w:rsidR="63BBFD27">
              <w:t>:</w:t>
            </w:r>
            <w:r>
              <w:t xml:space="preserve"> the event will be run by the society committee</w:t>
            </w:r>
            <w:r w:rsidR="19869492">
              <w:t>, who will</w:t>
            </w:r>
            <w:r>
              <w:t xml:space="preserve"> attend </w:t>
            </w:r>
            <w:r w:rsidR="00FC58FC">
              <w:t xml:space="preserve">the </w:t>
            </w:r>
            <w:r>
              <w:t xml:space="preserve">venue. </w:t>
            </w:r>
          </w:p>
          <w:p w14:paraId="3C5F044A" w14:textId="6B2A799D" w:rsidR="00BB37B8" w:rsidRPr="00957A37" w:rsidRDefault="00BB37B8" w:rsidP="003F1BC7"/>
        </w:tc>
        <w:tc>
          <w:tcPr>
            <w:tcW w:w="1468" w:type="dxa"/>
            <w:shd w:val="clear" w:color="auto" w:fill="FFFFFF" w:themeFill="background1"/>
          </w:tcPr>
          <w:p w14:paraId="3C5F044B" w14:textId="7270D2B5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4C" w14:textId="7355AD7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521" w:type="dxa"/>
            <w:shd w:val="clear" w:color="auto" w:fill="FFFFFF" w:themeFill="background1"/>
          </w:tcPr>
          <w:p w14:paraId="3C5F044D" w14:textId="097E125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2071" w:type="dxa"/>
            <w:shd w:val="clear" w:color="auto" w:fill="FFFFFF" w:themeFill="background1"/>
          </w:tcPr>
          <w:p w14:paraId="60F3E3FA" w14:textId="3A6647A5" w:rsidR="00CE1AAA" w:rsidRDefault="3D2184A9" w:rsidP="159C476B">
            <w:pPr>
              <w:rPr>
                <w:rStyle w:val="Hyperlink"/>
              </w:rPr>
            </w:pPr>
            <w:r w:rsidRPr="7A186E2F">
              <w:rPr>
                <w:color w:val="000000" w:themeColor="text1"/>
              </w:rPr>
              <w:t xml:space="preserve">Follow </w:t>
            </w:r>
            <w:hyperlink r:id="rId12">
              <w:r w:rsidRPr="7A186E2F">
                <w:rPr>
                  <w:rStyle w:val="Hyperlink"/>
                </w:rPr>
                <w:t>SUSU incident report policy</w:t>
              </w:r>
              <w:r w:rsidR="0D6F59BB" w:rsidRPr="7A186E2F">
                <w:rPr>
                  <w:rStyle w:val="Hyperlink"/>
                </w:rPr>
                <w:t>.</w:t>
              </w:r>
            </w:hyperlink>
          </w:p>
          <w:p w14:paraId="4B35C35B" w14:textId="00BB2EB0" w:rsidR="159C476B" w:rsidRDefault="159C476B" w:rsidP="159C476B"/>
          <w:p w14:paraId="3C5F044E" w14:textId="7EC31CA6" w:rsidR="00BB37B8" w:rsidRDefault="3D2184A9" w:rsidP="7A186E2F">
            <w:pPr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Call emergency services as required</w:t>
            </w:r>
            <w:r w:rsidR="4970A0E2" w:rsidRPr="7A186E2F">
              <w:rPr>
                <w:color w:val="000000" w:themeColor="text1"/>
              </w:rPr>
              <w:t>.</w:t>
            </w:r>
          </w:p>
        </w:tc>
      </w:tr>
      <w:tr w:rsidR="00724F7F" w14:paraId="3C5F045B" w14:textId="77777777" w:rsidTr="0024220E">
        <w:trPr>
          <w:cantSplit/>
          <w:trHeight w:val="1296"/>
        </w:trPr>
        <w:tc>
          <w:tcPr>
            <w:tcW w:w="1721" w:type="dxa"/>
            <w:shd w:val="clear" w:color="auto" w:fill="FFFFFF" w:themeFill="background1"/>
          </w:tcPr>
          <w:p w14:paraId="3C5F0450" w14:textId="64522CE6" w:rsidR="00CE1AAA" w:rsidRDefault="58E539DD">
            <w:r>
              <w:t>Anti-social, v</w:t>
            </w:r>
            <w:r w:rsidR="5ED9BE74">
              <w:t xml:space="preserve">iolent or offensive behaviour </w:t>
            </w:r>
          </w:p>
        </w:tc>
        <w:tc>
          <w:tcPr>
            <w:tcW w:w="1846" w:type="dxa"/>
            <w:shd w:val="clear" w:color="auto" w:fill="FFFFFF" w:themeFill="background1"/>
          </w:tcPr>
          <w:p w14:paraId="23E31D15" w14:textId="21897D58" w:rsidR="00CE1AAA" w:rsidRDefault="66410959" w:rsidP="159C476B">
            <w:pPr>
              <w:rPr>
                <w:rFonts w:ascii="Calibri" w:eastAsia="Calibri" w:hAnsi="Calibri" w:cs="Calibri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Disturbance to the neighbourhood, reputational damage, injury and distress as a result of violence</w:t>
            </w:r>
          </w:p>
          <w:p w14:paraId="3C5F0451" w14:textId="706B3A4A" w:rsidR="00CE1AAA" w:rsidRDefault="00CE1AAA" w:rsidP="39159329"/>
        </w:tc>
        <w:tc>
          <w:tcPr>
            <w:tcW w:w="1325" w:type="dxa"/>
            <w:shd w:val="clear" w:color="auto" w:fill="FFFFFF" w:themeFill="background1"/>
          </w:tcPr>
          <w:p w14:paraId="3C5F0452" w14:textId="5B76CC08" w:rsidR="00CE1AAA" w:rsidRDefault="3FCB384D" w:rsidP="39159329">
            <w:r>
              <w:t xml:space="preserve">Event organisers, event </w:t>
            </w:r>
            <w:r w:rsidR="1A54B694">
              <w:t>attendees, public</w:t>
            </w:r>
          </w:p>
        </w:tc>
        <w:tc>
          <w:tcPr>
            <w:tcW w:w="758" w:type="dxa"/>
            <w:shd w:val="clear" w:color="auto" w:fill="FFFFFF" w:themeFill="background1"/>
          </w:tcPr>
          <w:p w14:paraId="3C5F0453" w14:textId="1EAE1D3B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</w:tcPr>
          <w:p w14:paraId="3C5F0454" w14:textId="205FEDF6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529" w:type="dxa"/>
            <w:shd w:val="clear" w:color="auto" w:fill="FFFFFF" w:themeFill="background1"/>
          </w:tcPr>
          <w:p w14:paraId="3C5F0455" w14:textId="5DE78245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10</w:t>
            </w:r>
          </w:p>
        </w:tc>
        <w:tc>
          <w:tcPr>
            <w:tcW w:w="4037" w:type="dxa"/>
            <w:shd w:val="clear" w:color="auto" w:fill="FFFFFF" w:themeFill="background1"/>
          </w:tcPr>
          <w:p w14:paraId="071CFA13" w14:textId="1494B90C" w:rsidR="159C476B" w:rsidRDefault="784B7381" w:rsidP="159C476B">
            <w:pPr>
              <w:pStyle w:val="NoSpacing"/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 xml:space="preserve">Do not personally engage with any violent behaviour. Stay safe and inform the </w:t>
            </w:r>
            <w:r w:rsidR="007B0FBC">
              <w:rPr>
                <w:color w:val="000000" w:themeColor="text1"/>
              </w:rPr>
              <w:t>campus security</w:t>
            </w:r>
            <w:r w:rsidRPr="7A186E2F">
              <w:rPr>
                <w:color w:val="000000" w:themeColor="text1"/>
              </w:rPr>
              <w:t>/police if necessary.</w:t>
            </w:r>
          </w:p>
          <w:p w14:paraId="6C25CE03" w14:textId="77777777" w:rsidR="00D23FE3" w:rsidRDefault="00D23FE3" w:rsidP="159C476B">
            <w:pPr>
              <w:pStyle w:val="NoSpacing"/>
            </w:pPr>
          </w:p>
          <w:p w14:paraId="36D1F6D4" w14:textId="5341FD86" w:rsidR="00BB37B8" w:rsidRPr="00BB37B8" w:rsidRDefault="3D2184A9" w:rsidP="159C476B">
            <w:r>
              <w:t xml:space="preserve">Committee to select ‘student friendly’ </w:t>
            </w:r>
            <w:r w:rsidR="00D23FE3">
              <w:t>venue</w:t>
            </w:r>
            <w:r>
              <w:t xml:space="preserve"> and contact them in advance to inform them of the event</w:t>
            </w:r>
            <w:r w:rsidR="55F97D8B">
              <w:t>.</w:t>
            </w:r>
          </w:p>
          <w:p w14:paraId="2854457A" w14:textId="760D0E23" w:rsidR="159C476B" w:rsidRDefault="159C476B" w:rsidP="159C476B"/>
          <w:p w14:paraId="7F842E3D" w14:textId="0199B104" w:rsidR="00BE4CFA" w:rsidRPr="00BB37B8" w:rsidRDefault="3D2184A9" w:rsidP="159C476B">
            <w:pPr>
              <w:pStyle w:val="NoSpacing"/>
            </w:pPr>
            <w:r>
              <w:t xml:space="preserve">Society to follow and share with members Code of </w:t>
            </w:r>
            <w:r w:rsidR="333DCF01">
              <w:t>C</w:t>
            </w:r>
            <w:r>
              <w:t xml:space="preserve">onduct/SUSU </w:t>
            </w:r>
            <w:hyperlink r:id="rId13">
              <w:r w:rsidRPr="7A186E2F">
                <w:rPr>
                  <w:rStyle w:val="Hyperlink"/>
                  <w:u w:val="none"/>
                </w:rPr>
                <w:t>Expect Respect policy</w:t>
              </w:r>
              <w:r w:rsidR="3102E062" w:rsidRPr="7A186E2F">
                <w:rPr>
                  <w:rStyle w:val="Hyperlink"/>
                  <w:u w:val="none"/>
                </w:rPr>
                <w:t>.</w:t>
              </w:r>
            </w:hyperlink>
          </w:p>
          <w:p w14:paraId="3C5F0456" w14:textId="71BFEB9F" w:rsidR="00BE4CFA" w:rsidRPr="00BB37B8" w:rsidRDefault="00BE4CFA" w:rsidP="159C476B">
            <w:pPr>
              <w:pStyle w:val="NoSpacing"/>
            </w:pPr>
          </w:p>
        </w:tc>
        <w:tc>
          <w:tcPr>
            <w:tcW w:w="1468" w:type="dxa"/>
            <w:shd w:val="clear" w:color="auto" w:fill="FFFFFF" w:themeFill="background1"/>
          </w:tcPr>
          <w:p w14:paraId="3C5F0457" w14:textId="1C35E09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58" w14:textId="5AD5961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21" w:type="dxa"/>
            <w:shd w:val="clear" w:color="auto" w:fill="FFFFFF" w:themeFill="background1"/>
          </w:tcPr>
          <w:p w14:paraId="3C5F0459" w14:textId="0826DF8C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2071" w:type="dxa"/>
            <w:shd w:val="clear" w:color="auto" w:fill="FFFFFF" w:themeFill="background1"/>
          </w:tcPr>
          <w:p w14:paraId="43581D2C" w14:textId="503F0114" w:rsidR="00CE1AAA" w:rsidRDefault="7FB2C152" w:rsidP="7A186E2F">
            <w:r>
              <w:t xml:space="preserve">If the situation becomes very serious and results in the participant being </w:t>
            </w:r>
            <w:proofErr w:type="gramStart"/>
            <w:r>
              <w:t>arrested</w:t>
            </w:r>
            <w:proofErr w:type="gramEnd"/>
            <w:r>
              <w:t xml:space="preserve"> then it will be made clear that they cannot be accompanied to the police station. </w:t>
            </w:r>
          </w:p>
          <w:p w14:paraId="45CC7B49" w14:textId="7D2056A0" w:rsidR="159C476B" w:rsidRDefault="159C476B" w:rsidP="7A186E2F"/>
          <w:p w14:paraId="5993FB08" w14:textId="3367AD97" w:rsidR="00724F7F" w:rsidRDefault="0ECF42D0" w:rsidP="7A186E2F">
            <w:pPr>
              <w:rPr>
                <w:rStyle w:val="Hyperlink"/>
              </w:rPr>
            </w:pPr>
            <w:r w:rsidRPr="7A186E2F">
              <w:rPr>
                <w:color w:val="000000" w:themeColor="text1"/>
              </w:rPr>
              <w:t xml:space="preserve">Follow </w:t>
            </w:r>
            <w:hyperlink r:id="rId14">
              <w:r w:rsidRPr="7A186E2F">
                <w:rPr>
                  <w:rStyle w:val="Hyperlink"/>
                </w:rPr>
                <w:t>SUSU incident report policy</w:t>
              </w:r>
              <w:r w:rsidR="4B8950E9" w:rsidRPr="7A186E2F">
                <w:rPr>
                  <w:rStyle w:val="Hyperlink"/>
                </w:rPr>
                <w:t>.</w:t>
              </w:r>
            </w:hyperlink>
          </w:p>
          <w:p w14:paraId="542B9308" w14:textId="265652C8" w:rsidR="159C476B" w:rsidRDefault="159C476B" w:rsidP="7A186E2F">
            <w:pPr>
              <w:rPr>
                <w:color w:val="000000" w:themeColor="text1"/>
              </w:rPr>
            </w:pPr>
          </w:p>
          <w:p w14:paraId="3C5F045A" w14:textId="47F3D9E0" w:rsidR="00CE1AAA" w:rsidRDefault="0ECF42D0" w:rsidP="7A186E2F">
            <w:pPr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Call emergency services as required</w:t>
            </w:r>
            <w:r w:rsidR="4B8950E9" w:rsidRPr="7A186E2F">
              <w:rPr>
                <w:color w:val="000000" w:themeColor="text1"/>
              </w:rPr>
              <w:t>.</w:t>
            </w:r>
          </w:p>
        </w:tc>
      </w:tr>
      <w:tr w:rsidR="23AC073E" w14:paraId="4543722F" w14:textId="77777777" w:rsidTr="0024220E">
        <w:trPr>
          <w:cantSplit/>
          <w:trHeight w:val="300"/>
        </w:trPr>
        <w:tc>
          <w:tcPr>
            <w:tcW w:w="1721" w:type="dxa"/>
            <w:shd w:val="clear" w:color="auto" w:fill="FFFFFF" w:themeFill="background1"/>
          </w:tcPr>
          <w:p w14:paraId="33E47697" w14:textId="32732C95" w:rsidR="23AC073E" w:rsidRDefault="23AC073E" w:rsidP="23AC073E">
            <w:pPr>
              <w:rPr>
                <w:rFonts w:ascii="Calibri" w:eastAsia="Calibri" w:hAnsi="Calibri" w:cs="Arial"/>
              </w:rPr>
            </w:pPr>
          </w:p>
          <w:p w14:paraId="1CDEE207" w14:textId="35CDBEC5" w:rsidR="23AC073E" w:rsidRDefault="23AC073E" w:rsidP="23AC073E">
            <w:p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>Loss of valuables</w:t>
            </w:r>
          </w:p>
        </w:tc>
        <w:tc>
          <w:tcPr>
            <w:tcW w:w="1846" w:type="dxa"/>
            <w:shd w:val="clear" w:color="auto" w:fill="FFFFFF" w:themeFill="background1"/>
          </w:tcPr>
          <w:p w14:paraId="1F9F50EA" w14:textId="45E51BB6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  <w:p w14:paraId="0D4A0948" w14:textId="31830B43" w:rsidR="23AC073E" w:rsidRDefault="23AC073E" w:rsidP="23AC073E">
            <w:p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>Lost items</w:t>
            </w:r>
          </w:p>
        </w:tc>
        <w:tc>
          <w:tcPr>
            <w:tcW w:w="1325" w:type="dxa"/>
            <w:shd w:val="clear" w:color="auto" w:fill="FFFFFF" w:themeFill="background1"/>
          </w:tcPr>
          <w:p w14:paraId="1F7B74F8" w14:textId="2EAD4338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  <w:p w14:paraId="3D503433" w14:textId="1CE48505" w:rsidR="23AC073E" w:rsidRDefault="23AC073E" w:rsidP="23AC073E">
            <w:p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>Students</w:t>
            </w:r>
          </w:p>
          <w:p w14:paraId="7726D432" w14:textId="5750CC48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</w:tc>
        <w:tc>
          <w:tcPr>
            <w:tcW w:w="758" w:type="dxa"/>
            <w:shd w:val="clear" w:color="auto" w:fill="FFFFFF" w:themeFill="background1"/>
          </w:tcPr>
          <w:p w14:paraId="1145BC6E" w14:textId="4E51C16D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719BC0A5" w14:textId="12BB15DF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</w:tcPr>
          <w:p w14:paraId="164CD11E" w14:textId="53CF24E5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4CF41C87" w14:textId="43F1C29A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529" w:type="dxa"/>
            <w:shd w:val="clear" w:color="auto" w:fill="FFFFFF" w:themeFill="background1"/>
          </w:tcPr>
          <w:p w14:paraId="3F1D09E5" w14:textId="6D07B045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2CFB580E" w14:textId="78A3AAEE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4037" w:type="dxa"/>
            <w:shd w:val="clear" w:color="auto" w:fill="FFFFFF" w:themeFill="background1"/>
          </w:tcPr>
          <w:p w14:paraId="364029FA" w14:textId="67032F76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  <w:p w14:paraId="403B6D4E" w14:textId="1E0E848B" w:rsidR="23AC073E" w:rsidRDefault="23AC073E" w:rsidP="23AC073E">
            <w:pPr>
              <w:numPr>
                <w:ilvl w:val="0"/>
                <w:numId w:val="3"/>
              </w:num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All attendees will be warned prior to the </w:t>
            </w:r>
            <w:r w:rsidR="4CB62653" w:rsidRPr="23AC073E">
              <w:rPr>
                <w:rFonts w:ascii="Calibri" w:eastAsia="Calibri" w:hAnsi="Calibri" w:cs="Arial"/>
                <w:color w:val="000000" w:themeColor="text1"/>
              </w:rPr>
              <w:t xml:space="preserve">social </w:t>
            </w:r>
            <w:r w:rsidRPr="23AC073E">
              <w:rPr>
                <w:rFonts w:ascii="Calibri" w:eastAsia="Calibri" w:hAnsi="Calibri" w:cs="Arial"/>
                <w:color w:val="000000" w:themeColor="text1"/>
              </w:rPr>
              <w:t>to keep valuables secure and hidden</w:t>
            </w:r>
            <w:r w:rsidR="5CD3B004" w:rsidRPr="23AC073E">
              <w:rPr>
                <w:rFonts w:ascii="Calibri" w:eastAsia="Calibri" w:hAnsi="Calibri" w:cs="Arial"/>
                <w:color w:val="000000" w:themeColor="text1"/>
              </w:rPr>
              <w:t xml:space="preserve">, </w:t>
            </w:r>
            <w:r w:rsidR="55042AD4" w:rsidRPr="23AC073E">
              <w:rPr>
                <w:rFonts w:ascii="Calibri" w:eastAsia="Calibri" w:hAnsi="Calibri" w:cs="Arial"/>
                <w:color w:val="000000" w:themeColor="text1"/>
              </w:rPr>
              <w:t>including</w:t>
            </w:r>
            <w:r w:rsidR="5CD3B004" w:rsidRPr="23AC073E">
              <w:rPr>
                <w:rFonts w:ascii="Calibri" w:eastAsia="Calibri" w:hAnsi="Calibri" w:cs="Arial"/>
                <w:color w:val="000000" w:themeColor="text1"/>
              </w:rPr>
              <w:t xml:space="preserve"> ID</w:t>
            </w:r>
            <w:r w:rsidR="1D33F304" w:rsidRPr="23AC073E">
              <w:rPr>
                <w:rFonts w:ascii="Calibri" w:eastAsia="Calibri" w:hAnsi="Calibri" w:cs="Arial"/>
                <w:color w:val="000000" w:themeColor="text1"/>
              </w:rPr>
              <w:t xml:space="preserve"> and bank cards</w:t>
            </w:r>
            <w:r w:rsidR="5CD3B004" w:rsidRPr="23AC073E">
              <w:rPr>
                <w:rFonts w:ascii="Calibri" w:eastAsia="Calibri" w:hAnsi="Calibri" w:cs="Arial"/>
                <w:color w:val="000000" w:themeColor="text1"/>
              </w:rPr>
              <w:t>.</w:t>
            </w:r>
          </w:p>
          <w:p w14:paraId="7B8A48E7" w14:textId="61A942E6" w:rsidR="23AC073E" w:rsidRDefault="23AC073E" w:rsidP="23AC073E">
            <w:pPr>
              <w:numPr>
                <w:ilvl w:val="0"/>
                <w:numId w:val="3"/>
              </w:num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Advise participants to have access to personal emergency money, for food/water/travel in the event of robbery, e.g. via telephone </w:t>
            </w:r>
          </w:p>
          <w:p w14:paraId="1E83B314" w14:textId="6F5ED74D" w:rsidR="23AC073E" w:rsidRDefault="23AC073E" w:rsidP="23AC073E">
            <w:pPr>
              <w:numPr>
                <w:ilvl w:val="0"/>
                <w:numId w:val="3"/>
              </w:num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Stay away from large gatherings or demonstrations </w:t>
            </w:r>
          </w:p>
          <w:p w14:paraId="27637915" w14:textId="36683D2D" w:rsidR="23AC073E" w:rsidRDefault="23AC073E" w:rsidP="23AC073E">
            <w:pPr>
              <w:numPr>
                <w:ilvl w:val="0"/>
                <w:numId w:val="2"/>
              </w:num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Advise participants to bring </w:t>
            </w:r>
            <w:r w:rsidR="3344E8A5" w:rsidRPr="23AC073E">
              <w:rPr>
                <w:rFonts w:ascii="Calibri" w:eastAsia="Calibri" w:hAnsi="Calibri" w:cs="Arial"/>
                <w:color w:val="000000" w:themeColor="text1"/>
              </w:rPr>
              <w:t>only what they need</w:t>
            </w:r>
            <w:r w:rsidR="68FD15AC" w:rsidRPr="23AC073E">
              <w:rPr>
                <w:rFonts w:ascii="Calibri" w:eastAsia="Calibri" w:hAnsi="Calibri" w:cs="Arial"/>
                <w:color w:val="000000" w:themeColor="text1"/>
              </w:rPr>
              <w:t>.</w:t>
            </w:r>
          </w:p>
        </w:tc>
        <w:tc>
          <w:tcPr>
            <w:tcW w:w="1468" w:type="dxa"/>
            <w:shd w:val="clear" w:color="auto" w:fill="FFFFFF" w:themeFill="background1"/>
          </w:tcPr>
          <w:p w14:paraId="5592546E" w14:textId="4D50B9AA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2BEFC13B" w14:textId="35A81F09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482" w:type="dxa"/>
            <w:shd w:val="clear" w:color="auto" w:fill="FFFFFF" w:themeFill="background1"/>
          </w:tcPr>
          <w:p w14:paraId="102D0BF5" w14:textId="6E6611DD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7D4C5AB7" w14:textId="573CA414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521" w:type="dxa"/>
            <w:shd w:val="clear" w:color="auto" w:fill="FFFFFF" w:themeFill="background1"/>
          </w:tcPr>
          <w:p w14:paraId="2390E7B0" w14:textId="385F0718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506527C9" w14:textId="0C01BA6F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2071" w:type="dxa"/>
            <w:shd w:val="clear" w:color="auto" w:fill="FFFFFF" w:themeFill="background1"/>
          </w:tcPr>
          <w:p w14:paraId="137B1EBD" w14:textId="569296B4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  <w:p w14:paraId="0A4D9E63" w14:textId="259CCED0" w:rsidR="23AC073E" w:rsidRDefault="23AC073E" w:rsidP="23AC073E">
            <w:pPr>
              <w:numPr>
                <w:ilvl w:val="0"/>
                <w:numId w:val="1"/>
              </w:num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>Organisers</w:t>
            </w:r>
            <w:r w:rsidR="7DE222C0" w:rsidRPr="23AC073E">
              <w:rPr>
                <w:rFonts w:ascii="Calibri" w:eastAsia="Calibri" w:hAnsi="Calibri" w:cs="Arial"/>
                <w:color w:val="000000" w:themeColor="text1"/>
              </w:rPr>
              <w:t xml:space="preserve"> or student</w:t>
            </w: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 to </w:t>
            </w:r>
            <w:r w:rsidR="79D6D62F" w:rsidRPr="23AC073E">
              <w:rPr>
                <w:rFonts w:ascii="Calibri" w:eastAsia="Calibri" w:hAnsi="Calibri" w:cs="Arial"/>
                <w:color w:val="000000" w:themeColor="text1"/>
              </w:rPr>
              <w:t>contact venue for any missing items</w:t>
            </w:r>
          </w:p>
          <w:p w14:paraId="03A92DE1" w14:textId="10D9E914" w:rsidR="23AC073E" w:rsidRDefault="23AC073E" w:rsidP="23AC073E">
            <w:pPr>
              <w:numPr>
                <w:ilvl w:val="0"/>
                <w:numId w:val="1"/>
              </w:num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If </w:t>
            </w:r>
            <w:r w:rsidR="1F92F82F" w:rsidRPr="23AC073E">
              <w:rPr>
                <w:rFonts w:ascii="Calibri" w:eastAsia="Calibri" w:hAnsi="Calibri" w:cs="Arial"/>
                <w:color w:val="000000" w:themeColor="text1"/>
              </w:rPr>
              <w:t>ID is</w:t>
            </w: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 lost, make an official report </w:t>
            </w:r>
            <w:r w:rsidR="38FED452" w:rsidRPr="23AC073E">
              <w:rPr>
                <w:rFonts w:ascii="Calibri" w:eastAsia="Calibri" w:hAnsi="Calibri" w:cs="Arial"/>
                <w:color w:val="000000" w:themeColor="text1"/>
              </w:rPr>
              <w:t>to the venue</w:t>
            </w:r>
          </w:p>
          <w:p w14:paraId="20001711" w14:textId="2C0296C7" w:rsidR="23AC073E" w:rsidRDefault="23AC073E" w:rsidP="23AC073E">
            <w:pPr>
              <w:rPr>
                <w:rFonts w:ascii="Calibri" w:eastAsia="Calibri" w:hAnsi="Calibri" w:cs="Arial"/>
              </w:rPr>
            </w:pPr>
          </w:p>
        </w:tc>
      </w:tr>
      <w:tr w:rsidR="00724F7F" w14:paraId="3C5F0467" w14:textId="77777777" w:rsidTr="0024220E">
        <w:trPr>
          <w:cantSplit/>
          <w:trHeight w:val="1296"/>
        </w:trPr>
        <w:tc>
          <w:tcPr>
            <w:tcW w:w="1721" w:type="dxa"/>
            <w:shd w:val="clear" w:color="auto" w:fill="FFFFFF" w:themeFill="background1"/>
          </w:tcPr>
          <w:p w14:paraId="3C5F045C" w14:textId="0FA17A1E" w:rsidR="00724F7F" w:rsidRDefault="00724F7F" w:rsidP="00724F7F">
            <w:r w:rsidRPr="00145FB8">
              <w:rPr>
                <w:color w:val="000000" w:themeColor="text1"/>
              </w:rPr>
              <w:t xml:space="preserve">Adverse Weather </w:t>
            </w:r>
          </w:p>
        </w:tc>
        <w:tc>
          <w:tcPr>
            <w:tcW w:w="1846" w:type="dxa"/>
            <w:shd w:val="clear" w:color="auto" w:fill="FFFFFF" w:themeFill="background1"/>
          </w:tcPr>
          <w:p w14:paraId="2F82CB8B" w14:textId="1D4323DD" w:rsidR="00724F7F" w:rsidRPr="00724F7F" w:rsidRDefault="15A5E8AD" w:rsidP="159C476B">
            <w:pPr>
              <w:rPr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  <w:r w:rsidRPr="159C476B">
              <w:t xml:space="preserve"> </w:t>
            </w:r>
          </w:p>
          <w:p w14:paraId="3C5F045D" w14:textId="3CB88669" w:rsidR="00724F7F" w:rsidRPr="00724F7F" w:rsidRDefault="00724F7F" w:rsidP="159C476B">
            <w:pPr>
              <w:rPr>
                <w:color w:val="000000" w:themeColor="text1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14:paraId="3C5F045E" w14:textId="2AA75FE6" w:rsidR="00724F7F" w:rsidRDefault="00724F7F" w:rsidP="00724F7F">
            <w:r>
              <w:t xml:space="preserve">Event organisers, event attendees,  </w:t>
            </w:r>
          </w:p>
        </w:tc>
        <w:tc>
          <w:tcPr>
            <w:tcW w:w="758" w:type="dxa"/>
            <w:shd w:val="clear" w:color="auto" w:fill="FFFFFF" w:themeFill="background1"/>
          </w:tcPr>
          <w:p w14:paraId="3C5F045F" w14:textId="6110A974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626" w:type="dxa"/>
            <w:shd w:val="clear" w:color="auto" w:fill="FFFFFF" w:themeFill="background1"/>
          </w:tcPr>
          <w:p w14:paraId="3C5F0460" w14:textId="0DE5F68C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529" w:type="dxa"/>
            <w:shd w:val="clear" w:color="auto" w:fill="FFFFFF" w:themeFill="background1"/>
          </w:tcPr>
          <w:p w14:paraId="3C5F0461" w14:textId="2F255EA0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4037" w:type="dxa"/>
            <w:shd w:val="clear" w:color="auto" w:fill="FFFFFF" w:themeFill="background1"/>
          </w:tcPr>
          <w:p w14:paraId="280973CA" w14:textId="61D82A21" w:rsidR="00724F7F" w:rsidRDefault="0ECF42D0" w:rsidP="159C476B">
            <w:pPr>
              <w:pStyle w:val="NoSpacing"/>
              <w:rPr>
                <w:color w:val="000000" w:themeColor="text1"/>
              </w:rPr>
            </w:pPr>
            <w:r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Lead organiser to check the weather </w:t>
            </w:r>
            <w:r w:rsidR="62A48759"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is </w:t>
            </w:r>
            <w:r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suitable for activities on the day</w:t>
            </w:r>
            <w:r w:rsidR="4F9DA6A7"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.</w:t>
            </w:r>
          </w:p>
          <w:p w14:paraId="2FDE53F6" w14:textId="13FF63AA" w:rsidR="159C476B" w:rsidRDefault="159C476B" w:rsidP="159C476B">
            <w:pPr>
              <w:pStyle w:val="NoSpacing"/>
              <w:rPr>
                <w:color w:val="000000" w:themeColor="text1"/>
              </w:rPr>
            </w:pPr>
          </w:p>
          <w:p w14:paraId="1302D48B" w14:textId="1CA624C7" w:rsidR="00724F7F" w:rsidRDefault="0ECF42D0" w:rsidP="159C476B">
            <w:pPr>
              <w:pStyle w:val="NoSpacing"/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Warn those attending to prepare by wearing appropriate clothing and footwear e.g. via social media posts, email invites</w:t>
            </w:r>
            <w:r w:rsidR="579AE360" w:rsidRPr="7A186E2F">
              <w:rPr>
                <w:color w:val="000000" w:themeColor="text1"/>
              </w:rPr>
              <w:t>.</w:t>
            </w:r>
          </w:p>
          <w:p w14:paraId="6B89A0CC" w14:textId="4E7CE7F7" w:rsidR="7A186E2F" w:rsidRDefault="7A186E2F" w:rsidP="7A186E2F">
            <w:pPr>
              <w:pStyle w:val="NoSpacing"/>
              <w:rPr>
                <w:color w:val="000000" w:themeColor="text1"/>
              </w:rPr>
            </w:pPr>
          </w:p>
          <w:p w14:paraId="6EA08C45" w14:textId="4B604987" w:rsidR="00724F7F" w:rsidRPr="00145FB8" w:rsidRDefault="0ECF42D0" w:rsidP="159C476B">
            <w:pPr>
              <w:pStyle w:val="NoSpacing"/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In the case of hot weather organisers to advice participants to bring/wear appropriate level sunscreen</w:t>
            </w:r>
            <w:r w:rsidR="0CC7E379" w:rsidRPr="7A186E2F">
              <w:rPr>
                <w:color w:val="000000" w:themeColor="text1"/>
              </w:rPr>
              <w:t xml:space="preserve"> and</w:t>
            </w:r>
            <w:r w:rsidRPr="7A186E2F">
              <w:rPr>
                <w:color w:val="000000" w:themeColor="text1"/>
              </w:rPr>
              <w:t xml:space="preserve"> hydrate</w:t>
            </w:r>
            <w:r w:rsidR="4B069009" w:rsidRPr="7A186E2F">
              <w:rPr>
                <w:color w:val="000000" w:themeColor="text1"/>
              </w:rPr>
              <w:t xml:space="preserve"> (particularly if drinking alcohol).</w:t>
            </w:r>
            <w:r w:rsidRPr="7A186E2F">
              <w:rPr>
                <w:color w:val="000000" w:themeColor="text1"/>
              </w:rPr>
              <w:t xml:space="preserve"> </w:t>
            </w:r>
          </w:p>
          <w:p w14:paraId="2032209D" w14:textId="77777777" w:rsidR="00724F7F" w:rsidRPr="00145FB8" w:rsidRDefault="00724F7F" w:rsidP="00724F7F">
            <w:pPr>
              <w:pStyle w:val="NoSpacing"/>
              <w:rPr>
                <w:color w:val="000000" w:themeColor="text1"/>
              </w:rPr>
            </w:pPr>
          </w:p>
          <w:p w14:paraId="795C2423" w14:textId="77777777" w:rsidR="00020864" w:rsidRDefault="00020864" w:rsidP="0002086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Will alert the society members of a cancellation 24 hours before via our social media channels and send out an email to all members. </w:t>
            </w:r>
          </w:p>
          <w:p w14:paraId="47D458AF" w14:textId="77777777" w:rsidR="007D5F40" w:rsidRDefault="007D5F40" w:rsidP="007D5F40">
            <w:pPr>
              <w:pStyle w:val="NoSpacing"/>
              <w:rPr>
                <w:color w:val="000000" w:themeColor="text1"/>
              </w:rPr>
            </w:pPr>
            <w:r w:rsidRPr="55233579">
              <w:rPr>
                <w:color w:val="000000" w:themeColor="text1"/>
              </w:rPr>
              <w:t>If Cancellation is required ensure all relevant parties are contacted.</w:t>
            </w:r>
          </w:p>
          <w:p w14:paraId="385B15C1" w14:textId="77777777" w:rsidR="007D5F40" w:rsidRPr="00103E56" w:rsidRDefault="007D5F40" w:rsidP="007D5F40">
            <w:pPr>
              <w:pStyle w:val="NoSpacing"/>
              <w:rPr>
                <w:color w:val="000000" w:themeColor="text1"/>
                <w:lang w:val="it-IT"/>
              </w:rPr>
            </w:pPr>
            <w:r w:rsidRPr="00103E56">
              <w:rPr>
                <w:color w:val="000000" w:themeColor="text1"/>
                <w:lang w:val="it-IT"/>
              </w:rPr>
              <w:t xml:space="preserve">SUSU – </w:t>
            </w:r>
            <w:hyperlink r:id="rId15">
              <w:r w:rsidRPr="00103E56">
                <w:rPr>
                  <w:rStyle w:val="Hyperlink"/>
                  <w:lang w:val="it-IT"/>
                </w:rPr>
                <w:t>subookings@soto.ac.uk</w:t>
              </w:r>
            </w:hyperlink>
          </w:p>
          <w:p w14:paraId="195E6156" w14:textId="77777777" w:rsidR="007D5F40" w:rsidRPr="00103E56" w:rsidRDefault="007D5F40" w:rsidP="007D5F40">
            <w:pPr>
              <w:pStyle w:val="NoSpacing"/>
              <w:rPr>
                <w:color w:val="000000" w:themeColor="text1"/>
                <w:lang w:val="it-IT"/>
              </w:rPr>
            </w:pPr>
            <w:r w:rsidRPr="00103E56">
              <w:rPr>
                <w:color w:val="000000" w:themeColor="text1"/>
                <w:lang w:val="it-IT"/>
              </w:rPr>
              <w:t xml:space="preserve">Uni – </w:t>
            </w:r>
            <w:hyperlink r:id="rId16">
              <w:r w:rsidRPr="00103E56">
                <w:rPr>
                  <w:rStyle w:val="Hyperlink"/>
                  <w:lang w:val="it-IT"/>
                </w:rPr>
                <w:t>roombookings@soton.ac.uk</w:t>
              </w:r>
            </w:hyperlink>
            <w:r w:rsidRPr="00103E56">
              <w:rPr>
                <w:lang w:val="it-IT"/>
              </w:rPr>
              <w:t xml:space="preserve"> </w:t>
            </w:r>
          </w:p>
          <w:p w14:paraId="54C8DA03" w14:textId="77777777" w:rsidR="007D5F40" w:rsidRPr="00103E56" w:rsidRDefault="007D5F40" w:rsidP="007D5F40">
            <w:pPr>
              <w:pStyle w:val="NoSpacing"/>
              <w:rPr>
                <w:lang w:val="it-IT"/>
              </w:rPr>
            </w:pPr>
          </w:p>
          <w:p w14:paraId="04BC534D" w14:textId="60F3B1D7" w:rsidR="007D5F40" w:rsidRPr="007D5F40" w:rsidRDefault="007D5F40" w:rsidP="00020864">
            <w:pPr>
              <w:pStyle w:val="NoSpacing"/>
            </w:pPr>
            <w:r w:rsidRPr="06034B64">
              <w:t>Or your external contacts.</w:t>
            </w:r>
          </w:p>
          <w:p w14:paraId="3C5F0462" w14:textId="47ABE1FD" w:rsidR="00724F7F" w:rsidRDefault="00724F7F" w:rsidP="00724F7F">
            <w:pPr>
              <w:pStyle w:val="NoSpacing"/>
            </w:pPr>
          </w:p>
        </w:tc>
        <w:tc>
          <w:tcPr>
            <w:tcW w:w="1468" w:type="dxa"/>
            <w:shd w:val="clear" w:color="auto" w:fill="FFFFFF" w:themeFill="background1"/>
          </w:tcPr>
          <w:p w14:paraId="3C5F0463" w14:textId="041C8005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64" w14:textId="3338128E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521" w:type="dxa"/>
            <w:shd w:val="clear" w:color="auto" w:fill="FFFFFF" w:themeFill="background1"/>
          </w:tcPr>
          <w:p w14:paraId="3C5F0465" w14:textId="12D8B957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2071" w:type="dxa"/>
            <w:shd w:val="clear" w:color="auto" w:fill="FFFFFF" w:themeFill="background1"/>
          </w:tcPr>
          <w:p w14:paraId="2A17ED48" w14:textId="332FE6BC" w:rsidR="00724F7F" w:rsidRDefault="0ECF42D0" w:rsidP="7A186E2F">
            <w:r w:rsidRPr="7A186E2F">
              <w:rPr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3D61D960" w:rsidRPr="7A186E2F">
              <w:rPr>
                <w:color w:val="000000" w:themeColor="text1"/>
              </w:rPr>
              <w:t>.</w:t>
            </w:r>
          </w:p>
          <w:p w14:paraId="424E32D1" w14:textId="05C24804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E2B9B0A" w14:textId="711F26C3" w:rsidR="766955D4" w:rsidRDefault="766955D4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7514AED1" w14:textId="551ADB85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39C16F4" w14:textId="7B1778FA" w:rsidR="00724F7F" w:rsidRDefault="3D61D960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7A186E2F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  <w:r w:rsidR="7F49D6E0" w:rsidRPr="7A186E2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  <w:p w14:paraId="4D3DB750" w14:textId="7791D3A4" w:rsidR="00724F7F" w:rsidRDefault="00724F7F" w:rsidP="7A186E2F">
            <w:pPr>
              <w:rPr>
                <w:color w:val="000000" w:themeColor="text1"/>
              </w:rPr>
            </w:pPr>
          </w:p>
          <w:p w14:paraId="3C5F0466" w14:textId="56280E59" w:rsidR="00724F7F" w:rsidRDefault="00724F7F" w:rsidP="7A186E2F">
            <w:pPr>
              <w:rPr>
                <w:color w:val="000000" w:themeColor="text1"/>
              </w:rPr>
            </w:pPr>
          </w:p>
        </w:tc>
      </w:tr>
      <w:tr w:rsidR="00724F7F" w14:paraId="05A0AF73" w14:textId="77777777" w:rsidTr="0024220E">
        <w:trPr>
          <w:cantSplit/>
          <w:trHeight w:val="1296"/>
        </w:trPr>
        <w:tc>
          <w:tcPr>
            <w:tcW w:w="1721" w:type="dxa"/>
            <w:shd w:val="clear" w:color="auto" w:fill="FFFFFF" w:themeFill="background1"/>
          </w:tcPr>
          <w:p w14:paraId="11F83E41" w14:textId="0F32EA66" w:rsidR="00724F7F" w:rsidRDefault="2CBEDF7B" w:rsidP="00724F7F">
            <w:r>
              <w:t>Slips, trips and falls</w:t>
            </w:r>
          </w:p>
        </w:tc>
        <w:tc>
          <w:tcPr>
            <w:tcW w:w="1846" w:type="dxa"/>
            <w:shd w:val="clear" w:color="auto" w:fill="FFFFFF" w:themeFill="background1"/>
          </w:tcPr>
          <w:p w14:paraId="25FEF9B0" w14:textId="41D466D5" w:rsidR="00724F7F" w:rsidRDefault="2CBEDF7B" w:rsidP="00724F7F">
            <w:r>
              <w:t>Physical injury</w:t>
            </w:r>
            <w:r w:rsidR="00743CC9">
              <w:t>.</w:t>
            </w:r>
          </w:p>
          <w:p w14:paraId="6FD8C2F2" w14:textId="2F956BC4" w:rsidR="00724F7F" w:rsidRDefault="00724F7F" w:rsidP="159C476B"/>
        </w:tc>
        <w:tc>
          <w:tcPr>
            <w:tcW w:w="1325" w:type="dxa"/>
            <w:shd w:val="clear" w:color="auto" w:fill="FFFFFF" w:themeFill="background1"/>
          </w:tcPr>
          <w:p w14:paraId="65355B48" w14:textId="5067E1AD" w:rsidR="00724F7F" w:rsidRDefault="3FCB384D" w:rsidP="00724F7F">
            <w:r>
              <w:t>Event organisers, event attendees</w:t>
            </w:r>
          </w:p>
        </w:tc>
        <w:tc>
          <w:tcPr>
            <w:tcW w:w="758" w:type="dxa"/>
            <w:shd w:val="clear" w:color="auto" w:fill="FFFFFF" w:themeFill="background1"/>
          </w:tcPr>
          <w:p w14:paraId="5608646F" w14:textId="5CF570A8" w:rsidR="00724F7F" w:rsidRDefault="44EB73B9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</w:tcPr>
          <w:p w14:paraId="37B61FF1" w14:textId="08E28EA1" w:rsidR="00724F7F" w:rsidRDefault="44EB73B9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29" w:type="dxa"/>
            <w:shd w:val="clear" w:color="auto" w:fill="FFFFFF" w:themeFill="background1"/>
          </w:tcPr>
          <w:p w14:paraId="4271D7A4" w14:textId="2BFBA2DC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66AF0D26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4037" w:type="dxa"/>
            <w:shd w:val="clear" w:color="auto" w:fill="FFFFFF" w:themeFill="background1"/>
          </w:tcPr>
          <w:p w14:paraId="3852789A" w14:textId="11CE1349" w:rsidR="00724F7F" w:rsidRPr="00BE4CFA" w:rsidRDefault="123226A2" w:rsidP="7A186E2F">
            <w:pPr>
              <w:pStyle w:val="NoSpacing"/>
              <w:rPr>
                <w:color w:val="000000" w:themeColor="text1"/>
              </w:rPr>
            </w:pPr>
            <w:r>
              <w:t>Committee to check that chosen venues meet the following requirements:</w:t>
            </w:r>
          </w:p>
          <w:p w14:paraId="5F2744CC" w14:textId="5C4C7E50" w:rsidR="00724F7F" w:rsidRPr="00BE4CFA" w:rsidRDefault="00724F7F" w:rsidP="00724F7F">
            <w:pPr>
              <w:pStyle w:val="NoSpacing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66AF0D26">
              <w:t>Venue is in good condition with no major trip hazards.</w:t>
            </w:r>
          </w:p>
          <w:p w14:paraId="00872665" w14:textId="50CFA0FC" w:rsidR="00724F7F" w:rsidRPr="00BE4CFA" w:rsidRDefault="00682BE5" w:rsidP="00724F7F">
            <w:pPr>
              <w:pStyle w:val="NoSpacing"/>
              <w:numPr>
                <w:ilvl w:val="0"/>
                <w:numId w:val="32"/>
              </w:numPr>
              <w:rPr>
                <w:color w:val="000000" w:themeColor="text1"/>
              </w:rPr>
            </w:pPr>
            <w:r>
              <w:t>S</w:t>
            </w:r>
            <w:r w:rsidR="00724F7F" w:rsidRPr="66AF0D26">
              <w:t>taff monitor the condition of the floors &amp; mop up split drinks.</w:t>
            </w:r>
          </w:p>
          <w:p w14:paraId="5BD8B3D3" w14:textId="090F010B" w:rsidR="00724F7F" w:rsidRPr="00BE4CFA" w:rsidRDefault="00682BE5" w:rsidP="00724F7F">
            <w:pPr>
              <w:pStyle w:val="NoSpacing"/>
              <w:numPr>
                <w:ilvl w:val="0"/>
                <w:numId w:val="32"/>
              </w:numPr>
              <w:rPr>
                <w:color w:val="000000" w:themeColor="text1"/>
              </w:rPr>
            </w:pPr>
            <w:r>
              <w:t>F</w:t>
            </w:r>
            <w:r w:rsidR="123226A2">
              <w:t>irst aid cover</w:t>
            </w:r>
            <w:r>
              <w:t xml:space="preserve"> provided</w:t>
            </w:r>
            <w:r w:rsidR="123226A2">
              <w:t>.</w:t>
            </w:r>
          </w:p>
          <w:p w14:paraId="0E730ED8" w14:textId="376FD24D" w:rsidR="00724F7F" w:rsidRDefault="00682BE5" w:rsidP="159C476B">
            <w:pPr>
              <w:pStyle w:val="NoSpacing"/>
              <w:numPr>
                <w:ilvl w:val="0"/>
                <w:numId w:val="32"/>
              </w:numPr>
            </w:pPr>
            <w:r>
              <w:t>Cabels or laptop</w:t>
            </w:r>
            <w:r w:rsidR="0ECF42D0">
              <w:t xml:space="preserve"> equipment placed so as not to form a trip hazard. Power supply leads taped down.</w:t>
            </w:r>
          </w:p>
          <w:p w14:paraId="501D54FD" w14:textId="52F7D9F5" w:rsidR="00724F7F" w:rsidRDefault="00724F7F" w:rsidP="7A186E2F">
            <w:pPr>
              <w:pStyle w:val="NoSpacing"/>
            </w:pPr>
          </w:p>
          <w:p w14:paraId="32642740" w14:textId="7B7BEB32" w:rsidR="00724F7F" w:rsidRDefault="2BBBF0F2" w:rsidP="159C476B">
            <w:pPr>
              <w:rPr>
                <w:rFonts w:ascii="Calibri" w:eastAsia="Calibri" w:hAnsi="Calibri" w:cs="Calibri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Report any trip hazards to venue staff asap.</w:t>
            </w:r>
          </w:p>
          <w:p w14:paraId="15CE1423" w14:textId="57BCB1A5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244F24" w14:textId="4A994690" w:rsidR="00724F7F" w:rsidRDefault="456D6E65" w:rsidP="7A186E2F">
            <w:pPr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All equipment, bags, etc. to be stored away from main meeting area, e.g. stored under tables</w:t>
            </w:r>
            <w:r w:rsidR="161624F9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2F3E9F0" w14:textId="4591C2C9" w:rsidR="00724F7F" w:rsidRDefault="00724F7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7C9A7A6D" w14:textId="43C3FB40" w:rsidR="00724F7F" w:rsidRDefault="2BBBF0F2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2" w:type="dxa"/>
            <w:shd w:val="clear" w:color="auto" w:fill="FFFFFF" w:themeFill="background1"/>
          </w:tcPr>
          <w:p w14:paraId="504C8EB7" w14:textId="25825142" w:rsidR="00724F7F" w:rsidRDefault="2BBBF0F2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21" w:type="dxa"/>
            <w:shd w:val="clear" w:color="auto" w:fill="FFFFFF" w:themeFill="background1"/>
          </w:tcPr>
          <w:p w14:paraId="3B175809" w14:textId="37E4ABF8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2071" w:type="dxa"/>
            <w:shd w:val="clear" w:color="auto" w:fill="FFFFFF" w:themeFill="background1"/>
          </w:tcPr>
          <w:p w14:paraId="3D2726F7" w14:textId="69582736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1642B283" w14:textId="437FAF67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6A910C8" w14:textId="644248DC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5B3C6097" w14:textId="3671A01E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C1026C" w14:textId="4126947A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51A05872" w14:textId="57A76021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A5B6230" w14:textId="440A49CE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12C2339E" w14:textId="10FB1C45" w:rsidR="00724F7F" w:rsidRDefault="00724F7F" w:rsidP="00724F7F"/>
        </w:tc>
      </w:tr>
      <w:tr w:rsidR="159C476B" w14:paraId="06B0BEDB" w14:textId="77777777" w:rsidTr="0024220E">
        <w:trPr>
          <w:cantSplit/>
          <w:trHeight w:val="300"/>
        </w:trPr>
        <w:tc>
          <w:tcPr>
            <w:tcW w:w="1721" w:type="dxa"/>
            <w:shd w:val="clear" w:color="auto" w:fill="FFFFFF" w:themeFill="background1"/>
          </w:tcPr>
          <w:p w14:paraId="212E0968" w14:textId="28D0FAA8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Fire </w:t>
            </w:r>
          </w:p>
        </w:tc>
        <w:tc>
          <w:tcPr>
            <w:tcW w:w="1846" w:type="dxa"/>
            <w:shd w:val="clear" w:color="auto" w:fill="FFFFFF" w:themeFill="background1"/>
          </w:tcPr>
          <w:p w14:paraId="5187534C" w14:textId="6AFFF324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122CBC1C" w14:textId="726876E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14:paraId="6B35B698" w14:textId="52EA8D1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</w:p>
          <w:p w14:paraId="5AC25581" w14:textId="2A68E8C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3FE3FF53" w14:textId="4C312E53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626" w:type="dxa"/>
            <w:shd w:val="clear" w:color="auto" w:fill="FFFFFF" w:themeFill="background1"/>
          </w:tcPr>
          <w:p w14:paraId="45EB3BA6" w14:textId="0BBD863E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529" w:type="dxa"/>
            <w:shd w:val="clear" w:color="auto" w:fill="FFFFFF" w:themeFill="background1"/>
          </w:tcPr>
          <w:p w14:paraId="5D8FB32E" w14:textId="08C8DBFB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4037" w:type="dxa"/>
            <w:shd w:val="clear" w:color="auto" w:fill="FFFFFF" w:themeFill="background1"/>
          </w:tcPr>
          <w:p w14:paraId="44D30595" w14:textId="45F2DDA1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635A8348" w:rsidRPr="7A186E2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22A13668" w14:textId="7B8E1F25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3B1E148" w14:textId="7EEC5D7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42D247A0" w14:textId="4406E65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CA881BE" w14:textId="7FF610DC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7CC7A08E" w14:textId="2D04256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6C73018" w14:textId="119D75E8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CEC297C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CF3AFA" w14:textId="5C62C00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3317D4C" w14:textId="275BE96D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137636CE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4BB73A" w14:textId="4F69275A" w:rsidR="159C476B" w:rsidRDefault="159C476B" w:rsidP="159C476B">
            <w:pPr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2A771772" w14:textId="720A3E8C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82" w:type="dxa"/>
            <w:shd w:val="clear" w:color="auto" w:fill="FFFFFF" w:themeFill="background1"/>
          </w:tcPr>
          <w:p w14:paraId="713AB495" w14:textId="17F59AFE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521" w:type="dxa"/>
            <w:shd w:val="clear" w:color="auto" w:fill="FFFFFF" w:themeFill="background1"/>
          </w:tcPr>
          <w:p w14:paraId="328E1B47" w14:textId="0ECE80BF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2071" w:type="dxa"/>
            <w:shd w:val="clear" w:color="auto" w:fill="FFFFFF" w:themeFill="background1"/>
          </w:tcPr>
          <w:p w14:paraId="610B7FD5" w14:textId="22B82C35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In case of an emergency, pull nearest fire alarm and ensure all participants leave the venue calmly and safely. </w:t>
            </w:r>
          </w:p>
          <w:p w14:paraId="47C83085" w14:textId="6B00852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1AB7B23" w14:textId="3221B0DD" w:rsidR="159C476B" w:rsidRDefault="401B78E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5CF43070" w14:textId="51DFCB0F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4D7D297" w14:textId="724160F8" w:rsidR="159C476B" w:rsidRDefault="401B78E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7B8FBF79" w14:textId="6E31D11C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8638E63" w14:textId="0B4BEBEE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</w:tc>
      </w:tr>
      <w:tr w:rsidR="159C476B" w14:paraId="18F43E55" w14:textId="77777777" w:rsidTr="0024220E">
        <w:trPr>
          <w:cantSplit/>
          <w:trHeight w:val="300"/>
        </w:trPr>
        <w:tc>
          <w:tcPr>
            <w:tcW w:w="1721" w:type="dxa"/>
            <w:shd w:val="clear" w:color="auto" w:fill="FFFFFF" w:themeFill="background1"/>
          </w:tcPr>
          <w:p w14:paraId="043AA606" w14:textId="33A5C381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Overcrowding / Inadequate Meeting Space</w:t>
            </w:r>
          </w:p>
        </w:tc>
        <w:tc>
          <w:tcPr>
            <w:tcW w:w="1846" w:type="dxa"/>
            <w:shd w:val="clear" w:color="auto" w:fill="FFFFFF" w:themeFill="background1"/>
          </w:tcPr>
          <w:p w14:paraId="62AF1384" w14:textId="2EE85B2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Physical injury, distress, exclusion </w:t>
            </w:r>
          </w:p>
        </w:tc>
        <w:tc>
          <w:tcPr>
            <w:tcW w:w="1325" w:type="dxa"/>
            <w:shd w:val="clear" w:color="auto" w:fill="FFFFFF" w:themeFill="background1"/>
          </w:tcPr>
          <w:p w14:paraId="32B41045" w14:textId="7E048B84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</w:tc>
        <w:tc>
          <w:tcPr>
            <w:tcW w:w="758" w:type="dxa"/>
            <w:shd w:val="clear" w:color="auto" w:fill="FFFFFF" w:themeFill="background1"/>
          </w:tcPr>
          <w:p w14:paraId="3EB63449" w14:textId="6144D6C6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</w:tcPr>
          <w:p w14:paraId="0CFEBF1B" w14:textId="5F747EAC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529" w:type="dxa"/>
            <w:shd w:val="clear" w:color="auto" w:fill="FFFFFF" w:themeFill="background1"/>
          </w:tcPr>
          <w:p w14:paraId="648CE5A7" w14:textId="1B26119D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037" w:type="dxa"/>
            <w:shd w:val="clear" w:color="auto" w:fill="FFFFFF" w:themeFill="background1"/>
          </w:tcPr>
          <w:p w14:paraId="6949796D" w14:textId="5961D544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5F05CE8F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968E689" w14:textId="4A270FED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F1A86DF" w14:textId="73B00DC1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If large crowds form, request barriers from venue </w:t>
            </w:r>
            <w:r w:rsidR="4C13E36C" w:rsidRPr="7A186E2F">
              <w:rPr>
                <w:rFonts w:ascii="Calibri" w:eastAsia="Calibri" w:hAnsi="Calibri" w:cs="Calibri"/>
                <w:color w:val="000000" w:themeColor="text1"/>
              </w:rPr>
              <w:t xml:space="preserve">staff 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>to assist with crowd management</w:t>
            </w:r>
            <w:r w:rsidR="295A798B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095CB48" w14:textId="03439BCD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Committee checks on space, lighting, access, tech available</w:t>
            </w:r>
            <w:r w:rsidR="5D1507AD" w:rsidRPr="7A186E2F">
              <w:rPr>
                <w:rFonts w:ascii="Calibri" w:eastAsia="Calibri" w:hAnsi="Calibri" w:cs="Calibri"/>
                <w:color w:val="000000" w:themeColor="text1"/>
              </w:rPr>
              <w:t>, etc.</w:t>
            </w:r>
          </w:p>
          <w:p w14:paraId="4A3A1456" w14:textId="48E866C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C6D9246" w14:textId="2BF96F11" w:rsidR="2E8F741C" w:rsidRDefault="33629FC2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Consider using a booking system (SUSU Box Office) to increase accuracy of expected attendees, and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 xml:space="preserve"> to avoid exceeding venue capacity</w:t>
            </w:r>
            <w:r w:rsidR="01CE6D9D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4CE3CDB" w14:textId="017322B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61EBC63" w14:textId="520C4B1D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Ensure space meets needs of members e.g. considering location &amp; accessibility of space (us</w:t>
            </w:r>
            <w:r w:rsidR="14A27506" w:rsidRPr="7A186E2F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18">
              <w:proofErr w:type="spellStart"/>
              <w:r w:rsidRPr="7A186E2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database to check accessibility information)</w:t>
            </w:r>
            <w:r w:rsidR="3E5C83C5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AFBF067" w14:textId="28977FB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D772C0E" w14:textId="55CF382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3FBEC59" w14:textId="7845EC74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52A156B" w14:textId="501F9B9B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Committee to consult members on needs and make reasonable adjustments where possible</w:t>
            </w:r>
            <w:r w:rsidR="0B29A3F6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3317C6" w14:textId="4897AD6F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268D08" w14:textId="026F7612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Provide remote meeting options for members where possible</w:t>
            </w:r>
            <w:r w:rsidR="4B772004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5D6F93" w14:textId="2830AB4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5DBD695D" w14:textId="61BCB94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2" w:type="dxa"/>
            <w:shd w:val="clear" w:color="auto" w:fill="FFFFFF" w:themeFill="background1"/>
          </w:tcPr>
          <w:p w14:paraId="0814D07A" w14:textId="2975883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521" w:type="dxa"/>
            <w:shd w:val="clear" w:color="auto" w:fill="FFFFFF" w:themeFill="background1"/>
          </w:tcPr>
          <w:p w14:paraId="0A475A22" w14:textId="6B140EB5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2071" w:type="dxa"/>
            <w:shd w:val="clear" w:color="auto" w:fill="FFFFFF" w:themeFill="background1"/>
          </w:tcPr>
          <w:p w14:paraId="651354A7" w14:textId="7AAA72BF" w:rsidR="159C476B" w:rsidRDefault="159C476B" w:rsidP="159C476B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Seek medical attention if problem arises</w:t>
            </w:r>
          </w:p>
          <w:p w14:paraId="7C34169C" w14:textId="02A9851E" w:rsidR="159C476B" w:rsidRDefault="159C476B" w:rsidP="159C476B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DFB19D0" w14:textId="33395AFB" w:rsidR="159C476B" w:rsidRDefault="159C476B" w:rsidP="159C476B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09F684CC" w14:textId="774D9352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Postpone meetings</w:t>
            </w:r>
            <w:r w:rsidR="414F4677" w:rsidRPr="7A186E2F">
              <w:rPr>
                <w:rFonts w:ascii="Calibri" w:eastAsia="Calibri" w:hAnsi="Calibri" w:cs="Calibri"/>
                <w:color w:val="000000" w:themeColor="text1"/>
              </w:rPr>
              <w:t>/rearrange venue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whe</w:t>
            </w:r>
            <w:r w:rsidR="7AE9EFF6" w:rsidRPr="7A186E2F">
              <w:rPr>
                <w:rFonts w:ascii="Calibri" w:eastAsia="Calibri" w:hAnsi="Calibri" w:cs="Calibri"/>
                <w:color w:val="000000" w:themeColor="text1"/>
              </w:rPr>
              <w:t>n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space cannot be found</w:t>
            </w:r>
            <w:r w:rsidR="2A5DA8A8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B8C6E51" w14:textId="7AFCFE69" w:rsidR="159C476B" w:rsidRDefault="159C476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15045EA" w14:textId="6F3391BE" w:rsidR="6CAA57BC" w:rsidRDefault="6CAA57BC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40F12A64" w14:textId="6B826297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37DC4B" w14:textId="5434ECD0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6650E36B" w14:textId="424D7EE9" w:rsidR="159C476B" w:rsidRDefault="159C476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0450E84" w14:textId="35370976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7A186E2F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</w:tc>
      </w:tr>
      <w:tr w:rsidR="00C7072D" w14:paraId="73EA50C1" w14:textId="77777777" w:rsidTr="0024220E">
        <w:trPr>
          <w:cantSplit/>
          <w:trHeight w:val="300"/>
        </w:trPr>
        <w:tc>
          <w:tcPr>
            <w:tcW w:w="1721" w:type="dxa"/>
            <w:shd w:val="clear" w:color="auto" w:fill="FFFFFF" w:themeFill="background1"/>
          </w:tcPr>
          <w:p w14:paraId="2EFF920D" w14:textId="1AC37EFC" w:rsidR="00C7072D" w:rsidRPr="7A186E2F" w:rsidRDefault="00C7072D" w:rsidP="00C7072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</w:rPr>
              <w:t>Venue/Location considerations</w:t>
            </w:r>
          </w:p>
        </w:tc>
        <w:tc>
          <w:tcPr>
            <w:tcW w:w="1846" w:type="dxa"/>
            <w:shd w:val="clear" w:color="auto" w:fill="FFFFFF" w:themeFill="background1"/>
          </w:tcPr>
          <w:p w14:paraId="1D92BDC3" w14:textId="58EB4B2F" w:rsidR="00C7072D" w:rsidRPr="159C476B" w:rsidRDefault="00C7072D" w:rsidP="00C7072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</w:rPr>
              <w:t>Require certain licenses/sign off</w:t>
            </w:r>
          </w:p>
        </w:tc>
        <w:tc>
          <w:tcPr>
            <w:tcW w:w="1325" w:type="dxa"/>
            <w:shd w:val="clear" w:color="auto" w:fill="FFFFFF" w:themeFill="background1"/>
          </w:tcPr>
          <w:p w14:paraId="2186AECB" w14:textId="55B02868" w:rsidR="00C7072D" w:rsidRPr="159C476B" w:rsidRDefault="00C7072D" w:rsidP="00C7072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</w:rPr>
              <w:t>Organisers, Participates, SUSU</w:t>
            </w:r>
          </w:p>
        </w:tc>
        <w:tc>
          <w:tcPr>
            <w:tcW w:w="758" w:type="dxa"/>
            <w:shd w:val="clear" w:color="auto" w:fill="FFFFFF" w:themeFill="background1"/>
          </w:tcPr>
          <w:p w14:paraId="46EC6A20" w14:textId="620B11EB" w:rsidR="00C7072D" w:rsidRPr="159C476B" w:rsidRDefault="00C7072D" w:rsidP="00C7072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5233579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626" w:type="dxa"/>
            <w:shd w:val="clear" w:color="auto" w:fill="FFFFFF" w:themeFill="background1"/>
          </w:tcPr>
          <w:p w14:paraId="76B0394B" w14:textId="5DBB530A" w:rsidR="00C7072D" w:rsidRPr="159C476B" w:rsidRDefault="00C7072D" w:rsidP="00C7072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5233579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529" w:type="dxa"/>
            <w:shd w:val="clear" w:color="auto" w:fill="FFFFFF" w:themeFill="background1"/>
          </w:tcPr>
          <w:p w14:paraId="6192F31F" w14:textId="766D8B55" w:rsidR="00C7072D" w:rsidRPr="159C476B" w:rsidRDefault="00C7072D" w:rsidP="00C7072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5233579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4037" w:type="dxa"/>
            <w:shd w:val="clear" w:color="auto" w:fill="FFFFFF" w:themeFill="background1"/>
          </w:tcPr>
          <w:p w14:paraId="638740E0" w14:textId="77777777" w:rsidR="00C7072D" w:rsidRDefault="00C7072D" w:rsidP="00C7072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Ensure the venue has the relevant licenses required for your event ahead of time. </w:t>
            </w:r>
          </w:p>
          <w:p w14:paraId="56D0BB19" w14:textId="77777777" w:rsidR="00C7072D" w:rsidRDefault="00C7072D" w:rsidP="00C7072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Ensure your event has the required sign off by the venue's security teams.</w:t>
            </w:r>
          </w:p>
          <w:p w14:paraId="20A6933D" w14:textId="77777777" w:rsidR="00C7072D" w:rsidRDefault="00C7072D" w:rsidP="00C7072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16B46E1" w14:textId="77777777" w:rsidR="00C7072D" w:rsidRDefault="00C7072D" w:rsidP="00C7072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Ensure proper booking process is followed for ALL bookings on and off campus. With no event going forward without Activities Approving the Risk Assessment. </w:t>
            </w:r>
          </w:p>
          <w:p w14:paraId="7B8AF6A8" w14:textId="77777777" w:rsidR="00C7072D" w:rsidRDefault="00C7072D" w:rsidP="00C7072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On campus</w:t>
            </w:r>
          </w:p>
          <w:p w14:paraId="1D2591D4" w14:textId="77777777" w:rsidR="00C7072D" w:rsidRDefault="00C7072D" w:rsidP="00C7072D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Ivvy Booking/uni room booking</w:t>
            </w:r>
          </w:p>
          <w:p w14:paraId="4558432A" w14:textId="77777777" w:rsidR="00C7072D" w:rsidRDefault="00C7072D" w:rsidP="00C7072D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5D85D649" w14:textId="2C24F2CE" w:rsidR="00C7072D" w:rsidRPr="00C7072D" w:rsidRDefault="00C7072D" w:rsidP="00C7072D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Contract </w:t>
            </w:r>
          </w:p>
        </w:tc>
        <w:tc>
          <w:tcPr>
            <w:tcW w:w="1468" w:type="dxa"/>
            <w:shd w:val="clear" w:color="auto" w:fill="FFFFFF" w:themeFill="background1"/>
          </w:tcPr>
          <w:p w14:paraId="727A892E" w14:textId="4352B1AE" w:rsidR="00C7072D" w:rsidRPr="159C476B" w:rsidRDefault="00C7072D" w:rsidP="00C7072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5233579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482" w:type="dxa"/>
            <w:shd w:val="clear" w:color="auto" w:fill="FFFFFF" w:themeFill="background1"/>
          </w:tcPr>
          <w:p w14:paraId="61EDA1AB" w14:textId="56772E96" w:rsidR="00C7072D" w:rsidRPr="159C476B" w:rsidRDefault="00C7072D" w:rsidP="00C7072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5233579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521" w:type="dxa"/>
            <w:shd w:val="clear" w:color="auto" w:fill="FFFFFF" w:themeFill="background1"/>
          </w:tcPr>
          <w:p w14:paraId="746015FA" w14:textId="35430A2F" w:rsidR="00C7072D" w:rsidRPr="159C476B" w:rsidRDefault="00C7072D" w:rsidP="00C7072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5233579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2071" w:type="dxa"/>
            <w:shd w:val="clear" w:color="auto" w:fill="FFFFFF" w:themeFill="background1"/>
          </w:tcPr>
          <w:p w14:paraId="67EA70CF" w14:textId="77777777" w:rsidR="00C7072D" w:rsidRDefault="00C7072D" w:rsidP="00C7072D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27F696D5" w14:textId="77777777" w:rsidR="00C7072D" w:rsidRDefault="00C7072D" w:rsidP="00C7072D">
            <w:pPr>
              <w:pStyle w:val="ListParagraph"/>
              <w:numPr>
                <w:ilvl w:val="0"/>
                <w:numId w:val="3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3A0536DB" w14:textId="77777777" w:rsidR="00C7072D" w:rsidRDefault="00C7072D" w:rsidP="00C7072D">
            <w:pPr>
              <w:pStyle w:val="ListParagraph"/>
              <w:numPr>
                <w:ilvl w:val="0"/>
                <w:numId w:val="3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7516425A" w14:textId="77777777" w:rsidR="00C7072D" w:rsidRDefault="00C7072D" w:rsidP="00C7072D">
            <w:pPr>
              <w:pStyle w:val="ListParagraph"/>
              <w:numPr>
                <w:ilvl w:val="0"/>
                <w:numId w:val="3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71FC6BE1" w14:textId="77777777" w:rsidR="00C7072D" w:rsidRDefault="00C7072D" w:rsidP="00C7072D">
            <w:pPr>
              <w:pStyle w:val="ListParagraph"/>
              <w:numPr>
                <w:ilvl w:val="0"/>
                <w:numId w:val="37"/>
              </w:num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C39A3C" w14:textId="77777777" w:rsidR="00C7072D" w:rsidRDefault="00C7072D" w:rsidP="00C7072D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1A00E79C" w14:textId="77777777" w:rsidR="00C7072D" w:rsidRDefault="00C7072D" w:rsidP="00C7072D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5381780" w14:textId="77777777" w:rsidR="00C7072D" w:rsidRPr="159C476B" w:rsidRDefault="00C7072D" w:rsidP="00C7072D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4220E" w14:paraId="49330431" w14:textId="77777777" w:rsidTr="0024220E">
        <w:trPr>
          <w:cantSplit/>
          <w:trHeight w:val="300"/>
        </w:trPr>
        <w:tc>
          <w:tcPr>
            <w:tcW w:w="1721" w:type="dxa"/>
            <w:shd w:val="clear" w:color="auto" w:fill="FFFFFF" w:themeFill="background1"/>
          </w:tcPr>
          <w:p w14:paraId="0B21AC76" w14:textId="77777777" w:rsidR="0024220E" w:rsidRPr="00A94465" w:rsidRDefault="0024220E" w:rsidP="0024220E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t>Legal Compliance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25E1DF3E" w14:textId="77777777" w:rsidR="0024220E" w:rsidRDefault="0024220E" w:rsidP="0024220E">
            <w:pPr>
              <w:rPr>
                <w:rFonts w:ascii="Calibri" w:eastAsia="Calibri" w:hAnsi="Calibri" w:cs="Calibri"/>
              </w:rPr>
            </w:pPr>
          </w:p>
          <w:p w14:paraId="653E2616" w14:textId="77777777" w:rsidR="0024220E" w:rsidRDefault="0024220E" w:rsidP="002422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1C480EA8" w14:textId="77777777" w:rsidR="0024220E" w:rsidRDefault="0024220E" w:rsidP="0024220E">
            <w:pPr>
              <w:rPr>
                <w:rFonts w:ascii="Calibri" w:eastAsia="Calibri" w:hAnsi="Calibri" w:cs="Calibri"/>
              </w:rPr>
            </w:pPr>
          </w:p>
          <w:p w14:paraId="1D6F096F" w14:textId="136715C1" w:rsidR="0024220E" w:rsidRPr="01275D82" w:rsidRDefault="0024220E" w:rsidP="002422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1846" w:type="dxa"/>
            <w:shd w:val="clear" w:color="auto" w:fill="FFFFFF" w:themeFill="background1"/>
          </w:tcPr>
          <w:p w14:paraId="74BA54F7" w14:textId="77777777" w:rsidR="0024220E" w:rsidRDefault="0024220E" w:rsidP="002422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2B5A8F5A" w14:textId="77777777" w:rsidR="0024220E" w:rsidRDefault="0024220E" w:rsidP="0024220E">
            <w:pPr>
              <w:rPr>
                <w:rFonts w:ascii="Calibri" w:eastAsia="Calibri" w:hAnsi="Calibri" w:cs="Calibri"/>
              </w:rPr>
            </w:pPr>
          </w:p>
          <w:p w14:paraId="4C3A40B1" w14:textId="77777777" w:rsidR="0024220E" w:rsidRDefault="0024220E" w:rsidP="002422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71D0ADB3" w14:textId="77777777" w:rsidR="0024220E" w:rsidRDefault="0024220E" w:rsidP="0024220E">
            <w:pPr>
              <w:rPr>
                <w:rFonts w:ascii="Calibri" w:eastAsia="Calibri" w:hAnsi="Calibri" w:cs="Calibri"/>
              </w:rPr>
            </w:pPr>
          </w:p>
          <w:p w14:paraId="47C9B686" w14:textId="6DA49F57" w:rsidR="0024220E" w:rsidRPr="55233579" w:rsidRDefault="0024220E" w:rsidP="002422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1325" w:type="dxa"/>
            <w:shd w:val="clear" w:color="auto" w:fill="FFFFFF" w:themeFill="background1"/>
          </w:tcPr>
          <w:p w14:paraId="206C0C4C" w14:textId="5F81BB6C" w:rsidR="0024220E" w:rsidRPr="55233579" w:rsidRDefault="0024220E" w:rsidP="002422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758" w:type="dxa"/>
            <w:shd w:val="clear" w:color="auto" w:fill="FFFFFF" w:themeFill="background1"/>
          </w:tcPr>
          <w:p w14:paraId="6C207C60" w14:textId="0F0010F4" w:rsidR="0024220E" w:rsidRPr="55233579" w:rsidRDefault="0024220E" w:rsidP="0024220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26" w:type="dxa"/>
            <w:shd w:val="clear" w:color="auto" w:fill="FFFFFF" w:themeFill="background1"/>
          </w:tcPr>
          <w:p w14:paraId="355054A1" w14:textId="109717A4" w:rsidR="0024220E" w:rsidRPr="55233579" w:rsidRDefault="0024220E" w:rsidP="0024220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529" w:type="dxa"/>
            <w:shd w:val="clear" w:color="auto" w:fill="FFFFFF" w:themeFill="background1"/>
          </w:tcPr>
          <w:p w14:paraId="65CB7196" w14:textId="0F72AE7F" w:rsidR="0024220E" w:rsidRPr="55233579" w:rsidRDefault="0024220E" w:rsidP="0024220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037" w:type="dxa"/>
            <w:shd w:val="clear" w:color="auto" w:fill="FFFFFF" w:themeFill="background1"/>
          </w:tcPr>
          <w:p w14:paraId="3D9CEF4A" w14:textId="77777777" w:rsidR="0024220E" w:rsidRDefault="0024220E" w:rsidP="002422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following set law at all times. If ever in doubt, they will contact the Activities team prior to the activity taking place. </w:t>
            </w:r>
          </w:p>
          <w:p w14:paraId="4894C9B7" w14:textId="77777777" w:rsidR="0024220E" w:rsidRDefault="0024220E" w:rsidP="0024220E">
            <w:pPr>
              <w:rPr>
                <w:rFonts w:ascii="Calibri" w:eastAsia="Calibri" w:hAnsi="Calibri" w:cs="Calibri"/>
              </w:rPr>
            </w:pPr>
          </w:p>
          <w:p w14:paraId="0F0B5789" w14:textId="77777777" w:rsidR="0024220E" w:rsidRDefault="0024220E" w:rsidP="002422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who wish to bring in an external speaker must follow due process, </w:t>
            </w:r>
            <w:hyperlink r:id="rId21" w:history="1">
              <w:r w:rsidRPr="00C5632B">
                <w:rPr>
                  <w:rStyle w:val="Hyperlink"/>
                  <w:rFonts w:ascii="Calibri" w:eastAsia="Calibri" w:hAnsi="Calibri" w:cs="Calibri"/>
                </w:rPr>
                <w:t>available here</w:t>
              </w:r>
            </w:hyperlink>
          </w:p>
          <w:p w14:paraId="4129E562" w14:textId="77777777" w:rsidR="0024220E" w:rsidRDefault="0024220E" w:rsidP="0024220E">
            <w:pPr>
              <w:rPr>
                <w:rFonts w:ascii="Calibri" w:eastAsia="Calibri" w:hAnsi="Calibri" w:cs="Calibri"/>
              </w:rPr>
            </w:pPr>
          </w:p>
          <w:p w14:paraId="48D1842C" w14:textId="7F51A66E" w:rsidR="0024220E" w:rsidRPr="55233579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This will be looked over by the University Legal </w:t>
            </w:r>
            <w:proofErr w:type="gramStart"/>
            <w:r>
              <w:rPr>
                <w:rFonts w:ascii="Calibri" w:eastAsia="Calibri" w:hAnsi="Calibri" w:cs="Calibri"/>
              </w:rPr>
              <w:t>Services team, and</w:t>
            </w:r>
            <w:proofErr w:type="gramEnd"/>
            <w:r>
              <w:rPr>
                <w:rFonts w:ascii="Calibri" w:eastAsia="Calibri" w:hAnsi="Calibri" w:cs="Calibri"/>
              </w:rPr>
              <w:t xml:space="preserve"> may require security being consulted and an extra risk assessment being submitted. </w:t>
            </w:r>
          </w:p>
        </w:tc>
        <w:tc>
          <w:tcPr>
            <w:tcW w:w="1468" w:type="dxa"/>
            <w:shd w:val="clear" w:color="auto" w:fill="FFFFFF" w:themeFill="background1"/>
          </w:tcPr>
          <w:p w14:paraId="28C86F6A" w14:textId="7A6AD540" w:rsidR="0024220E" w:rsidRPr="55233579" w:rsidRDefault="0024220E" w:rsidP="0024220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shd w:val="clear" w:color="auto" w:fill="FFFFFF" w:themeFill="background1"/>
          </w:tcPr>
          <w:p w14:paraId="2C6710C6" w14:textId="6F83EBDD" w:rsidR="0024220E" w:rsidRPr="55233579" w:rsidRDefault="0024220E" w:rsidP="0024220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521" w:type="dxa"/>
            <w:shd w:val="clear" w:color="auto" w:fill="FFFFFF" w:themeFill="background1"/>
          </w:tcPr>
          <w:p w14:paraId="08FB388D" w14:textId="32FC619E" w:rsidR="0024220E" w:rsidRPr="55233579" w:rsidRDefault="0024220E" w:rsidP="0024220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071" w:type="dxa"/>
            <w:shd w:val="clear" w:color="auto" w:fill="FFFFFF" w:themeFill="background1"/>
          </w:tcPr>
          <w:p w14:paraId="1739A645" w14:textId="77777777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19AC5D91" w14:textId="77777777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48E3582" w14:textId="77777777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B52AAD" w14:textId="77777777" w:rsidR="0024220E" w:rsidRPr="55233579" w:rsidRDefault="0024220E" w:rsidP="0024220E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4220E" w14:paraId="7B108566" w14:textId="77777777" w:rsidTr="0024220E">
        <w:trPr>
          <w:cantSplit/>
          <w:trHeight w:val="300"/>
        </w:trPr>
        <w:tc>
          <w:tcPr>
            <w:tcW w:w="1721" w:type="dxa"/>
            <w:shd w:val="clear" w:color="auto" w:fill="FFFFFF" w:themeFill="background1"/>
          </w:tcPr>
          <w:p w14:paraId="163CC807" w14:textId="1087D7AF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Reputational Risk</w:t>
            </w:r>
          </w:p>
          <w:p w14:paraId="3F273FC6" w14:textId="685F9E37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8778282" w14:textId="208A5198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846" w:type="dxa"/>
            <w:shd w:val="clear" w:color="auto" w:fill="FFFFFF" w:themeFill="background1"/>
          </w:tcPr>
          <w:p w14:paraId="55D58EBC" w14:textId="12BB81CD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746D029C" w14:textId="4D990083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9A54F1E" w14:textId="6BFC2F86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25" w:type="dxa"/>
            <w:shd w:val="clear" w:color="auto" w:fill="FFFFFF" w:themeFill="background1"/>
          </w:tcPr>
          <w:p w14:paraId="17DDF360" w14:textId="00A24A2B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758" w:type="dxa"/>
            <w:shd w:val="clear" w:color="auto" w:fill="FFFFFF" w:themeFill="background1"/>
          </w:tcPr>
          <w:p w14:paraId="77586795" w14:textId="526765E1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</w:tcPr>
          <w:p w14:paraId="2CAB603B" w14:textId="0346365F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529" w:type="dxa"/>
            <w:shd w:val="clear" w:color="auto" w:fill="FFFFFF" w:themeFill="background1"/>
          </w:tcPr>
          <w:p w14:paraId="15BD1242" w14:textId="0A768512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037" w:type="dxa"/>
            <w:shd w:val="clear" w:color="auto" w:fill="FFFFFF" w:themeFill="background1"/>
          </w:tcPr>
          <w:p w14:paraId="26466FB2" w14:textId="395E8EFF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4BD12490" w14:textId="7DD87977" w:rsidR="0024220E" w:rsidRDefault="0024220E" w:rsidP="0024220E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10C52A31" w14:textId="01F8BF0B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40132D5C" w14:textId="5D671A97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4840559" w14:textId="38947670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</w:tc>
        <w:tc>
          <w:tcPr>
            <w:tcW w:w="1468" w:type="dxa"/>
            <w:shd w:val="clear" w:color="auto" w:fill="FFFFFF" w:themeFill="background1"/>
          </w:tcPr>
          <w:p w14:paraId="6D2EC451" w14:textId="25D7C622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2" w:type="dxa"/>
            <w:shd w:val="clear" w:color="auto" w:fill="FFFFFF" w:themeFill="background1"/>
          </w:tcPr>
          <w:p w14:paraId="74D0B5D1" w14:textId="3F01E63D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521" w:type="dxa"/>
            <w:shd w:val="clear" w:color="auto" w:fill="FFFFFF" w:themeFill="background1"/>
          </w:tcPr>
          <w:p w14:paraId="108A77AB" w14:textId="5D1A54E3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2071" w:type="dxa"/>
            <w:shd w:val="clear" w:color="auto" w:fill="FFFFFF" w:themeFill="background1"/>
          </w:tcPr>
          <w:p w14:paraId="2D3F6B51" w14:textId="379C0232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2758EEC4" w14:textId="0669E387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159101" w14:textId="2C8DCBD8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</w:tc>
      </w:tr>
      <w:tr w:rsidR="0024220E" w14:paraId="7985BA8D" w14:textId="77777777" w:rsidTr="0024220E">
        <w:trPr>
          <w:cantSplit/>
          <w:trHeight w:val="300"/>
        </w:trPr>
        <w:tc>
          <w:tcPr>
            <w:tcW w:w="1721" w:type="dxa"/>
            <w:shd w:val="clear" w:color="auto" w:fill="FFFFFF" w:themeFill="background1"/>
          </w:tcPr>
          <w:p w14:paraId="283ED1A2" w14:textId="47136BE3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Medical emergency </w:t>
            </w:r>
          </w:p>
        </w:tc>
        <w:tc>
          <w:tcPr>
            <w:tcW w:w="1846" w:type="dxa"/>
            <w:shd w:val="clear" w:color="auto" w:fill="FFFFFF" w:themeFill="background1"/>
          </w:tcPr>
          <w:p w14:paraId="73AA25CA" w14:textId="4D3E5DB3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21A7C00E" w14:textId="3F6473AF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F886443" w14:textId="370F1AD6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1DCB7AA9" w14:textId="50E42680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14:paraId="0D231FF3" w14:textId="7E048B84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653AA41D" w14:textId="77777777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CEAB73D" w14:textId="66B1704E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27D02FA7" w14:textId="70601619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626" w:type="dxa"/>
            <w:shd w:val="clear" w:color="auto" w:fill="FFFFFF" w:themeFill="background1"/>
          </w:tcPr>
          <w:p w14:paraId="40ADF5AC" w14:textId="5456AE84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529" w:type="dxa"/>
            <w:shd w:val="clear" w:color="auto" w:fill="FFFFFF" w:themeFill="background1"/>
          </w:tcPr>
          <w:p w14:paraId="78D5DBE9" w14:textId="34E70EF6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037" w:type="dxa"/>
            <w:shd w:val="clear" w:color="auto" w:fill="FFFFFF" w:themeFill="background1"/>
          </w:tcPr>
          <w:p w14:paraId="1DF78179" w14:textId="3A750827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 if it might be required.</w:t>
            </w:r>
          </w:p>
          <w:p w14:paraId="5B0595D1" w14:textId="3182588E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EF8F9EA" w14:textId="5E075964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7A186E2F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so.</w:t>
            </w:r>
          </w:p>
          <w:p w14:paraId="5728ED83" w14:textId="1E256BE6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E32AB2" w14:textId="3969EA4A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26ABCE51" w14:textId="67196B50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884CD4A" w14:textId="7B0F8308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Contact venue staff for first aid support.</w:t>
            </w:r>
          </w:p>
        </w:tc>
        <w:tc>
          <w:tcPr>
            <w:tcW w:w="1468" w:type="dxa"/>
            <w:shd w:val="clear" w:color="auto" w:fill="FFFFFF" w:themeFill="background1"/>
          </w:tcPr>
          <w:p w14:paraId="586EC13D" w14:textId="6243790A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2" w:type="dxa"/>
            <w:shd w:val="clear" w:color="auto" w:fill="FFFFFF" w:themeFill="background1"/>
          </w:tcPr>
          <w:p w14:paraId="6847829A" w14:textId="415BBD59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521" w:type="dxa"/>
            <w:shd w:val="clear" w:color="auto" w:fill="FFFFFF" w:themeFill="background1"/>
          </w:tcPr>
          <w:p w14:paraId="4D7018A5" w14:textId="39CA64C9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2071" w:type="dxa"/>
            <w:shd w:val="clear" w:color="auto" w:fill="FFFFFF" w:themeFill="background1"/>
          </w:tcPr>
          <w:p w14:paraId="1B3BB188" w14:textId="23E53068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89AEF91" w14:textId="42B8A2B1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01614A5" w14:textId="2C95266A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7A186E2F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policy.</w:t>
              </w:r>
            </w:hyperlink>
          </w:p>
        </w:tc>
      </w:tr>
      <w:tr w:rsidR="0024220E" w14:paraId="5F9288C5" w14:textId="77777777" w:rsidTr="0024220E">
        <w:tblPrEx>
          <w:shd w:val="clear" w:color="auto" w:fill="auto"/>
        </w:tblPrEx>
        <w:trPr>
          <w:trHeight w:val="345"/>
        </w:trPr>
        <w:tc>
          <w:tcPr>
            <w:tcW w:w="1721" w:type="dxa"/>
          </w:tcPr>
          <w:p w14:paraId="15B6E6F9" w14:textId="6259EEB7" w:rsidR="0024220E" w:rsidRDefault="0024220E" w:rsidP="0024220E">
            <w:pPr>
              <w:rPr>
                <w:rFonts w:ascii="Calibri" w:eastAsia="Calibri" w:hAnsi="Calibri" w:cs="Calibri"/>
              </w:rPr>
            </w:pPr>
            <w:r w:rsidRPr="06034B64">
              <w:rPr>
                <w:rFonts w:ascii="Calibri" w:eastAsia="Calibri" w:hAnsi="Calibri" w:cs="Calibri"/>
              </w:rPr>
              <w:t xml:space="preserve">Serving Food </w:t>
            </w:r>
            <w:r>
              <w:rPr>
                <w:rFonts w:ascii="Calibri" w:eastAsia="Calibri" w:hAnsi="Calibri" w:cs="Calibri"/>
              </w:rPr>
              <w:t>and drinks</w:t>
            </w:r>
          </w:p>
          <w:p w14:paraId="24C78A4B" w14:textId="77777777" w:rsidR="0024220E" w:rsidRDefault="0024220E" w:rsidP="0024220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6" w:type="dxa"/>
          </w:tcPr>
          <w:p w14:paraId="16111CB1" w14:textId="5485DCA2" w:rsidR="0024220E" w:rsidRDefault="0024220E" w:rsidP="002422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food or drinks will be served at our event </w:t>
            </w:r>
          </w:p>
        </w:tc>
        <w:tc>
          <w:tcPr>
            <w:tcW w:w="1325" w:type="dxa"/>
          </w:tcPr>
          <w:p w14:paraId="298663AE" w14:textId="77777777" w:rsidR="0024220E" w:rsidRDefault="0024220E" w:rsidP="002422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758" w:type="dxa"/>
          </w:tcPr>
          <w:p w14:paraId="23AAD897" w14:textId="77777777" w:rsidR="0024220E" w:rsidRDefault="0024220E" w:rsidP="0024220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-</w:t>
            </w:r>
          </w:p>
        </w:tc>
        <w:tc>
          <w:tcPr>
            <w:tcW w:w="626" w:type="dxa"/>
          </w:tcPr>
          <w:p w14:paraId="6C43CC2E" w14:textId="77777777" w:rsidR="0024220E" w:rsidRDefault="0024220E" w:rsidP="0024220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-</w:t>
            </w:r>
          </w:p>
        </w:tc>
        <w:tc>
          <w:tcPr>
            <w:tcW w:w="529" w:type="dxa"/>
          </w:tcPr>
          <w:p w14:paraId="7FFCEACE" w14:textId="77777777" w:rsidR="0024220E" w:rsidRDefault="0024220E" w:rsidP="0024220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-</w:t>
            </w:r>
          </w:p>
        </w:tc>
        <w:tc>
          <w:tcPr>
            <w:tcW w:w="4037" w:type="dxa"/>
          </w:tcPr>
          <w:p w14:paraId="24C8E8D5" w14:textId="77777777" w:rsidR="0024220E" w:rsidRDefault="0024220E" w:rsidP="0024220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  <w:tc>
          <w:tcPr>
            <w:tcW w:w="1468" w:type="dxa"/>
          </w:tcPr>
          <w:p w14:paraId="4A9900EE" w14:textId="77777777" w:rsidR="0024220E" w:rsidRDefault="0024220E" w:rsidP="0024220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-</w:t>
            </w:r>
          </w:p>
        </w:tc>
        <w:tc>
          <w:tcPr>
            <w:tcW w:w="482" w:type="dxa"/>
          </w:tcPr>
          <w:p w14:paraId="6AC58439" w14:textId="77777777" w:rsidR="0024220E" w:rsidRDefault="0024220E" w:rsidP="0024220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-</w:t>
            </w:r>
          </w:p>
        </w:tc>
        <w:tc>
          <w:tcPr>
            <w:tcW w:w="521" w:type="dxa"/>
          </w:tcPr>
          <w:p w14:paraId="366E6FC6" w14:textId="77777777" w:rsidR="0024220E" w:rsidRDefault="0024220E" w:rsidP="0024220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-</w:t>
            </w:r>
          </w:p>
        </w:tc>
        <w:tc>
          <w:tcPr>
            <w:tcW w:w="2071" w:type="dxa"/>
          </w:tcPr>
          <w:p w14:paraId="45C2DC84" w14:textId="77777777" w:rsidR="0024220E" w:rsidRDefault="0024220E" w:rsidP="0024220E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817"/>
        <w:gridCol w:w="1590"/>
        <w:gridCol w:w="345"/>
        <w:gridCol w:w="876"/>
        <w:gridCol w:w="1245"/>
        <w:gridCol w:w="4075"/>
        <w:gridCol w:w="1771"/>
      </w:tblGrid>
      <w:tr w:rsidR="00C642F4" w:rsidRPr="00957A37" w14:paraId="3C5F0483" w14:textId="77777777" w:rsidTr="7A186E2F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EC36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7A186E2F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EC36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7A186E2F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EC36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817" w:type="dxa"/>
            <w:shd w:val="clear" w:color="auto" w:fill="E0E0E0"/>
          </w:tcPr>
          <w:p w14:paraId="3C5F0487" w14:textId="77777777" w:rsidR="00C642F4" w:rsidRPr="00957A37" w:rsidRDefault="00C642F4" w:rsidP="00EC36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590" w:type="dxa"/>
            <w:shd w:val="clear" w:color="auto" w:fill="E0E0E0"/>
          </w:tcPr>
          <w:p w14:paraId="3C5F0488" w14:textId="77777777" w:rsidR="00C642F4" w:rsidRPr="00957A37" w:rsidRDefault="00C642F4" w:rsidP="00EC36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221" w:type="dxa"/>
            <w:gridSpan w:val="2"/>
            <w:shd w:val="clear" w:color="auto" w:fill="E0E0E0"/>
          </w:tcPr>
          <w:p w14:paraId="3C5F0489" w14:textId="77777777" w:rsidR="00C642F4" w:rsidRPr="00957A37" w:rsidRDefault="00C642F4" w:rsidP="00EC36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EC36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EC36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FD4621" w:rsidRPr="00D533EF" w14:paraId="3C5F0493" w14:textId="77777777" w:rsidTr="7A186E2F">
        <w:trPr>
          <w:trHeight w:val="574"/>
        </w:trPr>
        <w:tc>
          <w:tcPr>
            <w:tcW w:w="670" w:type="dxa"/>
          </w:tcPr>
          <w:p w14:paraId="3C5F048D" w14:textId="445987F1" w:rsidR="00FD4621" w:rsidRPr="00957A37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4817" w:type="dxa"/>
          </w:tcPr>
          <w:p w14:paraId="3C5F048E" w14:textId="28062DF2" w:rsidR="00FD4621" w:rsidRPr="00957A37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29E5D3A5">
              <w:rPr>
                <w:rFonts w:eastAsiaTheme="minorEastAsia"/>
                <w:color w:val="000000" w:themeColor="text1"/>
              </w:rPr>
              <w:t>Committe</w:t>
            </w:r>
            <w:r>
              <w:rPr>
                <w:rFonts w:eastAsiaTheme="minorEastAsia"/>
                <w:color w:val="000000" w:themeColor="text1"/>
              </w:rPr>
              <w:t>e</w:t>
            </w:r>
            <w:r w:rsidRPr="29E5D3A5">
              <w:rPr>
                <w:rFonts w:eastAsiaTheme="minorEastAsia"/>
                <w:color w:val="000000" w:themeColor="text1"/>
              </w:rPr>
              <w:t xml:space="preserve"> to Read and share SUSU Expect respect policy</w:t>
            </w:r>
          </w:p>
        </w:tc>
        <w:tc>
          <w:tcPr>
            <w:tcW w:w="1590" w:type="dxa"/>
          </w:tcPr>
          <w:p w14:paraId="3C5F048F" w14:textId="6056B0C0" w:rsidR="00FD4621" w:rsidRPr="00D533EF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D533EF">
              <w:rPr>
                <w:rFonts w:eastAsiaTheme="minorEastAsia"/>
                <w:color w:val="000000" w:themeColor="text1"/>
              </w:rPr>
              <w:t>Ella Scarrott</w:t>
            </w:r>
            <w:r w:rsidR="008A7418" w:rsidRPr="00D533EF">
              <w:rPr>
                <w:rFonts w:eastAsiaTheme="minorEastAsia"/>
                <w:color w:val="000000" w:themeColor="text1"/>
              </w:rPr>
              <w:t xml:space="preserve"> </w:t>
            </w:r>
            <w:r w:rsidR="00D533EF" w:rsidRPr="29E5D3A5">
              <w:rPr>
                <w:rFonts w:eastAsiaTheme="minorEastAsia"/>
                <w:color w:val="000000" w:themeColor="text1"/>
              </w:rPr>
              <w:t>– president to ensure complete.</w:t>
            </w:r>
          </w:p>
        </w:tc>
        <w:tc>
          <w:tcPr>
            <w:tcW w:w="1221" w:type="dxa"/>
            <w:gridSpan w:val="2"/>
          </w:tcPr>
          <w:p w14:paraId="3C5F0490" w14:textId="02DEF546" w:rsidR="00FD4621" w:rsidRPr="00D533EF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91" w14:textId="77777777" w:rsidR="00FD4621" w:rsidRPr="00D533EF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92" w14:textId="77777777" w:rsidR="00FD4621" w:rsidRPr="00D533EF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FD4621" w:rsidRPr="00957A37" w14:paraId="3C5F049A" w14:textId="77777777" w:rsidTr="7A186E2F">
        <w:trPr>
          <w:trHeight w:val="574"/>
        </w:trPr>
        <w:tc>
          <w:tcPr>
            <w:tcW w:w="670" w:type="dxa"/>
          </w:tcPr>
          <w:p w14:paraId="3C5F0494" w14:textId="0C0FDECC" w:rsidR="00FD4621" w:rsidRPr="00957A37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4817" w:type="dxa"/>
          </w:tcPr>
          <w:p w14:paraId="3C5F0495" w14:textId="266235D8" w:rsidR="00FD4621" w:rsidRPr="00957A37" w:rsidRDefault="00573E2F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29E5D3A5">
              <w:rPr>
                <w:rFonts w:eastAsiaTheme="minorEastAsia"/>
                <w:color w:val="000000" w:themeColor="text1"/>
              </w:rPr>
              <w:t>Confirm venue accessibility and layout to minimise trip hazards and accommodate all guests.</w:t>
            </w:r>
          </w:p>
        </w:tc>
        <w:tc>
          <w:tcPr>
            <w:tcW w:w="1590" w:type="dxa"/>
          </w:tcPr>
          <w:p w14:paraId="3C5F0496" w14:textId="4AC94FD1" w:rsidR="00FD4621" w:rsidRPr="00957A37" w:rsidRDefault="00573E2F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D533EF">
              <w:rPr>
                <w:rFonts w:eastAsiaTheme="minorEastAsia"/>
                <w:color w:val="000000" w:themeColor="text1"/>
              </w:rPr>
              <w:t xml:space="preserve">Ella Scarrott </w:t>
            </w:r>
            <w:r w:rsidRPr="29E5D3A5">
              <w:rPr>
                <w:rFonts w:eastAsiaTheme="minorEastAsia"/>
                <w:color w:val="000000" w:themeColor="text1"/>
              </w:rPr>
              <w:t>–</w:t>
            </w:r>
            <w:r w:rsidR="7FE82E5E" w:rsidRPr="7FE82E5E">
              <w:rPr>
                <w:rFonts w:eastAsiaTheme="minorEastAsia"/>
                <w:color w:val="000000" w:themeColor="text1"/>
              </w:rPr>
              <w:t>Psychology</w:t>
            </w:r>
            <w:r w:rsidRPr="29E5D3A5">
              <w:rPr>
                <w:rFonts w:eastAsiaTheme="minorEastAsia"/>
                <w:color w:val="000000" w:themeColor="text1"/>
              </w:rPr>
              <w:t xml:space="preserve"> president to ensure complete.</w:t>
            </w:r>
          </w:p>
        </w:tc>
        <w:tc>
          <w:tcPr>
            <w:tcW w:w="1221" w:type="dxa"/>
            <w:gridSpan w:val="2"/>
          </w:tcPr>
          <w:p w14:paraId="3C5F0497" w14:textId="0A3B4801" w:rsidR="00FD4621" w:rsidRPr="00957A37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98" w14:textId="77777777" w:rsidR="00FD4621" w:rsidRPr="00957A37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99" w14:textId="77777777" w:rsidR="00FD4621" w:rsidRPr="00957A37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FD4621" w:rsidRPr="00957A37" w14:paraId="3C5F04A8" w14:textId="77777777" w:rsidTr="7A186E2F">
        <w:trPr>
          <w:trHeight w:val="574"/>
        </w:trPr>
        <w:tc>
          <w:tcPr>
            <w:tcW w:w="670" w:type="dxa"/>
          </w:tcPr>
          <w:p w14:paraId="3C5F04A2" w14:textId="43C55FA5" w:rsidR="00FD4621" w:rsidRPr="00957A37" w:rsidRDefault="000525E9" w:rsidP="00FD46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</w:t>
            </w:r>
          </w:p>
        </w:tc>
        <w:tc>
          <w:tcPr>
            <w:tcW w:w="4817" w:type="dxa"/>
          </w:tcPr>
          <w:p w14:paraId="3C5F04A3" w14:textId="6EAA9055" w:rsidR="00FD4621" w:rsidRPr="00957A37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7A186E2F">
              <w:rPr>
                <w:rFonts w:eastAsiaTheme="minorEastAsia"/>
                <w:color w:val="000000" w:themeColor="text1"/>
              </w:rPr>
              <w:t>All major incidents will be logged with SUSU the next day</w:t>
            </w:r>
          </w:p>
        </w:tc>
        <w:tc>
          <w:tcPr>
            <w:tcW w:w="1590" w:type="dxa"/>
          </w:tcPr>
          <w:p w14:paraId="3C5F04A4" w14:textId="425E69C0" w:rsidR="00FD4621" w:rsidRPr="00957A37" w:rsidRDefault="5CAFA029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5CAFA029">
              <w:rPr>
                <w:rFonts w:eastAsiaTheme="minorEastAsia"/>
                <w:color w:val="000000" w:themeColor="text1"/>
              </w:rPr>
              <w:t>Olivia Griffiths – SSPC</w:t>
            </w:r>
            <w:r w:rsidR="000652A5" w:rsidRPr="29E5D3A5">
              <w:rPr>
                <w:rFonts w:eastAsiaTheme="minorEastAsia"/>
                <w:color w:val="000000" w:themeColor="text1"/>
              </w:rPr>
              <w:t xml:space="preserve"> president to ensure complete.</w:t>
            </w:r>
          </w:p>
        </w:tc>
        <w:tc>
          <w:tcPr>
            <w:tcW w:w="1221" w:type="dxa"/>
            <w:gridSpan w:val="2"/>
          </w:tcPr>
          <w:p w14:paraId="3C5F04A5" w14:textId="06F4C36D" w:rsidR="00FD4621" w:rsidRPr="00957A37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A6" w14:textId="77777777" w:rsidR="00FD4621" w:rsidRPr="00957A37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A7" w14:textId="77777777" w:rsidR="00FD4621" w:rsidRPr="00957A37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FD4621" w:rsidRPr="00957A37" w14:paraId="3C5F04AF" w14:textId="77777777" w:rsidTr="7A186E2F">
        <w:trPr>
          <w:trHeight w:val="574"/>
        </w:trPr>
        <w:tc>
          <w:tcPr>
            <w:tcW w:w="670" w:type="dxa"/>
          </w:tcPr>
          <w:p w14:paraId="3C5F04A9" w14:textId="58ACB49D" w:rsidR="00FD4621" w:rsidRPr="00957A37" w:rsidRDefault="000525E9" w:rsidP="00FD46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4817" w:type="dxa"/>
          </w:tcPr>
          <w:p w14:paraId="0D10F200" w14:textId="77777777" w:rsidR="004A7DB1" w:rsidRPr="00957A37" w:rsidRDefault="004A7DB1" w:rsidP="004A7DB1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Theme="minorEastAsia"/>
                <w:color w:val="000000" w:themeColor="text1"/>
              </w:rPr>
            </w:pPr>
            <w:r w:rsidRPr="29E5D3A5">
              <w:rPr>
                <w:rFonts w:eastAsiaTheme="minorEastAsia"/>
                <w:color w:val="000000" w:themeColor="text1"/>
              </w:rPr>
              <w:t xml:space="preserve">Emergency procedures reviewed with volunteers, including fire exits and reporting </w:t>
            </w:r>
          </w:p>
          <w:p w14:paraId="3C5F04AA" w14:textId="1C192E46" w:rsidR="00FD4621" w:rsidRPr="00957A37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</w:p>
        </w:tc>
        <w:tc>
          <w:tcPr>
            <w:tcW w:w="1590" w:type="dxa"/>
          </w:tcPr>
          <w:p w14:paraId="3C5F04AB" w14:textId="6F44A417" w:rsidR="00FD4621" w:rsidRPr="00957A37" w:rsidRDefault="179012FB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179012FB">
              <w:rPr>
                <w:rFonts w:eastAsiaTheme="minorEastAsia"/>
                <w:color w:val="000000" w:themeColor="text1"/>
              </w:rPr>
              <w:t xml:space="preserve">Olivia </w:t>
            </w:r>
            <w:r w:rsidR="1CF16369" w:rsidRPr="1CF16369">
              <w:rPr>
                <w:rFonts w:eastAsiaTheme="minorEastAsia"/>
                <w:color w:val="000000" w:themeColor="text1"/>
              </w:rPr>
              <w:t>Griffiths – SSPC</w:t>
            </w:r>
            <w:r w:rsidR="000652A5" w:rsidRPr="29E5D3A5">
              <w:rPr>
                <w:rFonts w:eastAsiaTheme="minorEastAsia"/>
                <w:color w:val="000000" w:themeColor="text1"/>
              </w:rPr>
              <w:t xml:space="preserve"> president to ensure complete.</w:t>
            </w:r>
          </w:p>
        </w:tc>
        <w:tc>
          <w:tcPr>
            <w:tcW w:w="1221" w:type="dxa"/>
            <w:gridSpan w:val="2"/>
          </w:tcPr>
          <w:p w14:paraId="3C5F04AC" w14:textId="233D77DA" w:rsidR="00FD4621" w:rsidRPr="00957A37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AD" w14:textId="77777777" w:rsidR="00FD4621" w:rsidRPr="00957A37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AE" w14:textId="77777777" w:rsidR="00FD4621" w:rsidRPr="00957A37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FD4621" w:rsidRPr="00957A37" w14:paraId="3C5F04B6" w14:textId="77777777" w:rsidTr="7A186E2F">
        <w:trPr>
          <w:trHeight w:val="574"/>
        </w:trPr>
        <w:tc>
          <w:tcPr>
            <w:tcW w:w="670" w:type="dxa"/>
          </w:tcPr>
          <w:p w14:paraId="3C5F04B0" w14:textId="4B3F2A3E" w:rsidR="00FD4621" w:rsidRPr="00957A37" w:rsidRDefault="000525E9" w:rsidP="00FD46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5</w:t>
            </w:r>
          </w:p>
        </w:tc>
        <w:tc>
          <w:tcPr>
            <w:tcW w:w="4817" w:type="dxa"/>
          </w:tcPr>
          <w:p w14:paraId="3C5F04B1" w14:textId="0E531D7E" w:rsidR="00FD4621" w:rsidRPr="00957A37" w:rsidRDefault="00C55A94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29E5D3A5">
              <w:rPr>
                <w:rFonts w:eastAsiaTheme="minorEastAsia"/>
                <w:color w:val="000000" w:themeColor="text1"/>
              </w:rPr>
              <w:t>Share campus security contact info and SUSU incident reporting process with all committee members</w:t>
            </w:r>
          </w:p>
        </w:tc>
        <w:tc>
          <w:tcPr>
            <w:tcW w:w="1590" w:type="dxa"/>
          </w:tcPr>
          <w:p w14:paraId="3C5F04B2" w14:textId="3509BC03" w:rsidR="00FD4621" w:rsidRPr="00957A37" w:rsidRDefault="1CF16369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1CF16369">
              <w:rPr>
                <w:rFonts w:eastAsiaTheme="minorEastAsia"/>
                <w:color w:val="000000" w:themeColor="text1"/>
              </w:rPr>
              <w:t>Olivia Griffiths – SSPC</w:t>
            </w:r>
            <w:r w:rsidR="000652A5" w:rsidRPr="29E5D3A5">
              <w:rPr>
                <w:rFonts w:eastAsiaTheme="minorEastAsia"/>
                <w:color w:val="000000" w:themeColor="text1"/>
              </w:rPr>
              <w:t xml:space="preserve"> president to ensure complete.</w:t>
            </w:r>
          </w:p>
        </w:tc>
        <w:tc>
          <w:tcPr>
            <w:tcW w:w="1221" w:type="dxa"/>
            <w:gridSpan w:val="2"/>
          </w:tcPr>
          <w:p w14:paraId="3C5F04B3" w14:textId="77777777" w:rsidR="00FD4621" w:rsidRPr="00957A37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B4" w14:textId="77777777" w:rsidR="00FD4621" w:rsidRPr="00957A37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B5" w14:textId="77777777" w:rsidR="00FD4621" w:rsidRPr="00957A37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FD4621" w:rsidRPr="00957A37" w14:paraId="3C5F04C2" w14:textId="77777777" w:rsidTr="7A186E2F">
        <w:trPr>
          <w:cantSplit/>
        </w:trPr>
        <w:tc>
          <w:tcPr>
            <w:tcW w:w="8298" w:type="dxa"/>
            <w:gridSpan w:val="5"/>
            <w:tcBorders>
              <w:bottom w:val="nil"/>
            </w:tcBorders>
          </w:tcPr>
          <w:p w14:paraId="72CF7562" w14:textId="2C79CC29" w:rsidR="00FD4621" w:rsidRPr="00957A37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Responsible committee member signature:                Date:</w:t>
            </w:r>
            <w:r w:rsidR="000D57DD">
              <w:rPr>
                <w:rFonts w:ascii="Verdana" w:eastAsia="Verdana" w:hAnsi="Verdana" w:cs="Verdana"/>
                <w:color w:val="000000" w:themeColor="text1"/>
              </w:rPr>
              <w:t>1</w:t>
            </w:r>
            <w:r w:rsidR="006A3366">
              <w:rPr>
                <w:rFonts w:ascii="Verdana" w:eastAsia="Verdana" w:hAnsi="Verdana" w:cs="Verdana"/>
                <w:color w:val="000000" w:themeColor="text1"/>
              </w:rPr>
              <w:t>7</w:t>
            </w:r>
            <w:r w:rsidR="00951237">
              <w:rPr>
                <w:rFonts w:ascii="Verdana" w:eastAsia="Verdana" w:hAnsi="Verdana" w:cs="Verdana"/>
                <w:color w:val="000000" w:themeColor="text1"/>
              </w:rPr>
              <w:t>/11/2025</w:t>
            </w:r>
          </w:p>
          <w:p w14:paraId="433CFD8A" w14:textId="1E576E31" w:rsidR="00FD4621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FF0000"/>
              </w:rPr>
            </w:pPr>
          </w:p>
          <w:p w14:paraId="6969A6A5" w14:textId="66ACE529" w:rsidR="006463D5" w:rsidRPr="00957A37" w:rsidRDefault="1CF16369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FF0000"/>
              </w:rPr>
            </w:pPr>
            <w:r w:rsidRPr="1CF16369">
              <w:rPr>
                <w:rFonts w:ascii="Verdana" w:eastAsia="Verdana" w:hAnsi="Verdana" w:cs="Verdana"/>
                <w:color w:val="FF0000"/>
              </w:rPr>
              <w:t xml:space="preserve">Olivia Griffiths </w:t>
            </w:r>
          </w:p>
          <w:p w14:paraId="3C5F04C0" w14:textId="6475A026" w:rsidR="00FD4621" w:rsidRPr="00957A37" w:rsidRDefault="00FD4621" w:rsidP="006463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91" w:type="dxa"/>
            <w:gridSpan w:val="3"/>
            <w:tcBorders>
              <w:bottom w:val="nil"/>
            </w:tcBorders>
          </w:tcPr>
          <w:p w14:paraId="3CB1B3C9" w14:textId="77777777" w:rsidR="00FD4621" w:rsidRDefault="006463D5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29E5D3A5">
              <w:rPr>
                <w:rFonts w:ascii="Lucida Sans" w:eastAsia="Times New Roman" w:hAnsi="Lucida Sans" w:cs="Arial"/>
                <w:color w:val="000000" w:themeColor="text1"/>
              </w:rPr>
              <w:t>Responsible committee member signature:</w:t>
            </w:r>
          </w:p>
          <w:p w14:paraId="40158ECB" w14:textId="77777777" w:rsidR="006A3366" w:rsidRDefault="006A3366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  <w:p w14:paraId="3C5F04C1" w14:textId="49A4B6AB" w:rsidR="006A3366" w:rsidRPr="00957A37" w:rsidRDefault="006A3366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Victoria French</w:t>
            </w:r>
          </w:p>
        </w:tc>
      </w:tr>
      <w:tr w:rsidR="00FD4621" w:rsidRPr="00957A37" w14:paraId="3C5F04C7" w14:textId="77777777" w:rsidTr="7A186E2F">
        <w:trPr>
          <w:cantSplit/>
          <w:trHeight w:val="606"/>
        </w:trPr>
        <w:tc>
          <w:tcPr>
            <w:tcW w:w="7422" w:type="dxa"/>
            <w:gridSpan w:val="4"/>
            <w:tcBorders>
              <w:top w:val="nil"/>
              <w:right w:val="nil"/>
            </w:tcBorders>
          </w:tcPr>
          <w:p w14:paraId="53E92285" w14:textId="41A2C903" w:rsidR="00FD4621" w:rsidRPr="00957A37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 xml:space="preserve">Print name: </w:t>
            </w:r>
            <w:r w:rsidR="1CF16369" w:rsidRPr="1CF16369">
              <w:rPr>
                <w:rFonts w:ascii="Verdana" w:eastAsia="Verdana" w:hAnsi="Verdana" w:cs="Verdana"/>
                <w:color w:val="000000" w:themeColor="text1"/>
              </w:rPr>
              <w:t xml:space="preserve">OLIVIA GRIFFITHS </w:t>
            </w:r>
          </w:p>
          <w:p w14:paraId="3C5F04C3" w14:textId="1F9EA5A0" w:rsidR="00FD4621" w:rsidRPr="00957A37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</w:tcBorders>
          </w:tcPr>
          <w:p w14:paraId="3C5F04C4" w14:textId="44D782C3" w:rsidR="00FD4621" w:rsidRPr="00957A37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ind w:left="-360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5320" w:type="dxa"/>
            <w:gridSpan w:val="2"/>
            <w:tcBorders>
              <w:top w:val="nil"/>
              <w:right w:val="nil"/>
            </w:tcBorders>
          </w:tcPr>
          <w:p w14:paraId="3C5F04C5" w14:textId="70668FFF" w:rsidR="00FD4621" w:rsidRPr="00957A37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006463D5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6A3366">
              <w:rPr>
                <w:rFonts w:ascii="Verdana" w:eastAsia="Verdana" w:hAnsi="Verdana" w:cs="Verdana"/>
                <w:color w:val="000000" w:themeColor="text1"/>
              </w:rPr>
              <w:t>VICTORIA FRENCH</w:t>
            </w:r>
          </w:p>
        </w:tc>
        <w:tc>
          <w:tcPr>
            <w:tcW w:w="1771" w:type="dxa"/>
            <w:tcBorders>
              <w:top w:val="nil"/>
              <w:left w:val="nil"/>
            </w:tcBorders>
          </w:tcPr>
          <w:p w14:paraId="3C5F04C6" w14:textId="53C324ED" w:rsidR="00FD4621" w:rsidRPr="00957A37" w:rsidRDefault="00FD4621" w:rsidP="00FD4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00951237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006A3366">
              <w:rPr>
                <w:rFonts w:ascii="Verdana" w:eastAsia="Verdana" w:hAnsi="Verdana" w:cs="Verdana"/>
                <w:color w:val="000000" w:themeColor="text1"/>
              </w:rPr>
              <w:t>7</w:t>
            </w:r>
            <w:r w:rsidR="00951237">
              <w:rPr>
                <w:rFonts w:ascii="Verdana" w:eastAsia="Verdana" w:hAnsi="Verdana" w:cs="Verdana"/>
                <w:color w:val="000000" w:themeColor="text1"/>
              </w:rPr>
              <w:t>/11/2025</w:t>
            </w:r>
          </w:p>
        </w:tc>
      </w:tr>
    </w:tbl>
    <w:p w14:paraId="7B349CCA" w14:textId="77777777" w:rsidR="00E21C69" w:rsidRDefault="00E21C69" w:rsidP="7A186E2F">
      <w:pPr>
        <w:rPr>
          <w:b/>
          <w:bCs/>
          <w:sz w:val="24"/>
          <w:szCs w:val="24"/>
        </w:rPr>
      </w:pPr>
    </w:p>
    <w:p w14:paraId="3C5F04CC" w14:textId="73AE27AA" w:rsidR="00530142" w:rsidRPr="00206901" w:rsidRDefault="00530142" w:rsidP="7A186E2F">
      <w:pPr>
        <w:rPr>
          <w:b/>
          <w:bCs/>
          <w:sz w:val="24"/>
          <w:szCs w:val="24"/>
        </w:rPr>
      </w:pPr>
      <w:r w:rsidRPr="7A186E2F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EC36E6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EC36E6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4" r:lo="rId25" r:qs="rId26" r:cs="rId2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EC36E6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EC36E6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EC36E6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EC36E6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EC36E6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EC36E6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EC36E6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EC36E6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EC36E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EC36E6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EC36E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EC36E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EC36E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EC36E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EC36E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EC36E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EC36E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EC36E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EC36E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EC36E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EC36E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EC36E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EC36E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EC36E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EC36E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EC36E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3C5F054E" w14:textId="7C3EE6A5" w:rsidR="007361BE" w:rsidRDefault="007361BE" w:rsidP="7A186E2F"/>
    <w:sectPr w:rsidR="007361BE" w:rsidSect="008C216A">
      <w:headerReference w:type="default" r:id="rId29"/>
      <w:footerReference w:type="default" r:id="rId30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69F4" w14:textId="77777777" w:rsidR="00D30E07" w:rsidRDefault="00D30E07" w:rsidP="00AC47B4">
      <w:pPr>
        <w:spacing w:after="0" w:line="240" w:lineRule="auto"/>
      </w:pPr>
      <w:r>
        <w:separator/>
      </w:r>
    </w:p>
  </w:endnote>
  <w:endnote w:type="continuationSeparator" w:id="0">
    <w:p w14:paraId="393025CB" w14:textId="77777777" w:rsidR="00D30E07" w:rsidRDefault="00D30E07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3066C296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28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E72C6" w14:textId="77777777" w:rsidR="00D30E07" w:rsidRDefault="00D30E07" w:rsidP="00AC47B4">
      <w:pPr>
        <w:spacing w:after="0" w:line="240" w:lineRule="auto"/>
      </w:pPr>
      <w:r>
        <w:separator/>
      </w:r>
    </w:p>
  </w:footnote>
  <w:footnote w:type="continuationSeparator" w:id="0">
    <w:p w14:paraId="50C68574" w14:textId="77777777" w:rsidR="00D30E07" w:rsidRDefault="00D30E07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F2F2"/>
    <w:multiLevelType w:val="hybridMultilevel"/>
    <w:tmpl w:val="9CB418B2"/>
    <w:lvl w:ilvl="0" w:tplc="B17EDA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A58F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EEC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6D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AD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4AB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8A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4F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FC9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30EF4"/>
    <w:multiLevelType w:val="hybridMultilevel"/>
    <w:tmpl w:val="C8227E52"/>
    <w:lvl w:ilvl="0" w:tplc="B3067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CD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EA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81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6F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01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9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C7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21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66F2C"/>
    <w:multiLevelType w:val="hybridMultilevel"/>
    <w:tmpl w:val="98CC4BEC"/>
    <w:lvl w:ilvl="0" w:tplc="0720C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40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E3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C6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EA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E7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C5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CA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AC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17EA0"/>
    <w:multiLevelType w:val="hybridMultilevel"/>
    <w:tmpl w:val="E7A67438"/>
    <w:lvl w:ilvl="0" w:tplc="1E38AE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3A66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E4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02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87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08F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26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02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41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76543"/>
    <w:multiLevelType w:val="hybridMultilevel"/>
    <w:tmpl w:val="AB5678B0"/>
    <w:lvl w:ilvl="0" w:tplc="670823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FB4B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90E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4B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0E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AB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C6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69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A26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E79DA"/>
    <w:multiLevelType w:val="hybridMultilevel"/>
    <w:tmpl w:val="CB2E3ADE"/>
    <w:lvl w:ilvl="0" w:tplc="A1249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40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A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8D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AD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EE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6A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2E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66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2B"/>
    <w:multiLevelType w:val="hybridMultilevel"/>
    <w:tmpl w:val="6CA2D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58C83"/>
    <w:multiLevelType w:val="hybridMultilevel"/>
    <w:tmpl w:val="4784F286"/>
    <w:lvl w:ilvl="0" w:tplc="8878F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189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AAF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E0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2B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C6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8D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0B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26A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C016B"/>
    <w:multiLevelType w:val="hybridMultilevel"/>
    <w:tmpl w:val="37B44FCC"/>
    <w:lvl w:ilvl="0" w:tplc="B66CD236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E5F6AA6C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5F0CD1D8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C0A02AC6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4D46CF22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BF03AD0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9D541C9A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8BC0E2E2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8AD8E0C6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3A7F4747"/>
    <w:multiLevelType w:val="hybridMultilevel"/>
    <w:tmpl w:val="49D024E0"/>
    <w:lvl w:ilvl="0" w:tplc="82CA220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24B7D"/>
    <w:multiLevelType w:val="hybridMultilevel"/>
    <w:tmpl w:val="8A186632"/>
    <w:lvl w:ilvl="0" w:tplc="214CE324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A2E4B364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895E5994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DD6E701A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430D90A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07AAFB4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17065F8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751E8C86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7832B660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40C7A5D1"/>
    <w:multiLevelType w:val="hybridMultilevel"/>
    <w:tmpl w:val="55E46452"/>
    <w:lvl w:ilvl="0" w:tplc="020865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B84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02A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62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145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4D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C3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4D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8C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1A2D6"/>
    <w:multiLevelType w:val="hybridMultilevel"/>
    <w:tmpl w:val="4F3ABF5C"/>
    <w:lvl w:ilvl="0" w:tplc="B0F055C2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8B9445C2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A684B442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C468791C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81C863C4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CA34C382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CBE4817E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559497F0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71B257FA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3727C"/>
    <w:multiLevelType w:val="hybridMultilevel"/>
    <w:tmpl w:val="87C069FE"/>
    <w:lvl w:ilvl="0" w:tplc="A3F6B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0D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4F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8D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8F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AA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6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89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20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D01CF"/>
    <w:multiLevelType w:val="hybridMultilevel"/>
    <w:tmpl w:val="FE50E266"/>
    <w:lvl w:ilvl="0" w:tplc="25EAD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88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0D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6C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CB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60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88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4A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06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8A2B38"/>
    <w:multiLevelType w:val="hybridMultilevel"/>
    <w:tmpl w:val="55504944"/>
    <w:lvl w:ilvl="0" w:tplc="29EA82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6C9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82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4B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63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901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60F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C0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A5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4D02F"/>
    <w:multiLevelType w:val="multilevel"/>
    <w:tmpl w:val="F484102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F0D5B"/>
    <w:multiLevelType w:val="hybridMultilevel"/>
    <w:tmpl w:val="0C62490E"/>
    <w:lvl w:ilvl="0" w:tplc="2140E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CE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A3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5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AF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A8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6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E1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22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156E9C"/>
    <w:multiLevelType w:val="hybridMultilevel"/>
    <w:tmpl w:val="3F4235C8"/>
    <w:lvl w:ilvl="0" w:tplc="C70A44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F611FE"/>
    <w:multiLevelType w:val="hybridMultilevel"/>
    <w:tmpl w:val="3C366EA8"/>
    <w:lvl w:ilvl="0" w:tplc="B6B256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D84F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008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4A8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8F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49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AE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01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2C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5A701"/>
    <w:multiLevelType w:val="hybridMultilevel"/>
    <w:tmpl w:val="76B6BD14"/>
    <w:lvl w:ilvl="0" w:tplc="23B437AE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8D6CE548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93465F26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99781ECE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3C4CB40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D8F834C2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6B726C36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C7221CC2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C9B81C24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2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889925"/>
    <w:multiLevelType w:val="hybridMultilevel"/>
    <w:tmpl w:val="833031DE"/>
    <w:lvl w:ilvl="0" w:tplc="6CC2E3C8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09FA0F08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38681A4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1BA95A2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10ECD20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FA88D816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7F66EEF8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4782BBD4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6E5088FC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4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226605">
    <w:abstractNumId w:val="20"/>
  </w:num>
  <w:num w:numId="2" w16cid:durableId="1047266476">
    <w:abstractNumId w:val="8"/>
  </w:num>
  <w:num w:numId="3" w16cid:durableId="302541754">
    <w:abstractNumId w:val="12"/>
  </w:num>
  <w:num w:numId="4" w16cid:durableId="1144082462">
    <w:abstractNumId w:val="30"/>
  </w:num>
  <w:num w:numId="5" w16cid:durableId="439450273">
    <w:abstractNumId w:val="4"/>
  </w:num>
  <w:num w:numId="6" w16cid:durableId="870455880">
    <w:abstractNumId w:val="13"/>
  </w:num>
  <w:num w:numId="7" w16cid:durableId="633099831">
    <w:abstractNumId w:val="11"/>
  </w:num>
  <w:num w:numId="8" w16cid:durableId="1588684264">
    <w:abstractNumId w:val="33"/>
  </w:num>
  <w:num w:numId="9" w16cid:durableId="1999386042">
    <w:abstractNumId w:val="31"/>
  </w:num>
  <w:num w:numId="10" w16cid:durableId="1728840554">
    <w:abstractNumId w:val="9"/>
  </w:num>
  <w:num w:numId="11" w16cid:durableId="1376081148">
    <w:abstractNumId w:val="24"/>
  </w:num>
  <w:num w:numId="12" w16cid:durableId="1885678322">
    <w:abstractNumId w:val="2"/>
  </w:num>
  <w:num w:numId="13" w16cid:durableId="189808779">
    <w:abstractNumId w:val="23"/>
  </w:num>
  <w:num w:numId="14" w16cid:durableId="280308081">
    <w:abstractNumId w:val="21"/>
  </w:num>
  <w:num w:numId="15" w16cid:durableId="1399325849">
    <w:abstractNumId w:val="15"/>
  </w:num>
  <w:num w:numId="16" w16cid:durableId="345864617">
    <w:abstractNumId w:val="1"/>
  </w:num>
  <w:num w:numId="17" w16cid:durableId="263997757">
    <w:abstractNumId w:val="16"/>
  </w:num>
  <w:num w:numId="18" w16cid:durableId="91630111">
    <w:abstractNumId w:val="18"/>
  </w:num>
  <w:num w:numId="19" w16cid:durableId="962075218">
    <w:abstractNumId w:val="6"/>
  </w:num>
  <w:num w:numId="20" w16cid:durableId="171266796">
    <w:abstractNumId w:val="5"/>
  </w:num>
  <w:num w:numId="21" w16cid:durableId="400450173">
    <w:abstractNumId w:val="17"/>
  </w:num>
  <w:num w:numId="22" w16cid:durableId="1939172497">
    <w:abstractNumId w:val="27"/>
  </w:num>
  <w:num w:numId="23" w16cid:durableId="498084892">
    <w:abstractNumId w:val="36"/>
  </w:num>
  <w:num w:numId="24" w16cid:durableId="22022195">
    <w:abstractNumId w:val="34"/>
  </w:num>
  <w:num w:numId="25" w16cid:durableId="1247035123">
    <w:abstractNumId w:val="19"/>
  </w:num>
  <w:num w:numId="26" w16cid:durableId="82187251">
    <w:abstractNumId w:val="7"/>
  </w:num>
  <w:num w:numId="27" w16cid:durableId="1457065071">
    <w:abstractNumId w:val="32"/>
  </w:num>
  <w:num w:numId="28" w16cid:durableId="279580692">
    <w:abstractNumId w:val="14"/>
  </w:num>
  <w:num w:numId="29" w16cid:durableId="456067949">
    <w:abstractNumId w:val="25"/>
  </w:num>
  <w:num w:numId="30" w16cid:durableId="604191673">
    <w:abstractNumId w:val="35"/>
  </w:num>
  <w:num w:numId="31" w16cid:durableId="2003117134">
    <w:abstractNumId w:val="29"/>
  </w:num>
  <w:num w:numId="32" w16cid:durableId="79448602">
    <w:abstractNumId w:val="26"/>
  </w:num>
  <w:num w:numId="33" w16cid:durableId="1300307722">
    <w:abstractNumId w:val="10"/>
  </w:num>
  <w:num w:numId="34" w16cid:durableId="187766281">
    <w:abstractNumId w:val="28"/>
  </w:num>
  <w:num w:numId="35" w16cid:durableId="859857483">
    <w:abstractNumId w:val="3"/>
  </w:num>
  <w:num w:numId="36" w16cid:durableId="1546913316">
    <w:abstractNumId w:val="0"/>
  </w:num>
  <w:num w:numId="37" w16cid:durableId="805318964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06AB5"/>
    <w:rsid w:val="00010DCA"/>
    <w:rsid w:val="00010FCB"/>
    <w:rsid w:val="000126CB"/>
    <w:rsid w:val="00012D7A"/>
    <w:rsid w:val="00017196"/>
    <w:rsid w:val="00020864"/>
    <w:rsid w:val="00024385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456DE"/>
    <w:rsid w:val="000525E9"/>
    <w:rsid w:val="00055796"/>
    <w:rsid w:val="000618BF"/>
    <w:rsid w:val="0006375A"/>
    <w:rsid w:val="000652A5"/>
    <w:rsid w:val="000670A4"/>
    <w:rsid w:val="00070D24"/>
    <w:rsid w:val="00073C24"/>
    <w:rsid w:val="00082AB9"/>
    <w:rsid w:val="0008455A"/>
    <w:rsid w:val="00085806"/>
    <w:rsid w:val="00085B98"/>
    <w:rsid w:val="00086280"/>
    <w:rsid w:val="00094F71"/>
    <w:rsid w:val="00097293"/>
    <w:rsid w:val="000A248D"/>
    <w:rsid w:val="000A2D02"/>
    <w:rsid w:val="000A4A11"/>
    <w:rsid w:val="000B0F92"/>
    <w:rsid w:val="000B23CD"/>
    <w:rsid w:val="000B54BB"/>
    <w:rsid w:val="000B7597"/>
    <w:rsid w:val="000C4BA5"/>
    <w:rsid w:val="000C4E23"/>
    <w:rsid w:val="000C4FAC"/>
    <w:rsid w:val="000C584B"/>
    <w:rsid w:val="000C5FCD"/>
    <w:rsid w:val="000C6C98"/>
    <w:rsid w:val="000C734A"/>
    <w:rsid w:val="000D265D"/>
    <w:rsid w:val="000D57D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1F86"/>
    <w:rsid w:val="0012482F"/>
    <w:rsid w:val="00124DF9"/>
    <w:rsid w:val="00133077"/>
    <w:rsid w:val="0013426F"/>
    <w:rsid w:val="00140E8A"/>
    <w:rsid w:val="001477B2"/>
    <w:rsid w:val="00147C5C"/>
    <w:rsid w:val="00155D42"/>
    <w:rsid w:val="001611F8"/>
    <w:rsid w:val="00166A1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9462E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0C21"/>
    <w:rsid w:val="001B1342"/>
    <w:rsid w:val="001B2773"/>
    <w:rsid w:val="001B4339"/>
    <w:rsid w:val="001C36F2"/>
    <w:rsid w:val="001C4518"/>
    <w:rsid w:val="001C5A56"/>
    <w:rsid w:val="001C7E78"/>
    <w:rsid w:val="001D0DCB"/>
    <w:rsid w:val="001D1E79"/>
    <w:rsid w:val="001D2CE5"/>
    <w:rsid w:val="001D5C4A"/>
    <w:rsid w:val="001D6808"/>
    <w:rsid w:val="001E23B2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133D7"/>
    <w:rsid w:val="00222D79"/>
    <w:rsid w:val="00223C86"/>
    <w:rsid w:val="00232EB0"/>
    <w:rsid w:val="00236EDC"/>
    <w:rsid w:val="002416C0"/>
    <w:rsid w:val="00241F4E"/>
    <w:rsid w:val="0024220E"/>
    <w:rsid w:val="00246B6F"/>
    <w:rsid w:val="00253B73"/>
    <w:rsid w:val="00255BDE"/>
    <w:rsid w:val="00256722"/>
    <w:rsid w:val="002607CF"/>
    <w:rsid w:val="002635D1"/>
    <w:rsid w:val="00271C94"/>
    <w:rsid w:val="00274F2E"/>
    <w:rsid w:val="002770D4"/>
    <w:rsid w:val="002860FE"/>
    <w:rsid w:val="002871EB"/>
    <w:rsid w:val="002957D5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657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844E2"/>
    <w:rsid w:val="003A1818"/>
    <w:rsid w:val="003B4F4C"/>
    <w:rsid w:val="003B62E8"/>
    <w:rsid w:val="003C3131"/>
    <w:rsid w:val="003C6B63"/>
    <w:rsid w:val="003C7C7E"/>
    <w:rsid w:val="003C7DBF"/>
    <w:rsid w:val="003D673B"/>
    <w:rsid w:val="003E3E05"/>
    <w:rsid w:val="003E4E89"/>
    <w:rsid w:val="003F1281"/>
    <w:rsid w:val="003F1A18"/>
    <w:rsid w:val="003F1BC7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4A46"/>
    <w:rsid w:val="004452CA"/>
    <w:rsid w:val="004459F4"/>
    <w:rsid w:val="004470AF"/>
    <w:rsid w:val="00451092"/>
    <w:rsid w:val="0045152F"/>
    <w:rsid w:val="00453065"/>
    <w:rsid w:val="00453B62"/>
    <w:rsid w:val="00461F5D"/>
    <w:rsid w:val="00464B9A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A7DB1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12B52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3E2F"/>
    <w:rsid w:val="00575803"/>
    <w:rsid w:val="00577601"/>
    <w:rsid w:val="00577FEC"/>
    <w:rsid w:val="005842A4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B4672"/>
    <w:rsid w:val="005C214B"/>
    <w:rsid w:val="005C545E"/>
    <w:rsid w:val="005D0ACF"/>
    <w:rsid w:val="005D0AED"/>
    <w:rsid w:val="005D2194"/>
    <w:rsid w:val="005D772F"/>
    <w:rsid w:val="005D7866"/>
    <w:rsid w:val="005D7875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3DF9"/>
    <w:rsid w:val="00646097"/>
    <w:rsid w:val="006463D5"/>
    <w:rsid w:val="006507FB"/>
    <w:rsid w:val="00650CBC"/>
    <w:rsid w:val="00652EC7"/>
    <w:rsid w:val="00653DD3"/>
    <w:rsid w:val="0065453E"/>
    <w:rsid w:val="006549C5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2BE5"/>
    <w:rsid w:val="00685B62"/>
    <w:rsid w:val="00686895"/>
    <w:rsid w:val="00691E1A"/>
    <w:rsid w:val="006A29A5"/>
    <w:rsid w:val="006A3366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4428"/>
    <w:rsid w:val="006C5027"/>
    <w:rsid w:val="006C66BF"/>
    <w:rsid w:val="006D3A6C"/>
    <w:rsid w:val="006D3C18"/>
    <w:rsid w:val="006D6844"/>
    <w:rsid w:val="006D7D78"/>
    <w:rsid w:val="006E4961"/>
    <w:rsid w:val="006F0C95"/>
    <w:rsid w:val="006F511D"/>
    <w:rsid w:val="006F5C97"/>
    <w:rsid w:val="007041AF"/>
    <w:rsid w:val="00710544"/>
    <w:rsid w:val="00714975"/>
    <w:rsid w:val="00715772"/>
    <w:rsid w:val="00715C49"/>
    <w:rsid w:val="00716F42"/>
    <w:rsid w:val="007218DD"/>
    <w:rsid w:val="00722A7F"/>
    <w:rsid w:val="00724F7F"/>
    <w:rsid w:val="00726ECC"/>
    <w:rsid w:val="007270C9"/>
    <w:rsid w:val="00731F50"/>
    <w:rsid w:val="0073372A"/>
    <w:rsid w:val="007361BE"/>
    <w:rsid w:val="00736CAF"/>
    <w:rsid w:val="007434AF"/>
    <w:rsid w:val="00743CC9"/>
    <w:rsid w:val="00753FFD"/>
    <w:rsid w:val="00754130"/>
    <w:rsid w:val="00757F2A"/>
    <w:rsid w:val="00761A72"/>
    <w:rsid w:val="00761C74"/>
    <w:rsid w:val="007632AC"/>
    <w:rsid w:val="00763593"/>
    <w:rsid w:val="00777628"/>
    <w:rsid w:val="00785A8F"/>
    <w:rsid w:val="0079362C"/>
    <w:rsid w:val="0079424F"/>
    <w:rsid w:val="007A07C0"/>
    <w:rsid w:val="007A2D4B"/>
    <w:rsid w:val="007A72FE"/>
    <w:rsid w:val="007B0FBC"/>
    <w:rsid w:val="007B2D30"/>
    <w:rsid w:val="007C009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D5F40"/>
    <w:rsid w:val="007E2445"/>
    <w:rsid w:val="007F1D5A"/>
    <w:rsid w:val="00800795"/>
    <w:rsid w:val="0080233A"/>
    <w:rsid w:val="00806B3D"/>
    <w:rsid w:val="00815A9A"/>
    <w:rsid w:val="00815D63"/>
    <w:rsid w:val="0081625B"/>
    <w:rsid w:val="0082110A"/>
    <w:rsid w:val="00824EA1"/>
    <w:rsid w:val="00827F31"/>
    <w:rsid w:val="00834223"/>
    <w:rsid w:val="0083480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654F5"/>
    <w:rsid w:val="008715F0"/>
    <w:rsid w:val="008807E1"/>
    <w:rsid w:val="00880842"/>
    <w:rsid w:val="008817E4"/>
    <w:rsid w:val="00884CE2"/>
    <w:rsid w:val="00887F59"/>
    <w:rsid w:val="00891247"/>
    <w:rsid w:val="0089263B"/>
    <w:rsid w:val="008A0F1D"/>
    <w:rsid w:val="008A1127"/>
    <w:rsid w:val="008A1D7D"/>
    <w:rsid w:val="008A3E24"/>
    <w:rsid w:val="008A7418"/>
    <w:rsid w:val="008B08F6"/>
    <w:rsid w:val="008B2267"/>
    <w:rsid w:val="008B35FC"/>
    <w:rsid w:val="008B3B39"/>
    <w:rsid w:val="008B5F65"/>
    <w:rsid w:val="008C1B08"/>
    <w:rsid w:val="008C216A"/>
    <w:rsid w:val="008C557F"/>
    <w:rsid w:val="008D0BAD"/>
    <w:rsid w:val="008D11DE"/>
    <w:rsid w:val="008D40F1"/>
    <w:rsid w:val="008D7EA7"/>
    <w:rsid w:val="008D9427"/>
    <w:rsid w:val="008E063F"/>
    <w:rsid w:val="008F0C2A"/>
    <w:rsid w:val="008F326F"/>
    <w:rsid w:val="008F37C0"/>
    <w:rsid w:val="008F3AA5"/>
    <w:rsid w:val="009117F1"/>
    <w:rsid w:val="00913DC1"/>
    <w:rsid w:val="00920763"/>
    <w:rsid w:val="0092228E"/>
    <w:rsid w:val="009374CA"/>
    <w:rsid w:val="009402B4"/>
    <w:rsid w:val="00941051"/>
    <w:rsid w:val="00942190"/>
    <w:rsid w:val="00946DF9"/>
    <w:rsid w:val="00951237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019C"/>
    <w:rsid w:val="009B252C"/>
    <w:rsid w:val="009B4008"/>
    <w:rsid w:val="009C3528"/>
    <w:rsid w:val="009C6E67"/>
    <w:rsid w:val="009C7DD6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1755D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3CE9"/>
    <w:rsid w:val="00A76BC5"/>
    <w:rsid w:val="00A81FB4"/>
    <w:rsid w:val="00A83076"/>
    <w:rsid w:val="00A86253"/>
    <w:rsid w:val="00A86869"/>
    <w:rsid w:val="00A86B3F"/>
    <w:rsid w:val="00A874FA"/>
    <w:rsid w:val="00A93A0F"/>
    <w:rsid w:val="00A94BB7"/>
    <w:rsid w:val="00A97A63"/>
    <w:rsid w:val="00AA2152"/>
    <w:rsid w:val="00AA24FA"/>
    <w:rsid w:val="00AA2E7C"/>
    <w:rsid w:val="00AA5394"/>
    <w:rsid w:val="00AA6C31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909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5B97"/>
    <w:rsid w:val="00B91535"/>
    <w:rsid w:val="00B9403D"/>
    <w:rsid w:val="00B97B27"/>
    <w:rsid w:val="00BA1230"/>
    <w:rsid w:val="00BA20A6"/>
    <w:rsid w:val="00BB37B8"/>
    <w:rsid w:val="00BC25C1"/>
    <w:rsid w:val="00BC4701"/>
    <w:rsid w:val="00BC5128"/>
    <w:rsid w:val="00BD0504"/>
    <w:rsid w:val="00BD558D"/>
    <w:rsid w:val="00BD5887"/>
    <w:rsid w:val="00BD6E5C"/>
    <w:rsid w:val="00BE4CFA"/>
    <w:rsid w:val="00BF095F"/>
    <w:rsid w:val="00BF0E7F"/>
    <w:rsid w:val="00BF0ECC"/>
    <w:rsid w:val="00BF4272"/>
    <w:rsid w:val="00BF77C8"/>
    <w:rsid w:val="00C025BA"/>
    <w:rsid w:val="00C0480E"/>
    <w:rsid w:val="00C0738B"/>
    <w:rsid w:val="00C12AA8"/>
    <w:rsid w:val="00C13974"/>
    <w:rsid w:val="00C139F9"/>
    <w:rsid w:val="00C1481E"/>
    <w:rsid w:val="00C16BCB"/>
    <w:rsid w:val="00C32C6E"/>
    <w:rsid w:val="00C33747"/>
    <w:rsid w:val="00C34232"/>
    <w:rsid w:val="00C3431B"/>
    <w:rsid w:val="00C36B40"/>
    <w:rsid w:val="00C40DCF"/>
    <w:rsid w:val="00C41446"/>
    <w:rsid w:val="00C45622"/>
    <w:rsid w:val="00C469E6"/>
    <w:rsid w:val="00C474A8"/>
    <w:rsid w:val="00C5275E"/>
    <w:rsid w:val="00C52E9B"/>
    <w:rsid w:val="00C55A94"/>
    <w:rsid w:val="00C600F2"/>
    <w:rsid w:val="00C6072F"/>
    <w:rsid w:val="00C6378F"/>
    <w:rsid w:val="00C642F4"/>
    <w:rsid w:val="00C6430D"/>
    <w:rsid w:val="00C7072D"/>
    <w:rsid w:val="00C734C7"/>
    <w:rsid w:val="00C75D01"/>
    <w:rsid w:val="00C7A9EC"/>
    <w:rsid w:val="00C822A5"/>
    <w:rsid w:val="00C83597"/>
    <w:rsid w:val="00C838B3"/>
    <w:rsid w:val="00C84043"/>
    <w:rsid w:val="00C84126"/>
    <w:rsid w:val="00C86C4F"/>
    <w:rsid w:val="00C90665"/>
    <w:rsid w:val="00C92BF7"/>
    <w:rsid w:val="00C92DE2"/>
    <w:rsid w:val="00C9586E"/>
    <w:rsid w:val="00C96C30"/>
    <w:rsid w:val="00C9703E"/>
    <w:rsid w:val="00CA1A89"/>
    <w:rsid w:val="00CB3623"/>
    <w:rsid w:val="00CB4A25"/>
    <w:rsid w:val="00CB512B"/>
    <w:rsid w:val="00CB5A64"/>
    <w:rsid w:val="00CC1151"/>
    <w:rsid w:val="00CC228A"/>
    <w:rsid w:val="00CC2B66"/>
    <w:rsid w:val="00CC576E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3FE3"/>
    <w:rsid w:val="00D27AE1"/>
    <w:rsid w:val="00D27AE3"/>
    <w:rsid w:val="00D30E07"/>
    <w:rsid w:val="00D32C7E"/>
    <w:rsid w:val="00D3449F"/>
    <w:rsid w:val="00D3690B"/>
    <w:rsid w:val="00D37FE9"/>
    <w:rsid w:val="00D40B9C"/>
    <w:rsid w:val="00D42B42"/>
    <w:rsid w:val="00D5311F"/>
    <w:rsid w:val="00D533EF"/>
    <w:rsid w:val="00D53DC4"/>
    <w:rsid w:val="00D53E0A"/>
    <w:rsid w:val="00D667A6"/>
    <w:rsid w:val="00D71B15"/>
    <w:rsid w:val="00D744CA"/>
    <w:rsid w:val="00D77BD4"/>
    <w:rsid w:val="00D77D5E"/>
    <w:rsid w:val="00D8260C"/>
    <w:rsid w:val="00D8765E"/>
    <w:rsid w:val="00D93156"/>
    <w:rsid w:val="00D95783"/>
    <w:rsid w:val="00D967F0"/>
    <w:rsid w:val="00DA3F26"/>
    <w:rsid w:val="00DA7205"/>
    <w:rsid w:val="00DB2657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1C69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6E6"/>
    <w:rsid w:val="00EC3E46"/>
    <w:rsid w:val="00EC3FA2"/>
    <w:rsid w:val="00EC657E"/>
    <w:rsid w:val="00ED3485"/>
    <w:rsid w:val="00ED6CED"/>
    <w:rsid w:val="00EE0394"/>
    <w:rsid w:val="00EE11BF"/>
    <w:rsid w:val="00EE1602"/>
    <w:rsid w:val="00EE31A3"/>
    <w:rsid w:val="00EE51A1"/>
    <w:rsid w:val="00EE5A8F"/>
    <w:rsid w:val="00EF57CA"/>
    <w:rsid w:val="00F03999"/>
    <w:rsid w:val="00F06FE5"/>
    <w:rsid w:val="00F126A3"/>
    <w:rsid w:val="00F14F58"/>
    <w:rsid w:val="00F1527D"/>
    <w:rsid w:val="00F158C6"/>
    <w:rsid w:val="00F2354A"/>
    <w:rsid w:val="00F254DC"/>
    <w:rsid w:val="00F26296"/>
    <w:rsid w:val="00F2761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292B"/>
    <w:rsid w:val="00F80857"/>
    <w:rsid w:val="00F80957"/>
    <w:rsid w:val="00F80CB5"/>
    <w:rsid w:val="00F821B3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58FC"/>
    <w:rsid w:val="00FC6DF3"/>
    <w:rsid w:val="00FD2A5B"/>
    <w:rsid w:val="00FD4621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93D8FB"/>
    <w:rsid w:val="01CE6D9D"/>
    <w:rsid w:val="0211AFC6"/>
    <w:rsid w:val="021582A5"/>
    <w:rsid w:val="03EB7F5D"/>
    <w:rsid w:val="04BB59C7"/>
    <w:rsid w:val="04F55A25"/>
    <w:rsid w:val="05391FAA"/>
    <w:rsid w:val="05C052B5"/>
    <w:rsid w:val="05DA6041"/>
    <w:rsid w:val="0639C640"/>
    <w:rsid w:val="0674D7BF"/>
    <w:rsid w:val="072C817D"/>
    <w:rsid w:val="07532255"/>
    <w:rsid w:val="0762010B"/>
    <w:rsid w:val="07E270F8"/>
    <w:rsid w:val="081C348A"/>
    <w:rsid w:val="088B6CC8"/>
    <w:rsid w:val="08A0A33A"/>
    <w:rsid w:val="08A8FEFF"/>
    <w:rsid w:val="0907C879"/>
    <w:rsid w:val="0B014616"/>
    <w:rsid w:val="0B29A3F6"/>
    <w:rsid w:val="0BE7823D"/>
    <w:rsid w:val="0C3A7C02"/>
    <w:rsid w:val="0CC7E379"/>
    <w:rsid w:val="0D2B5D84"/>
    <w:rsid w:val="0D394D6D"/>
    <w:rsid w:val="0D4B02FD"/>
    <w:rsid w:val="0D6F59BB"/>
    <w:rsid w:val="0E1DE959"/>
    <w:rsid w:val="0E4C63BF"/>
    <w:rsid w:val="0E8D840B"/>
    <w:rsid w:val="0E94A28F"/>
    <w:rsid w:val="0ECF42D0"/>
    <w:rsid w:val="105A871D"/>
    <w:rsid w:val="10A358F6"/>
    <w:rsid w:val="11B0441E"/>
    <w:rsid w:val="123226A2"/>
    <w:rsid w:val="132F4EA2"/>
    <w:rsid w:val="1362AE99"/>
    <w:rsid w:val="137636CE"/>
    <w:rsid w:val="13C111BC"/>
    <w:rsid w:val="149AC462"/>
    <w:rsid w:val="149EA73A"/>
    <w:rsid w:val="14A27506"/>
    <w:rsid w:val="150C3CCD"/>
    <w:rsid w:val="15198BD4"/>
    <w:rsid w:val="15329206"/>
    <w:rsid w:val="1536D88A"/>
    <w:rsid w:val="159C476B"/>
    <w:rsid w:val="15A5E8AD"/>
    <w:rsid w:val="161624F9"/>
    <w:rsid w:val="1639D042"/>
    <w:rsid w:val="168D8F41"/>
    <w:rsid w:val="172C811D"/>
    <w:rsid w:val="179012FB"/>
    <w:rsid w:val="183CA580"/>
    <w:rsid w:val="1890DA6A"/>
    <w:rsid w:val="18D49739"/>
    <w:rsid w:val="196AD3A4"/>
    <w:rsid w:val="19869492"/>
    <w:rsid w:val="1A54B694"/>
    <w:rsid w:val="1AB0D9C4"/>
    <w:rsid w:val="1B219637"/>
    <w:rsid w:val="1B8C4665"/>
    <w:rsid w:val="1BDA8736"/>
    <w:rsid w:val="1C850320"/>
    <w:rsid w:val="1CAB4CFF"/>
    <w:rsid w:val="1CF0E410"/>
    <w:rsid w:val="1CF16369"/>
    <w:rsid w:val="1CFA1784"/>
    <w:rsid w:val="1D0DDB83"/>
    <w:rsid w:val="1D33F304"/>
    <w:rsid w:val="1DB899B5"/>
    <w:rsid w:val="1F6F7EDF"/>
    <w:rsid w:val="1F92F82F"/>
    <w:rsid w:val="1FB2CCA3"/>
    <w:rsid w:val="1FF66E53"/>
    <w:rsid w:val="202B799D"/>
    <w:rsid w:val="2096812C"/>
    <w:rsid w:val="20A7383E"/>
    <w:rsid w:val="215C7FFC"/>
    <w:rsid w:val="219664E4"/>
    <w:rsid w:val="21CA4D7E"/>
    <w:rsid w:val="2210FE6E"/>
    <w:rsid w:val="229D1EB1"/>
    <w:rsid w:val="22F2B496"/>
    <w:rsid w:val="23008A00"/>
    <w:rsid w:val="23AC073E"/>
    <w:rsid w:val="2400F42F"/>
    <w:rsid w:val="24707668"/>
    <w:rsid w:val="24BD4405"/>
    <w:rsid w:val="24F9DD62"/>
    <w:rsid w:val="256938D7"/>
    <w:rsid w:val="26082568"/>
    <w:rsid w:val="262FE855"/>
    <w:rsid w:val="2650B704"/>
    <w:rsid w:val="265B9999"/>
    <w:rsid w:val="2671A6A6"/>
    <w:rsid w:val="26BF9C88"/>
    <w:rsid w:val="26E0036F"/>
    <w:rsid w:val="27038136"/>
    <w:rsid w:val="278E9400"/>
    <w:rsid w:val="279B1BA4"/>
    <w:rsid w:val="27EE1ADC"/>
    <w:rsid w:val="28503CBB"/>
    <w:rsid w:val="28850E44"/>
    <w:rsid w:val="2899ABEA"/>
    <w:rsid w:val="2924C8B4"/>
    <w:rsid w:val="295A798B"/>
    <w:rsid w:val="29D4AC2C"/>
    <w:rsid w:val="29E5351D"/>
    <w:rsid w:val="2A2D53A8"/>
    <w:rsid w:val="2A558EA8"/>
    <w:rsid w:val="2A5DA8A8"/>
    <w:rsid w:val="2A839912"/>
    <w:rsid w:val="2A968CD5"/>
    <w:rsid w:val="2A9ED7B2"/>
    <w:rsid w:val="2AB54C53"/>
    <w:rsid w:val="2B17B3B0"/>
    <w:rsid w:val="2BA7D276"/>
    <w:rsid w:val="2BBBF0F2"/>
    <w:rsid w:val="2C27B267"/>
    <w:rsid w:val="2C506EA4"/>
    <w:rsid w:val="2CBEDF7B"/>
    <w:rsid w:val="2CC51801"/>
    <w:rsid w:val="2D24922A"/>
    <w:rsid w:val="2D47EE40"/>
    <w:rsid w:val="2E4C73D3"/>
    <w:rsid w:val="2E8F741C"/>
    <w:rsid w:val="2ED18787"/>
    <w:rsid w:val="2F42A1DD"/>
    <w:rsid w:val="2FF01787"/>
    <w:rsid w:val="30568392"/>
    <w:rsid w:val="305C6D21"/>
    <w:rsid w:val="30766E87"/>
    <w:rsid w:val="3102E062"/>
    <w:rsid w:val="31182A06"/>
    <w:rsid w:val="318920FE"/>
    <w:rsid w:val="32CA6389"/>
    <w:rsid w:val="32EE8B70"/>
    <w:rsid w:val="333DCF01"/>
    <w:rsid w:val="3344E8A5"/>
    <w:rsid w:val="33629FC2"/>
    <w:rsid w:val="3428FDE7"/>
    <w:rsid w:val="34ACA63C"/>
    <w:rsid w:val="34B4AA45"/>
    <w:rsid w:val="36397B6B"/>
    <w:rsid w:val="3645D5FF"/>
    <w:rsid w:val="36CE0E44"/>
    <w:rsid w:val="36D50534"/>
    <w:rsid w:val="37848E54"/>
    <w:rsid w:val="388B9861"/>
    <w:rsid w:val="38FED452"/>
    <w:rsid w:val="391201CB"/>
    <w:rsid w:val="39159329"/>
    <w:rsid w:val="3954DEA4"/>
    <w:rsid w:val="3966D201"/>
    <w:rsid w:val="397C1877"/>
    <w:rsid w:val="3998BBE1"/>
    <w:rsid w:val="3A69AD37"/>
    <w:rsid w:val="3B9D0942"/>
    <w:rsid w:val="3BD6B3B7"/>
    <w:rsid w:val="3C7B285F"/>
    <w:rsid w:val="3D2184A9"/>
    <w:rsid w:val="3D61D960"/>
    <w:rsid w:val="3DA20164"/>
    <w:rsid w:val="3DBA1418"/>
    <w:rsid w:val="3E5C83C5"/>
    <w:rsid w:val="3E83A763"/>
    <w:rsid w:val="3FAD4039"/>
    <w:rsid w:val="3FCB384D"/>
    <w:rsid w:val="401B78EB"/>
    <w:rsid w:val="4054B345"/>
    <w:rsid w:val="407684F9"/>
    <w:rsid w:val="40B4CF6E"/>
    <w:rsid w:val="40B60D48"/>
    <w:rsid w:val="40D5B37E"/>
    <w:rsid w:val="410F977F"/>
    <w:rsid w:val="414F4677"/>
    <w:rsid w:val="41A4BC04"/>
    <w:rsid w:val="421DF6DE"/>
    <w:rsid w:val="43AC1B18"/>
    <w:rsid w:val="4425527F"/>
    <w:rsid w:val="4467A504"/>
    <w:rsid w:val="44EB73B9"/>
    <w:rsid w:val="452C83C4"/>
    <w:rsid w:val="456836EA"/>
    <w:rsid w:val="456D6E65"/>
    <w:rsid w:val="45773386"/>
    <w:rsid w:val="45AEFA33"/>
    <w:rsid w:val="45C5A50B"/>
    <w:rsid w:val="45CE3850"/>
    <w:rsid w:val="45DB0A25"/>
    <w:rsid w:val="466F67AA"/>
    <w:rsid w:val="46F810A5"/>
    <w:rsid w:val="4762AE2B"/>
    <w:rsid w:val="477DCDBE"/>
    <w:rsid w:val="481F8D0B"/>
    <w:rsid w:val="484BF28F"/>
    <w:rsid w:val="4970A0E2"/>
    <w:rsid w:val="4A105CB4"/>
    <w:rsid w:val="4AB28B3B"/>
    <w:rsid w:val="4ABE2B8C"/>
    <w:rsid w:val="4B069009"/>
    <w:rsid w:val="4B772004"/>
    <w:rsid w:val="4B8950E9"/>
    <w:rsid w:val="4BD34690"/>
    <w:rsid w:val="4C044463"/>
    <w:rsid w:val="4C13E36C"/>
    <w:rsid w:val="4CB62653"/>
    <w:rsid w:val="4CDA435B"/>
    <w:rsid w:val="4CEC297C"/>
    <w:rsid w:val="4D715CF5"/>
    <w:rsid w:val="4F37EEA1"/>
    <w:rsid w:val="4F9DA6A7"/>
    <w:rsid w:val="4FA1F858"/>
    <w:rsid w:val="4FD021B0"/>
    <w:rsid w:val="4FDC94F3"/>
    <w:rsid w:val="4FF1766C"/>
    <w:rsid w:val="5017CCE3"/>
    <w:rsid w:val="508799F3"/>
    <w:rsid w:val="50AC6614"/>
    <w:rsid w:val="50DC9639"/>
    <w:rsid w:val="520B4FE8"/>
    <w:rsid w:val="53E66EB4"/>
    <w:rsid w:val="545CB294"/>
    <w:rsid w:val="55042AD4"/>
    <w:rsid w:val="55CF0C97"/>
    <w:rsid w:val="55F61C49"/>
    <w:rsid w:val="55F97D8B"/>
    <w:rsid w:val="55FACC8A"/>
    <w:rsid w:val="5652F314"/>
    <w:rsid w:val="56D087D4"/>
    <w:rsid w:val="579AE360"/>
    <w:rsid w:val="579D68CD"/>
    <w:rsid w:val="5827DA26"/>
    <w:rsid w:val="58E539DD"/>
    <w:rsid w:val="59AF0721"/>
    <w:rsid w:val="59D1296D"/>
    <w:rsid w:val="59F10DA5"/>
    <w:rsid w:val="5A4E2545"/>
    <w:rsid w:val="5AA50048"/>
    <w:rsid w:val="5AB86CC3"/>
    <w:rsid w:val="5AD5C45F"/>
    <w:rsid w:val="5AFF73FC"/>
    <w:rsid w:val="5B0A854C"/>
    <w:rsid w:val="5B628E1D"/>
    <w:rsid w:val="5B823DAB"/>
    <w:rsid w:val="5C769C98"/>
    <w:rsid w:val="5CAFA029"/>
    <w:rsid w:val="5CD3B004"/>
    <w:rsid w:val="5D1507AD"/>
    <w:rsid w:val="5E2906AC"/>
    <w:rsid w:val="5EAF19BF"/>
    <w:rsid w:val="5ED9BE74"/>
    <w:rsid w:val="5F05CE8F"/>
    <w:rsid w:val="5F25D8F8"/>
    <w:rsid w:val="5F86391F"/>
    <w:rsid w:val="60502673"/>
    <w:rsid w:val="6069CF26"/>
    <w:rsid w:val="6271E826"/>
    <w:rsid w:val="62A48759"/>
    <w:rsid w:val="62AA1166"/>
    <w:rsid w:val="62F1E879"/>
    <w:rsid w:val="635A8348"/>
    <w:rsid w:val="63BBFD27"/>
    <w:rsid w:val="6415EB9B"/>
    <w:rsid w:val="66410959"/>
    <w:rsid w:val="66A8E514"/>
    <w:rsid w:val="66AF0D26"/>
    <w:rsid w:val="66D13A69"/>
    <w:rsid w:val="68184947"/>
    <w:rsid w:val="68FD15AC"/>
    <w:rsid w:val="6B467832"/>
    <w:rsid w:val="6BD103E6"/>
    <w:rsid w:val="6CAA57BC"/>
    <w:rsid w:val="6D01E15D"/>
    <w:rsid w:val="6D0F60F2"/>
    <w:rsid w:val="6D3B93F2"/>
    <w:rsid w:val="6E034403"/>
    <w:rsid w:val="6E09B99C"/>
    <w:rsid w:val="6E3397E9"/>
    <w:rsid w:val="6E7ADABA"/>
    <w:rsid w:val="6EA478E1"/>
    <w:rsid w:val="6F084E17"/>
    <w:rsid w:val="7038340E"/>
    <w:rsid w:val="704D83AA"/>
    <w:rsid w:val="706ECA57"/>
    <w:rsid w:val="7106ED9C"/>
    <w:rsid w:val="712B8322"/>
    <w:rsid w:val="713E6AD1"/>
    <w:rsid w:val="7164A138"/>
    <w:rsid w:val="71690F9D"/>
    <w:rsid w:val="72E03C69"/>
    <w:rsid w:val="732E6C58"/>
    <w:rsid w:val="737C2AC2"/>
    <w:rsid w:val="738BC26A"/>
    <w:rsid w:val="73EDB2AA"/>
    <w:rsid w:val="73F0F68A"/>
    <w:rsid w:val="75224731"/>
    <w:rsid w:val="75D04F2C"/>
    <w:rsid w:val="75D16385"/>
    <w:rsid w:val="766955D4"/>
    <w:rsid w:val="7767C32F"/>
    <w:rsid w:val="777BB60C"/>
    <w:rsid w:val="781897D4"/>
    <w:rsid w:val="784B7381"/>
    <w:rsid w:val="78EB0BB2"/>
    <w:rsid w:val="792146FC"/>
    <w:rsid w:val="79ABD967"/>
    <w:rsid w:val="79B30932"/>
    <w:rsid w:val="79D6D62F"/>
    <w:rsid w:val="7A186E2F"/>
    <w:rsid w:val="7A967A38"/>
    <w:rsid w:val="7AE9EFF6"/>
    <w:rsid w:val="7B7B8603"/>
    <w:rsid w:val="7C81D5A6"/>
    <w:rsid w:val="7D2428E5"/>
    <w:rsid w:val="7DBC7469"/>
    <w:rsid w:val="7DE222C0"/>
    <w:rsid w:val="7DE640B1"/>
    <w:rsid w:val="7F144534"/>
    <w:rsid w:val="7F49D6E0"/>
    <w:rsid w:val="7FB2C152"/>
    <w:rsid w:val="7FCE670D"/>
    <w:rsid w:val="7FE82E5E"/>
    <w:rsid w:val="7FF4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65FD6527-EBCD-42E5-8DE7-DF3C026A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/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416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54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F3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159C476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downloads/SUSU-Expect-Respect-Policy.pdf" TargetMode="External"/><Relationship Id="rId18" Type="http://schemas.openxmlformats.org/officeDocument/2006/relationships/hyperlink" Target="https://www.accessable.co.uk/" TargetMode="External"/><Relationship Id="rId26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hyperlink" Target="https://sotonac.sharepoint.com/teams/SUSU-groups/SitePages/Inviting-External-Speakers.asp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diagramLayout" Target="diagrams/layout1.xml"/><Relationship Id="rId2" Type="http://schemas.openxmlformats.org/officeDocument/2006/relationships/customXml" Target="../customXml/item2.xml"/><Relationship Id="rId16" Type="http://schemas.openxmlformats.org/officeDocument/2006/relationships/hyperlink" Target="mailto:roombookings@soton.ac.uk" TargetMode="Externa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diagramData" Target="diagrams/data1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subookings@soto.ac.uk" TargetMode="External"/><Relationship Id="rId23" Type="http://schemas.openxmlformats.org/officeDocument/2006/relationships/hyperlink" Target="https://www.susu.org/groups/admin/howto/protectionaccident" TargetMode="External"/><Relationship Id="rId28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hyperlink" Target="https://sotonac.sharepoint.com/teams/SUSU-groups/SitePages/Reporting-Procedures-(incidents-and-concerns).aspx?web=1" TargetMode="External"/><Relationship Id="rId27" Type="http://schemas.openxmlformats.org/officeDocument/2006/relationships/diagramColors" Target="diagrams/colors1.xml"/><Relationship Id="rId30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0175E701-A3D3-D945-86E6-C54443DBAAFA}" type="presOf" srcId="{6C31482E-35FE-425A-9588-751B5CFF4E16}" destId="{7AF156CF-770E-4015-A861-2CC81683C61C}" srcOrd="1" destOrd="0" presId="urn:microsoft.com/office/officeart/2005/8/layout/pyramid3"/>
    <dgm:cxn modelId="{DE6B0A2E-3737-D448-B441-4DBB07C89EB4}" type="presOf" srcId="{0B089678-C8B1-4895-8C15-42D4F9FD6B6F}" destId="{9849C49E-AD54-4C30-8D52-1876A14774FB}" srcOrd="1" destOrd="0" presId="urn:microsoft.com/office/officeart/2005/8/layout/pyramid3"/>
    <dgm:cxn modelId="{CD186742-A628-974A-BD3F-3A36EB049427}" type="presOf" srcId="{88AD2523-143D-4043-A8E6-D19A4D266368}" destId="{CBB7E45B-FC76-4043-AE67-E57C276105A3}" srcOrd="0" destOrd="0" presId="urn:microsoft.com/office/officeart/2005/8/layout/pyramid3"/>
    <dgm:cxn modelId="{C161F56D-2B93-134B-8A5B-4E3B2A08C69A}" type="presOf" srcId="{99AC002F-5127-4C80-B52C-2DAF5069D67A}" destId="{56B31B40-44C9-4CE3-9502-CAD28B942CC9}" srcOrd="1" destOrd="0" presId="urn:microsoft.com/office/officeart/2005/8/layout/pyramid3"/>
    <dgm:cxn modelId="{2DA0677C-FD49-8744-8351-52712086427A}" type="presOf" srcId="{6C31482E-35FE-425A-9588-751B5CFF4E16}" destId="{28742439-8CBE-4D19-B870-E4CDECF8B07E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949E4885-B775-1C46-A9C6-7F2F0FFFCE5B}" type="presOf" srcId="{88AD2523-143D-4043-A8E6-D19A4D266368}" destId="{6399385F-9D77-42B0-BD05-35177EB763F2}" srcOrd="1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E8F995A2-95F6-4E4E-946C-3627BEE4267D}" type="presOf" srcId="{0017951F-AEEA-4E30-B3D9-AD8C3C26A9BE}" destId="{72524314-17BB-49E2-B2E6-8DB4C09FFF7E}" srcOrd="0" destOrd="0" presId="urn:microsoft.com/office/officeart/2005/8/layout/pyramid3"/>
    <dgm:cxn modelId="{DDA8C0A9-2F89-6C43-8505-F0911741FD68}" type="presOf" srcId="{46D3249E-5334-4DB3-911A-CA9ABCA38CEC}" destId="{8BE9400F-80D5-468B-9C7C-5519C857E740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AF88E6B7-B88B-7446-B3FE-AC551747EFE2}" type="presOf" srcId="{46D3249E-5334-4DB3-911A-CA9ABCA38CEC}" destId="{931330A6-91AD-41E7-B223-7D488476D325}" srcOrd="1" destOrd="0" presId="urn:microsoft.com/office/officeart/2005/8/layout/pyramid3"/>
    <dgm:cxn modelId="{872B52BF-B1A0-084A-B71E-A0C8EBAED5E7}" type="presOf" srcId="{99AC002F-5127-4C80-B52C-2DAF5069D67A}" destId="{84AD9414-4518-4FE9-A1C3-9397E1BE0C44}" srcOrd="0" destOrd="0" presId="urn:microsoft.com/office/officeart/2005/8/layout/pyramid3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898013F0-CAEA-5F48-80F7-7CB767DAA525}" type="presOf" srcId="{0B089678-C8B1-4895-8C15-42D4F9FD6B6F}" destId="{BFC64CB6-37F6-4C43-A75F-8F748FB9BA1C}" srcOrd="0" destOrd="0" presId="urn:microsoft.com/office/officeart/2005/8/layout/pyramid3"/>
    <dgm:cxn modelId="{23B8DDE3-2C67-F24B-921C-FDA08708121C}" type="presParOf" srcId="{72524314-17BB-49E2-B2E6-8DB4C09FFF7E}" destId="{3BBE36E5-25F2-4BA0-9FE8-748B8FF0DA8D}" srcOrd="0" destOrd="0" presId="urn:microsoft.com/office/officeart/2005/8/layout/pyramid3"/>
    <dgm:cxn modelId="{C3C7BF64-E791-BE4A-87E5-9A3F60987D2D}" type="presParOf" srcId="{3BBE36E5-25F2-4BA0-9FE8-748B8FF0DA8D}" destId="{84AD9414-4518-4FE9-A1C3-9397E1BE0C44}" srcOrd="0" destOrd="0" presId="urn:microsoft.com/office/officeart/2005/8/layout/pyramid3"/>
    <dgm:cxn modelId="{DD0149A7-44E1-C647-ADE8-E716967EC10F}" type="presParOf" srcId="{3BBE36E5-25F2-4BA0-9FE8-748B8FF0DA8D}" destId="{56B31B40-44C9-4CE3-9502-CAD28B942CC9}" srcOrd="1" destOrd="0" presId="urn:microsoft.com/office/officeart/2005/8/layout/pyramid3"/>
    <dgm:cxn modelId="{0C825443-F3DE-9D49-A700-50E4D575167C}" type="presParOf" srcId="{72524314-17BB-49E2-B2E6-8DB4C09FFF7E}" destId="{43994162-78F2-4CB2-A28C-F7617BB144EA}" srcOrd="1" destOrd="0" presId="urn:microsoft.com/office/officeart/2005/8/layout/pyramid3"/>
    <dgm:cxn modelId="{AC96DC6C-95F3-BC46-81D9-A809214FBE1F}" type="presParOf" srcId="{43994162-78F2-4CB2-A28C-F7617BB144EA}" destId="{8BE9400F-80D5-468B-9C7C-5519C857E740}" srcOrd="0" destOrd="0" presId="urn:microsoft.com/office/officeart/2005/8/layout/pyramid3"/>
    <dgm:cxn modelId="{51F986FF-7380-BF4B-B2ED-5604BC4DB6DD}" type="presParOf" srcId="{43994162-78F2-4CB2-A28C-F7617BB144EA}" destId="{931330A6-91AD-41E7-B223-7D488476D325}" srcOrd="1" destOrd="0" presId="urn:microsoft.com/office/officeart/2005/8/layout/pyramid3"/>
    <dgm:cxn modelId="{407ACF6D-662F-5B4D-ABFC-E51351785AAB}" type="presParOf" srcId="{72524314-17BB-49E2-B2E6-8DB4C09FFF7E}" destId="{83138B3B-9680-4451-B42C-DCDDBAF05160}" srcOrd="2" destOrd="0" presId="urn:microsoft.com/office/officeart/2005/8/layout/pyramid3"/>
    <dgm:cxn modelId="{F2FF891F-E287-A84C-90CF-7FFADD5D7DEB}" type="presParOf" srcId="{83138B3B-9680-4451-B42C-DCDDBAF05160}" destId="{CBB7E45B-FC76-4043-AE67-E57C276105A3}" srcOrd="0" destOrd="0" presId="urn:microsoft.com/office/officeart/2005/8/layout/pyramid3"/>
    <dgm:cxn modelId="{8CC92937-EBFE-BA4F-9A2D-43F671CBB974}" type="presParOf" srcId="{83138B3B-9680-4451-B42C-DCDDBAF05160}" destId="{6399385F-9D77-42B0-BD05-35177EB763F2}" srcOrd="1" destOrd="0" presId="urn:microsoft.com/office/officeart/2005/8/layout/pyramid3"/>
    <dgm:cxn modelId="{8872C4DF-B25B-4042-8C5E-DE3A74A1860E}" type="presParOf" srcId="{72524314-17BB-49E2-B2E6-8DB4C09FFF7E}" destId="{81D96034-E0F3-42E7-BB3B-E4DA86F131CA}" srcOrd="3" destOrd="0" presId="urn:microsoft.com/office/officeart/2005/8/layout/pyramid3"/>
    <dgm:cxn modelId="{06F99A88-D978-544F-B61A-30F446BDD186}" type="presParOf" srcId="{81D96034-E0F3-42E7-BB3B-E4DA86F131CA}" destId="{28742439-8CBE-4D19-B870-E4CDECF8B07E}" srcOrd="0" destOrd="0" presId="urn:microsoft.com/office/officeart/2005/8/layout/pyramid3"/>
    <dgm:cxn modelId="{9EBD35BD-16EE-FF4B-9341-FF9A698FDEC3}" type="presParOf" srcId="{81D96034-E0F3-42E7-BB3B-E4DA86F131CA}" destId="{7AF156CF-770E-4015-A861-2CC81683C61C}" srcOrd="1" destOrd="0" presId="urn:microsoft.com/office/officeart/2005/8/layout/pyramid3"/>
    <dgm:cxn modelId="{FD6C14C4-68B6-AA49-9244-A327189638BF}" type="presParOf" srcId="{72524314-17BB-49E2-B2E6-8DB4C09FFF7E}" destId="{CFAFA6FA-8881-432C-A7FE-B4A51C530034}" srcOrd="4" destOrd="0" presId="urn:microsoft.com/office/officeart/2005/8/layout/pyramid3"/>
    <dgm:cxn modelId="{3FBDC9C5-4F09-F142-866F-F031C35F5E88}" type="presParOf" srcId="{CFAFA6FA-8881-432C-A7FE-B4A51C530034}" destId="{BFC64CB6-37F6-4C43-A75F-8F748FB9BA1C}" srcOrd="0" destOrd="0" presId="urn:microsoft.com/office/officeart/2005/8/layout/pyramid3"/>
    <dgm:cxn modelId="{5D8AE83B-A552-E842-B281-ABB6C1A0195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AA962C-E832-4C3F-BEF0-F9990A567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817044-9800-4AD5-BE93-3061D26B3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2233</Words>
  <Characters>12733</Characters>
  <Application>Microsoft Office Word</Application>
  <DocSecurity>4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14937</CharactersWithSpaces>
  <SharedDoc>false</SharedDoc>
  <HLinks>
    <vt:vector size="78" baseType="variant">
      <vt:variant>
        <vt:i4>7864380</vt:i4>
      </vt:variant>
      <vt:variant>
        <vt:i4>36</vt:i4>
      </vt:variant>
      <vt:variant>
        <vt:i4>0</vt:i4>
      </vt:variant>
      <vt:variant>
        <vt:i4>5</vt:i4>
      </vt:variant>
      <vt:variant>
        <vt:lpwstr>https://www.susu.org/groups/admin/howto/protectionaccident</vt:lpwstr>
      </vt:variant>
      <vt:variant>
        <vt:lpwstr/>
      </vt:variant>
      <vt:variant>
        <vt:i4>7143457</vt:i4>
      </vt:variant>
      <vt:variant>
        <vt:i4>33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>https://sotonac.sharepoint.com/teams/SUSU-groups/SitePages/Inviting-External-Speakers.aspx</vt:lpwstr>
      </vt:variant>
      <vt:variant>
        <vt:lpwstr/>
      </vt:variant>
      <vt:variant>
        <vt:i4>7143457</vt:i4>
      </vt:variant>
      <vt:variant>
        <vt:i4>27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7864380</vt:i4>
      </vt:variant>
      <vt:variant>
        <vt:i4>24</vt:i4>
      </vt:variant>
      <vt:variant>
        <vt:i4>0</vt:i4>
      </vt:variant>
      <vt:variant>
        <vt:i4>5</vt:i4>
      </vt:variant>
      <vt:variant>
        <vt:lpwstr>https://www.susu.org/groups/admin/howto/protectionaccident</vt:lpwstr>
      </vt:variant>
      <vt:variant>
        <vt:lpwstr/>
      </vt:variant>
      <vt:variant>
        <vt:i4>1835016</vt:i4>
      </vt:variant>
      <vt:variant>
        <vt:i4>21</vt:i4>
      </vt:variant>
      <vt:variant>
        <vt:i4>0</vt:i4>
      </vt:variant>
      <vt:variant>
        <vt:i4>5</vt:i4>
      </vt:variant>
      <vt:variant>
        <vt:lpwstr>https://www.accessable.co.uk/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https://www.susu.org/groups/admin/howto/protectionaccident</vt:lpwstr>
      </vt:variant>
      <vt:variant>
        <vt:lpwstr/>
      </vt:variant>
      <vt:variant>
        <vt:i4>262263</vt:i4>
      </vt:variant>
      <vt:variant>
        <vt:i4>15</vt:i4>
      </vt:variant>
      <vt:variant>
        <vt:i4>0</vt:i4>
      </vt:variant>
      <vt:variant>
        <vt:i4>5</vt:i4>
      </vt:variant>
      <vt:variant>
        <vt:lpwstr>mailto:roombookings@soton.ac.uk</vt:lpwstr>
      </vt:variant>
      <vt:variant>
        <vt:lpwstr/>
      </vt:variant>
      <vt:variant>
        <vt:i4>7733273</vt:i4>
      </vt:variant>
      <vt:variant>
        <vt:i4>12</vt:i4>
      </vt:variant>
      <vt:variant>
        <vt:i4>0</vt:i4>
      </vt:variant>
      <vt:variant>
        <vt:i4>5</vt:i4>
      </vt:variant>
      <vt:variant>
        <vt:lpwstr>mailto:subookings@soto.ac.uk</vt:lpwstr>
      </vt:variant>
      <vt:variant>
        <vt:lpwstr/>
      </vt:variant>
      <vt:variant>
        <vt:i4>7864380</vt:i4>
      </vt:variant>
      <vt:variant>
        <vt:i4>9</vt:i4>
      </vt:variant>
      <vt:variant>
        <vt:i4>0</vt:i4>
      </vt:variant>
      <vt:variant>
        <vt:i4>5</vt:i4>
      </vt:variant>
      <vt:variant>
        <vt:lpwstr>https://www.susu.org/groups/admin/howto/protectionaccident</vt:lpwstr>
      </vt:variant>
      <vt:variant>
        <vt:lpwstr/>
      </vt:variant>
      <vt:variant>
        <vt:i4>4980761</vt:i4>
      </vt:variant>
      <vt:variant>
        <vt:i4>6</vt:i4>
      </vt:variant>
      <vt:variant>
        <vt:i4>0</vt:i4>
      </vt:variant>
      <vt:variant>
        <vt:i4>5</vt:i4>
      </vt:variant>
      <vt:variant>
        <vt:lpwstr>https://www.susu.org/downloads/SUSU-Expect-Respect-Policy.pdf</vt:lpwstr>
      </vt:variant>
      <vt:variant>
        <vt:lpwstr/>
      </vt:variant>
      <vt:variant>
        <vt:i4>7864380</vt:i4>
      </vt:variant>
      <vt:variant>
        <vt:i4>3</vt:i4>
      </vt:variant>
      <vt:variant>
        <vt:i4>0</vt:i4>
      </vt:variant>
      <vt:variant>
        <vt:i4>5</vt:i4>
      </vt:variant>
      <vt:variant>
        <vt:lpwstr>https://www.susu.org/groups/admin/howto/protectionaccident</vt:lpwstr>
      </vt:variant>
      <vt:variant>
        <vt:lpwstr/>
      </vt:variant>
      <vt:variant>
        <vt:i4>7864380</vt:i4>
      </vt:variant>
      <vt:variant>
        <vt:i4>0</vt:i4>
      </vt:variant>
      <vt:variant>
        <vt:i4>0</vt:i4>
      </vt:variant>
      <vt:variant>
        <vt:i4>5</vt:i4>
      </vt:variant>
      <vt:variant>
        <vt:lpwstr>https://www.susu.org/groups/admin/howto/protectionaccident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dc:description/>
  <cp:lastModifiedBy>Victoria French</cp:lastModifiedBy>
  <cp:revision>12</cp:revision>
  <cp:lastPrinted>2016-04-18T04:10:00Z</cp:lastPrinted>
  <dcterms:created xsi:type="dcterms:W3CDTF">2025-11-17T05:11:00Z</dcterms:created>
  <dcterms:modified xsi:type="dcterms:W3CDTF">2025-11-17T13:28:00Z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