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0E81A5C" w:rsidR="00A156C3" w:rsidRPr="00A156C3" w:rsidRDefault="00BF497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Pub and Nightclub Socials – For all pub and nightclub events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D084559" w:rsidR="00A156C3" w:rsidRPr="00A156C3" w:rsidRDefault="00BF497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24/05/2021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1A0BF65" w:rsidR="00A156C3" w:rsidRPr="00A156C3" w:rsidRDefault="00BF4974"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Lauren Grove</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30814192" w:rsidR="00EB5320" w:rsidRDefault="00BF4974"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Bilaal Rashid </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5"/>
        <w:gridCol w:w="489"/>
        <w:gridCol w:w="489"/>
        <w:gridCol w:w="489"/>
        <w:gridCol w:w="3038"/>
        <w:gridCol w:w="489"/>
        <w:gridCol w:w="489"/>
        <w:gridCol w:w="489"/>
        <w:gridCol w:w="3007"/>
      </w:tblGrid>
      <w:tr w:rsidR="00C642F4" w14:paraId="3C5F040F" w14:textId="77777777" w:rsidTr="008C216A">
        <w:trPr>
          <w:tblHeader/>
        </w:trPr>
        <w:tc>
          <w:tcPr>
            <w:tcW w:w="5000" w:type="pct"/>
            <w:gridSpan w:val="11"/>
            <w:shd w:val="clear" w:color="auto" w:fill="F2F2F2" w:themeFill="background1" w:themeFillShade="F2"/>
          </w:tcPr>
          <w:p w14:paraId="3C5F040E" w14:textId="2AC37C64" w:rsidR="00C642F4" w:rsidRPr="00957A37" w:rsidRDefault="00684F62" w:rsidP="00C642F4">
            <w:pPr>
              <w:rPr>
                <w:rFonts w:ascii="Lucida Sans" w:hAnsi="Lucida Sans"/>
                <w:b/>
              </w:rPr>
            </w:pPr>
            <w:r>
              <w:rPr>
                <w:rFonts w:ascii="Lucida Sans" w:eastAsia="Calibri" w:hAnsi="Lucida Sans" w:cstheme="minorHAnsi"/>
                <w:b/>
                <w:bCs/>
                <w:i/>
                <w:sz w:val="24"/>
                <w:szCs w:val="24"/>
              </w:rPr>
              <w:lastRenderedPageBreak/>
              <w:t>P</w:t>
            </w:r>
            <w:r w:rsidR="00C642F4">
              <w:rPr>
                <w:rFonts w:ascii="Lucida Sans" w:eastAsia="Calibri" w:hAnsi="Lucida Sans" w:cstheme="minorHAnsi"/>
                <w:b/>
                <w:bCs/>
                <w:i/>
                <w:sz w:val="24"/>
                <w:szCs w:val="24"/>
              </w:rPr>
              <w:t>ART A</w:t>
            </w:r>
            <w:r w:rsidR="00C642F4" w:rsidRPr="00957A37">
              <w:rPr>
                <w:rFonts w:ascii="Lucida Sans" w:eastAsia="Calibri" w:hAnsi="Lucida Sans" w:cstheme="minorHAnsi"/>
                <w:b/>
                <w:bCs/>
                <w:i/>
                <w:sz w:val="24"/>
                <w:szCs w:val="24"/>
              </w:rPr>
              <w:t xml:space="preserve"> </w:t>
            </w:r>
          </w:p>
        </w:tc>
      </w:tr>
      <w:tr w:rsidR="00CE1AAA" w14:paraId="3C5F0413" w14:textId="77777777" w:rsidTr="00684F62">
        <w:trPr>
          <w:tblHeader/>
        </w:trPr>
        <w:tc>
          <w:tcPr>
            <w:tcW w:w="208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684F62">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78"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684F62">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78" w:type="pct"/>
            <w:vMerge/>
            <w:shd w:val="clear" w:color="auto" w:fill="F2F2F2" w:themeFill="background1" w:themeFillShade="F2"/>
          </w:tcPr>
          <w:p w14:paraId="3C5F042A" w14:textId="77777777" w:rsidR="00CE1AAA" w:rsidRDefault="00CE1AAA"/>
        </w:tc>
      </w:tr>
      <w:tr w:rsidR="00BF4974" w14:paraId="3C5F0437" w14:textId="77777777" w:rsidTr="00684F62">
        <w:trPr>
          <w:cantSplit/>
          <w:trHeight w:val="1296"/>
        </w:trPr>
        <w:tc>
          <w:tcPr>
            <w:tcW w:w="565" w:type="pct"/>
            <w:shd w:val="clear" w:color="auto" w:fill="FFFFFF" w:themeFill="background1"/>
          </w:tcPr>
          <w:p w14:paraId="3C5F042C" w14:textId="394C012B" w:rsidR="00BF4974" w:rsidRDefault="00BF4974" w:rsidP="00BF4974">
            <w:r>
              <w:t>Covid-19</w:t>
            </w:r>
          </w:p>
        </w:tc>
        <w:tc>
          <w:tcPr>
            <w:tcW w:w="885" w:type="pct"/>
            <w:shd w:val="clear" w:color="auto" w:fill="FFFFFF" w:themeFill="background1"/>
          </w:tcPr>
          <w:p w14:paraId="3C5F042D" w14:textId="33D59FEB" w:rsidR="00BF4974" w:rsidRDefault="00BF4974" w:rsidP="00BF4974">
            <w:r>
              <w:t>Students infected by and spreading the coronavirus.</w:t>
            </w:r>
          </w:p>
        </w:tc>
        <w:tc>
          <w:tcPr>
            <w:tcW w:w="631" w:type="pct"/>
            <w:shd w:val="clear" w:color="auto" w:fill="FFFFFF" w:themeFill="background1"/>
          </w:tcPr>
          <w:p w14:paraId="3C5F042E" w14:textId="2564D749" w:rsidR="00BF4974" w:rsidRDefault="00BF4974" w:rsidP="00BF4974">
            <w:r>
              <w:t>Anyone.</w:t>
            </w:r>
          </w:p>
        </w:tc>
        <w:tc>
          <w:tcPr>
            <w:tcW w:w="159" w:type="pct"/>
            <w:shd w:val="clear" w:color="auto" w:fill="FFFFFF" w:themeFill="background1"/>
          </w:tcPr>
          <w:p w14:paraId="3C5F042F" w14:textId="28A3C7FD" w:rsidR="00BF4974" w:rsidRPr="00957A37" w:rsidRDefault="00BF4974" w:rsidP="00BF4974">
            <w:pPr>
              <w:rPr>
                <w:rFonts w:ascii="Lucida Sans" w:hAnsi="Lucida Sans"/>
                <w:b/>
              </w:rPr>
            </w:pPr>
            <w:r>
              <w:rPr>
                <w:rFonts w:ascii="Lucida Sans" w:hAnsi="Lucida Sans"/>
                <w:b/>
              </w:rPr>
              <w:t>2</w:t>
            </w:r>
          </w:p>
        </w:tc>
        <w:tc>
          <w:tcPr>
            <w:tcW w:w="159" w:type="pct"/>
            <w:shd w:val="clear" w:color="auto" w:fill="FFFFFF" w:themeFill="background1"/>
          </w:tcPr>
          <w:p w14:paraId="3C5F0430" w14:textId="2E3BFECA" w:rsidR="00BF4974" w:rsidRPr="00957A37" w:rsidRDefault="00BF4974" w:rsidP="00BF4974">
            <w:pPr>
              <w:rPr>
                <w:rFonts w:ascii="Lucida Sans" w:hAnsi="Lucida Sans"/>
                <w:b/>
              </w:rPr>
            </w:pPr>
            <w:r>
              <w:rPr>
                <w:rFonts w:ascii="Lucida Sans" w:hAnsi="Lucida Sans"/>
                <w:b/>
              </w:rPr>
              <w:t>4</w:t>
            </w:r>
          </w:p>
        </w:tc>
        <w:tc>
          <w:tcPr>
            <w:tcW w:w="159" w:type="pct"/>
            <w:shd w:val="clear" w:color="auto" w:fill="FFFFFF" w:themeFill="background1"/>
          </w:tcPr>
          <w:p w14:paraId="3C5F0431" w14:textId="4EAA68F8" w:rsidR="00BF4974" w:rsidRPr="00957A37" w:rsidRDefault="00BF4974" w:rsidP="00BF4974">
            <w:pPr>
              <w:rPr>
                <w:rFonts w:ascii="Lucida Sans" w:hAnsi="Lucida Sans"/>
                <w:b/>
              </w:rPr>
            </w:pPr>
            <w:r>
              <w:rPr>
                <w:rFonts w:ascii="Lucida Sans" w:hAnsi="Lucida Sans"/>
                <w:b/>
              </w:rPr>
              <w:t>8</w:t>
            </w:r>
          </w:p>
        </w:tc>
        <w:tc>
          <w:tcPr>
            <w:tcW w:w="987" w:type="pct"/>
            <w:shd w:val="clear" w:color="auto" w:fill="FFFFFF" w:themeFill="background1"/>
          </w:tcPr>
          <w:p w14:paraId="7A89C6E9" w14:textId="77777777" w:rsidR="00BF4974" w:rsidRDefault="00BF4974" w:rsidP="00BF4974">
            <w:pPr>
              <w:rPr>
                <w:rFonts w:cstheme="minorHAnsi"/>
                <w:bCs/>
              </w:rPr>
            </w:pPr>
            <w:r w:rsidRPr="005A3C00">
              <w:rPr>
                <w:rFonts w:cstheme="minorHAnsi"/>
                <w:bCs/>
              </w:rPr>
              <w:t xml:space="preserve">All </w:t>
            </w:r>
            <w:r>
              <w:rPr>
                <w:rFonts w:cstheme="minorHAnsi"/>
                <w:bCs/>
              </w:rPr>
              <w:t xml:space="preserve">attendees of events and meetings to be split into groups that follow current government guidelines at the time of the event. </w:t>
            </w:r>
          </w:p>
          <w:p w14:paraId="3C5F0432" w14:textId="12A0CA2A" w:rsidR="00BF4974" w:rsidRPr="00957A37" w:rsidRDefault="00BF4974" w:rsidP="00BF4974">
            <w:pPr>
              <w:rPr>
                <w:rFonts w:ascii="Lucida Sans" w:hAnsi="Lucida Sans"/>
                <w:b/>
              </w:rPr>
            </w:pPr>
            <w:r>
              <w:rPr>
                <w:rFonts w:cstheme="minorHAnsi"/>
                <w:bCs/>
              </w:rPr>
              <w:t>Attendees of events will have their contact details collected, and where applicable at external social events, track and trace will be enforced and mask-wearing must be conformed to where guidelines state such. Ensure that all students remain in their groups and have access to hand sanitizer and hand-washing facilities.</w:t>
            </w:r>
          </w:p>
        </w:tc>
        <w:tc>
          <w:tcPr>
            <w:tcW w:w="159" w:type="pct"/>
            <w:shd w:val="clear" w:color="auto" w:fill="FFFFFF" w:themeFill="background1"/>
          </w:tcPr>
          <w:p w14:paraId="3C5F0433" w14:textId="3D7867ED" w:rsidR="00BF4974" w:rsidRPr="00957A37" w:rsidRDefault="00BF4974" w:rsidP="00BF4974">
            <w:pPr>
              <w:rPr>
                <w:rFonts w:ascii="Lucida Sans" w:hAnsi="Lucida Sans"/>
                <w:b/>
              </w:rPr>
            </w:pPr>
            <w:r>
              <w:rPr>
                <w:rFonts w:ascii="Lucida Sans" w:hAnsi="Lucida Sans"/>
                <w:b/>
              </w:rPr>
              <w:t>1</w:t>
            </w:r>
          </w:p>
        </w:tc>
        <w:tc>
          <w:tcPr>
            <w:tcW w:w="159" w:type="pct"/>
            <w:shd w:val="clear" w:color="auto" w:fill="FFFFFF" w:themeFill="background1"/>
          </w:tcPr>
          <w:p w14:paraId="3C5F0434" w14:textId="4F37D18E" w:rsidR="00BF4974" w:rsidRPr="00957A37" w:rsidRDefault="00BF4974" w:rsidP="00BF4974">
            <w:pPr>
              <w:rPr>
                <w:rFonts w:ascii="Lucida Sans" w:hAnsi="Lucida Sans"/>
                <w:b/>
              </w:rPr>
            </w:pPr>
            <w:r>
              <w:rPr>
                <w:rFonts w:ascii="Lucida Sans" w:hAnsi="Lucida Sans"/>
                <w:b/>
              </w:rPr>
              <w:t>4</w:t>
            </w:r>
          </w:p>
        </w:tc>
        <w:tc>
          <w:tcPr>
            <w:tcW w:w="159" w:type="pct"/>
            <w:shd w:val="clear" w:color="auto" w:fill="FFFFFF" w:themeFill="background1"/>
          </w:tcPr>
          <w:p w14:paraId="3C5F0435" w14:textId="2B6F01FD" w:rsidR="00BF4974" w:rsidRPr="00957A37" w:rsidRDefault="00BF4974" w:rsidP="00BF4974">
            <w:pPr>
              <w:rPr>
                <w:rFonts w:ascii="Lucida Sans" w:hAnsi="Lucida Sans"/>
                <w:b/>
              </w:rPr>
            </w:pPr>
            <w:r>
              <w:rPr>
                <w:rFonts w:ascii="Lucida Sans" w:hAnsi="Lucida Sans"/>
                <w:b/>
              </w:rPr>
              <w:t>4</w:t>
            </w:r>
          </w:p>
        </w:tc>
        <w:tc>
          <w:tcPr>
            <w:tcW w:w="978" w:type="pct"/>
            <w:shd w:val="clear" w:color="auto" w:fill="FFFFFF" w:themeFill="background1"/>
          </w:tcPr>
          <w:p w14:paraId="3C5F0436" w14:textId="5CAC12BC" w:rsidR="00BF4974" w:rsidRDefault="00BF4974" w:rsidP="00BF4974">
            <w:r>
              <w:t>Inform students that those who do not adhere to guidelines will be sent home and risk losing membership to the society. Remind students of the free testing available to them and encourage the testing both before and after the event. Report any major COVID-19 rule breaches to the university.</w:t>
            </w:r>
          </w:p>
        </w:tc>
      </w:tr>
      <w:tr w:rsidR="00BF4974" w14:paraId="3C5F0443" w14:textId="77777777" w:rsidTr="00684F62">
        <w:trPr>
          <w:cantSplit/>
          <w:trHeight w:val="1296"/>
        </w:trPr>
        <w:tc>
          <w:tcPr>
            <w:tcW w:w="565" w:type="pct"/>
            <w:shd w:val="clear" w:color="auto" w:fill="FFFFFF" w:themeFill="background1"/>
          </w:tcPr>
          <w:p w14:paraId="3C5F0438" w14:textId="19644081" w:rsidR="00BF4974" w:rsidRDefault="00BF4974" w:rsidP="00BF4974">
            <w:r>
              <w:lastRenderedPageBreak/>
              <w:t>Alcohol</w:t>
            </w:r>
          </w:p>
        </w:tc>
        <w:tc>
          <w:tcPr>
            <w:tcW w:w="885" w:type="pct"/>
            <w:shd w:val="clear" w:color="auto" w:fill="FFFFFF" w:themeFill="background1"/>
          </w:tcPr>
          <w:p w14:paraId="3C5F0439" w14:textId="4EF8AA12" w:rsidR="00BF4974" w:rsidRDefault="00BF4974" w:rsidP="00BF4974">
            <w:r>
              <w:t>Alcohol poisoning, violent  behaviour, resistance to obey laws, drink spiking.</w:t>
            </w:r>
          </w:p>
        </w:tc>
        <w:tc>
          <w:tcPr>
            <w:tcW w:w="631" w:type="pct"/>
            <w:shd w:val="clear" w:color="auto" w:fill="FFFFFF" w:themeFill="background1"/>
          </w:tcPr>
          <w:p w14:paraId="3C5F043A" w14:textId="34A1496F" w:rsidR="00BF4974" w:rsidRDefault="00BF4974" w:rsidP="00BF4974">
            <w:r>
              <w:t>Everyone in attendance of the event.</w:t>
            </w:r>
          </w:p>
        </w:tc>
        <w:tc>
          <w:tcPr>
            <w:tcW w:w="159" w:type="pct"/>
            <w:shd w:val="clear" w:color="auto" w:fill="FFFFFF" w:themeFill="background1"/>
          </w:tcPr>
          <w:p w14:paraId="3C5F043B" w14:textId="2A8AF972" w:rsidR="00BF4974" w:rsidRPr="00957A37" w:rsidRDefault="00BF4974" w:rsidP="00BF4974">
            <w:pPr>
              <w:rPr>
                <w:rFonts w:ascii="Lucida Sans" w:hAnsi="Lucida Sans"/>
                <w:b/>
              </w:rPr>
            </w:pPr>
            <w:r>
              <w:rPr>
                <w:rFonts w:ascii="Lucida Sans" w:hAnsi="Lucida Sans"/>
                <w:b/>
              </w:rPr>
              <w:t>3</w:t>
            </w:r>
          </w:p>
        </w:tc>
        <w:tc>
          <w:tcPr>
            <w:tcW w:w="159" w:type="pct"/>
            <w:shd w:val="clear" w:color="auto" w:fill="FFFFFF" w:themeFill="background1"/>
          </w:tcPr>
          <w:p w14:paraId="3C5F043C" w14:textId="30906740" w:rsidR="00BF4974" w:rsidRPr="00957A37" w:rsidRDefault="00BF4974" w:rsidP="00BF4974">
            <w:pPr>
              <w:rPr>
                <w:rFonts w:ascii="Lucida Sans" w:hAnsi="Lucida Sans"/>
                <w:b/>
              </w:rPr>
            </w:pPr>
            <w:r>
              <w:rPr>
                <w:rFonts w:ascii="Lucida Sans" w:hAnsi="Lucida Sans"/>
                <w:b/>
              </w:rPr>
              <w:t>2</w:t>
            </w:r>
          </w:p>
        </w:tc>
        <w:tc>
          <w:tcPr>
            <w:tcW w:w="159" w:type="pct"/>
            <w:shd w:val="clear" w:color="auto" w:fill="FFFFFF" w:themeFill="background1"/>
          </w:tcPr>
          <w:p w14:paraId="3C5F043D" w14:textId="2ED5DE1D" w:rsidR="00BF4974" w:rsidRPr="00957A37" w:rsidRDefault="00BF4974" w:rsidP="00BF4974">
            <w:pPr>
              <w:rPr>
                <w:rFonts w:ascii="Lucida Sans" w:hAnsi="Lucida Sans"/>
                <w:b/>
              </w:rPr>
            </w:pPr>
            <w:r>
              <w:rPr>
                <w:rFonts w:ascii="Lucida Sans" w:hAnsi="Lucida Sans"/>
                <w:b/>
              </w:rPr>
              <w:t>6</w:t>
            </w:r>
          </w:p>
        </w:tc>
        <w:tc>
          <w:tcPr>
            <w:tcW w:w="987" w:type="pct"/>
            <w:shd w:val="clear" w:color="auto" w:fill="FFFFFF" w:themeFill="background1"/>
          </w:tcPr>
          <w:p w14:paraId="5DB6CC89" w14:textId="77777777" w:rsidR="00BF4974" w:rsidRDefault="00BF4974" w:rsidP="00BF4974">
            <w:pPr>
              <w:rPr>
                <w:rFonts w:cstheme="minorHAnsi"/>
                <w:bCs/>
              </w:rPr>
            </w:pPr>
            <w:r>
              <w:rPr>
                <w:rFonts w:cstheme="minorHAnsi"/>
                <w:bCs/>
              </w:rPr>
              <w:t xml:space="preserve">Students to be reminded that as a representative of the society and the university that any antisocial behaviour as a result of alcohol will not be tolerated. </w:t>
            </w:r>
          </w:p>
          <w:p w14:paraId="3C5F043E" w14:textId="48D180FB" w:rsidR="00BF4974" w:rsidRPr="00957A37" w:rsidRDefault="00BF4974" w:rsidP="00BF4974">
            <w:pPr>
              <w:rPr>
                <w:rFonts w:ascii="Lucida Sans" w:hAnsi="Lucida Sans"/>
                <w:b/>
              </w:rPr>
            </w:pPr>
            <w:r>
              <w:rPr>
                <w:rFonts w:cstheme="minorHAnsi"/>
                <w:bCs/>
              </w:rPr>
              <w:t>Drinking alcohol will adhere to the conditions of the licensed premises and so won’t be served to heavily intoxicated individuals</w:t>
            </w:r>
          </w:p>
        </w:tc>
        <w:tc>
          <w:tcPr>
            <w:tcW w:w="159" w:type="pct"/>
            <w:shd w:val="clear" w:color="auto" w:fill="FFFFFF" w:themeFill="background1"/>
          </w:tcPr>
          <w:p w14:paraId="3C5F043F" w14:textId="284DF587" w:rsidR="00BF4974" w:rsidRPr="00957A37" w:rsidRDefault="00BF4974" w:rsidP="00BF4974">
            <w:pPr>
              <w:rPr>
                <w:rFonts w:ascii="Lucida Sans" w:hAnsi="Lucida Sans"/>
                <w:b/>
              </w:rPr>
            </w:pPr>
            <w:r>
              <w:rPr>
                <w:rFonts w:ascii="Lucida Sans" w:hAnsi="Lucida Sans"/>
                <w:b/>
              </w:rPr>
              <w:t>2</w:t>
            </w:r>
          </w:p>
        </w:tc>
        <w:tc>
          <w:tcPr>
            <w:tcW w:w="159" w:type="pct"/>
            <w:shd w:val="clear" w:color="auto" w:fill="FFFFFF" w:themeFill="background1"/>
          </w:tcPr>
          <w:p w14:paraId="3C5F0440" w14:textId="51D0F570" w:rsidR="00BF4974" w:rsidRPr="00957A37" w:rsidRDefault="00BF4974" w:rsidP="00BF4974">
            <w:pPr>
              <w:rPr>
                <w:rFonts w:ascii="Lucida Sans" w:hAnsi="Lucida Sans"/>
                <w:b/>
              </w:rPr>
            </w:pPr>
            <w:r>
              <w:rPr>
                <w:rFonts w:ascii="Lucida Sans" w:hAnsi="Lucida Sans"/>
                <w:b/>
              </w:rPr>
              <w:t>2</w:t>
            </w:r>
          </w:p>
        </w:tc>
        <w:tc>
          <w:tcPr>
            <w:tcW w:w="159" w:type="pct"/>
            <w:shd w:val="clear" w:color="auto" w:fill="FFFFFF" w:themeFill="background1"/>
          </w:tcPr>
          <w:p w14:paraId="3C5F0441" w14:textId="5864A8C5" w:rsidR="00BF4974" w:rsidRPr="00957A37" w:rsidRDefault="00BF4974" w:rsidP="00BF4974">
            <w:pPr>
              <w:rPr>
                <w:rFonts w:ascii="Lucida Sans" w:hAnsi="Lucida Sans"/>
                <w:b/>
              </w:rPr>
            </w:pPr>
            <w:r>
              <w:rPr>
                <w:rFonts w:ascii="Lucida Sans" w:hAnsi="Lucida Sans"/>
                <w:b/>
              </w:rPr>
              <w:t>4</w:t>
            </w:r>
          </w:p>
        </w:tc>
        <w:tc>
          <w:tcPr>
            <w:tcW w:w="978" w:type="pct"/>
            <w:shd w:val="clear" w:color="auto" w:fill="FFFFFF" w:themeFill="background1"/>
          </w:tcPr>
          <w:p w14:paraId="28AB7AAA" w14:textId="77777777" w:rsidR="00BF4974" w:rsidRDefault="00BF4974" w:rsidP="00BF4974">
            <w:r>
              <w:t>Anybody in the group who is excessively drunk will be escorted home by a friend or member of committee.</w:t>
            </w:r>
          </w:p>
          <w:p w14:paraId="558D9137" w14:textId="77777777" w:rsidR="00BF4974" w:rsidRDefault="00BF4974" w:rsidP="00BF4974">
            <w:r>
              <w:t>Help from bar staff and emergency services will be sought if necessary.</w:t>
            </w:r>
          </w:p>
          <w:p w14:paraId="3C5F0442" w14:textId="3308D36E" w:rsidR="00BF4974" w:rsidRDefault="00BF4974" w:rsidP="00BF4974">
            <w:r>
              <w:t xml:space="preserve">If the event or people become hostile due to drinking, it can be ended early. </w:t>
            </w:r>
          </w:p>
        </w:tc>
      </w:tr>
      <w:tr w:rsidR="00BF4974" w14:paraId="3C5F044F" w14:textId="77777777" w:rsidTr="00684F62">
        <w:trPr>
          <w:cantSplit/>
          <w:trHeight w:val="1296"/>
        </w:trPr>
        <w:tc>
          <w:tcPr>
            <w:tcW w:w="565" w:type="pct"/>
            <w:shd w:val="clear" w:color="auto" w:fill="FFFFFF" w:themeFill="background1"/>
          </w:tcPr>
          <w:p w14:paraId="3C5F0444" w14:textId="4F563AF9" w:rsidR="00BF4974" w:rsidRDefault="00BF4974" w:rsidP="00BF4974">
            <w:r>
              <w:t>Slips and falls</w:t>
            </w:r>
          </w:p>
        </w:tc>
        <w:tc>
          <w:tcPr>
            <w:tcW w:w="885" w:type="pct"/>
            <w:shd w:val="clear" w:color="auto" w:fill="FFFFFF" w:themeFill="background1"/>
          </w:tcPr>
          <w:p w14:paraId="3C5F0445" w14:textId="54589532" w:rsidR="00BF4974" w:rsidRDefault="00BF4974" w:rsidP="00BF4974">
            <w:r>
              <w:t>Injury that may require medical attention.</w:t>
            </w:r>
          </w:p>
        </w:tc>
        <w:tc>
          <w:tcPr>
            <w:tcW w:w="631" w:type="pct"/>
            <w:shd w:val="clear" w:color="auto" w:fill="FFFFFF" w:themeFill="background1"/>
          </w:tcPr>
          <w:p w14:paraId="3C5F0446" w14:textId="76DE7EA3" w:rsidR="00BF4974" w:rsidRDefault="00BF4974" w:rsidP="00BF4974">
            <w:r>
              <w:t>All participants and members of the public</w:t>
            </w:r>
          </w:p>
        </w:tc>
        <w:tc>
          <w:tcPr>
            <w:tcW w:w="159" w:type="pct"/>
            <w:shd w:val="clear" w:color="auto" w:fill="FFFFFF" w:themeFill="background1"/>
          </w:tcPr>
          <w:p w14:paraId="3C5F0447" w14:textId="18E7D8CF" w:rsidR="00BF4974" w:rsidRPr="00957A37" w:rsidRDefault="00BF4974" w:rsidP="00BF4974">
            <w:pPr>
              <w:rPr>
                <w:rFonts w:ascii="Lucida Sans" w:hAnsi="Lucida Sans"/>
                <w:b/>
              </w:rPr>
            </w:pPr>
            <w:r>
              <w:rPr>
                <w:rFonts w:ascii="Lucida Sans" w:hAnsi="Lucida Sans"/>
                <w:b/>
              </w:rPr>
              <w:t>2</w:t>
            </w:r>
          </w:p>
        </w:tc>
        <w:tc>
          <w:tcPr>
            <w:tcW w:w="159" w:type="pct"/>
            <w:shd w:val="clear" w:color="auto" w:fill="FFFFFF" w:themeFill="background1"/>
          </w:tcPr>
          <w:p w14:paraId="3C5F0448" w14:textId="50AD1957" w:rsidR="00BF4974" w:rsidRPr="00957A37" w:rsidRDefault="00BF4974" w:rsidP="00BF4974">
            <w:pPr>
              <w:rPr>
                <w:rFonts w:ascii="Lucida Sans" w:hAnsi="Lucida Sans"/>
                <w:b/>
              </w:rPr>
            </w:pPr>
            <w:r>
              <w:rPr>
                <w:rFonts w:ascii="Lucida Sans" w:hAnsi="Lucida Sans"/>
                <w:b/>
              </w:rPr>
              <w:t>2</w:t>
            </w:r>
          </w:p>
        </w:tc>
        <w:tc>
          <w:tcPr>
            <w:tcW w:w="159" w:type="pct"/>
            <w:shd w:val="clear" w:color="auto" w:fill="FFFFFF" w:themeFill="background1"/>
          </w:tcPr>
          <w:p w14:paraId="3C5F0449" w14:textId="1BB20EA0" w:rsidR="00BF4974" w:rsidRPr="00957A37" w:rsidRDefault="00BF4974" w:rsidP="00BF4974">
            <w:pPr>
              <w:rPr>
                <w:rFonts w:ascii="Lucida Sans" w:hAnsi="Lucida Sans"/>
                <w:b/>
              </w:rPr>
            </w:pPr>
            <w:r>
              <w:rPr>
                <w:rFonts w:ascii="Lucida Sans" w:hAnsi="Lucida Sans"/>
                <w:b/>
              </w:rPr>
              <w:t>4</w:t>
            </w:r>
          </w:p>
        </w:tc>
        <w:tc>
          <w:tcPr>
            <w:tcW w:w="987" w:type="pct"/>
            <w:shd w:val="clear" w:color="auto" w:fill="FFFFFF" w:themeFill="background1"/>
          </w:tcPr>
          <w:p w14:paraId="5C1FE845" w14:textId="77777777" w:rsidR="00BF4974" w:rsidRDefault="00BF4974" w:rsidP="00BF4974">
            <w:pPr>
              <w:rPr>
                <w:rFonts w:ascii="Lucida Sans" w:hAnsi="Lucida Sans"/>
                <w:bCs/>
                <w:sz w:val="18"/>
                <w:szCs w:val="18"/>
              </w:rPr>
            </w:pPr>
            <w:r>
              <w:rPr>
                <w:rFonts w:ascii="Lucida Sans" w:hAnsi="Lucida Sans"/>
                <w:bCs/>
                <w:sz w:val="18"/>
                <w:szCs w:val="18"/>
              </w:rPr>
              <w:t>Ensure venues are safe and in good condition to minimise risk for trip hazards.</w:t>
            </w:r>
          </w:p>
          <w:p w14:paraId="3C5F044A" w14:textId="68917DB2" w:rsidR="00BF4974" w:rsidRPr="00BF4974" w:rsidRDefault="00BF4974" w:rsidP="00BF4974">
            <w:pPr>
              <w:rPr>
                <w:rFonts w:ascii="Lucida Sans" w:hAnsi="Lucida Sans"/>
                <w:bCs/>
                <w:sz w:val="18"/>
                <w:szCs w:val="18"/>
              </w:rPr>
            </w:pPr>
            <w:r>
              <w:rPr>
                <w:rFonts w:ascii="Lucida Sans" w:hAnsi="Lucida Sans"/>
                <w:bCs/>
                <w:sz w:val="18"/>
                <w:szCs w:val="18"/>
              </w:rPr>
              <w:t>Security and bar staff provide first aid.</w:t>
            </w:r>
          </w:p>
        </w:tc>
        <w:tc>
          <w:tcPr>
            <w:tcW w:w="159" w:type="pct"/>
            <w:shd w:val="clear" w:color="auto" w:fill="FFFFFF" w:themeFill="background1"/>
          </w:tcPr>
          <w:p w14:paraId="3C5F044B" w14:textId="308FFB01" w:rsidR="00BF4974" w:rsidRPr="00957A37" w:rsidRDefault="00BF4974" w:rsidP="00BF4974">
            <w:pPr>
              <w:rPr>
                <w:rFonts w:ascii="Lucida Sans" w:hAnsi="Lucida Sans"/>
                <w:b/>
              </w:rPr>
            </w:pPr>
            <w:r>
              <w:rPr>
                <w:rFonts w:ascii="Lucida Sans" w:hAnsi="Lucida Sans"/>
                <w:b/>
              </w:rPr>
              <w:t>1</w:t>
            </w:r>
          </w:p>
        </w:tc>
        <w:tc>
          <w:tcPr>
            <w:tcW w:w="159" w:type="pct"/>
            <w:shd w:val="clear" w:color="auto" w:fill="FFFFFF" w:themeFill="background1"/>
          </w:tcPr>
          <w:p w14:paraId="3C5F044C" w14:textId="1E9D35B9" w:rsidR="00BF4974" w:rsidRPr="00957A37" w:rsidRDefault="00BF4974" w:rsidP="00BF4974">
            <w:pPr>
              <w:rPr>
                <w:rFonts w:ascii="Lucida Sans" w:hAnsi="Lucida Sans"/>
                <w:b/>
              </w:rPr>
            </w:pPr>
            <w:r>
              <w:rPr>
                <w:rFonts w:ascii="Lucida Sans" w:hAnsi="Lucida Sans"/>
                <w:b/>
              </w:rPr>
              <w:t>2</w:t>
            </w:r>
          </w:p>
        </w:tc>
        <w:tc>
          <w:tcPr>
            <w:tcW w:w="159" w:type="pct"/>
            <w:shd w:val="clear" w:color="auto" w:fill="FFFFFF" w:themeFill="background1"/>
          </w:tcPr>
          <w:p w14:paraId="3C5F044D" w14:textId="1022C450" w:rsidR="00BF4974" w:rsidRPr="00957A37" w:rsidRDefault="00BF4974" w:rsidP="00BF4974">
            <w:pPr>
              <w:rPr>
                <w:rFonts w:ascii="Lucida Sans" w:hAnsi="Lucida Sans"/>
                <w:b/>
              </w:rPr>
            </w:pPr>
            <w:r>
              <w:rPr>
                <w:rFonts w:ascii="Lucida Sans" w:hAnsi="Lucida Sans"/>
                <w:b/>
              </w:rPr>
              <w:t>2</w:t>
            </w:r>
          </w:p>
        </w:tc>
        <w:tc>
          <w:tcPr>
            <w:tcW w:w="978" w:type="pct"/>
            <w:shd w:val="clear" w:color="auto" w:fill="FFFFFF" w:themeFill="background1"/>
          </w:tcPr>
          <w:p w14:paraId="3C5F044E" w14:textId="77777777" w:rsidR="00BF4974" w:rsidRDefault="00BF4974" w:rsidP="00BF4974"/>
        </w:tc>
      </w:tr>
      <w:tr w:rsidR="00BF4974" w14:paraId="3C5F045B" w14:textId="77777777" w:rsidTr="00684F62">
        <w:trPr>
          <w:cantSplit/>
          <w:trHeight w:val="1296"/>
        </w:trPr>
        <w:tc>
          <w:tcPr>
            <w:tcW w:w="565" w:type="pct"/>
            <w:shd w:val="clear" w:color="auto" w:fill="FFFFFF" w:themeFill="background1"/>
          </w:tcPr>
          <w:p w14:paraId="3C5F0450" w14:textId="07A39502" w:rsidR="00BF4974" w:rsidRDefault="00BF4974" w:rsidP="00BF4974">
            <w:r>
              <w:t>Fire</w:t>
            </w:r>
          </w:p>
        </w:tc>
        <w:tc>
          <w:tcPr>
            <w:tcW w:w="885" w:type="pct"/>
            <w:shd w:val="clear" w:color="auto" w:fill="FFFFFF" w:themeFill="background1"/>
          </w:tcPr>
          <w:p w14:paraId="3C5F0451" w14:textId="2C1FE717" w:rsidR="00BF4974" w:rsidRDefault="00BF4974" w:rsidP="00BF4974">
            <w:r>
              <w:t>Smoke inhalation and injury</w:t>
            </w:r>
          </w:p>
        </w:tc>
        <w:tc>
          <w:tcPr>
            <w:tcW w:w="631" w:type="pct"/>
            <w:shd w:val="clear" w:color="auto" w:fill="FFFFFF" w:themeFill="background1"/>
          </w:tcPr>
          <w:p w14:paraId="3C5F0452" w14:textId="4A77F502" w:rsidR="00BF4974" w:rsidRDefault="00BF4974" w:rsidP="00BF4974">
            <w:r>
              <w:t>All participants</w:t>
            </w:r>
          </w:p>
        </w:tc>
        <w:tc>
          <w:tcPr>
            <w:tcW w:w="159" w:type="pct"/>
            <w:shd w:val="clear" w:color="auto" w:fill="FFFFFF" w:themeFill="background1"/>
          </w:tcPr>
          <w:p w14:paraId="3C5F0453" w14:textId="76FF35E0" w:rsidR="00BF4974" w:rsidRPr="00957A37" w:rsidRDefault="00BF4974" w:rsidP="00BF4974">
            <w:pPr>
              <w:rPr>
                <w:rFonts w:ascii="Lucida Sans" w:hAnsi="Lucida Sans"/>
                <w:b/>
              </w:rPr>
            </w:pPr>
            <w:r>
              <w:rPr>
                <w:rFonts w:ascii="Lucida Sans" w:hAnsi="Lucida Sans"/>
                <w:b/>
              </w:rPr>
              <w:t>1</w:t>
            </w:r>
          </w:p>
        </w:tc>
        <w:tc>
          <w:tcPr>
            <w:tcW w:w="159" w:type="pct"/>
            <w:shd w:val="clear" w:color="auto" w:fill="FFFFFF" w:themeFill="background1"/>
          </w:tcPr>
          <w:p w14:paraId="3C5F0454" w14:textId="37C2BEA6" w:rsidR="00BF4974" w:rsidRPr="00957A37" w:rsidRDefault="00BF4974" w:rsidP="00BF4974">
            <w:pPr>
              <w:rPr>
                <w:rFonts w:ascii="Lucida Sans" w:hAnsi="Lucida Sans"/>
                <w:b/>
              </w:rPr>
            </w:pPr>
            <w:r>
              <w:rPr>
                <w:rFonts w:ascii="Lucida Sans" w:hAnsi="Lucida Sans"/>
                <w:b/>
              </w:rPr>
              <w:t>4</w:t>
            </w:r>
          </w:p>
        </w:tc>
        <w:tc>
          <w:tcPr>
            <w:tcW w:w="159" w:type="pct"/>
            <w:shd w:val="clear" w:color="auto" w:fill="FFFFFF" w:themeFill="background1"/>
          </w:tcPr>
          <w:p w14:paraId="3C5F0455" w14:textId="4518ABEA" w:rsidR="00BF4974" w:rsidRPr="00957A37" w:rsidRDefault="00BF4974" w:rsidP="00BF4974">
            <w:pPr>
              <w:rPr>
                <w:rFonts w:ascii="Lucida Sans" w:hAnsi="Lucida Sans"/>
                <w:b/>
              </w:rPr>
            </w:pPr>
            <w:r>
              <w:rPr>
                <w:rFonts w:ascii="Lucida Sans" w:hAnsi="Lucida Sans"/>
                <w:b/>
              </w:rPr>
              <w:t>4</w:t>
            </w:r>
          </w:p>
        </w:tc>
        <w:tc>
          <w:tcPr>
            <w:tcW w:w="987" w:type="pct"/>
            <w:shd w:val="clear" w:color="auto" w:fill="FFFFFF" w:themeFill="background1"/>
          </w:tcPr>
          <w:p w14:paraId="3C5F0456" w14:textId="0FDFFA69" w:rsidR="00BF4974" w:rsidRPr="00BF4974" w:rsidRDefault="00BF4974" w:rsidP="00BF4974">
            <w:pPr>
              <w:rPr>
                <w:rFonts w:ascii="Lucida Sans" w:hAnsi="Lucida Sans"/>
                <w:bCs/>
              </w:rPr>
            </w:pPr>
            <w:r>
              <w:rPr>
                <w:rFonts w:ascii="Lucida Sans" w:hAnsi="Lucida Sans"/>
                <w:bCs/>
              </w:rPr>
              <w:t xml:space="preserve">Venue takes responsibility to conform to fire safety guidelines and ensure all emergency exits are clearly signposted and clear for use, </w:t>
            </w:r>
          </w:p>
        </w:tc>
        <w:tc>
          <w:tcPr>
            <w:tcW w:w="159" w:type="pct"/>
            <w:shd w:val="clear" w:color="auto" w:fill="FFFFFF" w:themeFill="background1"/>
          </w:tcPr>
          <w:p w14:paraId="3C5F0457" w14:textId="77777777" w:rsidR="00BF4974" w:rsidRPr="00957A37" w:rsidRDefault="00BF4974" w:rsidP="00BF4974">
            <w:pPr>
              <w:rPr>
                <w:rFonts w:ascii="Lucida Sans" w:hAnsi="Lucida Sans"/>
                <w:b/>
              </w:rPr>
            </w:pPr>
          </w:p>
        </w:tc>
        <w:tc>
          <w:tcPr>
            <w:tcW w:w="159" w:type="pct"/>
            <w:shd w:val="clear" w:color="auto" w:fill="FFFFFF" w:themeFill="background1"/>
          </w:tcPr>
          <w:p w14:paraId="3C5F0458" w14:textId="77777777" w:rsidR="00BF4974" w:rsidRPr="00957A37" w:rsidRDefault="00BF4974" w:rsidP="00BF4974">
            <w:pPr>
              <w:rPr>
                <w:rFonts w:ascii="Lucida Sans" w:hAnsi="Lucida Sans"/>
                <w:b/>
              </w:rPr>
            </w:pPr>
          </w:p>
        </w:tc>
        <w:tc>
          <w:tcPr>
            <w:tcW w:w="159" w:type="pct"/>
            <w:shd w:val="clear" w:color="auto" w:fill="FFFFFF" w:themeFill="background1"/>
          </w:tcPr>
          <w:p w14:paraId="3C5F0459" w14:textId="77777777" w:rsidR="00BF4974" w:rsidRPr="00957A37" w:rsidRDefault="00BF4974" w:rsidP="00BF4974">
            <w:pPr>
              <w:rPr>
                <w:rFonts w:ascii="Lucida Sans" w:hAnsi="Lucida Sans"/>
                <w:b/>
              </w:rPr>
            </w:pPr>
          </w:p>
        </w:tc>
        <w:tc>
          <w:tcPr>
            <w:tcW w:w="978" w:type="pct"/>
            <w:shd w:val="clear" w:color="auto" w:fill="FFFFFF" w:themeFill="background1"/>
          </w:tcPr>
          <w:p w14:paraId="3C5F045A" w14:textId="77777777" w:rsidR="00BF4974" w:rsidRDefault="00BF4974" w:rsidP="00BF4974"/>
        </w:tc>
      </w:tr>
      <w:tr w:rsidR="00BF4974" w14:paraId="3C5F0467" w14:textId="77777777" w:rsidTr="00684F62">
        <w:trPr>
          <w:cantSplit/>
          <w:trHeight w:val="1296"/>
        </w:trPr>
        <w:tc>
          <w:tcPr>
            <w:tcW w:w="565" w:type="pct"/>
            <w:shd w:val="clear" w:color="auto" w:fill="FFFFFF" w:themeFill="background1"/>
          </w:tcPr>
          <w:p w14:paraId="3C5F045C" w14:textId="53BE8AE8" w:rsidR="00BF4974" w:rsidRDefault="00684F62" w:rsidP="00BF4974">
            <w:r>
              <w:lastRenderedPageBreak/>
              <w:t>Traffic</w:t>
            </w:r>
          </w:p>
        </w:tc>
        <w:tc>
          <w:tcPr>
            <w:tcW w:w="885" w:type="pct"/>
            <w:shd w:val="clear" w:color="auto" w:fill="FFFFFF" w:themeFill="background1"/>
          </w:tcPr>
          <w:p w14:paraId="3C5F045D" w14:textId="5922D969" w:rsidR="00BF4974" w:rsidRDefault="00684F62" w:rsidP="00BF4974">
            <w:r>
              <w:t>Intoxicated persons may have less awareness of road safety which could lead to injury.</w:t>
            </w:r>
          </w:p>
        </w:tc>
        <w:tc>
          <w:tcPr>
            <w:tcW w:w="631" w:type="pct"/>
            <w:shd w:val="clear" w:color="auto" w:fill="FFFFFF" w:themeFill="background1"/>
          </w:tcPr>
          <w:p w14:paraId="3C5F045E" w14:textId="6293EA8A" w:rsidR="00BF4974" w:rsidRDefault="00684F62" w:rsidP="00BF4974">
            <w:r>
              <w:t>Anyone</w:t>
            </w:r>
          </w:p>
        </w:tc>
        <w:tc>
          <w:tcPr>
            <w:tcW w:w="159" w:type="pct"/>
            <w:shd w:val="clear" w:color="auto" w:fill="FFFFFF" w:themeFill="background1"/>
          </w:tcPr>
          <w:p w14:paraId="3C5F045F" w14:textId="5F99A53E" w:rsidR="00BF4974" w:rsidRPr="00957A37" w:rsidRDefault="00684F62" w:rsidP="00BF4974">
            <w:pPr>
              <w:rPr>
                <w:rFonts w:ascii="Lucida Sans" w:hAnsi="Lucida Sans"/>
                <w:b/>
              </w:rPr>
            </w:pPr>
            <w:r>
              <w:rPr>
                <w:rFonts w:ascii="Lucida Sans" w:hAnsi="Lucida Sans"/>
                <w:b/>
              </w:rPr>
              <w:t>1</w:t>
            </w:r>
          </w:p>
        </w:tc>
        <w:tc>
          <w:tcPr>
            <w:tcW w:w="159" w:type="pct"/>
            <w:shd w:val="clear" w:color="auto" w:fill="FFFFFF" w:themeFill="background1"/>
          </w:tcPr>
          <w:p w14:paraId="3C5F0460" w14:textId="2465380E" w:rsidR="00BF4974" w:rsidRPr="00957A37" w:rsidRDefault="00684F62" w:rsidP="00BF4974">
            <w:pPr>
              <w:rPr>
                <w:rFonts w:ascii="Lucida Sans" w:hAnsi="Lucida Sans"/>
                <w:b/>
              </w:rPr>
            </w:pPr>
            <w:r>
              <w:rPr>
                <w:rFonts w:ascii="Lucida Sans" w:hAnsi="Lucida Sans"/>
                <w:b/>
              </w:rPr>
              <w:t>4</w:t>
            </w:r>
          </w:p>
        </w:tc>
        <w:tc>
          <w:tcPr>
            <w:tcW w:w="159" w:type="pct"/>
            <w:shd w:val="clear" w:color="auto" w:fill="FFFFFF" w:themeFill="background1"/>
          </w:tcPr>
          <w:p w14:paraId="3C5F0461" w14:textId="5A244694" w:rsidR="00BF4974" w:rsidRPr="00957A37" w:rsidRDefault="00684F62" w:rsidP="00BF4974">
            <w:pPr>
              <w:rPr>
                <w:rFonts w:ascii="Lucida Sans" w:hAnsi="Lucida Sans"/>
                <w:b/>
              </w:rPr>
            </w:pPr>
            <w:r>
              <w:rPr>
                <w:rFonts w:ascii="Lucida Sans" w:hAnsi="Lucida Sans"/>
                <w:b/>
              </w:rPr>
              <w:t>4</w:t>
            </w:r>
          </w:p>
        </w:tc>
        <w:tc>
          <w:tcPr>
            <w:tcW w:w="987" w:type="pct"/>
            <w:shd w:val="clear" w:color="auto" w:fill="FFFFFF" w:themeFill="background1"/>
          </w:tcPr>
          <w:p w14:paraId="3C5F0462" w14:textId="32A1DD31" w:rsidR="00BF4974" w:rsidRPr="00684F62" w:rsidRDefault="00684F62" w:rsidP="00BF4974">
            <w:pPr>
              <w:rPr>
                <w:rFonts w:ascii="Lucida Sans" w:hAnsi="Lucida Sans"/>
                <w:bCs/>
              </w:rPr>
            </w:pPr>
            <w:r>
              <w:rPr>
                <w:rFonts w:ascii="Lucida Sans" w:hAnsi="Lucida Sans"/>
                <w:bCs/>
              </w:rPr>
              <w:t>Ensure that committee are watching out for each member involved in the social and to have a zero tolerance approach to risky behaviour e.g. running in roads.</w:t>
            </w:r>
          </w:p>
        </w:tc>
        <w:tc>
          <w:tcPr>
            <w:tcW w:w="159" w:type="pct"/>
            <w:shd w:val="clear" w:color="auto" w:fill="FFFFFF" w:themeFill="background1"/>
          </w:tcPr>
          <w:p w14:paraId="3C5F0463" w14:textId="77777777" w:rsidR="00BF4974" w:rsidRPr="00957A37" w:rsidRDefault="00BF4974" w:rsidP="00BF4974">
            <w:pPr>
              <w:rPr>
                <w:rFonts w:ascii="Lucida Sans" w:hAnsi="Lucida Sans"/>
                <w:b/>
              </w:rPr>
            </w:pPr>
          </w:p>
        </w:tc>
        <w:tc>
          <w:tcPr>
            <w:tcW w:w="159" w:type="pct"/>
            <w:shd w:val="clear" w:color="auto" w:fill="FFFFFF" w:themeFill="background1"/>
          </w:tcPr>
          <w:p w14:paraId="3C5F0464" w14:textId="77777777" w:rsidR="00BF4974" w:rsidRPr="00957A37" w:rsidRDefault="00BF4974" w:rsidP="00BF4974">
            <w:pPr>
              <w:rPr>
                <w:rFonts w:ascii="Lucida Sans" w:hAnsi="Lucida Sans"/>
                <w:b/>
              </w:rPr>
            </w:pPr>
          </w:p>
        </w:tc>
        <w:tc>
          <w:tcPr>
            <w:tcW w:w="159" w:type="pct"/>
            <w:shd w:val="clear" w:color="auto" w:fill="FFFFFF" w:themeFill="background1"/>
          </w:tcPr>
          <w:p w14:paraId="3C5F0465" w14:textId="77777777" w:rsidR="00BF4974" w:rsidRPr="00957A37" w:rsidRDefault="00BF4974" w:rsidP="00BF4974">
            <w:pPr>
              <w:rPr>
                <w:rFonts w:ascii="Lucida Sans" w:hAnsi="Lucida Sans"/>
                <w:b/>
              </w:rPr>
            </w:pPr>
          </w:p>
        </w:tc>
        <w:tc>
          <w:tcPr>
            <w:tcW w:w="978" w:type="pct"/>
            <w:shd w:val="clear" w:color="auto" w:fill="FFFFFF" w:themeFill="background1"/>
          </w:tcPr>
          <w:p w14:paraId="3C5F0466" w14:textId="77777777" w:rsidR="00BF4974" w:rsidRDefault="00BF4974" w:rsidP="00BF4974"/>
        </w:tc>
      </w:tr>
      <w:tr w:rsidR="00BF4974" w14:paraId="3C5F0473" w14:textId="77777777" w:rsidTr="00684F62">
        <w:trPr>
          <w:cantSplit/>
          <w:trHeight w:val="1296"/>
        </w:trPr>
        <w:tc>
          <w:tcPr>
            <w:tcW w:w="565" w:type="pct"/>
            <w:shd w:val="clear" w:color="auto" w:fill="FFFFFF" w:themeFill="background1"/>
          </w:tcPr>
          <w:p w14:paraId="3C5F0468" w14:textId="77777777" w:rsidR="00BF4974" w:rsidRDefault="00BF4974" w:rsidP="00BF4974"/>
        </w:tc>
        <w:tc>
          <w:tcPr>
            <w:tcW w:w="885" w:type="pct"/>
            <w:shd w:val="clear" w:color="auto" w:fill="FFFFFF" w:themeFill="background1"/>
          </w:tcPr>
          <w:p w14:paraId="3C5F0469" w14:textId="77777777" w:rsidR="00BF4974" w:rsidRDefault="00BF4974" w:rsidP="00BF4974"/>
        </w:tc>
        <w:tc>
          <w:tcPr>
            <w:tcW w:w="631" w:type="pct"/>
            <w:shd w:val="clear" w:color="auto" w:fill="FFFFFF" w:themeFill="background1"/>
          </w:tcPr>
          <w:p w14:paraId="3C5F046A" w14:textId="77777777" w:rsidR="00BF4974" w:rsidRDefault="00BF4974" w:rsidP="00BF4974"/>
        </w:tc>
        <w:tc>
          <w:tcPr>
            <w:tcW w:w="159" w:type="pct"/>
            <w:shd w:val="clear" w:color="auto" w:fill="FFFFFF" w:themeFill="background1"/>
          </w:tcPr>
          <w:p w14:paraId="3C5F046B" w14:textId="77777777" w:rsidR="00BF4974" w:rsidRPr="00957A37" w:rsidRDefault="00BF4974" w:rsidP="00BF4974">
            <w:pPr>
              <w:rPr>
                <w:rFonts w:ascii="Lucida Sans" w:hAnsi="Lucida Sans"/>
                <w:b/>
              </w:rPr>
            </w:pPr>
          </w:p>
        </w:tc>
        <w:tc>
          <w:tcPr>
            <w:tcW w:w="159" w:type="pct"/>
            <w:shd w:val="clear" w:color="auto" w:fill="FFFFFF" w:themeFill="background1"/>
          </w:tcPr>
          <w:p w14:paraId="3C5F046C" w14:textId="77777777" w:rsidR="00BF4974" w:rsidRPr="00957A37" w:rsidRDefault="00BF4974" w:rsidP="00BF4974">
            <w:pPr>
              <w:rPr>
                <w:rFonts w:ascii="Lucida Sans" w:hAnsi="Lucida Sans"/>
                <w:b/>
              </w:rPr>
            </w:pPr>
          </w:p>
        </w:tc>
        <w:tc>
          <w:tcPr>
            <w:tcW w:w="159" w:type="pct"/>
            <w:shd w:val="clear" w:color="auto" w:fill="FFFFFF" w:themeFill="background1"/>
          </w:tcPr>
          <w:p w14:paraId="3C5F046D" w14:textId="77777777" w:rsidR="00BF4974" w:rsidRPr="00957A37" w:rsidRDefault="00BF4974" w:rsidP="00BF4974">
            <w:pPr>
              <w:rPr>
                <w:rFonts w:ascii="Lucida Sans" w:hAnsi="Lucida Sans"/>
                <w:b/>
              </w:rPr>
            </w:pPr>
          </w:p>
        </w:tc>
        <w:tc>
          <w:tcPr>
            <w:tcW w:w="987" w:type="pct"/>
            <w:shd w:val="clear" w:color="auto" w:fill="FFFFFF" w:themeFill="background1"/>
          </w:tcPr>
          <w:p w14:paraId="3C5F046E" w14:textId="77777777" w:rsidR="00BF4974" w:rsidRDefault="00BF4974" w:rsidP="00BF4974">
            <w:pPr>
              <w:rPr>
                <w:rFonts w:ascii="Lucida Sans" w:hAnsi="Lucida Sans"/>
                <w:b/>
              </w:rPr>
            </w:pPr>
          </w:p>
        </w:tc>
        <w:tc>
          <w:tcPr>
            <w:tcW w:w="159" w:type="pct"/>
            <w:shd w:val="clear" w:color="auto" w:fill="FFFFFF" w:themeFill="background1"/>
          </w:tcPr>
          <w:p w14:paraId="3C5F046F" w14:textId="77777777" w:rsidR="00BF4974" w:rsidRPr="00957A37" w:rsidRDefault="00BF4974" w:rsidP="00BF4974">
            <w:pPr>
              <w:rPr>
                <w:rFonts w:ascii="Lucida Sans" w:hAnsi="Lucida Sans"/>
                <w:b/>
              </w:rPr>
            </w:pPr>
          </w:p>
        </w:tc>
        <w:tc>
          <w:tcPr>
            <w:tcW w:w="159" w:type="pct"/>
            <w:shd w:val="clear" w:color="auto" w:fill="FFFFFF" w:themeFill="background1"/>
          </w:tcPr>
          <w:p w14:paraId="3C5F0470" w14:textId="77777777" w:rsidR="00BF4974" w:rsidRPr="00957A37" w:rsidRDefault="00BF4974" w:rsidP="00BF4974">
            <w:pPr>
              <w:rPr>
                <w:rFonts w:ascii="Lucida Sans" w:hAnsi="Lucida Sans"/>
                <w:b/>
              </w:rPr>
            </w:pPr>
          </w:p>
        </w:tc>
        <w:tc>
          <w:tcPr>
            <w:tcW w:w="159" w:type="pct"/>
            <w:shd w:val="clear" w:color="auto" w:fill="FFFFFF" w:themeFill="background1"/>
          </w:tcPr>
          <w:p w14:paraId="3C5F0471" w14:textId="77777777" w:rsidR="00BF4974" w:rsidRPr="00957A37" w:rsidRDefault="00BF4974" w:rsidP="00BF4974">
            <w:pPr>
              <w:rPr>
                <w:rFonts w:ascii="Lucida Sans" w:hAnsi="Lucida Sans"/>
                <w:b/>
              </w:rPr>
            </w:pPr>
          </w:p>
        </w:tc>
        <w:tc>
          <w:tcPr>
            <w:tcW w:w="978" w:type="pct"/>
            <w:shd w:val="clear" w:color="auto" w:fill="FFFFFF" w:themeFill="background1"/>
          </w:tcPr>
          <w:p w14:paraId="3C5F0472" w14:textId="77777777" w:rsidR="00BF4974" w:rsidRDefault="00BF4974" w:rsidP="00BF4974"/>
        </w:tc>
      </w:tr>
      <w:tr w:rsidR="00BF4974" w14:paraId="3C5F047F" w14:textId="77777777" w:rsidTr="00684F62">
        <w:trPr>
          <w:cantSplit/>
          <w:trHeight w:val="1296"/>
        </w:trPr>
        <w:tc>
          <w:tcPr>
            <w:tcW w:w="565" w:type="pct"/>
            <w:shd w:val="clear" w:color="auto" w:fill="FFFFFF" w:themeFill="background1"/>
          </w:tcPr>
          <w:p w14:paraId="3C5F0474" w14:textId="77777777" w:rsidR="00BF4974" w:rsidRDefault="00BF4974" w:rsidP="00BF4974"/>
        </w:tc>
        <w:tc>
          <w:tcPr>
            <w:tcW w:w="885" w:type="pct"/>
            <w:shd w:val="clear" w:color="auto" w:fill="FFFFFF" w:themeFill="background1"/>
          </w:tcPr>
          <w:p w14:paraId="3C5F0475" w14:textId="77777777" w:rsidR="00BF4974" w:rsidRDefault="00BF4974" w:rsidP="00BF4974"/>
        </w:tc>
        <w:tc>
          <w:tcPr>
            <w:tcW w:w="631" w:type="pct"/>
            <w:shd w:val="clear" w:color="auto" w:fill="FFFFFF" w:themeFill="background1"/>
          </w:tcPr>
          <w:p w14:paraId="3C5F0476" w14:textId="77777777" w:rsidR="00BF4974" w:rsidRDefault="00BF4974" w:rsidP="00BF4974"/>
        </w:tc>
        <w:tc>
          <w:tcPr>
            <w:tcW w:w="159" w:type="pct"/>
            <w:shd w:val="clear" w:color="auto" w:fill="FFFFFF" w:themeFill="background1"/>
          </w:tcPr>
          <w:p w14:paraId="3C5F0477" w14:textId="77777777" w:rsidR="00BF4974" w:rsidRPr="00957A37" w:rsidRDefault="00BF4974" w:rsidP="00BF4974">
            <w:pPr>
              <w:rPr>
                <w:rFonts w:ascii="Lucida Sans" w:hAnsi="Lucida Sans"/>
                <w:b/>
              </w:rPr>
            </w:pPr>
          </w:p>
        </w:tc>
        <w:tc>
          <w:tcPr>
            <w:tcW w:w="159" w:type="pct"/>
            <w:shd w:val="clear" w:color="auto" w:fill="FFFFFF" w:themeFill="background1"/>
          </w:tcPr>
          <w:p w14:paraId="3C5F0478" w14:textId="77777777" w:rsidR="00BF4974" w:rsidRPr="00957A37" w:rsidRDefault="00BF4974" w:rsidP="00BF4974">
            <w:pPr>
              <w:rPr>
                <w:rFonts w:ascii="Lucida Sans" w:hAnsi="Lucida Sans"/>
                <w:b/>
              </w:rPr>
            </w:pPr>
          </w:p>
        </w:tc>
        <w:tc>
          <w:tcPr>
            <w:tcW w:w="159" w:type="pct"/>
            <w:shd w:val="clear" w:color="auto" w:fill="FFFFFF" w:themeFill="background1"/>
          </w:tcPr>
          <w:p w14:paraId="3C5F0479" w14:textId="77777777" w:rsidR="00BF4974" w:rsidRPr="00957A37" w:rsidRDefault="00BF4974" w:rsidP="00BF4974">
            <w:pPr>
              <w:rPr>
                <w:rFonts w:ascii="Lucida Sans" w:hAnsi="Lucida Sans"/>
                <w:b/>
              </w:rPr>
            </w:pPr>
          </w:p>
        </w:tc>
        <w:tc>
          <w:tcPr>
            <w:tcW w:w="987" w:type="pct"/>
            <w:shd w:val="clear" w:color="auto" w:fill="FFFFFF" w:themeFill="background1"/>
          </w:tcPr>
          <w:p w14:paraId="3C5F047A" w14:textId="77777777" w:rsidR="00BF4974" w:rsidRDefault="00BF4974" w:rsidP="00BF4974">
            <w:pPr>
              <w:rPr>
                <w:rFonts w:ascii="Lucida Sans" w:hAnsi="Lucida Sans"/>
                <w:b/>
              </w:rPr>
            </w:pPr>
          </w:p>
        </w:tc>
        <w:tc>
          <w:tcPr>
            <w:tcW w:w="159" w:type="pct"/>
            <w:shd w:val="clear" w:color="auto" w:fill="FFFFFF" w:themeFill="background1"/>
          </w:tcPr>
          <w:p w14:paraId="3C5F047B" w14:textId="77777777" w:rsidR="00BF4974" w:rsidRPr="00957A37" w:rsidRDefault="00BF4974" w:rsidP="00BF4974">
            <w:pPr>
              <w:rPr>
                <w:rFonts w:ascii="Lucida Sans" w:hAnsi="Lucida Sans"/>
                <w:b/>
              </w:rPr>
            </w:pPr>
          </w:p>
        </w:tc>
        <w:tc>
          <w:tcPr>
            <w:tcW w:w="159" w:type="pct"/>
            <w:shd w:val="clear" w:color="auto" w:fill="FFFFFF" w:themeFill="background1"/>
          </w:tcPr>
          <w:p w14:paraId="3C5F047C" w14:textId="77777777" w:rsidR="00BF4974" w:rsidRPr="00957A37" w:rsidRDefault="00BF4974" w:rsidP="00BF4974">
            <w:pPr>
              <w:rPr>
                <w:rFonts w:ascii="Lucida Sans" w:hAnsi="Lucida Sans"/>
                <w:b/>
              </w:rPr>
            </w:pPr>
          </w:p>
        </w:tc>
        <w:tc>
          <w:tcPr>
            <w:tcW w:w="159" w:type="pct"/>
            <w:shd w:val="clear" w:color="auto" w:fill="FFFFFF" w:themeFill="background1"/>
          </w:tcPr>
          <w:p w14:paraId="3C5F047D" w14:textId="77777777" w:rsidR="00BF4974" w:rsidRPr="00957A37" w:rsidRDefault="00BF4974" w:rsidP="00BF4974">
            <w:pPr>
              <w:rPr>
                <w:rFonts w:ascii="Lucida Sans" w:hAnsi="Lucida Sans"/>
                <w:b/>
              </w:rPr>
            </w:pPr>
          </w:p>
        </w:tc>
        <w:tc>
          <w:tcPr>
            <w:tcW w:w="978" w:type="pct"/>
            <w:shd w:val="clear" w:color="auto" w:fill="FFFFFF" w:themeFill="background1"/>
          </w:tcPr>
          <w:p w14:paraId="3C5F047E" w14:textId="77777777" w:rsidR="00BF4974" w:rsidRDefault="00BF4974" w:rsidP="00BF4974"/>
        </w:tc>
      </w:tr>
    </w:tbl>
    <w:p w14:paraId="3C5F0480" w14:textId="77777777" w:rsidR="00CE1AAA" w:rsidRDefault="00CE1AAA"/>
    <w:p w14:paraId="3C5F0481" w14:textId="315C14B6" w:rsidR="00CE1AAA" w:rsidRDefault="00CE1AAA"/>
    <w:p w14:paraId="3493569F" w14:textId="136ED6B3" w:rsidR="00684F62" w:rsidRDefault="00684F62"/>
    <w:p w14:paraId="1E2F48B4" w14:textId="1704D34C" w:rsidR="00684F62" w:rsidRDefault="00684F62"/>
    <w:p w14:paraId="2F2ABD0A" w14:textId="77777777" w:rsidR="00684F62" w:rsidRDefault="00684F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4651"/>
        <w:gridCol w:w="1671"/>
        <w:gridCol w:w="114"/>
        <w:gridCol w:w="1548"/>
        <w:gridCol w:w="1019"/>
        <w:gridCol w:w="4066"/>
        <w:gridCol w:w="1604"/>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84F62">
        <w:tc>
          <w:tcPr>
            <w:tcW w:w="233"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11"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43"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40"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BF4974" w:rsidRPr="00957A37" w14:paraId="3C5F0493" w14:textId="77777777" w:rsidTr="00684F62">
        <w:trPr>
          <w:trHeight w:val="574"/>
        </w:trPr>
        <w:tc>
          <w:tcPr>
            <w:tcW w:w="233" w:type="pct"/>
          </w:tcPr>
          <w:p w14:paraId="3C5F048D" w14:textId="73E5FE70" w:rsidR="00BF4974" w:rsidRPr="00957A37" w:rsidRDefault="00BF4974" w:rsidP="00BF4974">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11" w:type="pct"/>
          </w:tcPr>
          <w:p w14:paraId="3C5F048E" w14:textId="742CAE11"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committee members to be informed of fire safety and emergency exit plans in case of fire. </w:t>
            </w:r>
          </w:p>
        </w:tc>
        <w:tc>
          <w:tcPr>
            <w:tcW w:w="543" w:type="pct"/>
          </w:tcPr>
          <w:p w14:paraId="3C5F048F" w14:textId="711EA6F4"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40" w:type="pct"/>
            <w:gridSpan w:val="2"/>
          </w:tcPr>
          <w:p w14:paraId="3C5F0490" w14:textId="7BB68418" w:rsidR="00BF4974" w:rsidRPr="00957A37" w:rsidRDefault="00684F62" w:rsidP="00BF497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20. 05. 21</w:t>
            </w:r>
          </w:p>
        </w:tc>
        <w:tc>
          <w:tcPr>
            <w:tcW w:w="331" w:type="pct"/>
            <w:tcBorders>
              <w:right w:val="single" w:sz="18" w:space="0" w:color="auto"/>
            </w:tcBorders>
          </w:tcPr>
          <w:p w14:paraId="3C5F0491" w14:textId="1737CE89" w:rsidR="00BF4974" w:rsidRPr="00957A37" w:rsidRDefault="00684F62" w:rsidP="00BF497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24. 05.21</w:t>
            </w:r>
          </w:p>
        </w:tc>
        <w:tc>
          <w:tcPr>
            <w:tcW w:w="1842" w:type="pct"/>
            <w:gridSpan w:val="2"/>
            <w:tcBorders>
              <w:left w:val="single" w:sz="18" w:space="0" w:color="auto"/>
            </w:tcBorders>
          </w:tcPr>
          <w:p w14:paraId="3C5F0492" w14:textId="0CC46F0C"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684F62" w:rsidRPr="00957A37" w14:paraId="3C5F049A" w14:textId="77777777" w:rsidTr="00684F62">
        <w:trPr>
          <w:trHeight w:val="574"/>
        </w:trPr>
        <w:tc>
          <w:tcPr>
            <w:tcW w:w="233" w:type="pct"/>
          </w:tcPr>
          <w:p w14:paraId="3C5F0494" w14:textId="3461E9DC" w:rsidR="00684F62" w:rsidRPr="00957A37" w:rsidRDefault="00684F62" w:rsidP="00684F6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11" w:type="pct"/>
          </w:tcPr>
          <w:p w14:paraId="3C5F0495" w14:textId="15F4CDCC"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committee members to be informed of basic first aid,</w:t>
            </w:r>
          </w:p>
        </w:tc>
        <w:tc>
          <w:tcPr>
            <w:tcW w:w="543" w:type="pct"/>
          </w:tcPr>
          <w:p w14:paraId="3C5F0496" w14:textId="55843576"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40" w:type="pct"/>
            <w:gridSpan w:val="2"/>
          </w:tcPr>
          <w:p w14:paraId="3C5F0497" w14:textId="095ECF29"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20. 05. 21</w:t>
            </w:r>
          </w:p>
        </w:tc>
        <w:tc>
          <w:tcPr>
            <w:tcW w:w="331" w:type="pct"/>
            <w:tcBorders>
              <w:right w:val="single" w:sz="18" w:space="0" w:color="auto"/>
            </w:tcBorders>
          </w:tcPr>
          <w:p w14:paraId="3C5F0498" w14:textId="0818C9CD"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24. 05.21</w:t>
            </w:r>
          </w:p>
        </w:tc>
        <w:tc>
          <w:tcPr>
            <w:tcW w:w="1842" w:type="pct"/>
            <w:gridSpan w:val="2"/>
            <w:tcBorders>
              <w:left w:val="single" w:sz="18" w:space="0" w:color="auto"/>
            </w:tcBorders>
          </w:tcPr>
          <w:p w14:paraId="3C5F0499" w14:textId="76EC7CA6"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684F62" w:rsidRPr="00957A37" w14:paraId="3C5F04A8" w14:textId="77777777" w:rsidTr="00684F62">
        <w:trPr>
          <w:trHeight w:val="574"/>
        </w:trPr>
        <w:tc>
          <w:tcPr>
            <w:tcW w:w="233" w:type="pct"/>
          </w:tcPr>
          <w:p w14:paraId="3C5F04A2" w14:textId="6EF8D13D" w:rsidR="00684F62" w:rsidRPr="00957A37" w:rsidRDefault="00684F62" w:rsidP="00684F6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11" w:type="pct"/>
          </w:tcPr>
          <w:p w14:paraId="3C5F04A3" w14:textId="3A980087"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Reminding committee of current government guidelines regarding Covid-19</w:t>
            </w:r>
          </w:p>
        </w:tc>
        <w:tc>
          <w:tcPr>
            <w:tcW w:w="543" w:type="pct"/>
          </w:tcPr>
          <w:p w14:paraId="3C5F04A4" w14:textId="7459085E"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40" w:type="pct"/>
            <w:gridSpan w:val="2"/>
          </w:tcPr>
          <w:p w14:paraId="3C5F04A5" w14:textId="6DFBD978"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20. 05. 21</w:t>
            </w:r>
          </w:p>
        </w:tc>
        <w:tc>
          <w:tcPr>
            <w:tcW w:w="331" w:type="pct"/>
            <w:tcBorders>
              <w:right w:val="single" w:sz="18" w:space="0" w:color="auto"/>
            </w:tcBorders>
          </w:tcPr>
          <w:p w14:paraId="3C5F04A6" w14:textId="0886450B"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24. 05.21</w:t>
            </w:r>
          </w:p>
        </w:tc>
        <w:tc>
          <w:tcPr>
            <w:tcW w:w="1842" w:type="pct"/>
            <w:gridSpan w:val="2"/>
            <w:tcBorders>
              <w:left w:val="single" w:sz="18" w:space="0" w:color="auto"/>
            </w:tcBorders>
          </w:tcPr>
          <w:p w14:paraId="3C5F04A7" w14:textId="5BBBC206"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684F62" w:rsidRPr="00957A37" w14:paraId="3C5F04AF" w14:textId="77777777" w:rsidTr="00684F62">
        <w:trPr>
          <w:trHeight w:val="574"/>
        </w:trPr>
        <w:tc>
          <w:tcPr>
            <w:tcW w:w="233" w:type="pct"/>
          </w:tcPr>
          <w:p w14:paraId="3C5F04A9" w14:textId="6B9C1716" w:rsidR="00684F62" w:rsidRPr="00957A37" w:rsidRDefault="00684F62" w:rsidP="00684F6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11" w:type="pct"/>
          </w:tcPr>
          <w:p w14:paraId="3C5F04AA" w14:textId="5B5D040F"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Remind committee of safeguarding measures that need to be taken to ensure a heavily-intoxicated person receives appropriate support.</w:t>
            </w:r>
          </w:p>
        </w:tc>
        <w:tc>
          <w:tcPr>
            <w:tcW w:w="543" w:type="pct"/>
          </w:tcPr>
          <w:p w14:paraId="3C5F04AB" w14:textId="1A71A831"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40" w:type="pct"/>
            <w:gridSpan w:val="2"/>
          </w:tcPr>
          <w:p w14:paraId="3C5F04AC" w14:textId="0CB5EC30"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20. 05. 21</w:t>
            </w:r>
          </w:p>
        </w:tc>
        <w:tc>
          <w:tcPr>
            <w:tcW w:w="331" w:type="pct"/>
            <w:tcBorders>
              <w:right w:val="single" w:sz="18" w:space="0" w:color="auto"/>
            </w:tcBorders>
          </w:tcPr>
          <w:p w14:paraId="3C5F04AD" w14:textId="33F89057"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24. 05.21</w:t>
            </w:r>
          </w:p>
        </w:tc>
        <w:tc>
          <w:tcPr>
            <w:tcW w:w="1842" w:type="pct"/>
            <w:gridSpan w:val="2"/>
            <w:tcBorders>
              <w:left w:val="single" w:sz="18" w:space="0" w:color="auto"/>
            </w:tcBorders>
          </w:tcPr>
          <w:p w14:paraId="3C5F04AE" w14:textId="1CC946D7"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TBD at first committee meeting of the year.</w:t>
            </w:r>
          </w:p>
        </w:tc>
      </w:tr>
      <w:tr w:rsidR="00BF4974" w:rsidRPr="00957A37" w14:paraId="3C5F04B6" w14:textId="77777777" w:rsidTr="00684F62">
        <w:trPr>
          <w:trHeight w:val="574"/>
        </w:trPr>
        <w:tc>
          <w:tcPr>
            <w:tcW w:w="233" w:type="pct"/>
          </w:tcPr>
          <w:p w14:paraId="3C5F04B0" w14:textId="77777777" w:rsidR="00BF4974" w:rsidRPr="00957A37" w:rsidRDefault="00BF4974" w:rsidP="00BF497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1" w:type="pct"/>
          </w:tcPr>
          <w:p w14:paraId="3C5F04B1"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tc>
        <w:tc>
          <w:tcPr>
            <w:tcW w:w="543" w:type="pct"/>
          </w:tcPr>
          <w:p w14:paraId="3C5F04B2"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gridSpan w:val="2"/>
          </w:tcPr>
          <w:p w14:paraId="3C5F04B3"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tc>
        <w:tc>
          <w:tcPr>
            <w:tcW w:w="1842" w:type="pct"/>
            <w:gridSpan w:val="2"/>
            <w:tcBorders>
              <w:left w:val="single" w:sz="18" w:space="0" w:color="auto"/>
            </w:tcBorders>
          </w:tcPr>
          <w:p w14:paraId="3C5F04B5"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tc>
      </w:tr>
      <w:tr w:rsidR="00BF4974" w:rsidRPr="00957A37" w14:paraId="3C5F04BE" w14:textId="77777777" w:rsidTr="00684F62">
        <w:trPr>
          <w:trHeight w:val="574"/>
        </w:trPr>
        <w:tc>
          <w:tcPr>
            <w:tcW w:w="233" w:type="pct"/>
          </w:tcPr>
          <w:p w14:paraId="3C5F04B7" w14:textId="77777777" w:rsidR="00BF4974" w:rsidRPr="00957A37" w:rsidRDefault="00BF4974" w:rsidP="00BF4974">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11" w:type="pct"/>
          </w:tcPr>
          <w:p w14:paraId="3C5F04B8"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tc>
        <w:tc>
          <w:tcPr>
            <w:tcW w:w="543" w:type="pct"/>
          </w:tcPr>
          <w:p w14:paraId="3C5F04BA"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tc>
        <w:tc>
          <w:tcPr>
            <w:tcW w:w="540" w:type="pct"/>
            <w:gridSpan w:val="2"/>
          </w:tcPr>
          <w:p w14:paraId="3C5F04BB"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tc>
        <w:tc>
          <w:tcPr>
            <w:tcW w:w="1842" w:type="pct"/>
            <w:gridSpan w:val="2"/>
            <w:tcBorders>
              <w:left w:val="single" w:sz="18" w:space="0" w:color="auto"/>
            </w:tcBorders>
          </w:tcPr>
          <w:p w14:paraId="3C5F04BD"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tc>
      </w:tr>
      <w:tr w:rsidR="00BF4974" w:rsidRPr="00957A37" w14:paraId="3C5F04C2" w14:textId="77777777" w:rsidTr="00684F62">
        <w:trPr>
          <w:cantSplit/>
        </w:trPr>
        <w:tc>
          <w:tcPr>
            <w:tcW w:w="2827" w:type="pct"/>
            <w:gridSpan w:val="5"/>
            <w:tcBorders>
              <w:bottom w:val="nil"/>
            </w:tcBorders>
          </w:tcPr>
          <w:p w14:paraId="3C5F04BF" w14:textId="696C466E"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LG</w:t>
            </w:r>
          </w:p>
          <w:p w14:paraId="3C5F04C0" w14:textId="77777777" w:rsidR="00BF4974" w:rsidRPr="00957A37" w:rsidRDefault="00BF4974" w:rsidP="00BF4974">
            <w:pPr>
              <w:autoSpaceDE w:val="0"/>
              <w:autoSpaceDN w:val="0"/>
              <w:adjustRightInd w:val="0"/>
              <w:spacing w:after="0" w:line="240" w:lineRule="auto"/>
              <w:outlineLvl w:val="0"/>
              <w:rPr>
                <w:rFonts w:ascii="Lucida Sans" w:eastAsia="Times New Roman" w:hAnsi="Lucida Sans" w:cs="Arial"/>
                <w:color w:val="000000"/>
                <w:szCs w:val="20"/>
              </w:rPr>
            </w:pPr>
          </w:p>
        </w:tc>
        <w:tc>
          <w:tcPr>
            <w:tcW w:w="2173" w:type="pct"/>
            <w:gridSpan w:val="3"/>
            <w:tcBorders>
              <w:bottom w:val="nil"/>
            </w:tcBorders>
          </w:tcPr>
          <w:p w14:paraId="3C5F04C1" w14:textId="7E30ACE7" w:rsidR="00BF4974" w:rsidRPr="00BF4974" w:rsidRDefault="00BF4974" w:rsidP="00BF4974">
            <w:pPr>
              <w:autoSpaceDE w:val="0"/>
              <w:autoSpaceDN w:val="0"/>
              <w:adjustRightInd w:val="0"/>
              <w:spacing w:after="0" w:line="240" w:lineRule="auto"/>
              <w:outlineLvl w:val="0"/>
              <w:rPr>
                <w:rFonts w:ascii="Lucida Sans" w:eastAsia="Times New Roman" w:hAnsi="Lucida Sans" w:cs="Arial"/>
                <w:i/>
                <w:iCs/>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r>
              <w:rPr>
                <w:rFonts w:ascii="Lucida Sans" w:eastAsia="Times New Roman" w:hAnsi="Lucida Sans" w:cs="Arial"/>
                <w:i/>
                <w:iCs/>
                <w:color w:val="000000"/>
                <w:szCs w:val="20"/>
              </w:rPr>
              <w:t>BR</w:t>
            </w:r>
          </w:p>
        </w:tc>
      </w:tr>
      <w:tr w:rsidR="00684F62" w:rsidRPr="00957A37" w14:paraId="3C5F04C7" w14:textId="77777777" w:rsidTr="00684F62">
        <w:trPr>
          <w:cantSplit/>
          <w:trHeight w:val="606"/>
        </w:trPr>
        <w:tc>
          <w:tcPr>
            <w:tcW w:w="2324" w:type="pct"/>
            <w:gridSpan w:val="4"/>
            <w:tcBorders>
              <w:top w:val="nil"/>
              <w:right w:val="nil"/>
            </w:tcBorders>
          </w:tcPr>
          <w:p w14:paraId="3C5F04C3" w14:textId="6BEF5D1C"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LAUREN GROVE</w:t>
            </w:r>
          </w:p>
        </w:tc>
        <w:tc>
          <w:tcPr>
            <w:tcW w:w="503" w:type="pct"/>
            <w:tcBorders>
              <w:top w:val="nil"/>
              <w:left w:val="nil"/>
            </w:tcBorders>
          </w:tcPr>
          <w:p w14:paraId="4A0224A0" w14:textId="5056EA01" w:rsidR="00684F62"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Date</w:t>
            </w:r>
          </w:p>
          <w:p w14:paraId="3C5F04C4" w14:textId="31489ED5"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20. 05. 21</w:t>
            </w:r>
          </w:p>
        </w:tc>
        <w:tc>
          <w:tcPr>
            <w:tcW w:w="1652" w:type="pct"/>
            <w:gridSpan w:val="2"/>
            <w:tcBorders>
              <w:top w:val="nil"/>
              <w:right w:val="nil"/>
            </w:tcBorders>
          </w:tcPr>
          <w:p w14:paraId="3C5F04C5" w14:textId="3DD4C58E"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Bilaal Rashid</w:t>
            </w:r>
          </w:p>
        </w:tc>
        <w:tc>
          <w:tcPr>
            <w:tcW w:w="521" w:type="pct"/>
            <w:tcBorders>
              <w:top w:val="nil"/>
              <w:left w:val="nil"/>
            </w:tcBorders>
          </w:tcPr>
          <w:p w14:paraId="3C5F04C6" w14:textId="5B2727A2" w:rsidR="00684F62" w:rsidRPr="00957A37" w:rsidRDefault="00684F62" w:rsidP="00684F6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24/05/2021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CDF01" w14:textId="77777777" w:rsidR="003C76A8" w:rsidRDefault="003C76A8" w:rsidP="00AC47B4">
      <w:pPr>
        <w:spacing w:after="0" w:line="240" w:lineRule="auto"/>
      </w:pPr>
      <w:r>
        <w:separator/>
      </w:r>
    </w:p>
  </w:endnote>
  <w:endnote w:type="continuationSeparator" w:id="0">
    <w:p w14:paraId="762A84E4" w14:textId="77777777" w:rsidR="003C76A8" w:rsidRDefault="003C76A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02184" w14:textId="77777777" w:rsidR="003C76A8" w:rsidRDefault="003C76A8" w:rsidP="00AC47B4">
      <w:pPr>
        <w:spacing w:after="0" w:line="240" w:lineRule="auto"/>
      </w:pPr>
      <w:r>
        <w:separator/>
      </w:r>
    </w:p>
  </w:footnote>
  <w:footnote w:type="continuationSeparator" w:id="0">
    <w:p w14:paraId="03F9D84D" w14:textId="77777777" w:rsidR="003C76A8" w:rsidRDefault="003C76A8"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37C53"/>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6A8"/>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4F62"/>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1FF9"/>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0C9"/>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BF4974"/>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Lauren</cp:lastModifiedBy>
  <cp:revision>5</cp:revision>
  <cp:lastPrinted>2016-04-18T12:10:00Z</cp:lastPrinted>
  <dcterms:created xsi:type="dcterms:W3CDTF">2021-05-24T11:57:00Z</dcterms:created>
  <dcterms:modified xsi:type="dcterms:W3CDTF">2021-05-24T18:18:00Z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