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3C54911" w:rsidR="00A156C3" w:rsidRPr="00A156C3" w:rsidRDefault="006325D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Archaeology Society Museum Trip</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F303952" w:rsidR="00A156C3" w:rsidRPr="00A156C3" w:rsidRDefault="006325D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6</w:t>
            </w:r>
            <w:r w:rsidRPr="006325D1">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March 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7"/>
        <w:gridCol w:w="2732"/>
        <w:gridCol w:w="1947"/>
        <w:gridCol w:w="482"/>
        <w:gridCol w:w="482"/>
        <w:gridCol w:w="482"/>
        <w:gridCol w:w="3046"/>
        <w:gridCol w:w="482"/>
        <w:gridCol w:w="482"/>
        <w:gridCol w:w="482"/>
        <w:gridCol w:w="302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800E9FD" w:rsidR="00CE1AAA" w:rsidRDefault="006325D1">
            <w:r>
              <w:t>Minor injuries incl. trips, falls, etc.</w:t>
            </w:r>
          </w:p>
        </w:tc>
        <w:tc>
          <w:tcPr>
            <w:tcW w:w="924" w:type="pct"/>
            <w:shd w:val="clear" w:color="auto" w:fill="FFFFFF" w:themeFill="background1"/>
          </w:tcPr>
          <w:p w14:paraId="3C5F042D" w14:textId="7E87B38B" w:rsidR="00CE1AAA" w:rsidRDefault="006325D1">
            <w:r>
              <w:t>Minor grazes, cuts, sprains.</w:t>
            </w:r>
          </w:p>
        </w:tc>
        <w:tc>
          <w:tcPr>
            <w:tcW w:w="669" w:type="pct"/>
            <w:shd w:val="clear" w:color="auto" w:fill="FFFFFF" w:themeFill="background1"/>
          </w:tcPr>
          <w:p w14:paraId="3C5F042E" w14:textId="12712B15" w:rsidR="00CE1AAA" w:rsidRDefault="006325D1">
            <w:r>
              <w:t>User and those nearby potentially</w:t>
            </w:r>
          </w:p>
        </w:tc>
        <w:tc>
          <w:tcPr>
            <w:tcW w:w="127" w:type="pct"/>
            <w:shd w:val="clear" w:color="auto" w:fill="FFFFFF" w:themeFill="background1"/>
          </w:tcPr>
          <w:p w14:paraId="3C5F042F" w14:textId="6607846E"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66159BD1" w:rsidR="00CE1AAA" w:rsidRPr="00957A37" w:rsidRDefault="006325D1"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49705231" w:rsidR="00CE1AAA" w:rsidRPr="00957A37" w:rsidRDefault="006325D1" w:rsidP="00CE1AAA">
            <w:pPr>
              <w:rPr>
                <w:rFonts w:ascii="Lucida Sans" w:hAnsi="Lucida Sans"/>
                <w:b/>
              </w:rPr>
            </w:pPr>
            <w:r>
              <w:rPr>
                <w:rFonts w:ascii="Lucida Sans" w:hAnsi="Lucida Sans"/>
                <w:b/>
              </w:rPr>
              <w:t>3</w:t>
            </w:r>
          </w:p>
        </w:tc>
        <w:tc>
          <w:tcPr>
            <w:tcW w:w="1026" w:type="pct"/>
            <w:shd w:val="clear" w:color="auto" w:fill="FFFFFF" w:themeFill="background1"/>
          </w:tcPr>
          <w:p w14:paraId="3C5F0432" w14:textId="5BBCB287" w:rsidR="00CE1AAA" w:rsidRPr="00957A37" w:rsidRDefault="006325D1">
            <w:pPr>
              <w:rPr>
                <w:rFonts w:ascii="Lucida Sans" w:hAnsi="Lucida Sans"/>
                <w:b/>
              </w:rPr>
            </w:pPr>
            <w:r>
              <w:rPr>
                <w:rFonts w:ascii="Lucida Sans" w:hAnsi="Lucida Sans"/>
                <w:b/>
              </w:rPr>
              <w:t>Society will bring a first aid kid and will remind members to wear sensible shoes</w:t>
            </w:r>
          </w:p>
        </w:tc>
        <w:tc>
          <w:tcPr>
            <w:tcW w:w="121" w:type="pct"/>
            <w:shd w:val="clear" w:color="auto" w:fill="FFFFFF" w:themeFill="background1"/>
          </w:tcPr>
          <w:p w14:paraId="3C5F0433" w14:textId="7119D4E9"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0709CFC1"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1E73E22D" w:rsidR="00CE1AAA" w:rsidRPr="00957A37" w:rsidRDefault="006325D1" w:rsidP="00CE1AAA">
            <w:pPr>
              <w:rPr>
                <w:rFonts w:ascii="Lucida Sans" w:hAnsi="Lucida Sans"/>
                <w:b/>
              </w:rPr>
            </w:pPr>
            <w:r>
              <w:rPr>
                <w:rFonts w:ascii="Lucida Sans" w:hAnsi="Lucida Sans"/>
                <w:b/>
              </w:rPr>
              <w:t>2</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635FBDA6" w:rsidR="00CE1AAA" w:rsidRDefault="006325D1">
            <w:r>
              <w:t>Dehydration</w:t>
            </w:r>
          </w:p>
        </w:tc>
        <w:tc>
          <w:tcPr>
            <w:tcW w:w="924" w:type="pct"/>
            <w:shd w:val="clear" w:color="auto" w:fill="FFFFFF" w:themeFill="background1"/>
          </w:tcPr>
          <w:p w14:paraId="3C5F0439" w14:textId="26D9067F" w:rsidR="00CE1AAA" w:rsidRDefault="006325D1">
            <w:r>
              <w:t>Members may become dehydrated and gain injuries from falling etc.</w:t>
            </w:r>
          </w:p>
        </w:tc>
        <w:tc>
          <w:tcPr>
            <w:tcW w:w="669" w:type="pct"/>
            <w:shd w:val="clear" w:color="auto" w:fill="FFFFFF" w:themeFill="background1"/>
          </w:tcPr>
          <w:p w14:paraId="3C5F043A" w14:textId="3757A0B8" w:rsidR="00CE1AAA" w:rsidRDefault="006325D1">
            <w:r>
              <w:t>User and those nearby potentially</w:t>
            </w:r>
          </w:p>
        </w:tc>
        <w:tc>
          <w:tcPr>
            <w:tcW w:w="127" w:type="pct"/>
            <w:shd w:val="clear" w:color="auto" w:fill="FFFFFF" w:themeFill="background1"/>
          </w:tcPr>
          <w:p w14:paraId="3C5F043B" w14:textId="3CFB7676"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3C" w14:textId="15FC6210" w:rsidR="00CE1AAA" w:rsidRPr="00957A37" w:rsidRDefault="006325D1"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0E4AC773" w:rsidR="00CE1AAA" w:rsidRPr="00957A37" w:rsidRDefault="006325D1" w:rsidP="00CE1AAA">
            <w:pPr>
              <w:rPr>
                <w:rFonts w:ascii="Lucida Sans" w:hAnsi="Lucida Sans"/>
                <w:b/>
              </w:rPr>
            </w:pPr>
            <w:r>
              <w:rPr>
                <w:rFonts w:ascii="Lucida Sans" w:hAnsi="Lucida Sans"/>
                <w:b/>
              </w:rPr>
              <w:t>3</w:t>
            </w:r>
          </w:p>
        </w:tc>
        <w:tc>
          <w:tcPr>
            <w:tcW w:w="1026" w:type="pct"/>
            <w:shd w:val="clear" w:color="auto" w:fill="FFFFFF" w:themeFill="background1"/>
          </w:tcPr>
          <w:p w14:paraId="3C5F043E" w14:textId="56BB877A" w:rsidR="00CE1AAA" w:rsidRPr="00957A37" w:rsidRDefault="006325D1">
            <w:pPr>
              <w:rPr>
                <w:rFonts w:ascii="Lucida Sans" w:hAnsi="Lucida Sans"/>
                <w:b/>
              </w:rPr>
            </w:pPr>
            <w:r>
              <w:rPr>
                <w:rFonts w:ascii="Lucida Sans" w:hAnsi="Lucida Sans"/>
                <w:b/>
              </w:rPr>
              <w:t>Society will remind members to bring a water bottle which can be filled up regularly</w:t>
            </w:r>
          </w:p>
        </w:tc>
        <w:tc>
          <w:tcPr>
            <w:tcW w:w="121" w:type="pct"/>
            <w:shd w:val="clear" w:color="auto" w:fill="FFFFFF" w:themeFill="background1"/>
          </w:tcPr>
          <w:p w14:paraId="3C5F043F" w14:textId="73494489"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CD72737"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41" w14:textId="4508551A" w:rsidR="00CE1AAA" w:rsidRPr="00957A37" w:rsidRDefault="006325D1" w:rsidP="00CE1AAA">
            <w:pPr>
              <w:rPr>
                <w:rFonts w:ascii="Lucida Sans" w:hAnsi="Lucida Sans"/>
                <w:b/>
              </w:rPr>
            </w:pPr>
            <w:r>
              <w:rPr>
                <w:rFonts w:ascii="Lucida Sans" w:hAnsi="Lucida Sans"/>
                <w:b/>
              </w:rPr>
              <w:t>2</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1972ED92" w:rsidR="00CE1AAA" w:rsidRDefault="006325D1">
            <w:r>
              <w:lastRenderedPageBreak/>
              <w:t>Travel Sickness</w:t>
            </w:r>
          </w:p>
        </w:tc>
        <w:tc>
          <w:tcPr>
            <w:tcW w:w="924" w:type="pct"/>
            <w:shd w:val="clear" w:color="auto" w:fill="FFFFFF" w:themeFill="background1"/>
          </w:tcPr>
          <w:p w14:paraId="3C5F0445" w14:textId="500BF685" w:rsidR="00CE1AAA" w:rsidRDefault="006325D1">
            <w:r>
              <w:t>Sickness, vomiting, fainting, etc.</w:t>
            </w:r>
          </w:p>
        </w:tc>
        <w:tc>
          <w:tcPr>
            <w:tcW w:w="669" w:type="pct"/>
            <w:shd w:val="clear" w:color="auto" w:fill="FFFFFF" w:themeFill="background1"/>
          </w:tcPr>
          <w:p w14:paraId="3C5F0446" w14:textId="68C8FF56" w:rsidR="00CE1AAA" w:rsidRDefault="006325D1">
            <w:r>
              <w:t>User and those nearby potentially</w:t>
            </w:r>
          </w:p>
        </w:tc>
        <w:tc>
          <w:tcPr>
            <w:tcW w:w="127" w:type="pct"/>
            <w:shd w:val="clear" w:color="auto" w:fill="FFFFFF" w:themeFill="background1"/>
          </w:tcPr>
          <w:p w14:paraId="3C5F0447" w14:textId="01F87092" w:rsidR="00CE1AAA" w:rsidRPr="00957A37" w:rsidRDefault="006325D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33033ADA" w:rsidR="00CE1AAA" w:rsidRPr="00957A37" w:rsidRDefault="006325D1"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1DF57E50" w:rsidR="00CE1AAA" w:rsidRPr="00957A37" w:rsidRDefault="006325D1" w:rsidP="00CE1AAA">
            <w:pPr>
              <w:rPr>
                <w:rFonts w:ascii="Lucida Sans" w:hAnsi="Lucida Sans"/>
                <w:b/>
              </w:rPr>
            </w:pPr>
            <w:r>
              <w:rPr>
                <w:rFonts w:ascii="Lucida Sans" w:hAnsi="Lucida Sans"/>
                <w:b/>
              </w:rPr>
              <w:t>4</w:t>
            </w:r>
          </w:p>
        </w:tc>
        <w:tc>
          <w:tcPr>
            <w:tcW w:w="1026" w:type="pct"/>
            <w:shd w:val="clear" w:color="auto" w:fill="FFFFFF" w:themeFill="background1"/>
          </w:tcPr>
          <w:p w14:paraId="3C5F044A" w14:textId="05264B6A" w:rsidR="00CE1AAA" w:rsidRPr="00957A37" w:rsidRDefault="006325D1">
            <w:pPr>
              <w:rPr>
                <w:rFonts w:ascii="Lucida Sans" w:hAnsi="Lucida Sans"/>
                <w:b/>
              </w:rPr>
            </w:pPr>
            <w:r>
              <w:rPr>
                <w:rFonts w:ascii="Lucida Sans" w:hAnsi="Lucida Sans"/>
                <w:b/>
              </w:rPr>
              <w:t>Members with histories of travel sickness will be advised to bring travel sickness medication; water will be on hand and a first aid kit will be on hand</w:t>
            </w:r>
          </w:p>
        </w:tc>
        <w:tc>
          <w:tcPr>
            <w:tcW w:w="121" w:type="pct"/>
            <w:shd w:val="clear" w:color="auto" w:fill="FFFFFF" w:themeFill="background1"/>
          </w:tcPr>
          <w:p w14:paraId="3C5F044B" w14:textId="2927C1A5"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53C9E99"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319D4DB7" w:rsidR="00CE1AAA" w:rsidRPr="00957A37" w:rsidRDefault="006325D1" w:rsidP="00CE1AAA">
            <w:pPr>
              <w:rPr>
                <w:rFonts w:ascii="Lucida Sans" w:hAnsi="Lucida Sans"/>
                <w:b/>
              </w:rPr>
            </w:pPr>
            <w:r>
              <w:rPr>
                <w:rFonts w:ascii="Lucida Sans" w:hAnsi="Lucida Sans"/>
                <w:b/>
              </w:rPr>
              <w:t>1</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06501A49" w:rsidR="00CE1AAA" w:rsidRDefault="006325D1">
            <w:r>
              <w:t>Getting Lost</w:t>
            </w:r>
          </w:p>
        </w:tc>
        <w:tc>
          <w:tcPr>
            <w:tcW w:w="924" w:type="pct"/>
            <w:shd w:val="clear" w:color="auto" w:fill="FFFFFF" w:themeFill="background1"/>
          </w:tcPr>
          <w:p w14:paraId="3C5F0451" w14:textId="023D9D74" w:rsidR="00CE1AAA" w:rsidRDefault="006325D1">
            <w:r>
              <w:t>Losing members</w:t>
            </w:r>
          </w:p>
        </w:tc>
        <w:tc>
          <w:tcPr>
            <w:tcW w:w="669" w:type="pct"/>
            <w:shd w:val="clear" w:color="auto" w:fill="FFFFFF" w:themeFill="background1"/>
          </w:tcPr>
          <w:p w14:paraId="3C5F0452" w14:textId="742E3E9A" w:rsidR="00CE1AAA" w:rsidRDefault="006325D1">
            <w:r>
              <w:t>User</w:t>
            </w:r>
          </w:p>
        </w:tc>
        <w:tc>
          <w:tcPr>
            <w:tcW w:w="127" w:type="pct"/>
            <w:shd w:val="clear" w:color="auto" w:fill="FFFFFF" w:themeFill="background1"/>
          </w:tcPr>
          <w:p w14:paraId="3C5F0453" w14:textId="2D249714" w:rsidR="00CE1AAA" w:rsidRPr="00957A37" w:rsidRDefault="006325D1"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6FC49AED" w:rsidR="00CE1AAA" w:rsidRPr="00957A37" w:rsidRDefault="006325D1"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64786CEF" w:rsidR="00CE1AAA" w:rsidRPr="00957A37" w:rsidRDefault="006325D1" w:rsidP="00CE1AAA">
            <w:pPr>
              <w:rPr>
                <w:rFonts w:ascii="Lucida Sans" w:hAnsi="Lucida Sans"/>
                <w:b/>
              </w:rPr>
            </w:pPr>
            <w:r>
              <w:rPr>
                <w:rFonts w:ascii="Lucida Sans" w:hAnsi="Lucida Sans"/>
                <w:b/>
              </w:rPr>
              <w:t>4</w:t>
            </w:r>
          </w:p>
        </w:tc>
        <w:tc>
          <w:tcPr>
            <w:tcW w:w="1026" w:type="pct"/>
            <w:shd w:val="clear" w:color="auto" w:fill="FFFFFF" w:themeFill="background1"/>
          </w:tcPr>
          <w:p w14:paraId="3C5F0456" w14:textId="0E957DB2" w:rsidR="00CE1AAA" w:rsidRDefault="006325D1">
            <w:pPr>
              <w:rPr>
                <w:rFonts w:ascii="Lucida Sans" w:hAnsi="Lucida Sans"/>
                <w:b/>
              </w:rPr>
            </w:pPr>
            <w:r>
              <w:rPr>
                <w:rFonts w:ascii="Lucida Sans" w:hAnsi="Lucida Sans"/>
                <w:b/>
              </w:rPr>
              <w:t>All members will share phone numbers and committee will ensure that portable battery packs are carried in order to ensure devices are charged. Members will not be left on their own at any point</w:t>
            </w:r>
          </w:p>
        </w:tc>
        <w:tc>
          <w:tcPr>
            <w:tcW w:w="121" w:type="pct"/>
            <w:shd w:val="clear" w:color="auto" w:fill="FFFFFF" w:themeFill="background1"/>
          </w:tcPr>
          <w:p w14:paraId="3C5F0457" w14:textId="1803D9DA"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66C93EE9" w:rsidR="00CE1AAA" w:rsidRPr="00957A37" w:rsidRDefault="006325D1"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517F4BC2" w:rsidR="00CE1AAA" w:rsidRPr="00957A37" w:rsidRDefault="006325D1" w:rsidP="00CE1AAA">
            <w:pPr>
              <w:rPr>
                <w:rFonts w:ascii="Lucida Sans" w:hAnsi="Lucida Sans"/>
                <w:b/>
              </w:rPr>
            </w:pPr>
            <w:r>
              <w:rPr>
                <w:rFonts w:ascii="Lucida Sans" w:hAnsi="Lucida Sans"/>
                <w:b/>
              </w:rPr>
              <w:t>1</w:t>
            </w:r>
            <w:bookmarkStart w:id="0" w:name="_GoBack"/>
            <w:bookmarkEnd w:id="0"/>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F492" w14:textId="77777777" w:rsidR="00F83C92" w:rsidRDefault="00F83C92" w:rsidP="00AC47B4">
      <w:pPr>
        <w:spacing w:after="0" w:line="240" w:lineRule="auto"/>
      </w:pPr>
      <w:r>
        <w:separator/>
      </w:r>
    </w:p>
  </w:endnote>
  <w:endnote w:type="continuationSeparator" w:id="0">
    <w:p w14:paraId="704CC963" w14:textId="77777777" w:rsidR="00F83C92" w:rsidRDefault="00F83C9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E924" w14:textId="77777777" w:rsidR="00F83C92" w:rsidRDefault="00F83C92" w:rsidP="00AC47B4">
      <w:pPr>
        <w:spacing w:after="0" w:line="240" w:lineRule="auto"/>
      </w:pPr>
      <w:r>
        <w:separator/>
      </w:r>
    </w:p>
  </w:footnote>
  <w:footnote w:type="continuationSeparator" w:id="0">
    <w:p w14:paraId="1EB83783" w14:textId="77777777" w:rsidR="00F83C92" w:rsidRDefault="00F83C9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25D1"/>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3C92"/>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BDE63C-79EC-4146-8410-2722D0F8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spiers j. (js9g16)</cp:lastModifiedBy>
  <cp:revision>3</cp:revision>
  <cp:lastPrinted>2016-04-18T12:10:00Z</cp:lastPrinted>
  <dcterms:created xsi:type="dcterms:W3CDTF">2018-01-26T16:10:00Z</dcterms:created>
  <dcterms:modified xsi:type="dcterms:W3CDTF">2019-03-04T10:36:00Z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