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SUSO Pre-Term 2023</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18-23 September 2023</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Club or Society</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SUSO</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 or Students’ Union staff member</w:t>
            </w:r>
            <w:r w:rsidDel="00000000" w:rsidR="00000000" w:rsidRPr="00000000">
              <w:rPr>
                <w:rtl w:val="0"/>
              </w:rPr>
            </w:r>
          </w:p>
        </w:tc>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rtl w:val="0"/>
              </w:rPr>
              <w:t xml:space="preserve">Owyn Haylings</w:t>
            </w:r>
            <w:r w:rsidDel="00000000" w:rsidR="00000000" w:rsidRPr="00000000">
              <w:rPr>
                <w:rtl w:val="0"/>
              </w:rPr>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rtl w:val="0"/>
              </w:rPr>
              <w:t xml:space="preserve">O. Haylings</w:t>
            </w: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7">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tbl>
      <w:tblPr>
        <w:tblStyle w:val="Table2"/>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46"/>
        <w:gridCol w:w="2730"/>
        <w:gridCol w:w="1945"/>
        <w:gridCol w:w="483"/>
        <w:gridCol w:w="483"/>
        <w:gridCol w:w="499"/>
        <w:gridCol w:w="3044"/>
        <w:gridCol w:w="483"/>
        <w:gridCol w:w="483"/>
        <w:gridCol w:w="483"/>
        <w:gridCol w:w="3010"/>
        <w:tblGridChange w:id="0">
          <w:tblGrid>
            <w:gridCol w:w="1746"/>
            <w:gridCol w:w="2730"/>
            <w:gridCol w:w="1945"/>
            <w:gridCol w:w="483"/>
            <w:gridCol w:w="483"/>
            <w:gridCol w:w="499"/>
            <w:gridCol w:w="3044"/>
            <w:gridCol w:w="483"/>
            <w:gridCol w:w="483"/>
            <w:gridCol w:w="483"/>
            <w:gridCol w:w="3010"/>
          </w:tblGrid>
        </w:tblGridChange>
      </w:tblGrid>
      <w:tr>
        <w:trPr>
          <w:cantSplit w:val="0"/>
          <w:tblHeader w:val="1"/>
        </w:trPr>
        <w:tc>
          <w:tcPr>
            <w:gridSpan w:val="11"/>
            <w:shd w:fill="f2f2f2" w:val="clear"/>
          </w:tcPr>
          <w:p w:rsidR="00000000" w:rsidDel="00000000" w:rsidP="00000000" w:rsidRDefault="00000000" w:rsidRPr="00000000" w14:paraId="00000019">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4">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7">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B">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2F">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1">
            <w:pPr>
              <w:rPr/>
            </w:pPr>
            <w:r w:rsidDel="00000000" w:rsidR="00000000" w:rsidRPr="00000000">
              <w:rPr>
                <w:rtl w:val="0"/>
              </w:rPr>
            </w:r>
          </w:p>
        </w:tc>
        <w:tc>
          <w:tcPr>
            <w:vMerge w:val="restart"/>
            <w:shd w:fill="f2f2f2" w:val="clear"/>
          </w:tcPr>
          <w:p w:rsidR="00000000" w:rsidDel="00000000" w:rsidP="00000000" w:rsidRDefault="00000000" w:rsidRPr="00000000" w14:paraId="00000032">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3">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4">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5">
            <w:pPr>
              <w:rPr/>
            </w:pPr>
            <w:r w:rsidDel="00000000" w:rsidR="00000000" w:rsidRPr="00000000">
              <w:rPr>
                <w:rtl w:val="0"/>
              </w:rPr>
            </w:r>
          </w:p>
        </w:tc>
        <w:tc>
          <w:tcPr>
            <w:gridSpan w:val="3"/>
            <w:shd w:fill="f2f2f2" w:val="clear"/>
          </w:tcPr>
          <w:p w:rsidR="00000000" w:rsidDel="00000000" w:rsidP="00000000" w:rsidRDefault="00000000" w:rsidRPr="00000000" w14:paraId="00000036">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9">
            <w:pPr>
              <w:rPr/>
            </w:pPr>
            <w:r w:rsidDel="00000000" w:rsidR="00000000" w:rsidRPr="00000000">
              <w:rPr>
                <w:rtl w:val="0"/>
              </w:rPr>
            </w:r>
          </w:p>
        </w:tc>
        <w:tc>
          <w:tcPr>
            <w:gridSpan w:val="3"/>
            <w:shd w:fill="f2f2f2" w:val="clear"/>
          </w:tcPr>
          <w:p w:rsidR="00000000" w:rsidDel="00000000" w:rsidP="00000000" w:rsidRDefault="00000000" w:rsidRPr="00000000" w14:paraId="0000003A">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D">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1">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2">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3">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4">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49">
            <w:pPr>
              <w:rPr/>
            </w:pPr>
            <w:r w:rsidDel="00000000" w:rsidR="00000000" w:rsidRPr="00000000">
              <w:rPr>
                <w:rtl w:val="0"/>
              </w:rPr>
              <w:t xml:space="preserve">Injury whilst moving the chairs and stands in the rehearsal venue. </w:t>
            </w:r>
          </w:p>
        </w:tc>
        <w:tc>
          <w:tcPr>
            <w:shd w:fill="ffffff" w:val="clear"/>
          </w:tcPr>
          <w:p w:rsidR="00000000" w:rsidDel="00000000" w:rsidP="00000000" w:rsidRDefault="00000000" w:rsidRPr="00000000" w14:paraId="0000004A">
            <w:pPr>
              <w:rPr/>
            </w:pPr>
            <w:r w:rsidDel="00000000" w:rsidR="00000000" w:rsidRPr="00000000">
              <w:rPr>
                <w:rtl w:val="0"/>
              </w:rPr>
              <w:t xml:space="preserve">Back strain from moving large numbers of chairs.</w:t>
            </w:r>
          </w:p>
          <w:p w:rsidR="00000000" w:rsidDel="00000000" w:rsidP="00000000" w:rsidRDefault="00000000" w:rsidRPr="00000000" w14:paraId="0000004B">
            <w:pPr>
              <w:rPr/>
            </w:pPr>
            <w:r w:rsidDel="00000000" w:rsidR="00000000" w:rsidRPr="00000000">
              <w:rPr>
                <w:rtl w:val="0"/>
              </w:rPr>
              <w:t xml:space="preserve">Crushing fingers.</w:t>
            </w:r>
          </w:p>
          <w:p w:rsidR="00000000" w:rsidDel="00000000" w:rsidP="00000000" w:rsidRDefault="00000000" w:rsidRPr="00000000" w14:paraId="0000004C">
            <w:pPr>
              <w:rPr/>
            </w:pPr>
            <w:r w:rsidDel="00000000" w:rsidR="00000000" w:rsidRPr="00000000">
              <w:rPr>
                <w:rtl w:val="0"/>
              </w:rPr>
              <w:t xml:space="preserve">Minor injuries from bumping into chair legs.</w:t>
            </w:r>
          </w:p>
        </w:tc>
        <w:tc>
          <w:tcPr>
            <w:shd w:fill="ffffff" w:val="clear"/>
          </w:tcPr>
          <w:p w:rsidR="00000000" w:rsidDel="00000000" w:rsidP="00000000" w:rsidRDefault="00000000" w:rsidRPr="00000000" w14:paraId="0000004D">
            <w:pPr>
              <w:rPr/>
            </w:pPr>
            <w:r w:rsidDel="00000000" w:rsidR="00000000" w:rsidRPr="00000000">
              <w:rPr>
                <w:rtl w:val="0"/>
              </w:rPr>
              <w:t xml:space="preserve">Those moving stuff around, and anyone nearby.</w:t>
            </w:r>
          </w:p>
        </w:tc>
        <w:tc>
          <w:tcPr>
            <w:shd w:fill="ffffff" w:val="clear"/>
          </w:tcPr>
          <w:p w:rsidR="00000000" w:rsidDel="00000000" w:rsidP="00000000" w:rsidRDefault="00000000" w:rsidRPr="00000000" w14:paraId="0000004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4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51">
            <w:pPr>
              <w:rPr>
                <w:rFonts w:ascii="Lucida Sans" w:cs="Lucida Sans" w:eastAsia="Lucida Sans" w:hAnsi="Lucida Sans"/>
              </w:rPr>
            </w:pPr>
            <w:r w:rsidDel="00000000" w:rsidR="00000000" w:rsidRPr="00000000">
              <w:rPr>
                <w:rFonts w:ascii="Lucida Sans" w:cs="Lucida Sans" w:eastAsia="Lucida Sans" w:hAnsi="Lucida Sans"/>
                <w:rtl w:val="0"/>
              </w:rPr>
              <w:t xml:space="preserve">Ensure chairs are only stacked a maximum of 8 high. Always use the trolley to move stacks of chairs.</w:t>
            </w:r>
          </w:p>
        </w:tc>
        <w:tc>
          <w:tcPr>
            <w:shd w:fill="ffffff" w:val="clear"/>
          </w:tcPr>
          <w:p w:rsidR="00000000" w:rsidDel="00000000" w:rsidP="00000000" w:rsidRDefault="00000000" w:rsidRPr="00000000" w14:paraId="0000005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5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5">
            <w:pPr>
              <w:spacing w:after="200" w:line="276.00000545454543" w:lineRule="auto"/>
              <w:rPr/>
            </w:pPr>
            <w:r w:rsidDel="00000000" w:rsidR="00000000" w:rsidRPr="00000000">
              <w:rPr>
                <w:rtl w:val="0"/>
              </w:rPr>
              <w:t xml:space="preserve">Seek Medical attention as needed. E.g. SUSU Reception, Venue, 111, 999</w:t>
            </w:r>
          </w:p>
          <w:p w:rsidR="00000000" w:rsidDel="00000000" w:rsidP="00000000" w:rsidRDefault="00000000" w:rsidRPr="00000000" w14:paraId="00000056">
            <w:pPr>
              <w:spacing w:after="200" w:line="276.00000545454543" w:lineRule="auto"/>
              <w:rPr/>
            </w:pPr>
            <w:r w:rsidDel="00000000" w:rsidR="00000000" w:rsidRPr="00000000">
              <w:rPr>
                <w:rtl w:val="0"/>
              </w:rPr>
              <w:t xml:space="preserve"> </w:t>
            </w:r>
          </w:p>
          <w:p w:rsidR="00000000" w:rsidDel="00000000" w:rsidP="00000000" w:rsidRDefault="00000000" w:rsidRPr="00000000" w14:paraId="00000057">
            <w:pPr>
              <w:spacing w:after="200" w:line="276.00000545454543" w:lineRule="auto"/>
              <w:rPr/>
            </w:pPr>
            <w:r w:rsidDel="00000000" w:rsidR="00000000" w:rsidRPr="00000000">
              <w:rPr>
                <w:rtl w:val="0"/>
              </w:rPr>
              <w:t xml:space="preserve">All incidents are to be reported on the as soon as possible ensuring the duty manager/health and safety officer have been informed.</w:t>
            </w:r>
          </w:p>
          <w:p w:rsidR="00000000" w:rsidDel="00000000" w:rsidP="00000000" w:rsidRDefault="00000000" w:rsidRPr="00000000" w14:paraId="00000058">
            <w:pPr>
              <w:rPr/>
            </w:pPr>
            <w:r w:rsidDel="00000000" w:rsidR="00000000" w:rsidRPr="00000000">
              <w:rPr>
                <w:rtl w:val="0"/>
              </w:rPr>
              <w:t xml:space="preserve">Follow </w:t>
            </w:r>
            <w:hyperlink r:id="rId7">
              <w:r w:rsidDel="00000000" w:rsidR="00000000" w:rsidRPr="00000000">
                <w:rPr>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59">
            <w:pPr>
              <w:rPr/>
            </w:pPr>
            <w:r w:rsidDel="00000000" w:rsidR="00000000" w:rsidRPr="00000000">
              <w:rPr>
                <w:rtl w:val="0"/>
              </w:rPr>
              <w:t xml:space="preserve">Injury whilst moving heavy equipment and musical instruments.</w:t>
            </w:r>
          </w:p>
        </w:tc>
        <w:tc>
          <w:tcPr>
            <w:shd w:fill="ffffff" w:val="clear"/>
          </w:tcPr>
          <w:p w:rsidR="00000000" w:rsidDel="00000000" w:rsidP="00000000" w:rsidRDefault="00000000" w:rsidRPr="00000000" w14:paraId="0000005A">
            <w:pPr>
              <w:rPr/>
            </w:pPr>
            <w:r w:rsidDel="00000000" w:rsidR="00000000" w:rsidRPr="00000000">
              <w:rPr>
                <w:rtl w:val="0"/>
              </w:rPr>
              <w:t xml:space="preserve">Back strains.</w:t>
            </w:r>
          </w:p>
          <w:p w:rsidR="00000000" w:rsidDel="00000000" w:rsidP="00000000" w:rsidRDefault="00000000" w:rsidRPr="00000000" w14:paraId="0000005B">
            <w:pPr>
              <w:rPr/>
            </w:pPr>
            <w:r w:rsidDel="00000000" w:rsidR="00000000" w:rsidRPr="00000000">
              <w:rPr>
                <w:rtl w:val="0"/>
              </w:rPr>
              <w:t xml:space="preserve">Danger to feet when carrying heavy timpani drums. Crushing fingers.</w:t>
            </w:r>
          </w:p>
          <w:p w:rsidR="00000000" w:rsidDel="00000000" w:rsidP="00000000" w:rsidRDefault="00000000" w:rsidRPr="00000000" w14:paraId="0000005C">
            <w:pPr>
              <w:rPr/>
            </w:pPr>
            <w:r w:rsidDel="00000000" w:rsidR="00000000" w:rsidRPr="00000000">
              <w:rPr>
                <w:rtl w:val="0"/>
              </w:rPr>
              <w:t xml:space="preserve">Damaging expensive equipment </w:t>
            </w:r>
          </w:p>
        </w:tc>
        <w:tc>
          <w:tcPr>
            <w:shd w:fill="ffffff" w:val="clear"/>
          </w:tcPr>
          <w:p w:rsidR="00000000" w:rsidDel="00000000" w:rsidP="00000000" w:rsidRDefault="00000000" w:rsidRPr="00000000" w14:paraId="0000005D">
            <w:pPr>
              <w:rPr/>
            </w:pPr>
            <w:r w:rsidDel="00000000" w:rsidR="00000000" w:rsidRPr="00000000">
              <w:rPr>
                <w:rtl w:val="0"/>
              </w:rPr>
              <w:t xml:space="preserve">Those involved in moving the equipment and anyone nearby.</w:t>
            </w:r>
          </w:p>
        </w:tc>
        <w:tc>
          <w:tcPr>
            <w:shd w:fill="ffffff" w:val="clear"/>
          </w:tcPr>
          <w:p w:rsidR="00000000" w:rsidDel="00000000" w:rsidP="00000000" w:rsidRDefault="00000000" w:rsidRPr="00000000" w14:paraId="0000005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61">
            <w:pPr>
              <w:rPr>
                <w:rFonts w:ascii="Lucida Sans" w:cs="Lucida Sans" w:eastAsia="Lucida Sans" w:hAnsi="Lucida Sans"/>
              </w:rPr>
            </w:pPr>
            <w:r w:rsidDel="00000000" w:rsidR="00000000" w:rsidRPr="00000000">
              <w:rPr>
                <w:rFonts w:ascii="Lucida Sans" w:cs="Lucida Sans" w:eastAsia="Lucida Sans" w:hAnsi="Lucida Sans"/>
                <w:rtl w:val="0"/>
              </w:rPr>
              <w:t xml:space="preserve">Timpani are to be moved using the wheels as much as possible. Have everyone organised into teams by the orchestra manager. Expensive instruments should be looked after by those that play them to ensure they are not mistreated in any way.</w:t>
            </w:r>
          </w:p>
        </w:tc>
        <w:tc>
          <w:tcPr>
            <w:shd w:fill="ffffff" w:val="clear"/>
          </w:tcPr>
          <w:p w:rsidR="00000000" w:rsidDel="00000000" w:rsidP="00000000" w:rsidRDefault="00000000" w:rsidRPr="00000000" w14:paraId="0000006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6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5">
            <w:pPr>
              <w:rPr/>
            </w:pPr>
            <w:r w:rsidDel="00000000" w:rsidR="00000000" w:rsidRPr="00000000">
              <w:rPr>
                <w:rtl w:val="0"/>
              </w:rPr>
              <w:t xml:space="preserve">Committee to ensure room booking is adequate with enough space to accommodate larger instruments. Request room changes as needed </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6">
            <w:pPr>
              <w:rPr/>
            </w:pPr>
            <w:r w:rsidDel="00000000" w:rsidR="00000000" w:rsidRPr="00000000">
              <w:rPr>
                <w:rtl w:val="0"/>
              </w:rPr>
              <w:t xml:space="preserve">Transporting equipment to concerts.</w:t>
            </w:r>
          </w:p>
        </w:tc>
        <w:tc>
          <w:tcPr>
            <w:shd w:fill="ffffff" w:val="clear"/>
          </w:tcPr>
          <w:p w:rsidR="00000000" w:rsidDel="00000000" w:rsidP="00000000" w:rsidRDefault="00000000" w:rsidRPr="00000000" w14:paraId="00000067">
            <w:pPr>
              <w:rPr/>
            </w:pPr>
            <w:r w:rsidDel="00000000" w:rsidR="00000000" w:rsidRPr="00000000">
              <w:rPr>
                <w:rtl w:val="0"/>
              </w:rPr>
              <w:t xml:space="preserve">Transporting instruments, a long way can lead to neglect of risks due to fatigue. The potential impacts are the same as those in the section above.</w:t>
            </w:r>
          </w:p>
        </w:tc>
        <w:tc>
          <w:tcPr>
            <w:shd w:fill="ffffff" w:val="clear"/>
          </w:tcPr>
          <w:p w:rsidR="00000000" w:rsidDel="00000000" w:rsidP="00000000" w:rsidRDefault="00000000" w:rsidRPr="00000000" w14:paraId="00000068">
            <w:pPr>
              <w:rPr/>
            </w:pPr>
            <w:r w:rsidDel="00000000" w:rsidR="00000000" w:rsidRPr="00000000">
              <w:rPr>
                <w:rtl w:val="0"/>
              </w:rPr>
              <w:t xml:space="preserve">Those involved in moving equipment, anyone nearby including members of the public.</w:t>
            </w:r>
          </w:p>
        </w:tc>
        <w:tc>
          <w:tcPr>
            <w:shd w:fill="ffffff" w:val="clear"/>
          </w:tcPr>
          <w:p w:rsidR="00000000" w:rsidDel="00000000" w:rsidP="00000000" w:rsidRDefault="00000000" w:rsidRPr="00000000" w14:paraId="0000006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6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20</w:t>
            </w:r>
          </w:p>
        </w:tc>
        <w:tc>
          <w:tcPr>
            <w:shd w:fill="ffffff" w:val="clear"/>
          </w:tcPr>
          <w:p w:rsidR="00000000" w:rsidDel="00000000" w:rsidP="00000000" w:rsidRDefault="00000000" w:rsidRPr="00000000" w14:paraId="0000006C">
            <w:pPr>
              <w:rPr>
                <w:rFonts w:ascii="Lucida Sans" w:cs="Lucida Sans" w:eastAsia="Lucida Sans" w:hAnsi="Lucida Sans"/>
              </w:rPr>
            </w:pPr>
            <w:r w:rsidDel="00000000" w:rsidR="00000000" w:rsidRPr="00000000">
              <w:rPr>
                <w:rFonts w:ascii="Lucida Sans" w:cs="Lucida Sans" w:eastAsia="Lucida Sans" w:hAnsi="Lucida Sans"/>
                <w:rtl w:val="0"/>
              </w:rPr>
              <w:t xml:space="preserve">Hire a van. Our preferred van driver is also trained and experienced in storing equipment safely in the van. This eliminates the risk to the public as well as reduces risk to those helping. Timpani, and if necessary the harp, should only be lifted in teams under guidance from the van driver. </w:t>
            </w:r>
          </w:p>
        </w:tc>
        <w:tc>
          <w:tcPr>
            <w:shd w:fill="ffffff" w:val="clear"/>
          </w:tcPr>
          <w:p w:rsidR="00000000" w:rsidDel="00000000" w:rsidP="00000000" w:rsidRDefault="00000000" w:rsidRPr="00000000" w14:paraId="0000006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6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8" w:val="single"/>
              <w:left w:color="000000" w:space="0" w:sz="8" w:val="single"/>
              <w:bottom w:color="000000" w:space="0" w:sz="8" w:val="single"/>
              <w:right w:color="000000" w:space="0" w:sz="8" w:val="single"/>
            </w:tcBorders>
            <w:shd w:fill="ffffff" w:val="clear"/>
            <w:tcMar>
              <w:top w:w="0.0" w:type="dxa"/>
              <w:left w:w="100.0" w:type="dxa"/>
              <w:bottom w:w="0.0" w:type="dxa"/>
              <w:right w:w="100.0" w:type="dxa"/>
            </w:tcMar>
            <w:vAlign w:val="top"/>
          </w:tcPr>
          <w:p w:rsidR="00000000" w:rsidDel="00000000" w:rsidP="00000000" w:rsidRDefault="00000000" w:rsidRPr="00000000" w14:paraId="00000070">
            <w:pPr>
              <w:spacing w:line="276" w:lineRule="auto"/>
              <w:rPr/>
            </w:pPr>
            <w:r w:rsidDel="00000000" w:rsidR="00000000" w:rsidRPr="00000000">
              <w:rPr>
                <w:rtl w:val="0"/>
              </w:rPr>
              <w:t xml:space="preserve">Committee to oversee all movement of equipment to ensure risks are limited.</w:t>
            </w:r>
          </w:p>
        </w:tc>
      </w:tr>
      <w:tr>
        <w:trPr>
          <w:cantSplit w:val="1"/>
          <w:trHeight w:val="1296" w:hRule="atLeast"/>
          <w:tblHeader w:val="0"/>
        </w:trPr>
        <w:tc>
          <w:tcPr>
            <w:shd w:fill="ffffff" w:val="clear"/>
          </w:tcPr>
          <w:p w:rsidR="00000000" w:rsidDel="00000000" w:rsidP="00000000" w:rsidRDefault="00000000" w:rsidRPr="00000000" w14:paraId="00000071">
            <w:pPr>
              <w:rPr/>
            </w:pPr>
            <w:r w:rsidDel="00000000" w:rsidR="00000000" w:rsidRPr="00000000">
              <w:rPr>
                <w:rtl w:val="0"/>
              </w:rPr>
              <w:t xml:space="preserve">Bumps and collisions whilst playing. Dropping instruments.</w:t>
            </w:r>
          </w:p>
        </w:tc>
        <w:tc>
          <w:tcPr>
            <w:shd w:fill="ffffff" w:val="clear"/>
          </w:tcPr>
          <w:p w:rsidR="00000000" w:rsidDel="00000000" w:rsidP="00000000" w:rsidRDefault="00000000" w:rsidRPr="00000000" w14:paraId="00000072">
            <w:pPr>
              <w:rPr/>
            </w:pPr>
            <w:r w:rsidDel="00000000" w:rsidR="00000000" w:rsidRPr="00000000">
              <w:rPr>
                <w:rtl w:val="0"/>
              </w:rPr>
              <w:t xml:space="preserve">Damage to instruments and potential for small injuries.</w:t>
            </w:r>
          </w:p>
        </w:tc>
        <w:tc>
          <w:tcPr>
            <w:shd w:fill="ffffff" w:val="clear"/>
          </w:tcPr>
          <w:p w:rsidR="00000000" w:rsidDel="00000000" w:rsidP="00000000" w:rsidRDefault="00000000" w:rsidRPr="00000000" w14:paraId="00000073">
            <w:pPr>
              <w:rPr/>
            </w:pPr>
            <w:r w:rsidDel="00000000" w:rsidR="00000000" w:rsidRPr="00000000">
              <w:rPr>
                <w:rtl w:val="0"/>
              </w:rPr>
              <w:t xml:space="preserve">Anyone playing in the rehearsal.</w:t>
            </w:r>
          </w:p>
        </w:tc>
        <w:tc>
          <w:tcPr>
            <w:shd w:fill="ffffff" w:val="clear"/>
          </w:tcPr>
          <w:p w:rsidR="00000000" w:rsidDel="00000000" w:rsidP="00000000" w:rsidRDefault="00000000" w:rsidRPr="00000000" w14:paraId="0000007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7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7">
            <w:pPr>
              <w:rPr>
                <w:rFonts w:ascii="Lucida Sans" w:cs="Lucida Sans" w:eastAsia="Lucida Sans" w:hAnsi="Lucida Sans"/>
              </w:rPr>
            </w:pPr>
            <w:r w:rsidDel="00000000" w:rsidR="00000000" w:rsidRPr="00000000">
              <w:rPr>
                <w:rFonts w:ascii="Lucida Sans" w:cs="Lucida Sans" w:eastAsia="Lucida Sans" w:hAnsi="Lucida Sans"/>
                <w:rtl w:val="0"/>
              </w:rPr>
              <w:t xml:space="preserve">Everyone is experienced with their instruments so the chances someone drops something are very low. The risk can be reduced further still by ensuring everyone has plenty of space.</w:t>
            </w:r>
          </w:p>
        </w:tc>
        <w:tc>
          <w:tcPr>
            <w:shd w:fill="ffffff" w:val="clear"/>
          </w:tcPr>
          <w:p w:rsidR="00000000" w:rsidDel="00000000" w:rsidP="00000000" w:rsidRDefault="00000000" w:rsidRPr="00000000" w14:paraId="0000007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7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8" w:val="single"/>
              <w:left w:color="000000" w:space="0" w:sz="8" w:val="single"/>
              <w:bottom w:color="000000" w:space="0" w:sz="8" w:val="single"/>
              <w:right w:color="000000" w:space="0" w:sz="8" w:val="single"/>
            </w:tcBorders>
            <w:shd w:fill="ffffff" w:val="clear"/>
            <w:tcMar>
              <w:top w:w="0.0" w:type="dxa"/>
              <w:left w:w="100.0" w:type="dxa"/>
              <w:bottom w:w="0.0" w:type="dxa"/>
              <w:right w:w="100.0" w:type="dxa"/>
            </w:tcMar>
            <w:vAlign w:val="top"/>
          </w:tcPr>
          <w:p w:rsidR="00000000" w:rsidDel="00000000" w:rsidP="00000000" w:rsidRDefault="00000000" w:rsidRPr="00000000" w14:paraId="0000007B">
            <w:pPr>
              <w:spacing w:line="276" w:lineRule="auto"/>
              <w:rPr/>
            </w:pPr>
            <w:r w:rsidDel="00000000" w:rsidR="00000000" w:rsidRPr="00000000">
              <w:rPr>
                <w:rtl w:val="0"/>
              </w:rPr>
              <w:t xml:space="preserve">Committee oversee all movement of equipment to ensure risks are limited.</w:t>
            </w:r>
          </w:p>
        </w:tc>
      </w:tr>
      <w:tr>
        <w:trPr>
          <w:cantSplit w:val="1"/>
          <w:trHeight w:val="1296" w:hRule="atLeast"/>
          <w:tblHeader w:val="0"/>
        </w:trPr>
        <w:tc>
          <w:tcPr>
            <w:shd w:fill="ffffff" w:val="clear"/>
          </w:tcPr>
          <w:p w:rsidR="00000000" w:rsidDel="00000000" w:rsidP="00000000" w:rsidRDefault="00000000" w:rsidRPr="00000000" w14:paraId="0000007C">
            <w:pPr>
              <w:rPr/>
            </w:pPr>
            <w:r w:rsidDel="00000000" w:rsidR="00000000" w:rsidRPr="00000000">
              <w:rPr>
                <w:rtl w:val="0"/>
              </w:rPr>
              <w:t xml:space="preserve">Using the lift in Turner Sims.</w:t>
            </w:r>
          </w:p>
        </w:tc>
        <w:tc>
          <w:tcPr>
            <w:shd w:fill="ffffff" w:val="clear"/>
          </w:tcPr>
          <w:p w:rsidR="00000000" w:rsidDel="00000000" w:rsidP="00000000" w:rsidRDefault="00000000" w:rsidRPr="00000000" w14:paraId="0000007D">
            <w:pPr>
              <w:rPr/>
            </w:pPr>
            <w:r w:rsidDel="00000000" w:rsidR="00000000" w:rsidRPr="00000000">
              <w:rPr>
                <w:rtl w:val="0"/>
              </w:rPr>
              <w:t xml:space="preserve">Potential to catch fingers or clothes in moving parts. Potential to be crushed under the lift if it moves down whilst people are standing underneath it.</w:t>
            </w:r>
          </w:p>
        </w:tc>
        <w:tc>
          <w:tcPr>
            <w:shd w:fill="ffffff" w:val="clear"/>
          </w:tcPr>
          <w:p w:rsidR="00000000" w:rsidDel="00000000" w:rsidP="00000000" w:rsidRDefault="00000000" w:rsidRPr="00000000" w14:paraId="0000007E">
            <w:pPr>
              <w:rPr/>
            </w:pPr>
            <w:r w:rsidDel="00000000" w:rsidR="00000000" w:rsidRPr="00000000">
              <w:rPr>
                <w:rtl w:val="0"/>
              </w:rPr>
              <w:t xml:space="preserve">Anyone helping move equipment.</w:t>
            </w:r>
          </w:p>
        </w:tc>
        <w:tc>
          <w:tcPr>
            <w:shd w:fill="ffffff" w:val="clear"/>
          </w:tcPr>
          <w:p w:rsidR="00000000" w:rsidDel="00000000" w:rsidP="00000000" w:rsidRDefault="00000000" w:rsidRPr="00000000" w14:paraId="0000007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8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8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082">
            <w:pPr>
              <w:rPr>
                <w:rFonts w:ascii="Lucida Sans" w:cs="Lucida Sans" w:eastAsia="Lucida Sans" w:hAnsi="Lucida Sans"/>
              </w:rPr>
            </w:pPr>
            <w:r w:rsidDel="00000000" w:rsidR="00000000" w:rsidRPr="00000000">
              <w:rPr>
                <w:rFonts w:ascii="Lucida Sans" w:cs="Lucida Sans" w:eastAsia="Lucida Sans" w:hAnsi="Lucida Sans"/>
                <w:rtl w:val="0"/>
              </w:rPr>
              <w:t xml:space="preserve">Complying by Turner Sims’ safety instructions should ensure no one is in any danger. (These include not riding in the lift when it is moving which eliminates the danger to fingers and to being crushed underneath it, continuously locking doors etc.) The lift also has safety fail-safes to ensure no one is harmed.</w:t>
            </w:r>
          </w:p>
        </w:tc>
        <w:tc>
          <w:tcPr>
            <w:shd w:fill="ffffff" w:val="clear"/>
          </w:tcPr>
          <w:p w:rsidR="00000000" w:rsidDel="00000000" w:rsidP="00000000" w:rsidRDefault="00000000" w:rsidRPr="00000000" w14:paraId="0000008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8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86">
            <w:pPr>
              <w:rPr/>
            </w:pPr>
            <w:r w:rsidDel="00000000" w:rsidR="00000000" w:rsidRPr="00000000">
              <w:rPr>
                <w:rtl w:val="0"/>
              </w:rPr>
              <w:t xml:space="preserve">Not required</w:t>
            </w:r>
          </w:p>
        </w:tc>
      </w:tr>
      <w:tr>
        <w:trPr>
          <w:cantSplit w:val="1"/>
          <w:trHeight w:val="1296" w:hRule="atLeast"/>
          <w:tblHeader w:val="0"/>
        </w:trPr>
        <w:tc>
          <w:tcPr>
            <w:shd w:fill="ffffff" w:val="clear"/>
          </w:tcPr>
          <w:p w:rsidR="00000000" w:rsidDel="00000000" w:rsidP="00000000" w:rsidRDefault="00000000" w:rsidRPr="00000000" w14:paraId="00000087">
            <w:pPr>
              <w:rPr/>
            </w:pPr>
            <w:r w:rsidDel="00000000" w:rsidR="00000000" w:rsidRPr="00000000">
              <w:rPr>
                <w:rtl w:val="0"/>
              </w:rPr>
              <w:t xml:space="preserve">Rehearsing off campus (ie. St Alban’s church, burgess road)</w:t>
            </w:r>
          </w:p>
        </w:tc>
        <w:tc>
          <w:tcPr>
            <w:shd w:fill="ffffff" w:val="clear"/>
          </w:tcPr>
          <w:p w:rsidR="00000000" w:rsidDel="00000000" w:rsidP="00000000" w:rsidRDefault="00000000" w:rsidRPr="00000000" w14:paraId="00000088">
            <w:pPr>
              <w:rPr/>
            </w:pPr>
            <w:r w:rsidDel="00000000" w:rsidR="00000000" w:rsidRPr="00000000">
              <w:rPr>
                <w:rtl w:val="0"/>
              </w:rPr>
              <w:t xml:space="preserve">Logistics made more difficult by different environment, different amount of space available, transportation risks as identified above.</w:t>
            </w:r>
          </w:p>
        </w:tc>
        <w:tc>
          <w:tcPr>
            <w:shd w:fill="ffffff" w:val="clear"/>
          </w:tcPr>
          <w:p w:rsidR="00000000" w:rsidDel="00000000" w:rsidP="00000000" w:rsidRDefault="00000000" w:rsidRPr="00000000" w14:paraId="00000089">
            <w:pPr>
              <w:rPr/>
            </w:pPr>
            <w:r w:rsidDel="00000000" w:rsidR="00000000" w:rsidRPr="00000000">
              <w:rPr>
                <w:rtl w:val="0"/>
              </w:rPr>
              <w:t xml:space="preserve">Orchestra members especially committee in setting up.</w:t>
            </w:r>
          </w:p>
        </w:tc>
        <w:tc>
          <w:tcPr>
            <w:shd w:fill="ffffff" w:val="clear"/>
          </w:tcPr>
          <w:p w:rsidR="00000000" w:rsidDel="00000000" w:rsidP="00000000" w:rsidRDefault="00000000" w:rsidRPr="00000000" w14:paraId="0000008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D">
            <w:pPr>
              <w:rPr>
                <w:rFonts w:ascii="Lucida Sans" w:cs="Lucida Sans" w:eastAsia="Lucida Sans" w:hAnsi="Lucida Sans"/>
              </w:rPr>
            </w:pPr>
            <w:r w:rsidDel="00000000" w:rsidR="00000000" w:rsidRPr="00000000">
              <w:rPr>
                <w:rFonts w:ascii="Lucida Sans" w:cs="Lucida Sans" w:eastAsia="Lucida Sans" w:hAnsi="Lucida Sans"/>
                <w:rtl w:val="0"/>
              </w:rPr>
              <w:t xml:space="preserve">Using a known rehearsal space for any rehearsals off campus; committee will be doing all set up/ pack down.</w:t>
            </w:r>
          </w:p>
        </w:tc>
        <w:tc>
          <w:tcPr>
            <w:shd w:fill="ffffff" w:val="clear"/>
          </w:tcPr>
          <w:p w:rsidR="00000000" w:rsidDel="00000000" w:rsidP="00000000" w:rsidRDefault="00000000" w:rsidRPr="00000000" w14:paraId="0000008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9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8" w:val="single"/>
              <w:left w:color="000000" w:space="0" w:sz="8" w:val="single"/>
              <w:bottom w:color="000000" w:space="0" w:sz="8" w:val="single"/>
              <w:right w:color="000000" w:space="0" w:sz="8" w:val="single"/>
            </w:tcBorders>
            <w:shd w:fill="ffffff" w:val="clear"/>
            <w:tcMar>
              <w:top w:w="0.0" w:type="dxa"/>
              <w:left w:w="100.0" w:type="dxa"/>
              <w:bottom w:w="0.0" w:type="dxa"/>
              <w:right w:w="100.0" w:type="dxa"/>
            </w:tcMar>
            <w:vAlign w:val="top"/>
          </w:tcPr>
          <w:p w:rsidR="00000000" w:rsidDel="00000000" w:rsidP="00000000" w:rsidRDefault="00000000" w:rsidRPr="00000000" w14:paraId="00000091">
            <w:pPr>
              <w:spacing w:line="276" w:lineRule="auto"/>
              <w:rPr/>
            </w:pPr>
            <w:r w:rsidDel="00000000" w:rsidR="00000000" w:rsidRPr="00000000">
              <w:rPr>
                <w:rtl w:val="0"/>
              </w:rPr>
              <w:t xml:space="preserve">We have planned to have concert and rehearsals in spaces that are used consistently so all members know the space as well as possible.</w:t>
            </w:r>
          </w:p>
        </w:tc>
      </w:tr>
      <w:tr>
        <w:trPr>
          <w:cantSplit w:val="1"/>
          <w:trHeight w:val="1296" w:hRule="atLeast"/>
          <w:tblHeader w:val="0"/>
        </w:trPr>
        <w:tc>
          <w:tcPr>
            <w:shd w:fill="ffffff" w:val="clear"/>
          </w:tcPr>
          <w:p w:rsidR="00000000" w:rsidDel="00000000" w:rsidP="00000000" w:rsidRDefault="00000000" w:rsidRPr="00000000" w14:paraId="00000092">
            <w:pPr>
              <w:rPr/>
            </w:pPr>
            <w:r w:rsidDel="00000000" w:rsidR="00000000" w:rsidRPr="00000000">
              <w:rPr>
                <w:rtl w:val="0"/>
              </w:rPr>
              <w:t xml:space="preserve">Potential for strain from playing for long periods of time.</w:t>
            </w:r>
          </w:p>
        </w:tc>
        <w:tc>
          <w:tcPr>
            <w:shd w:fill="ffffff" w:val="clear"/>
          </w:tcPr>
          <w:p w:rsidR="00000000" w:rsidDel="00000000" w:rsidP="00000000" w:rsidRDefault="00000000" w:rsidRPr="00000000" w14:paraId="00000093">
            <w:pPr>
              <w:rPr/>
            </w:pPr>
            <w:r w:rsidDel="00000000" w:rsidR="00000000" w:rsidRPr="00000000">
              <w:rPr>
                <w:rtl w:val="0"/>
              </w:rPr>
              <w:t xml:space="preserve">Physical injury (such as repetitive strain injury), eye strain and fatigue from over playing. </w:t>
            </w:r>
          </w:p>
        </w:tc>
        <w:tc>
          <w:tcPr>
            <w:shd w:fill="ffffff" w:val="clear"/>
          </w:tcPr>
          <w:p w:rsidR="00000000" w:rsidDel="00000000" w:rsidP="00000000" w:rsidRDefault="00000000" w:rsidRPr="00000000" w14:paraId="00000094">
            <w:pPr>
              <w:rPr/>
            </w:pPr>
            <w:r w:rsidDel="00000000" w:rsidR="00000000" w:rsidRPr="00000000">
              <w:rPr>
                <w:rtl w:val="0"/>
              </w:rPr>
              <w:t xml:space="preserve">Orchestra members. </w:t>
            </w:r>
          </w:p>
        </w:tc>
        <w:tc>
          <w:tcPr>
            <w:shd w:fill="ffffff" w:val="clear"/>
          </w:tcPr>
          <w:p w:rsidR="00000000" w:rsidDel="00000000" w:rsidP="00000000" w:rsidRDefault="00000000" w:rsidRPr="00000000" w14:paraId="0000009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98">
            <w:pPr>
              <w:rPr>
                <w:rFonts w:ascii="Lucida Sans" w:cs="Lucida Sans" w:eastAsia="Lucida Sans" w:hAnsi="Lucida Sans"/>
              </w:rPr>
            </w:pPr>
            <w:r w:rsidDel="00000000" w:rsidR="00000000" w:rsidRPr="00000000">
              <w:rPr>
                <w:rFonts w:ascii="Lucida Sans" w:cs="Lucida Sans" w:eastAsia="Lucida Sans" w:hAnsi="Lucida Sans"/>
                <w:rtl w:val="0"/>
              </w:rPr>
              <w:t xml:space="preserve">Ensure we don’t rehearse for longer than 2 hours without a break. </w:t>
            </w:r>
          </w:p>
        </w:tc>
        <w:tc>
          <w:tcPr>
            <w:shd w:fill="ffffff" w:val="clear"/>
          </w:tcPr>
          <w:p w:rsidR="00000000" w:rsidDel="00000000" w:rsidP="00000000" w:rsidRDefault="00000000" w:rsidRPr="00000000" w14:paraId="0000009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9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9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9C">
            <w:pPr>
              <w:rPr/>
            </w:pPr>
            <w:r w:rsidDel="00000000" w:rsidR="00000000" w:rsidRPr="00000000">
              <w:rPr>
                <w:rtl w:val="0"/>
              </w:rPr>
              <w:t xml:space="preserve">Not required</w:t>
            </w:r>
          </w:p>
        </w:tc>
      </w:tr>
      <w:tr>
        <w:trPr>
          <w:cantSplit w:val="1"/>
          <w:trHeight w:val="1296" w:hRule="atLeast"/>
          <w:tblHeader w:val="0"/>
        </w:trPr>
        <w:tc>
          <w:tcPr>
            <w:shd w:fill="ffffff" w:val="clear"/>
          </w:tcPr>
          <w:p w:rsidR="00000000" w:rsidDel="00000000" w:rsidP="00000000" w:rsidRDefault="00000000" w:rsidRPr="00000000" w14:paraId="0000009D">
            <w:pPr>
              <w:rPr/>
            </w:pPr>
            <w:r w:rsidDel="00000000" w:rsidR="00000000" w:rsidRPr="00000000">
              <w:rPr>
                <w:rtl w:val="0"/>
              </w:rPr>
              <w:t xml:space="preserve">Noise exposure</w:t>
            </w:r>
          </w:p>
        </w:tc>
        <w:tc>
          <w:tcPr>
            <w:shd w:fill="ffffff" w:val="clear"/>
          </w:tcPr>
          <w:p w:rsidR="00000000" w:rsidDel="00000000" w:rsidP="00000000" w:rsidRDefault="00000000" w:rsidRPr="00000000" w14:paraId="0000009E">
            <w:pPr>
              <w:rPr/>
            </w:pPr>
            <w:r w:rsidDel="00000000" w:rsidR="00000000" w:rsidRPr="00000000">
              <w:rPr>
                <w:rtl w:val="0"/>
              </w:rPr>
              <w:t xml:space="preserve">Hearing damage or loss from excessive noise levels. </w:t>
            </w:r>
          </w:p>
        </w:tc>
        <w:tc>
          <w:tcPr>
            <w:shd w:fill="ffffff" w:val="clear"/>
          </w:tcPr>
          <w:p w:rsidR="00000000" w:rsidDel="00000000" w:rsidP="00000000" w:rsidRDefault="00000000" w:rsidRPr="00000000" w14:paraId="0000009F">
            <w:pPr>
              <w:rPr/>
            </w:pPr>
            <w:r w:rsidDel="00000000" w:rsidR="00000000" w:rsidRPr="00000000">
              <w:rPr>
                <w:rtl w:val="0"/>
              </w:rPr>
              <w:t xml:space="preserve">All orchestra members, especially those in close proximity to louder instruments such as brass and percussion. </w:t>
            </w:r>
          </w:p>
        </w:tc>
        <w:tc>
          <w:tcPr>
            <w:shd w:fill="ffffff" w:val="clear"/>
          </w:tcPr>
          <w:p w:rsidR="00000000" w:rsidDel="00000000" w:rsidP="00000000" w:rsidRDefault="00000000" w:rsidRPr="00000000" w14:paraId="000000A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A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A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16</w:t>
            </w:r>
          </w:p>
        </w:tc>
        <w:tc>
          <w:tcPr>
            <w:shd w:fill="ffffff" w:val="clear"/>
          </w:tcPr>
          <w:p w:rsidR="00000000" w:rsidDel="00000000" w:rsidP="00000000" w:rsidRDefault="00000000" w:rsidRPr="00000000" w14:paraId="000000A3">
            <w:pPr>
              <w:rPr>
                <w:rFonts w:ascii="Lucida Sans" w:cs="Lucida Sans" w:eastAsia="Lucida Sans" w:hAnsi="Lucida Sans"/>
              </w:rPr>
            </w:pPr>
            <w:r w:rsidDel="00000000" w:rsidR="00000000" w:rsidRPr="00000000">
              <w:rPr>
                <w:rFonts w:ascii="Lucida Sans" w:cs="Lucida Sans" w:eastAsia="Lucida Sans" w:hAnsi="Lucida Sans"/>
                <w:rtl w:val="0"/>
              </w:rPr>
              <w:t xml:space="preserve">Provide foam earplugs for all orchestra members and use appropriate purpose designed sound shields in the worst affected areas. Advise all members to purchase professional musical earplugs. </w:t>
            </w:r>
          </w:p>
        </w:tc>
        <w:tc>
          <w:tcPr>
            <w:shd w:fill="ffffff" w:val="clear"/>
          </w:tcPr>
          <w:p w:rsidR="00000000" w:rsidDel="00000000" w:rsidP="00000000" w:rsidRDefault="00000000" w:rsidRPr="00000000" w14:paraId="000000A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A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A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A7">
            <w:pPr>
              <w:rPr/>
            </w:pPr>
            <w:r w:rsidDel="00000000" w:rsidR="00000000" w:rsidRPr="00000000">
              <w:rPr>
                <w:rtl w:val="0"/>
              </w:rPr>
              <w:t xml:space="preserve">We have sound shields that can be provided where necessary.</w:t>
            </w:r>
          </w:p>
        </w:tc>
      </w:tr>
    </w:tbl>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r>
    </w:p>
    <w:tbl>
      <w:tblPr>
        <w:tblStyle w:val="Table3"/>
        <w:tblW w:w="1539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5"/>
        <w:gridCol w:w="4815"/>
        <w:gridCol w:w="1845"/>
        <w:gridCol w:w="105"/>
        <w:gridCol w:w="870"/>
        <w:gridCol w:w="1020"/>
        <w:gridCol w:w="4290"/>
        <w:gridCol w:w="1770"/>
        <w:tblGridChange w:id="0">
          <w:tblGrid>
            <w:gridCol w:w="675"/>
            <w:gridCol w:w="4815"/>
            <w:gridCol w:w="1845"/>
            <w:gridCol w:w="105"/>
            <w:gridCol w:w="870"/>
            <w:gridCol w:w="1020"/>
            <w:gridCol w:w="4290"/>
            <w:gridCol w:w="1770"/>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AA">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0B2">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BA">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0B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0B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0B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B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0C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tcBorders>
              <w:top w:color="000000" w:space="0" w:sz="8" w:val="single"/>
              <w:left w:color="000000" w:space="0" w:sz="8" w:val="single"/>
              <w:bottom w:color="000000" w:space="0" w:sz="8" w:val="single"/>
              <w:right w:color="000000" w:space="0" w:sz="8" w:val="single"/>
            </w:tcBorders>
            <w:tcMar>
              <w:top w:w="0.0" w:type="dxa"/>
              <w:left w:w="100.0" w:type="dxa"/>
              <w:bottom w:w="0.0" w:type="dxa"/>
              <w:right w:w="100.0" w:type="dxa"/>
            </w:tcMar>
            <w:vAlign w:val="top"/>
          </w:tcPr>
          <w:p w:rsidR="00000000" w:rsidDel="00000000" w:rsidP="00000000" w:rsidRDefault="00000000" w:rsidRPr="00000000" w14:paraId="000000C2">
            <w:pPr>
              <w:spacing w:line="276" w:lineRule="auto"/>
              <w:jc w:val="center"/>
              <w:rPr>
                <w:rFonts w:ascii="Lucida Sans" w:cs="Lucida Sans" w:eastAsia="Lucida Sans" w:hAnsi="Lucida Sans"/>
              </w:rPr>
            </w:pPr>
            <w:r w:rsidDel="00000000" w:rsidR="00000000" w:rsidRPr="00000000">
              <w:rPr>
                <w:rFonts w:ascii="Lucida Sans" w:cs="Lucida Sans" w:eastAsia="Lucida Sans" w:hAnsi="Lucida Sans"/>
                <w:rtl w:val="0"/>
              </w:rPr>
              <w:t xml:space="preserve">1</w:t>
            </w:r>
          </w:p>
        </w:tc>
        <w:tc>
          <w:tcPr>
            <w:tcBorders>
              <w:top w:color="000000" w:space="0" w:sz="8" w:val="single"/>
              <w:bottom w:color="000000" w:space="0" w:sz="8" w:val="single"/>
              <w:right w:color="000000" w:space="0" w:sz="8" w:val="single"/>
            </w:tcBorders>
            <w:tcMar>
              <w:top w:w="0.0" w:type="dxa"/>
              <w:left w:w="100.0" w:type="dxa"/>
              <w:bottom w:w="0.0" w:type="dxa"/>
              <w:right w:w="100.0" w:type="dxa"/>
            </w:tcMar>
            <w:vAlign w:val="top"/>
          </w:tcPr>
          <w:p w:rsidR="00000000" w:rsidDel="00000000" w:rsidP="00000000" w:rsidRDefault="00000000" w:rsidRPr="00000000" w14:paraId="000000C3">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Individual risk assessments for individual events with higher risk levels and anything not covered by generic assessment. This includes:</w:t>
            </w:r>
          </w:p>
          <w:p w:rsidR="00000000" w:rsidDel="00000000" w:rsidP="00000000" w:rsidRDefault="00000000" w:rsidRPr="00000000" w14:paraId="000000C4">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-Tours</w:t>
            </w:r>
          </w:p>
          <w:p w:rsidR="00000000" w:rsidDel="00000000" w:rsidP="00000000" w:rsidRDefault="00000000" w:rsidRPr="00000000" w14:paraId="000000C5">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-High risk socials (eg trampolining)</w:t>
            </w:r>
          </w:p>
          <w:p w:rsidR="00000000" w:rsidDel="00000000" w:rsidP="00000000" w:rsidRDefault="00000000" w:rsidRPr="00000000" w14:paraId="000000C6">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-Tech heavy events</w:t>
            </w:r>
          </w:p>
          <w:p w:rsidR="00000000" w:rsidDel="00000000" w:rsidP="00000000" w:rsidRDefault="00000000" w:rsidRPr="00000000" w14:paraId="000000C7">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 </w:t>
            </w:r>
          </w:p>
        </w:tc>
        <w:tc>
          <w:tcPr>
            <w:tcBorders>
              <w:top w:color="000000" w:space="0" w:sz="8" w:val="single"/>
              <w:bottom w:color="000000" w:space="0" w:sz="8" w:val="single"/>
              <w:right w:color="000000" w:space="0" w:sz="8" w:val="single"/>
            </w:tcBorders>
            <w:tcMar>
              <w:top w:w="0.0" w:type="dxa"/>
              <w:left w:w="100.0" w:type="dxa"/>
              <w:bottom w:w="0.0" w:type="dxa"/>
              <w:right w:w="100.0" w:type="dxa"/>
            </w:tcMar>
            <w:vAlign w:val="top"/>
          </w:tcPr>
          <w:p w:rsidR="00000000" w:rsidDel="00000000" w:rsidP="00000000" w:rsidRDefault="00000000" w:rsidRPr="00000000" w14:paraId="000000C8">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Relevant committee members – president to ensure complete.</w:t>
            </w:r>
          </w:p>
        </w:tc>
        <w:tc>
          <w:tcPr>
            <w:gridSpan w:val="2"/>
          </w:tcPr>
          <w:p w:rsidR="00000000" w:rsidDel="00000000" w:rsidP="00000000" w:rsidRDefault="00000000" w:rsidRPr="00000000" w14:paraId="000000C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C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C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tcBorders>
              <w:left w:color="000000" w:space="0" w:sz="8" w:val="single"/>
              <w:bottom w:color="000000" w:space="0" w:sz="8" w:val="single"/>
              <w:right w:color="000000" w:space="0" w:sz="8" w:val="single"/>
            </w:tcBorders>
            <w:tcMar>
              <w:top w:w="0.0" w:type="dxa"/>
              <w:left w:w="100.0" w:type="dxa"/>
              <w:bottom w:w="0.0" w:type="dxa"/>
              <w:right w:w="100.0" w:type="dxa"/>
            </w:tcMar>
            <w:vAlign w:val="top"/>
          </w:tcPr>
          <w:p w:rsidR="00000000" w:rsidDel="00000000" w:rsidP="00000000" w:rsidRDefault="00000000" w:rsidRPr="00000000" w14:paraId="000000CE">
            <w:pPr>
              <w:spacing w:line="276" w:lineRule="auto"/>
              <w:jc w:val="center"/>
              <w:rPr>
                <w:rFonts w:ascii="Lucida Sans" w:cs="Lucida Sans" w:eastAsia="Lucida Sans" w:hAnsi="Lucida Sans"/>
              </w:rPr>
            </w:pPr>
            <w:r w:rsidDel="00000000" w:rsidR="00000000" w:rsidRPr="00000000">
              <w:rPr>
                <w:rFonts w:ascii="Lucida Sans" w:cs="Lucida Sans" w:eastAsia="Lucida Sans" w:hAnsi="Lucida Sans"/>
                <w:rtl w:val="0"/>
              </w:rPr>
              <w:t xml:space="preserve">2</w:t>
            </w:r>
          </w:p>
        </w:tc>
        <w:tc>
          <w:tcPr>
            <w:tcBorders>
              <w:bottom w:color="000000" w:space="0" w:sz="8" w:val="single"/>
              <w:right w:color="000000" w:space="0" w:sz="8" w:val="single"/>
            </w:tcBorders>
            <w:tcMar>
              <w:top w:w="0.0" w:type="dxa"/>
              <w:left w:w="100.0" w:type="dxa"/>
              <w:bottom w:w="0.0" w:type="dxa"/>
              <w:right w:w="100.0" w:type="dxa"/>
            </w:tcMar>
            <w:vAlign w:val="top"/>
          </w:tcPr>
          <w:p w:rsidR="00000000" w:rsidDel="00000000" w:rsidP="00000000" w:rsidRDefault="00000000" w:rsidRPr="00000000" w14:paraId="000000CF">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Committee to read and share SUSU Expect Respect Policy </w:t>
            </w:r>
          </w:p>
        </w:tc>
        <w:tc>
          <w:tcPr>
            <w:tcBorders>
              <w:bottom w:color="000000" w:space="0" w:sz="8" w:val="single"/>
              <w:right w:color="000000" w:space="0" w:sz="8" w:val="single"/>
            </w:tcBorders>
            <w:tcMar>
              <w:top w:w="0.0" w:type="dxa"/>
              <w:left w:w="100.0" w:type="dxa"/>
              <w:bottom w:w="0.0" w:type="dxa"/>
              <w:right w:w="100.0" w:type="dxa"/>
            </w:tcMar>
            <w:vAlign w:val="top"/>
          </w:tcPr>
          <w:p w:rsidR="00000000" w:rsidDel="00000000" w:rsidP="00000000" w:rsidRDefault="00000000" w:rsidRPr="00000000" w14:paraId="000000D0">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Relevant committee members – president to ensure complete.</w:t>
            </w:r>
          </w:p>
        </w:tc>
        <w:tc>
          <w:tcPr>
            <w:gridSpan w:val="2"/>
          </w:tcPr>
          <w:p w:rsidR="00000000" w:rsidDel="00000000" w:rsidP="00000000" w:rsidRDefault="00000000" w:rsidRPr="00000000" w14:paraId="000000D1">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D3">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D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D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D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D8">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D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D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D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DE">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DF">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E0">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E1">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E3">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E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E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E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E8">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E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E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E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EE">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EF">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F0">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F1">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F3">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F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F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F7">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0F8">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F9">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FA">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FC">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FD">
            <w:pPr>
              <w:spacing w:after="0" w:line="240" w:lineRule="auto"/>
              <w:rPr>
                <w:rFonts w:ascii="Lucida Sans" w:cs="Lucida Sans" w:eastAsia="Lucida Sans" w:hAnsi="Lucida Sans"/>
                <w:color w:val="000000"/>
              </w:rPr>
            </w:pPr>
            <w:r w:rsidDel="00000000" w:rsidR="00000000" w:rsidRPr="00000000">
              <w:rPr>
                <w:rtl w:val="0"/>
              </w:rPr>
            </w:r>
          </w:p>
        </w:tc>
      </w:tr>
      <w:tr>
        <w:trPr>
          <w:cantSplit w:val="1"/>
          <w:trHeight w:val="1695" w:hRule="atLeast"/>
          <w:tblHeader w:val="0"/>
        </w:trPr>
        <w:tc>
          <w:tcPr>
            <w:gridSpan w:val="5"/>
            <w:tcBorders>
              <w:bottom w:color="000000" w:space="0" w:sz="0" w:val="nil"/>
            </w:tcBorders>
          </w:tcPr>
          <w:p w:rsidR="00000000" w:rsidDel="00000000" w:rsidP="00000000" w:rsidRDefault="00000000" w:rsidRPr="00000000" w14:paraId="000000F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10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Pr>
              <mc:AlternateContent>
                <mc:Choice Requires="wpg">
                  <w:drawing>
                    <wp:inline distB="114300" distT="114300" distL="114300" distR="114300">
                      <wp:extent cx="3386138" cy="916057"/>
                      <wp:effectExtent b="0" l="0" r="0" t="0"/>
                      <wp:docPr id="12" name=""/>
                      <a:graphic>
                        <a:graphicData uri="http://schemas.microsoft.com/office/word/2010/wordprocessingGroup">
                          <wpg:wgp>
                            <wpg:cNvGrpSpPr/>
                            <wpg:grpSpPr>
                              <a:xfrm>
                                <a:off x="1109975" y="1028025"/>
                                <a:ext cx="3386138" cy="916057"/>
                                <a:chOff x="1109975" y="1028025"/>
                                <a:chExt cx="3932250" cy="1055725"/>
                              </a:xfrm>
                            </wpg:grpSpPr>
                            <wps:wsp>
                              <wps:cNvSpPr/>
                              <wps:cNvPr id="23" name="Shape 23"/>
                              <wps:spPr>
                                <a:xfrm>
                                  <a:off x="1113979" y="1032800"/>
                                  <a:ext cx="756250" cy="671275"/>
                                </a:xfrm>
                                <a:custGeom>
                                  <a:rect b="b" l="l" r="r" t="t"/>
                                  <a:pathLst>
                                    <a:path extrusionOk="0" h="26851" w="30250">
                                      <a:moveTo>
                                        <a:pt x="9432" y="0"/>
                                      </a:moveTo>
                                      <a:cubicBezTo>
                                        <a:pt x="2538" y="0"/>
                                        <a:pt x="-1873" y="12478"/>
                                        <a:pt x="843" y="18815"/>
                                      </a:cubicBezTo>
                                      <a:cubicBezTo>
                                        <a:pt x="3853" y="25838"/>
                                        <a:pt x="16450" y="29000"/>
                                        <a:pt x="22930" y="24950"/>
                                      </a:cubicBezTo>
                                      <a:cubicBezTo>
                                        <a:pt x="27275" y="22235"/>
                                        <a:pt x="32111" y="15436"/>
                                        <a:pt x="29475" y="11043"/>
                                      </a:cubicBezTo>
                                      <a:cubicBezTo>
                                        <a:pt x="25584" y="4558"/>
                                        <a:pt x="16197" y="3791"/>
                                        <a:pt x="9432" y="409"/>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24" name="Shape 24"/>
                              <wps:spPr>
                                <a:xfrm>
                                  <a:off x="1871300" y="1666775"/>
                                  <a:ext cx="45125" cy="30675"/>
                                </a:xfrm>
                                <a:custGeom>
                                  <a:rect b="b" l="l" r="r" t="t"/>
                                  <a:pathLst>
                                    <a:path extrusionOk="0" h="1227" w="1805">
                                      <a:moveTo>
                                        <a:pt x="1227" y="0"/>
                                      </a:moveTo>
                                      <a:cubicBezTo>
                                        <a:pt x="1805" y="0"/>
                                        <a:pt x="578" y="1227"/>
                                        <a:pt x="0" y="1227"/>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25" name="Shape 25"/>
                              <wps:spPr>
                                <a:xfrm>
                                  <a:off x="2065575" y="1124825"/>
                                  <a:ext cx="20450" cy="582850"/>
                                </a:xfrm>
                                <a:custGeom>
                                  <a:rect b="b" l="l" r="r" t="t"/>
                                  <a:pathLst>
                                    <a:path extrusionOk="0" h="23314" w="818">
                                      <a:moveTo>
                                        <a:pt x="0" y="23314"/>
                                      </a:moveTo>
                                      <a:cubicBezTo>
                                        <a:pt x="0" y="15538"/>
                                        <a:pt x="818" y="7776"/>
                                        <a:pt x="818"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26" name="Shape 26"/>
                              <wps:spPr>
                                <a:xfrm>
                                  <a:off x="2300775" y="1104375"/>
                                  <a:ext cx="10225" cy="613525"/>
                                </a:xfrm>
                                <a:custGeom>
                                  <a:rect b="b" l="l" r="r" t="t"/>
                                  <a:pathLst>
                                    <a:path extrusionOk="0" h="24541" w="409">
                                      <a:moveTo>
                                        <a:pt x="409" y="24541"/>
                                      </a:moveTo>
                                      <a:cubicBezTo>
                                        <a:pt x="409" y="16360"/>
                                        <a:pt x="0" y="8181"/>
                                        <a:pt x="0"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27" name="Shape 27"/>
                              <wps:spPr>
                                <a:xfrm>
                                  <a:off x="2045125" y="1431600"/>
                                  <a:ext cx="460150" cy="30675"/>
                                </a:xfrm>
                                <a:custGeom>
                                  <a:rect b="b" l="l" r="r" t="t"/>
                                  <a:pathLst>
                                    <a:path extrusionOk="0" h="1227" w="18406">
                                      <a:moveTo>
                                        <a:pt x="0" y="1227"/>
                                      </a:moveTo>
                                      <a:cubicBezTo>
                                        <a:pt x="6149" y="1227"/>
                                        <a:pt x="12257" y="0"/>
                                        <a:pt x="18406"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28" name="Shape 28"/>
                              <wps:spPr>
                                <a:xfrm>
                                  <a:off x="2459268" y="1523625"/>
                                  <a:ext cx="342550" cy="265875"/>
                                </a:xfrm>
                                <a:custGeom>
                                  <a:rect b="b" l="l" r="r" t="t"/>
                                  <a:pathLst>
                                    <a:path extrusionOk="0" h="10635" w="13702">
                                      <a:moveTo>
                                        <a:pt x="2658" y="409"/>
                                      </a:moveTo>
                                      <a:cubicBezTo>
                                        <a:pt x="223" y="1383"/>
                                        <a:pt x="-1140" y="7666"/>
                                        <a:pt x="1431" y="8180"/>
                                      </a:cubicBezTo>
                                      <a:cubicBezTo>
                                        <a:pt x="4363" y="8766"/>
                                        <a:pt x="7976" y="5035"/>
                                        <a:pt x="7976" y="2045"/>
                                      </a:cubicBezTo>
                                      <a:cubicBezTo>
                                        <a:pt x="7976" y="1363"/>
                                        <a:pt x="8658" y="0"/>
                                        <a:pt x="7976" y="0"/>
                                      </a:cubicBezTo>
                                      <a:cubicBezTo>
                                        <a:pt x="6877" y="0"/>
                                        <a:pt x="7893" y="2289"/>
                                        <a:pt x="8385" y="3272"/>
                                      </a:cubicBezTo>
                                      <a:cubicBezTo>
                                        <a:pt x="9739" y="5980"/>
                                        <a:pt x="10996" y="9278"/>
                                        <a:pt x="13702" y="10635"/>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29" name="Shape 29"/>
                              <wps:spPr>
                                <a:xfrm>
                                  <a:off x="2944975" y="1482725"/>
                                  <a:ext cx="366725" cy="597000"/>
                                </a:xfrm>
                                <a:custGeom>
                                  <a:rect b="b" l="l" r="r" t="t"/>
                                  <a:pathLst>
                                    <a:path extrusionOk="0" h="23880" w="14669">
                                      <a:moveTo>
                                        <a:pt x="0" y="0"/>
                                      </a:moveTo>
                                      <a:cubicBezTo>
                                        <a:pt x="0" y="4727"/>
                                        <a:pt x="3186" y="13007"/>
                                        <a:pt x="7772" y="11861"/>
                                      </a:cubicBezTo>
                                      <a:cubicBezTo>
                                        <a:pt x="10299" y="11229"/>
                                        <a:pt x="12122" y="8553"/>
                                        <a:pt x="13089" y="6135"/>
                                      </a:cubicBezTo>
                                      <a:cubicBezTo>
                                        <a:pt x="13655" y="4720"/>
                                        <a:pt x="13907" y="112"/>
                                        <a:pt x="13907" y="1636"/>
                                      </a:cubicBezTo>
                                      <a:cubicBezTo>
                                        <a:pt x="13907" y="8925"/>
                                        <a:pt x="16875" y="18941"/>
                                        <a:pt x="11044" y="23314"/>
                                      </a:cubicBezTo>
                                      <a:cubicBezTo>
                                        <a:pt x="7944" y="25639"/>
                                        <a:pt x="2046" y="19827"/>
                                        <a:pt x="2046" y="15952"/>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0" name="Shape 30"/>
                              <wps:spPr>
                                <a:xfrm>
                                  <a:off x="3491584" y="1237300"/>
                                  <a:ext cx="169200" cy="481025"/>
                                </a:xfrm>
                                <a:custGeom>
                                  <a:rect b="b" l="l" r="r" t="t"/>
                                  <a:pathLst>
                                    <a:path extrusionOk="0" h="19241" w="6768">
                                      <a:moveTo>
                                        <a:pt x="633" y="0"/>
                                      </a:moveTo>
                                      <a:cubicBezTo>
                                        <a:pt x="633" y="4227"/>
                                        <a:pt x="633" y="8453"/>
                                        <a:pt x="633" y="12680"/>
                                      </a:cubicBezTo>
                                      <a:cubicBezTo>
                                        <a:pt x="633" y="14589"/>
                                        <a:pt x="-717" y="17056"/>
                                        <a:pt x="633" y="18406"/>
                                      </a:cubicBezTo>
                                      <a:cubicBezTo>
                                        <a:pt x="2079" y="19852"/>
                                        <a:pt x="4828" y="19053"/>
                                        <a:pt x="6768" y="1840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1" name="Shape 31"/>
                              <wps:spPr>
                                <a:xfrm>
                                  <a:off x="3758781" y="1380450"/>
                                  <a:ext cx="24725" cy="317000"/>
                                </a:xfrm>
                                <a:custGeom>
                                  <a:rect b="b" l="l" r="r" t="t"/>
                                  <a:pathLst>
                                    <a:path extrusionOk="0" h="12680" w="989">
                                      <a:moveTo>
                                        <a:pt x="580" y="0"/>
                                      </a:moveTo>
                                      <a:cubicBezTo>
                                        <a:pt x="580" y="4229"/>
                                        <a:pt x="-902" y="8898"/>
                                        <a:pt x="989" y="1268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2" name="Shape 32"/>
                              <wps:spPr>
                                <a:xfrm>
                                  <a:off x="3773275" y="1247525"/>
                                  <a:ext cx="48000" cy="75375"/>
                                </a:xfrm>
                                <a:custGeom>
                                  <a:rect b="b" l="l" r="r" t="t"/>
                                  <a:pathLst>
                                    <a:path extrusionOk="0" h="3015" w="1920">
                                      <a:moveTo>
                                        <a:pt x="0" y="0"/>
                                      </a:moveTo>
                                      <a:cubicBezTo>
                                        <a:pt x="0" y="1099"/>
                                        <a:pt x="721" y="3473"/>
                                        <a:pt x="1636" y="2863"/>
                                      </a:cubicBezTo>
                                      <a:cubicBezTo>
                                        <a:pt x="2203" y="2485"/>
                                        <a:pt x="1019" y="1532"/>
                                        <a:pt x="409" y="1227"/>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3" name="Shape 33"/>
                              <wps:spPr>
                                <a:xfrm>
                                  <a:off x="3936875" y="1387739"/>
                                  <a:ext cx="286325" cy="340375"/>
                                </a:xfrm>
                                <a:custGeom>
                                  <a:rect b="b" l="l" r="r" t="t"/>
                                  <a:pathLst>
                                    <a:path extrusionOk="0" h="13615" w="11453">
                                      <a:moveTo>
                                        <a:pt x="0" y="1754"/>
                                      </a:moveTo>
                                      <a:cubicBezTo>
                                        <a:pt x="0" y="4072"/>
                                        <a:pt x="0" y="6389"/>
                                        <a:pt x="0" y="8707"/>
                                      </a:cubicBezTo>
                                      <a:cubicBezTo>
                                        <a:pt x="0" y="9934"/>
                                        <a:pt x="0" y="13615"/>
                                        <a:pt x="0" y="12388"/>
                                      </a:cubicBezTo>
                                      <a:cubicBezTo>
                                        <a:pt x="0" y="7875"/>
                                        <a:pt x="1347" y="1213"/>
                                        <a:pt x="5726" y="118"/>
                                      </a:cubicBezTo>
                                      <a:cubicBezTo>
                                        <a:pt x="9516" y="-829"/>
                                        <a:pt x="11453" y="6436"/>
                                        <a:pt x="11453" y="1034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4" name="Shape 34"/>
                              <wps:spPr>
                                <a:xfrm>
                                  <a:off x="4131150" y="1373537"/>
                                  <a:ext cx="501075" cy="584675"/>
                                </a:xfrm>
                                <a:custGeom>
                                  <a:rect b="b" l="l" r="r" t="t"/>
                                  <a:pathLst>
                                    <a:path extrusionOk="0" h="23387" w="20043">
                                      <a:moveTo>
                                        <a:pt x="20043" y="1914"/>
                                      </a:moveTo>
                                      <a:cubicBezTo>
                                        <a:pt x="15747" y="4062"/>
                                        <a:pt x="7744" y="11304"/>
                                        <a:pt x="11862" y="13775"/>
                                      </a:cubicBezTo>
                                      <a:cubicBezTo>
                                        <a:pt x="14692" y="15473"/>
                                        <a:pt x="19634" y="10941"/>
                                        <a:pt x="19634" y="7640"/>
                                      </a:cubicBezTo>
                                      <a:cubicBezTo>
                                        <a:pt x="19634" y="5726"/>
                                        <a:pt x="20043" y="0"/>
                                        <a:pt x="20043" y="1914"/>
                                      </a:cubicBezTo>
                                      <a:cubicBezTo>
                                        <a:pt x="20043" y="9256"/>
                                        <a:pt x="18158" y="18587"/>
                                        <a:pt x="11862" y="22365"/>
                                      </a:cubicBezTo>
                                      <a:cubicBezTo>
                                        <a:pt x="8345" y="24475"/>
                                        <a:pt x="1297" y="22984"/>
                                        <a:pt x="0" y="1909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5" name="Shape 35"/>
                              <wps:spPr>
                                <a:xfrm>
                                  <a:off x="4683350" y="1372427"/>
                                  <a:ext cx="355700" cy="447100"/>
                                </a:xfrm>
                                <a:custGeom>
                                  <a:rect b="b" l="l" r="r" t="t"/>
                                  <a:pathLst>
                                    <a:path extrusionOk="0" h="17884" w="14228">
                                      <a:moveTo>
                                        <a:pt x="13089" y="4003"/>
                                      </a:moveTo>
                                      <a:cubicBezTo>
                                        <a:pt x="10466" y="1380"/>
                                        <a:pt x="5540" y="-1326"/>
                                        <a:pt x="2454" y="731"/>
                                      </a:cubicBezTo>
                                      <a:cubicBezTo>
                                        <a:pt x="583" y="1978"/>
                                        <a:pt x="-17" y="5187"/>
                                        <a:pt x="818" y="7275"/>
                                      </a:cubicBezTo>
                                      <a:cubicBezTo>
                                        <a:pt x="2702" y="11986"/>
                                        <a:pt x="16176" y="10508"/>
                                        <a:pt x="13907" y="15046"/>
                                      </a:cubicBezTo>
                                      <a:cubicBezTo>
                                        <a:pt x="11834" y="19192"/>
                                        <a:pt x="3278" y="18324"/>
                                        <a:pt x="0" y="1504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3386138" cy="916057"/>
                      <wp:effectExtent b="0" l="0" r="0" t="0"/>
                      <wp:docPr id="12"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3386138" cy="916057"/>
                              </a:xfrm>
                              <a:prstGeom prst="rect"/>
                              <a:ln/>
                            </pic:spPr>
                          </pic:pic>
                        </a:graphicData>
                      </a:graphic>
                    </wp:inline>
                  </w:drawing>
                </mc:Fallback>
              </mc:AlternateContent>
            </w: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05">
            <w:pPr>
              <w:spacing w:after="0" w:line="240" w:lineRule="auto"/>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Responsible committee member signature:</w:t>
            </w:r>
            <w:r w:rsidDel="00000000" w:rsidR="00000000" w:rsidRPr="00000000">
              <w:rPr>
                <w:rFonts w:ascii="Lucida Sans" w:cs="Lucida Sans" w:eastAsia="Lucida Sans" w:hAnsi="Lucida Sans"/>
              </w:rPr>
              <mc:AlternateContent>
                <mc:Choice Requires="wpg">
                  <w:drawing>
                    <wp:inline distB="114300" distT="114300" distL="114300" distR="114300">
                      <wp:extent cx="2143125" cy="647700"/>
                      <wp:effectExtent b="0" l="0" r="0" t="0"/>
                      <wp:docPr id="9" name=""/>
                      <a:graphic>
                        <a:graphicData uri="http://schemas.microsoft.com/office/word/2010/wordprocessingGroup">
                          <wpg:wgp>
                            <wpg:cNvGrpSpPr/>
                            <wpg:grpSpPr>
                              <a:xfrm>
                                <a:off x="862825" y="948050"/>
                                <a:ext cx="2143125" cy="647700"/>
                                <a:chOff x="862825" y="948050"/>
                                <a:chExt cx="2127900" cy="609825"/>
                              </a:xfrm>
                            </wpg:grpSpPr>
                            <wps:wsp>
                              <wps:cNvSpPr/>
                              <wps:cNvPr id="2" name="Shape 2"/>
                              <wps:spPr>
                                <a:xfrm>
                                  <a:off x="862825" y="1006448"/>
                                  <a:ext cx="916075" cy="445150"/>
                                </a:xfrm>
                                <a:custGeom>
                                  <a:rect b="b" l="l" r="r" t="t"/>
                                  <a:pathLst>
                                    <a:path extrusionOk="0" h="17806" w="36643">
                                      <a:moveTo>
                                        <a:pt x="0" y="2376"/>
                                      </a:moveTo>
                                      <a:cubicBezTo>
                                        <a:pt x="7715" y="2376"/>
                                        <a:pt x="15436" y="2672"/>
                                        <a:pt x="23145" y="2376"/>
                                      </a:cubicBezTo>
                                      <a:cubicBezTo>
                                        <a:pt x="24404" y="2328"/>
                                        <a:pt x="36643" y="851"/>
                                        <a:pt x="36544" y="752"/>
                                      </a:cubicBezTo>
                                      <a:cubicBezTo>
                                        <a:pt x="34723" y="-1069"/>
                                        <a:pt x="31404" y="1158"/>
                                        <a:pt x="28829" y="1158"/>
                                      </a:cubicBezTo>
                                      <a:cubicBezTo>
                                        <a:pt x="25569" y="1158"/>
                                        <a:pt x="21389" y="-335"/>
                                        <a:pt x="19084" y="1970"/>
                                      </a:cubicBezTo>
                                      <a:cubicBezTo>
                                        <a:pt x="15350" y="5704"/>
                                        <a:pt x="18678" y="12526"/>
                                        <a:pt x="18678" y="1780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 name="Shape 3"/>
                              <wps:spPr>
                                <a:xfrm>
                                  <a:off x="1908375" y="1012492"/>
                                  <a:ext cx="538000" cy="310475"/>
                                </a:xfrm>
                                <a:custGeom>
                                  <a:rect b="b" l="l" r="r" t="t"/>
                                  <a:pathLst>
                                    <a:path extrusionOk="0" h="12419" w="21520">
                                      <a:moveTo>
                                        <a:pt x="0" y="1322"/>
                                      </a:moveTo>
                                      <a:cubicBezTo>
                                        <a:pt x="6780" y="1322"/>
                                        <a:pt x="13654" y="1434"/>
                                        <a:pt x="20302" y="104"/>
                                      </a:cubicBezTo>
                                      <a:cubicBezTo>
                                        <a:pt x="20700" y="24"/>
                                        <a:pt x="21520" y="104"/>
                                        <a:pt x="21114" y="104"/>
                                      </a:cubicBezTo>
                                      <a:cubicBezTo>
                                        <a:pt x="16639" y="104"/>
                                        <a:pt x="12017" y="-313"/>
                                        <a:pt x="7715" y="916"/>
                                      </a:cubicBezTo>
                                      <a:cubicBezTo>
                                        <a:pt x="6642" y="1223"/>
                                        <a:pt x="4467" y="612"/>
                                        <a:pt x="4467" y="1728"/>
                                      </a:cubicBezTo>
                                      <a:cubicBezTo>
                                        <a:pt x="4467" y="3012"/>
                                        <a:pt x="7094" y="2176"/>
                                        <a:pt x="8121" y="2946"/>
                                      </a:cubicBezTo>
                                      <a:cubicBezTo>
                                        <a:pt x="11108" y="5186"/>
                                        <a:pt x="17506" y="7727"/>
                                        <a:pt x="15836" y="11067"/>
                                      </a:cubicBezTo>
                                      <a:cubicBezTo>
                                        <a:pt x="14503" y="13733"/>
                                        <a:pt x="9884" y="11473"/>
                                        <a:pt x="6903" y="1147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4" name="Shape 4"/>
                              <wps:spPr>
                                <a:xfrm>
                                  <a:off x="1207975" y="923750"/>
                                  <a:ext cx="1780575" cy="629350"/>
                                </a:xfrm>
                                <a:custGeom>
                                  <a:rect b="b" l="l" r="r" t="t"/>
                                  <a:pathLst>
                                    <a:path extrusionOk="0" h="25174" w="71223">
                                      <a:moveTo>
                                        <a:pt x="49536" y="11775"/>
                                      </a:moveTo>
                                      <a:cubicBezTo>
                                        <a:pt x="48884" y="14381"/>
                                        <a:pt x="54426" y="19456"/>
                                        <a:pt x="55627" y="17053"/>
                                      </a:cubicBezTo>
                                      <a:cubicBezTo>
                                        <a:pt x="56500" y="15307"/>
                                        <a:pt x="54273" y="12654"/>
                                        <a:pt x="52379" y="12181"/>
                                      </a:cubicBezTo>
                                      <a:cubicBezTo>
                                        <a:pt x="51591" y="11984"/>
                                        <a:pt x="49130" y="12181"/>
                                        <a:pt x="49942" y="12181"/>
                                      </a:cubicBezTo>
                                      <a:cubicBezTo>
                                        <a:pt x="50928" y="12181"/>
                                        <a:pt x="51997" y="11960"/>
                                        <a:pt x="52785" y="11369"/>
                                      </a:cubicBezTo>
                                      <a:cubicBezTo>
                                        <a:pt x="54635" y="9981"/>
                                        <a:pt x="55221" y="7185"/>
                                        <a:pt x="55221" y="4872"/>
                                      </a:cubicBezTo>
                                      <a:cubicBezTo>
                                        <a:pt x="55221" y="3654"/>
                                        <a:pt x="55221" y="0"/>
                                        <a:pt x="55221" y="1218"/>
                                      </a:cubicBezTo>
                                      <a:cubicBezTo>
                                        <a:pt x="55221" y="6363"/>
                                        <a:pt x="51989" y="13009"/>
                                        <a:pt x="55627" y="16647"/>
                                      </a:cubicBezTo>
                                      <a:cubicBezTo>
                                        <a:pt x="55972" y="16992"/>
                                        <a:pt x="56664" y="16288"/>
                                        <a:pt x="56845" y="15835"/>
                                      </a:cubicBezTo>
                                      <a:cubicBezTo>
                                        <a:pt x="57459" y="14301"/>
                                        <a:pt x="58084" y="11374"/>
                                        <a:pt x="59687" y="11775"/>
                                      </a:cubicBezTo>
                                      <a:cubicBezTo>
                                        <a:pt x="61394" y="12202"/>
                                        <a:pt x="60144" y="17434"/>
                                        <a:pt x="61718" y="16647"/>
                                      </a:cubicBezTo>
                                      <a:cubicBezTo>
                                        <a:pt x="63347" y="15833"/>
                                        <a:pt x="64085" y="11300"/>
                                        <a:pt x="65372" y="12587"/>
                                      </a:cubicBezTo>
                                      <a:cubicBezTo>
                                        <a:pt x="66870" y="14085"/>
                                        <a:pt x="71726" y="13419"/>
                                        <a:pt x="71056" y="15429"/>
                                      </a:cubicBezTo>
                                      <a:cubicBezTo>
                                        <a:pt x="70515" y="17053"/>
                                        <a:pt x="67773" y="16417"/>
                                        <a:pt x="66184" y="17053"/>
                                      </a:cubicBezTo>
                                      <a:cubicBezTo>
                                        <a:pt x="61181" y="19054"/>
                                        <a:pt x="55576" y="18996"/>
                                        <a:pt x="50348" y="20302"/>
                                      </a:cubicBezTo>
                                      <a:cubicBezTo>
                                        <a:pt x="33990" y="24389"/>
                                        <a:pt x="16861" y="25174"/>
                                        <a:pt x="0" y="2517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5" name="Shape 5"/>
                              <wps:spPr>
                                <a:xfrm>
                                  <a:off x="1817025" y="1306800"/>
                                  <a:ext cx="37350" cy="73725"/>
                                </a:xfrm>
                                <a:custGeom>
                                  <a:rect b="b" l="l" r="r" t="t"/>
                                  <a:pathLst>
                                    <a:path extrusionOk="0" h="2949" w="1494">
                                      <a:moveTo>
                                        <a:pt x="0" y="2543"/>
                                      </a:moveTo>
                                      <a:cubicBezTo>
                                        <a:pt x="755" y="2039"/>
                                        <a:pt x="2030" y="513"/>
                                        <a:pt x="1218" y="107"/>
                                      </a:cubicBezTo>
                                      <a:cubicBezTo>
                                        <a:pt x="362" y="-321"/>
                                        <a:pt x="-145" y="2949"/>
                                        <a:pt x="812" y="2949"/>
                                      </a:cubicBezTo>
                                      <a:cubicBezTo>
                                        <a:pt x="1003" y="2949"/>
                                        <a:pt x="406" y="2352"/>
                                        <a:pt x="406" y="254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2143125" cy="647700"/>
                      <wp:effectExtent b="0" l="0" r="0" t="0"/>
                      <wp:docPr id="9"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2143125" cy="647700"/>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0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Owyn Haylings                                       Date:</w:t>
            </w:r>
          </w:p>
          <w:p w:rsidR="00000000" w:rsidDel="00000000" w:rsidP="00000000" w:rsidRDefault="00000000" w:rsidRPr="00000000" w14:paraId="00000109">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                                                                                04/07/23</w:t>
            </w:r>
          </w:p>
        </w:tc>
        <w:tc>
          <w:tcPr>
            <w:tcBorders>
              <w:top w:color="000000" w:space="0" w:sz="0" w:val="nil"/>
              <w:left w:color="000000" w:space="0" w:sz="0" w:val="nil"/>
            </w:tcBorders>
          </w:tcPr>
          <w:p w:rsidR="00000000" w:rsidDel="00000000" w:rsidP="00000000" w:rsidRDefault="00000000" w:rsidRPr="00000000" w14:paraId="0000010D">
            <w:pPr>
              <w:spacing w:after="0" w:line="240" w:lineRule="auto"/>
              <w:rPr>
                <w:rFonts w:ascii="Lucida Sans" w:cs="Lucida Sans" w:eastAsia="Lucida Sans" w:hAnsi="Lucida Sans"/>
                <w:sz w:val="12"/>
                <w:szCs w:val="12"/>
              </w:rPr>
            </w:pP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0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Thomas John</w:t>
            </w:r>
            <w:r w:rsidDel="00000000" w:rsidR="00000000" w:rsidRPr="00000000">
              <w:rPr>
                <w:rFonts w:ascii="Lucida Sans" w:cs="Lucida Sans" w:eastAsia="Lucida Sans" w:hAnsi="Lucida Sans"/>
                <w:rtl w:val="0"/>
              </w:rPr>
              <w:t xml:space="preserve">son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1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03/07/23</w:t>
            </w:r>
          </w:p>
        </w:tc>
      </w:tr>
    </w:tbl>
    <w:p w:rsidR="00000000" w:rsidDel="00000000" w:rsidP="00000000" w:rsidRDefault="00000000" w:rsidRPr="00000000" w14:paraId="00000111">
      <w:pPr>
        <w:rPr/>
      </w:pPr>
      <w:r w:rsidDel="00000000" w:rsidR="00000000" w:rsidRPr="00000000">
        <w:rPr>
          <w:rtl w:val="0"/>
        </w:rPr>
      </w:r>
    </w:p>
    <w:p w:rsidR="00000000" w:rsidDel="00000000" w:rsidP="00000000" w:rsidRDefault="00000000" w:rsidRPr="00000000" w14:paraId="00000112">
      <w:pPr>
        <w:rPr/>
      </w:pPr>
      <w:r w:rsidDel="00000000" w:rsidR="00000000" w:rsidRPr="00000000">
        <w:rPr>
          <w:rtl w:val="0"/>
        </w:rPr>
      </w:r>
    </w:p>
    <w:p w:rsidR="00000000" w:rsidDel="00000000" w:rsidP="00000000" w:rsidRDefault="00000000" w:rsidRPr="00000000" w14:paraId="00000113">
      <w:pPr>
        <w:rPr>
          <w:sz w:val="24"/>
          <w:szCs w:val="24"/>
        </w:rPr>
      </w:pPr>
      <w:r w:rsidDel="00000000" w:rsidR="00000000" w:rsidRPr="00000000">
        <w:rPr>
          <w:rtl w:val="0"/>
        </w:rPr>
      </w:r>
    </w:p>
    <w:p w:rsidR="00000000" w:rsidDel="00000000" w:rsidP="00000000" w:rsidRDefault="00000000" w:rsidRPr="00000000" w14:paraId="00000114">
      <w:pPr>
        <w:rPr>
          <w:sz w:val="24"/>
          <w:szCs w:val="24"/>
        </w:rPr>
      </w:pPr>
      <w:r w:rsidDel="00000000" w:rsidR="00000000" w:rsidRPr="00000000">
        <w:rPr>
          <w:rtl w:val="0"/>
        </w:rPr>
      </w:r>
    </w:p>
    <w:p w:rsidR="00000000" w:rsidDel="00000000" w:rsidP="00000000" w:rsidRDefault="00000000" w:rsidRPr="00000000" w14:paraId="00000115">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1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17">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18">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19">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1" name=""/>
                      <a:graphic>
                        <a:graphicData uri="http://schemas.microsoft.com/office/word/2010/wordprocessingGroup">
                          <wpg:wgp>
                            <wpg:cNvGrpSpPr/>
                            <wpg:grpSpPr>
                              <a:xfrm>
                                <a:off x="4212475" y="3051225"/>
                                <a:ext cx="2266950" cy="1457325"/>
                                <a:chOff x="4212475" y="3051225"/>
                                <a:chExt cx="2267075" cy="1457550"/>
                              </a:xfrm>
                            </wpg:grpSpPr>
                            <wpg:grpSp>
                              <wpg:cNvGrpSpPr/>
                              <wpg:grpSpPr>
                                <a:xfrm>
                                  <a:off x="4212525" y="3051338"/>
                                  <a:ext cx="2266950" cy="1457325"/>
                                  <a:chOff x="4199800" y="3038625"/>
                                  <a:chExt cx="2279725" cy="1470125"/>
                                </a:xfrm>
                              </wpg:grpSpPr>
                              <wps:wsp>
                                <wps:cNvSpPr/>
                                <wps:cNvPr id="8" name="Shape 8"/>
                                <wps:spPr>
                                  <a:xfrm>
                                    <a:off x="4199800" y="3038625"/>
                                    <a:ext cx="2279725" cy="1470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79675" cy="1470050"/>
                                  </a:xfrm>
                                </wpg:grpSpPr>
                                <wps:wsp>
                                  <wps:cNvSpPr/>
                                  <wps:cNvPr id="10" name="Shape 10"/>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12" name="Shape 12"/>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3" name="Shape 13"/>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15" name="Shape 15"/>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7" name="Shape 17"/>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9" name="Shape 19"/>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1" name="Shape 21"/>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2" name="Shape 22"/>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1"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1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1B">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1C">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1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1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20">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22">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23">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24">
            <w:pPr>
              <w:rPr>
                <w:sz w:val="24"/>
                <w:szCs w:val="24"/>
              </w:rPr>
            </w:pPr>
            <w:r w:rsidDel="00000000" w:rsidR="00000000" w:rsidRPr="00000000">
              <w:rPr>
                <w:rtl w:val="0"/>
              </w:rPr>
            </w:r>
          </w:p>
        </w:tc>
        <w:tc>
          <w:tcPr>
            <w:vMerge w:val="continue"/>
          </w:tcPr>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2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27">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28">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2B">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2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4E">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5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5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5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5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5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57">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5C">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5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5E">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6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6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6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6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6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6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6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6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6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6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6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6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6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6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6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6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70">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2743200</wp:posOffset>
                </wp:positionH>
                <wp:positionV relativeFrom="paragraph">
                  <wp:posOffset>134620</wp:posOffset>
                </wp:positionV>
                <wp:extent cx="3543300" cy="3343275"/>
                <wp:effectExtent b="0" l="0" r="0" t="0"/>
                <wp:wrapSquare wrapText="bothSides" distB="45720" distT="45720" distL="114300" distR="114300"/>
                <wp:docPr id="10" name=""/>
                <a:graphic>
                  <a:graphicData uri="http://schemas.microsoft.com/office/word/2010/wordprocessingShape">
                    <wps:wsp>
                      <wps:cNvSpPr/>
                      <wps:cNvPr id="6" name="Shape 6"/>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2743200</wp:posOffset>
                </wp:positionH>
                <wp:positionV relativeFrom="paragraph">
                  <wp:posOffset>134620</wp:posOffset>
                </wp:positionV>
                <wp:extent cx="3543300" cy="3343275"/>
                <wp:effectExtent b="0" l="0" r="0" t="0"/>
                <wp:wrapSquare wrapText="bothSides" distB="45720" distT="45720" distL="114300" distR="114300"/>
                <wp:docPr id="10" name="image2.png"/>
                <a:graphic>
                  <a:graphicData uri="http://schemas.openxmlformats.org/drawingml/2006/picture">
                    <pic:pic>
                      <pic:nvPicPr>
                        <pic:cNvPr id="0" name="image2.png"/>
                        <pic:cNvPicPr preferRelativeResize="0"/>
                      </pic:nvPicPr>
                      <pic:blipFill>
                        <a:blip r:embed="rId11"/>
                        <a:srcRect/>
                        <a:stretch>
                          <a:fillRect/>
                        </a:stretch>
                      </pic:blipFill>
                      <pic:spPr>
                        <a:xfrm>
                          <a:off x="0" y="0"/>
                          <a:ext cx="3543300" cy="3343275"/>
                        </a:xfrm>
                        <a:prstGeom prst="rect"/>
                        <a:ln/>
                      </pic:spPr>
                    </pic:pic>
                  </a:graphicData>
                </a:graphic>
              </wp:anchor>
            </w:drawing>
          </mc:Fallback>
        </mc:AlternateContent>
      </w:r>
    </w:p>
    <w:p w:rsidR="00000000" w:rsidDel="00000000" w:rsidP="00000000" w:rsidRDefault="00000000" w:rsidRPr="00000000" w14:paraId="00000171">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72">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74">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75">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76">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77">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78">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79">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7A">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7B">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7C">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7D">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7E">
      <w:pPr>
        <w:rPr/>
      </w:pPr>
      <w:r w:rsidDel="00000000" w:rsidR="00000000" w:rsidRPr="00000000">
        <w:rPr>
          <w:rtl w:val="0"/>
        </w:rPr>
      </w:r>
    </w:p>
    <w:p w:rsidR="00000000" w:rsidDel="00000000" w:rsidP="00000000" w:rsidRDefault="00000000" w:rsidRPr="00000000" w14:paraId="0000017F">
      <w:pPr>
        <w:rPr/>
      </w:pPr>
      <w:r w:rsidDel="00000000" w:rsidR="00000000" w:rsidRPr="00000000">
        <w:rPr>
          <w:rtl w:val="0"/>
        </w:rPr>
      </w:r>
    </w:p>
    <w:p w:rsidR="00000000" w:rsidDel="00000000" w:rsidP="00000000" w:rsidRDefault="00000000" w:rsidRPr="00000000" w14:paraId="00000180">
      <w:pPr>
        <w:rPr/>
      </w:pPr>
      <w:r w:rsidDel="00000000" w:rsidR="00000000" w:rsidRPr="00000000">
        <w:rPr>
          <w:rtl w:val="0"/>
        </w:rPr>
      </w:r>
    </w:p>
    <w:p w:rsidR="00000000" w:rsidDel="00000000" w:rsidP="00000000" w:rsidRDefault="00000000" w:rsidRPr="00000000" w14:paraId="00000181">
      <w:pPr>
        <w:rPr/>
      </w:pPr>
      <w:r w:rsidDel="00000000" w:rsidR="00000000" w:rsidRPr="00000000">
        <w:rPr>
          <w:rtl w:val="0"/>
        </w:rPr>
      </w:r>
    </w:p>
    <w:sectPr>
      <w:headerReference r:id="rId12" w:type="default"/>
      <w:footerReference r:id="rId13"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4">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85">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2">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83">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image" Target="media/image3.png"/><Relationship Id="rId13" Type="http://schemas.openxmlformats.org/officeDocument/2006/relationships/footer" Target="footer1.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eESkaclf8k5O6RRi5OTL1xpbwBg==">CgMxLjA4AHIhMTFUQVVVaWw0ald1RW5obXUtZGNJWEF4ZTFhYkMtY2hs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2020-10-05T12:42:00Z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0x010100A1F66DBF9358D642977308E8BDD41417</vt:lpwstr>
  </property>
</Properties>
</file>