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Music Generic (rehearsals, concerts, ordinary socials)</w:t>
            </w:r>
          </w:p>
        </w:tc>
        <w:tc>
          <w:tcPr>
            <w:shd w:fill="auto" w:val="clear"/>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03/08/2023</w:t>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SUSO</w:t>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Owyn Haylings</w:t>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VP Activities/Sport or Activities Coordinator</w:t>
            </w:r>
          </w:p>
        </w:tc>
        <w:tc>
          <w:tcPr>
            <w:shd w:fill="auto"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7">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r>
    </w:p>
    <w:tbl>
      <w:tblPr>
        <w:tblStyle w:val="Table2"/>
        <w:tblW w:w="15163.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057"/>
        <w:gridCol w:w="2767"/>
        <w:gridCol w:w="2017"/>
        <w:gridCol w:w="482"/>
        <w:gridCol w:w="482"/>
        <w:gridCol w:w="498"/>
        <w:gridCol w:w="3604"/>
        <w:gridCol w:w="482"/>
        <w:gridCol w:w="482"/>
        <w:gridCol w:w="482"/>
        <w:gridCol w:w="1811"/>
        <w:tblGridChange w:id="0">
          <w:tblGrid>
            <w:gridCol w:w="2057"/>
            <w:gridCol w:w="2767"/>
            <w:gridCol w:w="2017"/>
            <w:gridCol w:w="482"/>
            <w:gridCol w:w="482"/>
            <w:gridCol w:w="498"/>
            <w:gridCol w:w="3604"/>
            <w:gridCol w:w="482"/>
            <w:gridCol w:w="482"/>
            <w:gridCol w:w="482"/>
            <w:gridCol w:w="1811"/>
          </w:tblGrid>
        </w:tblGridChange>
      </w:tblGrid>
      <w:tr>
        <w:trPr>
          <w:cantSplit w:val="0"/>
          <w:tblHeader w:val="1"/>
        </w:trPr>
        <w:tc>
          <w:tcPr>
            <w:gridSpan w:val="11"/>
            <w:shd w:fill="f2f2f2" w:val="clear"/>
          </w:tcPr>
          <w:p w:rsidR="00000000" w:rsidDel="00000000" w:rsidP="00000000" w:rsidRDefault="00000000" w:rsidRPr="00000000" w14:paraId="00000019">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4">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7">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B">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2F">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1">
            <w:pPr>
              <w:rPr/>
            </w:pPr>
            <w:r w:rsidDel="00000000" w:rsidR="00000000" w:rsidRPr="00000000">
              <w:rPr>
                <w:rtl w:val="0"/>
              </w:rPr>
            </w:r>
          </w:p>
        </w:tc>
        <w:tc>
          <w:tcPr>
            <w:vMerge w:val="restart"/>
            <w:shd w:fill="f2f2f2" w:val="clear"/>
          </w:tcPr>
          <w:p w:rsidR="00000000" w:rsidDel="00000000" w:rsidP="00000000" w:rsidRDefault="00000000" w:rsidRPr="00000000" w14:paraId="00000032">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3">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4">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5">
            <w:pPr>
              <w:rPr/>
            </w:pPr>
            <w:r w:rsidDel="00000000" w:rsidR="00000000" w:rsidRPr="00000000">
              <w:rPr>
                <w:rtl w:val="0"/>
              </w:rPr>
            </w:r>
          </w:p>
        </w:tc>
        <w:tc>
          <w:tcPr>
            <w:gridSpan w:val="3"/>
            <w:shd w:fill="f2f2f2" w:val="clear"/>
          </w:tcPr>
          <w:p w:rsidR="00000000" w:rsidDel="00000000" w:rsidP="00000000" w:rsidRDefault="00000000" w:rsidRPr="00000000" w14:paraId="00000036">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9">
            <w:pPr>
              <w:rPr/>
            </w:pPr>
            <w:r w:rsidDel="00000000" w:rsidR="00000000" w:rsidRPr="00000000">
              <w:rPr>
                <w:rtl w:val="0"/>
              </w:rPr>
            </w:r>
          </w:p>
        </w:tc>
        <w:tc>
          <w:tcPr>
            <w:gridSpan w:val="3"/>
            <w:shd w:fill="f2f2f2" w:val="clear"/>
          </w:tcPr>
          <w:p w:rsidR="00000000" w:rsidDel="00000000" w:rsidP="00000000" w:rsidRDefault="00000000" w:rsidRPr="00000000" w14:paraId="0000003A">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3D">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1">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2">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3">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4">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5">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gridSpan w:val="11"/>
            <w:shd w:fill="c6d9f1" w:val="clear"/>
          </w:tcPr>
          <w:p w:rsidR="00000000" w:rsidDel="00000000" w:rsidP="00000000" w:rsidRDefault="00000000" w:rsidRPr="00000000" w14:paraId="00000049">
            <w:pPr>
              <w:rPr>
                <w:b w:val="1"/>
              </w:rPr>
            </w:pPr>
            <w:r w:rsidDel="00000000" w:rsidR="00000000" w:rsidRPr="00000000">
              <w:rPr>
                <w:b w:val="1"/>
                <w:rtl w:val="0"/>
              </w:rPr>
              <w:t xml:space="preserve">Normal rehearsals</w:t>
            </w:r>
          </w:p>
        </w:tc>
      </w:tr>
      <w:tr>
        <w:trPr>
          <w:cantSplit w:val="1"/>
          <w:trHeight w:val="1296" w:hRule="atLeast"/>
          <w:tblHeader w:val="0"/>
        </w:trPr>
        <w:tc>
          <w:tcPr>
            <w:shd w:fill="ffffff" w:val="clear"/>
          </w:tcPr>
          <w:p w:rsidR="00000000" w:rsidDel="00000000" w:rsidP="00000000" w:rsidRDefault="00000000" w:rsidRPr="00000000" w14:paraId="00000054">
            <w:pPr>
              <w:rPr>
                <w:b w:val="1"/>
              </w:rPr>
            </w:pPr>
            <w:r w:rsidDel="00000000" w:rsidR="00000000" w:rsidRPr="00000000">
              <w:rPr>
                <w:b w:val="1"/>
                <w:rtl w:val="0"/>
              </w:rPr>
              <w:t xml:space="preserve">Moving tables/chairs</w:t>
            </w:r>
          </w:p>
        </w:tc>
        <w:tc>
          <w:tcPr>
            <w:shd w:fill="ffffff" w:val="clear"/>
          </w:tcPr>
          <w:p w:rsidR="00000000" w:rsidDel="00000000" w:rsidP="00000000" w:rsidRDefault="00000000" w:rsidRPr="00000000" w14:paraId="0000005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Muscle strains and sprain, bruises etc</w:t>
            </w:r>
          </w:p>
          <w:p w:rsidR="00000000" w:rsidDel="00000000" w:rsidP="00000000" w:rsidRDefault="00000000" w:rsidRPr="00000000" w14:paraId="0000005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Dropping on/hitting others nearby</w:t>
            </w:r>
            <w:r w:rsidDel="00000000" w:rsidR="00000000" w:rsidRPr="00000000">
              <w:rPr>
                <w:rtl w:val="0"/>
              </w:rPr>
            </w:r>
          </w:p>
        </w:tc>
        <w:tc>
          <w:tcPr>
            <w:shd w:fill="ffffff" w:val="clear"/>
          </w:tcPr>
          <w:p w:rsidR="00000000" w:rsidDel="00000000" w:rsidP="00000000" w:rsidRDefault="00000000" w:rsidRPr="00000000" w14:paraId="00000057">
            <w:pPr>
              <w:rPr>
                <w:b w:val="1"/>
              </w:rPr>
            </w:pPr>
            <w:r w:rsidDel="00000000" w:rsidR="00000000" w:rsidRPr="00000000">
              <w:rPr>
                <w:b w:val="1"/>
                <w:rtl w:val="0"/>
              </w:rPr>
              <w:t xml:space="preserve">Those moving and those in the vicinity</w:t>
            </w:r>
          </w:p>
        </w:tc>
        <w:tc>
          <w:tcPr>
            <w:shd w:fill="ffffff" w:val="clear"/>
          </w:tcPr>
          <w:p w:rsidR="00000000" w:rsidDel="00000000" w:rsidP="00000000" w:rsidRDefault="00000000" w:rsidRPr="00000000" w14:paraId="0000005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5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shd w:fill="ffffff" w:val="clear"/>
          </w:tcPr>
          <w:p w:rsidR="00000000" w:rsidDel="00000000" w:rsidP="00000000" w:rsidRDefault="00000000" w:rsidRPr="00000000" w14:paraId="0000005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Large/heavy things to be moved by more than 1 person- seek support from SUSU facilities/venue staff as needed </w:t>
            </w:r>
          </w:p>
          <w:p w:rsidR="00000000" w:rsidDel="00000000" w:rsidP="00000000" w:rsidRDefault="00000000" w:rsidRPr="00000000" w14:paraId="0000005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Request tools to support with move of heavy objects- SUSU Facilities/venue. E.g. hand truck, dolly, skates</w:t>
            </w:r>
          </w:p>
          <w:p w:rsidR="00000000" w:rsidDel="00000000" w:rsidP="00000000" w:rsidRDefault="00000000" w:rsidRPr="00000000" w14:paraId="0000005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Making sure people aren’t too close before moving</w:t>
            </w:r>
          </w:p>
          <w:p w:rsidR="00000000" w:rsidDel="00000000" w:rsidP="00000000" w:rsidRDefault="00000000" w:rsidRPr="00000000" w14:paraId="0000005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Making sure anyone with any pre-existing conditions isn’t doing any unnecessary lifting and they are comfortable</w:t>
            </w:r>
            <w:r w:rsidDel="00000000" w:rsidR="00000000" w:rsidRPr="00000000">
              <w:rPr>
                <w:rtl w:val="0"/>
              </w:rPr>
            </w:r>
          </w:p>
        </w:tc>
        <w:tc>
          <w:tcPr>
            <w:shd w:fill="ffffff" w:val="clear"/>
          </w:tcPr>
          <w:p w:rsidR="00000000" w:rsidDel="00000000" w:rsidP="00000000" w:rsidRDefault="00000000" w:rsidRPr="00000000" w14:paraId="0000005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6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2">
            <w:pPr>
              <w:rPr>
                <w:b w:val="1"/>
                <w:color w:val="000000"/>
              </w:rPr>
            </w:pPr>
            <w:r w:rsidDel="00000000" w:rsidR="00000000" w:rsidRPr="00000000">
              <w:rPr>
                <w:b w:val="1"/>
                <w:color w:val="000000"/>
                <w:rtl w:val="0"/>
              </w:rPr>
              <w:t xml:space="preserve">Seek Medical attention as needed. E.g. SUSU Reception, Venue, 111, 999</w:t>
            </w:r>
          </w:p>
          <w:p w:rsidR="00000000" w:rsidDel="00000000" w:rsidP="00000000" w:rsidRDefault="00000000" w:rsidRPr="00000000" w14:paraId="00000063">
            <w:pPr>
              <w:rPr>
                <w:b w:val="1"/>
                <w:color w:val="000000"/>
              </w:rPr>
            </w:pPr>
            <w:r w:rsidDel="00000000" w:rsidR="00000000" w:rsidRPr="00000000">
              <w:rPr>
                <w:rtl w:val="0"/>
              </w:rPr>
            </w:r>
          </w:p>
          <w:p w:rsidR="00000000" w:rsidDel="00000000" w:rsidP="00000000" w:rsidRDefault="00000000" w:rsidRPr="00000000" w14:paraId="00000064">
            <w:pPr>
              <w:rPr>
                <w:b w:val="1"/>
                <w:color w:val="000000"/>
              </w:rPr>
            </w:pPr>
            <w:r w:rsidDel="00000000" w:rsidR="00000000" w:rsidRPr="00000000">
              <w:rPr>
                <w:b w:val="1"/>
                <w:color w:val="000000"/>
                <w:rtl w:val="0"/>
              </w:rPr>
              <w:t xml:space="preserve">All incidents are to be reported on the as soon as possible ensuring the duty manager/health and safety officer have been informed.</w:t>
            </w:r>
          </w:p>
          <w:p w:rsidR="00000000" w:rsidDel="00000000" w:rsidP="00000000" w:rsidRDefault="00000000" w:rsidRPr="00000000" w14:paraId="00000065">
            <w:pPr>
              <w:rPr>
                <w:b w:val="1"/>
                <w:color w:val="000000"/>
                <w:u w:val="single"/>
              </w:rPr>
            </w:pPr>
            <w:r w:rsidDel="00000000" w:rsidR="00000000" w:rsidRPr="00000000">
              <w:rPr>
                <w:b w:val="1"/>
                <w:color w:val="000000"/>
                <w:rtl w:val="0"/>
              </w:rPr>
              <w:t xml:space="preserve">Follow </w:t>
            </w:r>
            <w:hyperlink r:id="rId7">
              <w:r w:rsidDel="00000000" w:rsidR="00000000" w:rsidRPr="00000000">
                <w:rPr>
                  <w:b w:val="1"/>
                  <w:color w:val="000000"/>
                  <w:u w:val="single"/>
                  <w:rtl w:val="0"/>
                </w:rPr>
                <w:t xml:space="preserve">SUSU incident report policy</w:t>
              </w:r>
            </w:hyperlink>
            <w:r w:rsidDel="00000000" w:rsidR="00000000" w:rsidRPr="00000000">
              <w:rPr>
                <w:rtl w:val="0"/>
              </w:rPr>
            </w:r>
          </w:p>
          <w:p w:rsidR="00000000" w:rsidDel="00000000" w:rsidP="00000000" w:rsidRDefault="00000000" w:rsidRPr="00000000" w14:paraId="00000066">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7">
            <w:pPr>
              <w:rPr>
                <w:b w:val="1"/>
              </w:rPr>
            </w:pPr>
            <w:r w:rsidDel="00000000" w:rsidR="00000000" w:rsidRPr="00000000">
              <w:rPr>
                <w:b w:val="1"/>
                <w:rtl w:val="0"/>
              </w:rPr>
              <w:t xml:space="preserve">Dropping or hitting instruments</w:t>
            </w:r>
          </w:p>
        </w:tc>
        <w:tc>
          <w:tcPr>
            <w:shd w:fill="ffffff" w:val="clear"/>
          </w:tcPr>
          <w:p w:rsidR="00000000" w:rsidDel="00000000" w:rsidP="00000000" w:rsidRDefault="00000000" w:rsidRPr="00000000" w14:paraId="0000006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Damage to instruments</w:t>
            </w:r>
          </w:p>
          <w:p w:rsidR="00000000" w:rsidDel="00000000" w:rsidP="00000000" w:rsidRDefault="00000000" w:rsidRPr="00000000" w14:paraId="0000006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Injury to surrounding people</w:t>
            </w:r>
          </w:p>
          <w:p w:rsidR="00000000" w:rsidDel="00000000" w:rsidP="00000000" w:rsidRDefault="00000000" w:rsidRPr="00000000" w14:paraId="0000006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Damage to space being used</w:t>
            </w:r>
          </w:p>
        </w:tc>
        <w:tc>
          <w:tcPr>
            <w:shd w:fill="ffffff" w:val="clear"/>
          </w:tcPr>
          <w:p w:rsidR="00000000" w:rsidDel="00000000" w:rsidP="00000000" w:rsidRDefault="00000000" w:rsidRPr="00000000" w14:paraId="0000006B">
            <w:pPr>
              <w:rPr>
                <w:b w:val="1"/>
              </w:rPr>
            </w:pPr>
            <w:r w:rsidDel="00000000" w:rsidR="00000000" w:rsidRPr="00000000">
              <w:rPr>
                <w:b w:val="1"/>
                <w:rtl w:val="0"/>
              </w:rPr>
              <w:t xml:space="preserve">Those in the vicinity</w:t>
            </w:r>
          </w:p>
        </w:tc>
        <w:tc>
          <w:tcPr>
            <w:shd w:fill="ffffff" w:val="clear"/>
          </w:tcPr>
          <w:p w:rsidR="00000000" w:rsidDel="00000000" w:rsidP="00000000" w:rsidRDefault="00000000" w:rsidRPr="00000000" w14:paraId="0000006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8</w:t>
            </w:r>
          </w:p>
        </w:tc>
        <w:tc>
          <w:tcPr>
            <w:shd w:fill="ffffff" w:val="clear"/>
          </w:tcPr>
          <w:p w:rsidR="00000000" w:rsidDel="00000000" w:rsidP="00000000" w:rsidRDefault="00000000" w:rsidRPr="00000000" w14:paraId="0000006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Make sure everyone is spaced out as much as possible so people can move around as much as possible</w:t>
            </w:r>
          </w:p>
          <w:p w:rsidR="00000000" w:rsidDel="00000000" w:rsidP="00000000" w:rsidRDefault="00000000" w:rsidRPr="00000000" w14:paraId="0000007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Larger instruments/instruments that move a lot (trombones) are given extra space</w:t>
            </w:r>
          </w:p>
          <w:p w:rsidR="00000000" w:rsidDel="00000000" w:rsidP="00000000" w:rsidRDefault="00000000" w:rsidRPr="00000000" w14:paraId="0000007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Instruments to be put in case or safely out of the way when not in use</w:t>
            </w:r>
          </w:p>
          <w:p w:rsidR="00000000" w:rsidDel="00000000" w:rsidP="00000000" w:rsidRDefault="00000000" w:rsidRPr="00000000" w14:paraId="0000007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Nothing to be kept on the floor unless essential</w:t>
            </w:r>
            <w:r w:rsidDel="00000000" w:rsidR="00000000" w:rsidRPr="00000000">
              <w:rPr>
                <w:rtl w:val="0"/>
              </w:rPr>
            </w:r>
          </w:p>
        </w:tc>
        <w:tc>
          <w:tcPr>
            <w:shd w:fill="ffffff" w:val="clear"/>
          </w:tcPr>
          <w:p w:rsidR="00000000" w:rsidDel="00000000" w:rsidP="00000000" w:rsidRDefault="00000000" w:rsidRPr="00000000" w14:paraId="00000073">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74">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75">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76">
            <w:pPr>
              <w:rPr>
                <w:b w:val="1"/>
              </w:rPr>
            </w:pPr>
            <w:r w:rsidDel="00000000" w:rsidR="00000000" w:rsidRPr="00000000">
              <w:rPr>
                <w:b w:val="1"/>
                <w:color w:val="000000"/>
                <w:rtl w:val="0"/>
              </w:rPr>
              <w:t xml:space="preserve">Committee to ensure room booking is adequate with enough space to accommodate larger instruments. Request room changes as needed </w:t>
            </w: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77">
            <w:pPr>
              <w:rPr>
                <w:b w:val="1"/>
              </w:rPr>
            </w:pPr>
            <w:r w:rsidDel="00000000" w:rsidR="00000000" w:rsidRPr="00000000">
              <w:rPr>
                <w:b w:val="1"/>
                <w:rtl w:val="0"/>
              </w:rPr>
              <w:t xml:space="preserve">Moving/setting up instruments and stands</w:t>
            </w:r>
          </w:p>
        </w:tc>
        <w:tc>
          <w:tcPr>
            <w:shd w:fill="ffffff" w:val="clear"/>
          </w:tcPr>
          <w:p w:rsidR="00000000" w:rsidDel="00000000" w:rsidP="00000000" w:rsidRDefault="00000000" w:rsidRPr="00000000" w14:paraId="00000078">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Back/muscle strain from lifting items that are too heavy</w:t>
            </w:r>
          </w:p>
          <w:p w:rsidR="00000000" w:rsidDel="00000000" w:rsidP="00000000" w:rsidRDefault="00000000" w:rsidRPr="00000000" w14:paraId="0000007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Trapping fingers in stands or other items</w:t>
            </w:r>
          </w:p>
          <w:p w:rsidR="00000000" w:rsidDel="00000000" w:rsidP="00000000" w:rsidRDefault="00000000" w:rsidRPr="00000000" w14:paraId="0000007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Damaging equipment</w:t>
            </w:r>
          </w:p>
          <w:p w:rsidR="00000000" w:rsidDel="00000000" w:rsidP="00000000" w:rsidRDefault="00000000" w:rsidRPr="00000000" w14:paraId="0000007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Dropping equipment on feet/another person</w:t>
            </w:r>
          </w:p>
          <w:p w:rsidR="00000000" w:rsidDel="00000000" w:rsidP="00000000" w:rsidRDefault="00000000" w:rsidRPr="00000000" w14:paraId="0000007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Falling moving equipment on stairs</w:t>
            </w:r>
          </w:p>
          <w:p w:rsidR="00000000" w:rsidDel="00000000" w:rsidP="00000000" w:rsidRDefault="00000000" w:rsidRPr="00000000" w14:paraId="0000007D">
            <w:pPr>
              <w:rPr>
                <w:b w:val="1"/>
              </w:rPr>
            </w:pPr>
            <w:r w:rsidDel="00000000" w:rsidR="00000000" w:rsidRPr="00000000">
              <w:rPr>
                <w:rtl w:val="0"/>
              </w:rPr>
            </w:r>
          </w:p>
        </w:tc>
        <w:tc>
          <w:tcPr>
            <w:shd w:fill="ffffff" w:val="clear"/>
          </w:tcPr>
          <w:p w:rsidR="00000000" w:rsidDel="00000000" w:rsidP="00000000" w:rsidRDefault="00000000" w:rsidRPr="00000000" w14:paraId="0000007E">
            <w:pPr>
              <w:rPr>
                <w:b w:val="1"/>
              </w:rPr>
            </w:pPr>
            <w:r w:rsidDel="00000000" w:rsidR="00000000" w:rsidRPr="00000000">
              <w:rPr>
                <w:b w:val="1"/>
                <w:rtl w:val="0"/>
              </w:rPr>
              <w:t xml:space="preserve">Those setting up and members nearby or assisting.</w:t>
            </w:r>
          </w:p>
        </w:tc>
        <w:tc>
          <w:tcPr>
            <w:shd w:fill="ffffff" w:val="clear"/>
          </w:tcPr>
          <w:p w:rsidR="00000000" w:rsidDel="00000000" w:rsidP="00000000" w:rsidRDefault="00000000" w:rsidRPr="00000000" w14:paraId="0000007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8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8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20</w:t>
            </w:r>
          </w:p>
        </w:tc>
        <w:tc>
          <w:tcPr>
            <w:shd w:fill="ffffff" w:val="clear"/>
          </w:tcPr>
          <w:p w:rsidR="00000000" w:rsidDel="00000000" w:rsidP="00000000" w:rsidRDefault="00000000" w:rsidRPr="00000000" w14:paraId="0000008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Any heavy items lifted by multiple people</w:t>
            </w:r>
          </w:p>
          <w:p w:rsidR="00000000" w:rsidDel="00000000" w:rsidP="00000000" w:rsidRDefault="00000000" w:rsidRPr="00000000" w14:paraId="0000008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Use lifts where possible for heavy items, where not possible extreme caution to be used and additional members should be on hand to assist</w:t>
            </w:r>
          </w:p>
          <w:p w:rsidR="00000000" w:rsidDel="00000000" w:rsidP="00000000" w:rsidRDefault="00000000" w:rsidRPr="00000000" w14:paraId="0000008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Request tools to support with move of heavy objects- SUSU Facilities/venue. E.g. hand truck, dolly, skates</w:t>
            </w:r>
          </w:p>
          <w:p w:rsidR="00000000" w:rsidDel="00000000" w:rsidP="00000000" w:rsidRDefault="00000000" w:rsidRPr="00000000" w14:paraId="0000008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Teach members how to correctly carry equipment and how to safely set up specific items and don’t allow untrained members to assist</w:t>
            </w:r>
          </w:p>
          <w:p w:rsidR="00000000" w:rsidDel="00000000" w:rsidP="00000000" w:rsidRDefault="00000000" w:rsidRPr="00000000" w14:paraId="0000008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Those carrying things be accompanied by someone able to clear a pathway open door</w:t>
            </w:r>
          </w:p>
          <w:p w:rsidR="00000000" w:rsidDel="00000000" w:rsidP="00000000" w:rsidRDefault="00000000" w:rsidRPr="00000000" w14:paraId="0000008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Committee to ensure adequate time for set up and pack down is planned for /allocated when bookings are made</w:t>
            </w:r>
            <w:r w:rsidDel="00000000" w:rsidR="00000000" w:rsidRPr="00000000">
              <w:rPr>
                <w:rtl w:val="0"/>
              </w:rPr>
            </w:r>
          </w:p>
        </w:tc>
        <w:tc>
          <w:tcPr>
            <w:shd w:fill="ffffff" w:val="clear"/>
          </w:tcPr>
          <w:p w:rsidR="00000000" w:rsidDel="00000000" w:rsidP="00000000" w:rsidRDefault="00000000" w:rsidRPr="00000000" w14:paraId="0000008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8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8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8B">
            <w:pPr>
              <w:rPr>
                <w:b w:val="1"/>
                <w:color w:val="000000"/>
              </w:rPr>
            </w:pPr>
            <w:r w:rsidDel="00000000" w:rsidR="00000000" w:rsidRPr="00000000">
              <w:rPr>
                <w:b w:val="1"/>
                <w:color w:val="000000"/>
                <w:rtl w:val="0"/>
              </w:rPr>
              <w:t xml:space="preserve">Committee to ensure tech team recruited/trained to move and set instruments</w:t>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8E">
            <w:pPr>
              <w:rPr>
                <w:b w:val="1"/>
                <w:color w:val="000000"/>
              </w:rPr>
            </w:pPr>
            <w:r w:rsidDel="00000000" w:rsidR="00000000" w:rsidRPr="00000000">
              <w:rPr>
                <w:b w:val="1"/>
                <w:color w:val="000000"/>
                <w:rtl w:val="0"/>
              </w:rPr>
              <w:t xml:space="preserve">Cables/wires in area</w:t>
            </w:r>
          </w:p>
        </w:tc>
        <w:tc>
          <w:tcPr>
            <w:shd w:fill="ffffff" w:val="clear"/>
          </w:tcPr>
          <w:p w:rsidR="00000000" w:rsidDel="00000000" w:rsidP="00000000" w:rsidRDefault="00000000" w:rsidRPr="00000000" w14:paraId="0000008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Tripping over wires and causing injury</w:t>
            </w:r>
          </w:p>
          <w:p w:rsidR="00000000" w:rsidDel="00000000" w:rsidP="00000000" w:rsidRDefault="00000000" w:rsidRPr="00000000" w14:paraId="0000009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Pulling over equipment and causing it damage or further injury</w:t>
            </w:r>
          </w:p>
        </w:tc>
        <w:tc>
          <w:tcPr>
            <w:shd w:fill="ffffff" w:val="clear"/>
          </w:tcPr>
          <w:p w:rsidR="00000000" w:rsidDel="00000000" w:rsidP="00000000" w:rsidRDefault="00000000" w:rsidRPr="00000000" w14:paraId="00000091">
            <w:pPr>
              <w:rPr>
                <w:b w:val="1"/>
                <w:color w:val="000000"/>
              </w:rPr>
            </w:pPr>
            <w:r w:rsidDel="00000000" w:rsidR="00000000" w:rsidRPr="00000000">
              <w:rPr>
                <w:b w:val="1"/>
                <w:color w:val="000000"/>
                <w:rtl w:val="0"/>
              </w:rPr>
              <w:t xml:space="preserve">Those in the vicinity</w:t>
            </w:r>
          </w:p>
        </w:tc>
        <w:tc>
          <w:tcPr>
            <w:shd w:fill="ffffff" w:val="clear"/>
          </w:tcPr>
          <w:p w:rsidR="00000000" w:rsidDel="00000000" w:rsidP="00000000" w:rsidRDefault="00000000" w:rsidRPr="00000000" w14:paraId="0000009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9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9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20</w:t>
            </w:r>
          </w:p>
        </w:tc>
        <w:tc>
          <w:tcPr>
            <w:shd w:fill="ffffff" w:val="clear"/>
          </w:tcPr>
          <w:p w:rsidR="00000000" w:rsidDel="00000000" w:rsidP="00000000" w:rsidRDefault="00000000" w:rsidRPr="00000000" w14:paraId="0000009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Any cables to be organised as best as possible</w:t>
            </w:r>
          </w:p>
          <w:p w:rsidR="00000000" w:rsidDel="00000000" w:rsidP="00000000" w:rsidRDefault="00000000" w:rsidRPr="00000000" w14:paraId="0000009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Cable ties/to be used if necessary</w:t>
            </w:r>
          </w:p>
          <w:p w:rsidR="00000000" w:rsidDel="00000000" w:rsidP="00000000" w:rsidRDefault="00000000" w:rsidRPr="00000000" w14:paraId="0000009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Hazardous sections to be blocked off e.g. using chairs &amp; signage</w:t>
            </w:r>
            <w:r w:rsidDel="00000000" w:rsidR="00000000" w:rsidRPr="00000000">
              <w:rPr>
                <w:rtl w:val="0"/>
              </w:rPr>
            </w:r>
          </w:p>
        </w:tc>
        <w:tc>
          <w:tcPr>
            <w:shd w:fill="ffffff" w:val="clear"/>
          </w:tcPr>
          <w:p w:rsidR="00000000" w:rsidDel="00000000" w:rsidP="00000000" w:rsidRDefault="00000000" w:rsidRPr="00000000" w14:paraId="0000009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9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9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9B">
            <w:pPr>
              <w:rPr>
                <w:b w:val="1"/>
              </w:rPr>
            </w:pPr>
            <w:r w:rsidDel="00000000" w:rsidR="00000000" w:rsidRPr="00000000">
              <w:rPr>
                <w:b w:val="1"/>
                <w:rtl w:val="0"/>
              </w:rPr>
              <w:t xml:space="preserve">Committee to double check all cables to reduce the trip hazard and damage to equipment</w:t>
            </w:r>
          </w:p>
        </w:tc>
      </w:tr>
      <w:tr>
        <w:trPr>
          <w:cantSplit w:val="1"/>
          <w:trHeight w:val="1296" w:hRule="atLeast"/>
          <w:tblHeader w:val="0"/>
        </w:trPr>
        <w:tc>
          <w:tcPr>
            <w:shd w:fill="ffffff" w:val="clear"/>
          </w:tcPr>
          <w:p w:rsidR="00000000" w:rsidDel="00000000" w:rsidP="00000000" w:rsidRDefault="00000000" w:rsidRPr="00000000" w14:paraId="0000009C">
            <w:pPr>
              <w:rPr>
                <w:b w:val="1"/>
              </w:rPr>
            </w:pPr>
            <w:r w:rsidDel="00000000" w:rsidR="00000000" w:rsidRPr="00000000">
              <w:rPr>
                <w:b w:val="1"/>
                <w:rtl w:val="0"/>
              </w:rPr>
              <w:t xml:space="preserve">Unmonitored Speakers causing feedback/deafening noise</w:t>
            </w:r>
          </w:p>
        </w:tc>
        <w:tc>
          <w:tcPr>
            <w:shd w:fill="ffffff" w:val="clear"/>
          </w:tcPr>
          <w:p w:rsidR="00000000" w:rsidDel="00000000" w:rsidP="00000000" w:rsidRDefault="00000000" w:rsidRPr="00000000" w14:paraId="0000009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Hearing damage</w:t>
            </w:r>
          </w:p>
          <w:p w:rsidR="00000000" w:rsidDel="00000000" w:rsidP="00000000" w:rsidRDefault="00000000" w:rsidRPr="00000000" w14:paraId="0000009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Disruption to unrelated activities/complaint</w:t>
            </w:r>
          </w:p>
        </w:tc>
        <w:tc>
          <w:tcPr>
            <w:shd w:fill="ffffff" w:val="clear"/>
          </w:tcPr>
          <w:p w:rsidR="00000000" w:rsidDel="00000000" w:rsidP="00000000" w:rsidRDefault="00000000" w:rsidRPr="00000000" w14:paraId="0000009F">
            <w:pPr>
              <w:rPr>
                <w:b w:val="1"/>
              </w:rPr>
            </w:pPr>
            <w:r w:rsidDel="00000000" w:rsidR="00000000" w:rsidRPr="00000000">
              <w:rPr>
                <w:b w:val="1"/>
                <w:rtl w:val="0"/>
              </w:rPr>
              <w:t xml:space="preserve">Those in the vicinity and potentially members of the public in the building/nearby </w:t>
            </w:r>
          </w:p>
        </w:tc>
        <w:tc>
          <w:tcPr>
            <w:shd w:fill="ffffff" w:val="clear"/>
          </w:tcPr>
          <w:p w:rsidR="00000000" w:rsidDel="00000000" w:rsidP="00000000" w:rsidRDefault="00000000" w:rsidRPr="00000000" w14:paraId="000000A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A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0A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Someone trained nearby to monitor levels</w:t>
            </w:r>
          </w:p>
          <w:p w:rsidR="00000000" w:rsidDel="00000000" w:rsidP="00000000" w:rsidRDefault="00000000" w:rsidRPr="00000000" w14:paraId="000000A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Microphones/speakers turned off when not in use</w:t>
            </w:r>
          </w:p>
          <w:p w:rsidR="00000000" w:rsidDel="00000000" w:rsidP="00000000" w:rsidRDefault="00000000" w:rsidRPr="00000000" w14:paraId="000000A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Volume kept low</w:t>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A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A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A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AA">
            <w:pPr>
              <w:rPr>
                <w:b w:val="1"/>
              </w:rPr>
            </w:pPr>
            <w:r w:rsidDel="00000000" w:rsidR="00000000" w:rsidRPr="00000000">
              <w:rPr>
                <w:b w:val="1"/>
                <w:rtl w:val="0"/>
              </w:rPr>
              <w:t xml:space="preserve">We have a very small number of electronic instruments. When they are used, they are constantly monitored by the player.</w:t>
            </w:r>
          </w:p>
        </w:tc>
      </w:tr>
      <w:tr>
        <w:trPr>
          <w:cantSplit w:val="1"/>
          <w:trHeight w:val="1296" w:hRule="atLeast"/>
          <w:tblHeader w:val="0"/>
        </w:trPr>
        <w:tc>
          <w:tcPr>
            <w:shd w:fill="ffffff" w:val="clear"/>
          </w:tcPr>
          <w:p w:rsidR="00000000" w:rsidDel="00000000" w:rsidP="00000000" w:rsidRDefault="00000000" w:rsidRPr="00000000" w14:paraId="000000AB">
            <w:pPr>
              <w:rPr>
                <w:b w:val="1"/>
              </w:rPr>
            </w:pPr>
            <w:r w:rsidDel="00000000" w:rsidR="00000000" w:rsidRPr="00000000">
              <w:rPr>
                <w:b w:val="1"/>
                <w:rtl w:val="0"/>
              </w:rPr>
              <w:t xml:space="preserve">Consistent (intentional) loud noise</w:t>
            </w:r>
          </w:p>
        </w:tc>
        <w:tc>
          <w:tcPr>
            <w:shd w:fill="ffffff" w:val="clear"/>
          </w:tcPr>
          <w:p w:rsidR="00000000" w:rsidDel="00000000" w:rsidP="00000000" w:rsidRDefault="00000000" w:rsidRPr="00000000" w14:paraId="000000A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Hearing damage</w:t>
            </w:r>
          </w:p>
        </w:tc>
        <w:tc>
          <w:tcPr>
            <w:shd w:fill="ffffff" w:val="clear"/>
          </w:tcPr>
          <w:p w:rsidR="00000000" w:rsidDel="00000000" w:rsidP="00000000" w:rsidRDefault="00000000" w:rsidRPr="00000000" w14:paraId="000000AD">
            <w:pPr>
              <w:rPr>
                <w:b w:val="1"/>
              </w:rPr>
            </w:pPr>
            <w:r w:rsidDel="00000000" w:rsidR="00000000" w:rsidRPr="00000000">
              <w:rPr>
                <w:b w:val="1"/>
                <w:rtl w:val="0"/>
              </w:rPr>
              <w:t xml:space="preserve">Those regularly in the rehearsal</w:t>
            </w:r>
          </w:p>
        </w:tc>
        <w:tc>
          <w:tcPr>
            <w:shd w:fill="ffffff" w:val="clear"/>
          </w:tcPr>
          <w:p w:rsidR="00000000" w:rsidDel="00000000" w:rsidP="00000000" w:rsidRDefault="00000000" w:rsidRPr="00000000" w14:paraId="000000A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A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B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0B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Recommend earphones are used by affected members</w:t>
            </w:r>
          </w:p>
          <w:p w:rsidR="00000000" w:rsidDel="00000000" w:rsidP="00000000" w:rsidRDefault="00000000" w:rsidRPr="00000000" w14:paraId="000000B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Position musicians appropriately so direct exposure is minimised </w:t>
            </w:r>
          </w:p>
          <w:p w:rsidR="00000000" w:rsidDel="00000000" w:rsidP="00000000" w:rsidRDefault="00000000" w:rsidRPr="00000000" w14:paraId="000000B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Mutes/screens utilised if/where appropriate</w:t>
            </w:r>
          </w:p>
          <w:p w:rsidR="00000000" w:rsidDel="00000000" w:rsidP="00000000" w:rsidRDefault="00000000" w:rsidRPr="00000000" w14:paraId="000000B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Avoid use of small confined spaces</w:t>
            </w:r>
          </w:p>
        </w:tc>
        <w:tc>
          <w:tcPr>
            <w:shd w:fill="ffffff" w:val="clear"/>
          </w:tcPr>
          <w:p w:rsidR="00000000" w:rsidDel="00000000" w:rsidP="00000000" w:rsidRDefault="00000000" w:rsidRPr="00000000" w14:paraId="000000B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B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B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B8">
            <w:pPr>
              <w:rPr>
                <w:b w:val="1"/>
              </w:rPr>
            </w:pPr>
            <w:r w:rsidDel="00000000" w:rsidR="00000000" w:rsidRPr="00000000">
              <w:rPr>
                <w:b w:val="1"/>
                <w:rtl w:val="0"/>
              </w:rPr>
              <w:t xml:space="preserve">We have sound shields and can provide ear plugs where necessary. We also set up the orchestra such that people are spaced away from sources of loud noise.</w:t>
            </w:r>
          </w:p>
        </w:tc>
      </w:tr>
      <w:tr>
        <w:trPr>
          <w:cantSplit w:val="1"/>
          <w:trHeight w:val="1296" w:hRule="atLeast"/>
          <w:tblHeader w:val="0"/>
        </w:trPr>
        <w:tc>
          <w:tcPr>
            <w:gridSpan w:val="11"/>
            <w:shd w:fill="c6d9f1" w:val="clear"/>
          </w:tcPr>
          <w:p w:rsidR="00000000" w:rsidDel="00000000" w:rsidP="00000000" w:rsidRDefault="00000000" w:rsidRPr="00000000" w14:paraId="000000B9">
            <w:pPr>
              <w:rPr/>
            </w:pPr>
            <w:r w:rsidDel="00000000" w:rsidR="00000000" w:rsidRPr="00000000">
              <w:rPr>
                <w:b w:val="1"/>
                <w:rtl w:val="0"/>
              </w:rPr>
              <w:t xml:space="preserve">Concerts </w:t>
            </w:r>
            <w:r w:rsidDel="00000000" w:rsidR="00000000" w:rsidRPr="00000000">
              <w:rPr>
                <w:rtl w:val="0"/>
              </w:rPr>
              <w:t xml:space="preserve">(in addition to above)</w:t>
            </w:r>
          </w:p>
        </w:tc>
      </w:tr>
      <w:tr>
        <w:trPr>
          <w:cantSplit w:val="1"/>
          <w:trHeight w:val="1296" w:hRule="atLeast"/>
          <w:tblHeader w:val="0"/>
        </w:trPr>
        <w:tc>
          <w:tcPr>
            <w:shd w:fill="ffffff" w:val="clear"/>
          </w:tcPr>
          <w:p w:rsidR="00000000" w:rsidDel="00000000" w:rsidP="00000000" w:rsidRDefault="00000000" w:rsidRPr="00000000" w14:paraId="000000C4">
            <w:pPr>
              <w:rPr>
                <w:b w:val="1"/>
              </w:rPr>
            </w:pPr>
            <w:r w:rsidDel="00000000" w:rsidR="00000000" w:rsidRPr="00000000">
              <w:rPr>
                <w:b w:val="1"/>
                <w:rtl w:val="0"/>
              </w:rPr>
              <w:t xml:space="preserve">Large amounts of cash from ticket sales</w:t>
            </w:r>
          </w:p>
        </w:tc>
        <w:tc>
          <w:tcPr>
            <w:shd w:fill="ffffff" w:val="clear"/>
          </w:tcPr>
          <w:p w:rsidR="00000000" w:rsidDel="00000000" w:rsidP="00000000" w:rsidRDefault="00000000" w:rsidRPr="00000000" w14:paraId="000000C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Theft</w:t>
            </w:r>
          </w:p>
          <w:p w:rsidR="00000000" w:rsidDel="00000000" w:rsidP="00000000" w:rsidRDefault="00000000" w:rsidRPr="00000000" w14:paraId="000000C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Individuals being mugged/robbed</w:t>
            </w:r>
          </w:p>
          <w:p w:rsidR="00000000" w:rsidDel="00000000" w:rsidP="00000000" w:rsidRDefault="00000000" w:rsidRPr="00000000" w14:paraId="000000C7">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Loss/misplacement leading to financial loss</w:t>
            </w:r>
          </w:p>
        </w:tc>
        <w:tc>
          <w:tcPr>
            <w:shd w:fill="ffffff" w:val="clear"/>
          </w:tcPr>
          <w:p w:rsidR="00000000" w:rsidDel="00000000" w:rsidP="00000000" w:rsidRDefault="00000000" w:rsidRPr="00000000" w14:paraId="000000C8">
            <w:pPr>
              <w:rPr>
                <w:b w:val="1"/>
              </w:rPr>
            </w:pPr>
            <w:r w:rsidDel="00000000" w:rsidR="00000000" w:rsidRPr="00000000">
              <w:rPr>
                <w:b w:val="1"/>
                <w:rtl w:val="0"/>
              </w:rPr>
              <w:t xml:space="preserve">Those holding the money</w:t>
            </w:r>
          </w:p>
        </w:tc>
        <w:tc>
          <w:tcPr>
            <w:shd w:fill="ffffff" w:val="clear"/>
          </w:tcPr>
          <w:p w:rsidR="00000000" w:rsidDel="00000000" w:rsidP="00000000" w:rsidRDefault="00000000" w:rsidRPr="00000000" w14:paraId="000000C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C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C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shd w:fill="ffffff" w:val="clear"/>
          </w:tcPr>
          <w:p w:rsidR="00000000" w:rsidDel="00000000" w:rsidP="00000000" w:rsidRDefault="00000000" w:rsidRPr="00000000" w14:paraId="000000C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Cash to be deposited after each event</w:t>
            </w:r>
          </w:p>
          <w:p w:rsidR="00000000" w:rsidDel="00000000" w:rsidP="00000000" w:rsidRDefault="00000000" w:rsidRPr="00000000" w14:paraId="000000C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Money to be kept in lockable box</w:t>
            </w:r>
          </w:p>
          <w:p w:rsidR="00000000" w:rsidDel="00000000" w:rsidP="00000000" w:rsidRDefault="00000000" w:rsidRPr="00000000" w14:paraId="000000C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Avoid giving cash to committee member if they will be travelling by foot alone (request taxis where possible/travel by car. Ensure cash is not visible/advertised when out in public)</w:t>
            </w:r>
          </w:p>
          <w:p w:rsidR="00000000" w:rsidDel="00000000" w:rsidP="00000000" w:rsidRDefault="00000000" w:rsidRPr="00000000" w14:paraId="000000C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Where possible offer option to pre-buy tickets to avoid cash purchases</w:t>
            </w:r>
          </w:p>
          <w:p w:rsidR="00000000" w:rsidDel="00000000" w:rsidP="00000000" w:rsidRDefault="00000000" w:rsidRPr="00000000" w14:paraId="000000D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E.g. use of SUSU box office, hire/loan of contactless payment machines</w:t>
            </w:r>
          </w:p>
          <w:p w:rsidR="00000000" w:rsidDel="00000000" w:rsidP="00000000" w:rsidRDefault="00000000" w:rsidRPr="00000000" w14:paraId="000000D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Money to not be left unattended</w:t>
            </w:r>
          </w:p>
          <w:p w:rsidR="00000000" w:rsidDel="00000000" w:rsidP="00000000" w:rsidRDefault="00000000" w:rsidRPr="00000000" w14:paraId="000000D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collectors will prioritise own safety, advised to not confront any potential thief. If confronted will give up the funds.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tc>
        <w:tc>
          <w:tcPr>
            <w:shd w:fill="ffffff" w:val="clear"/>
          </w:tcPr>
          <w:p w:rsidR="00000000" w:rsidDel="00000000" w:rsidP="00000000" w:rsidRDefault="00000000" w:rsidRPr="00000000" w14:paraId="000000D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D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D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D6">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In the event of theft committee members will: </w:t>
            </w:r>
          </w:p>
          <w:p w:rsidR="00000000" w:rsidDel="00000000" w:rsidP="00000000" w:rsidRDefault="00000000" w:rsidRPr="00000000" w14:paraId="000000D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Highlight the incident to any community police officers in the area/report to 111</w:t>
            </w:r>
          </w:p>
          <w:p w:rsidR="00000000" w:rsidDel="00000000" w:rsidP="00000000" w:rsidRDefault="00000000" w:rsidRPr="00000000" w14:paraId="000000D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rFonts w:ascii="Calibri" w:cs="Calibri" w:eastAsia="Calibri" w:hAnsi="Calibri"/>
                <w:b w:val="1"/>
                <w:i w:val="0"/>
                <w:smallCaps w:val="0"/>
                <w:strike w:val="0"/>
                <w:color w:val="000000"/>
                <w:sz w:val="22"/>
                <w:szCs w:val="22"/>
                <w:u w:val="none"/>
                <w:shd w:fill="auto" w:val="clear"/>
                <w:vertAlign w:val="baseline"/>
              </w:rPr>
            </w:pPr>
            <w:hyperlink r:id="rId8">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Complete a SUSU incident report</w:t>
              </w:r>
            </w:hyperlink>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D9">
            <w:pPr>
              <w:rPr>
                <w:b w:val="1"/>
                <w:color w:val="000000"/>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DA">
            <w:pPr>
              <w:rPr>
                <w:b w:val="1"/>
              </w:rPr>
            </w:pPr>
            <w:r w:rsidDel="00000000" w:rsidR="00000000" w:rsidRPr="00000000">
              <w:rPr>
                <w:b w:val="1"/>
                <w:rtl w:val="0"/>
              </w:rPr>
              <w:t xml:space="preserve">Transport of equipment/people</w:t>
            </w:r>
          </w:p>
        </w:tc>
        <w:tc>
          <w:tcPr>
            <w:shd w:fill="ffffff" w:val="clear"/>
          </w:tcPr>
          <w:p w:rsidR="00000000" w:rsidDel="00000000" w:rsidP="00000000" w:rsidRDefault="00000000" w:rsidRPr="00000000" w14:paraId="000000D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Muscle strain/sprain loading equipment</w:t>
            </w:r>
          </w:p>
          <w:p w:rsidR="00000000" w:rsidDel="00000000" w:rsidP="00000000" w:rsidRDefault="00000000" w:rsidRPr="00000000" w14:paraId="000000D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Traffic accident resulting from equipment obstructing view</w:t>
            </w:r>
          </w:p>
          <w:p w:rsidR="00000000" w:rsidDel="00000000" w:rsidP="00000000" w:rsidRDefault="00000000" w:rsidRPr="00000000" w14:paraId="000000D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Injury resulting from unsecured equipment being transported</w:t>
            </w:r>
          </w:p>
        </w:tc>
        <w:tc>
          <w:tcPr>
            <w:shd w:fill="ffffff" w:val="clear"/>
          </w:tcPr>
          <w:p w:rsidR="00000000" w:rsidDel="00000000" w:rsidP="00000000" w:rsidRDefault="00000000" w:rsidRPr="00000000" w14:paraId="000000DE">
            <w:pPr>
              <w:rPr>
                <w:b w:val="1"/>
              </w:rPr>
            </w:pPr>
            <w:r w:rsidDel="00000000" w:rsidR="00000000" w:rsidRPr="00000000">
              <w:rPr>
                <w:b w:val="1"/>
                <w:rtl w:val="0"/>
              </w:rPr>
              <w:t xml:space="preserve">Those loading or in any vehicle transporting</w:t>
            </w:r>
          </w:p>
        </w:tc>
        <w:tc>
          <w:tcPr>
            <w:shd w:fill="ffffff" w:val="clear"/>
          </w:tcPr>
          <w:p w:rsidR="00000000" w:rsidDel="00000000" w:rsidP="00000000" w:rsidRDefault="00000000" w:rsidRPr="00000000" w14:paraId="000000D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E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E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16</w:t>
            </w:r>
          </w:p>
        </w:tc>
        <w:tc>
          <w:tcPr>
            <w:shd w:fill="ffffff" w:val="clear"/>
          </w:tcPr>
          <w:p w:rsidR="00000000" w:rsidDel="00000000" w:rsidP="00000000" w:rsidRDefault="00000000" w:rsidRPr="00000000" w14:paraId="000000E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Any equipment being transported by vehicle being appropriately strapped down</w:t>
            </w:r>
          </w:p>
          <w:p w:rsidR="00000000" w:rsidDel="00000000" w:rsidP="00000000" w:rsidRDefault="00000000" w:rsidRPr="00000000" w14:paraId="000000E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Any equipment to not obscure any view that is legally required and driver to be comfortable, using a banksman where necessary</w:t>
            </w:r>
          </w:p>
          <w:p w:rsidR="00000000" w:rsidDel="00000000" w:rsidP="00000000" w:rsidRDefault="00000000" w:rsidRPr="00000000" w14:paraId="000000E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If using van/minibus, the driver to be appropriately trained and insured</w:t>
            </w:r>
          </w:p>
          <w:p w:rsidR="00000000" w:rsidDel="00000000" w:rsidP="00000000" w:rsidRDefault="00000000" w:rsidRPr="00000000" w14:paraId="000000E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Any heavy items to be carried by at least 2 people, or using trolley/lift etc where possible</w:t>
            </w:r>
          </w:p>
        </w:tc>
        <w:tc>
          <w:tcPr>
            <w:shd w:fill="ffffff" w:val="clear"/>
          </w:tcPr>
          <w:p w:rsidR="00000000" w:rsidDel="00000000" w:rsidP="00000000" w:rsidRDefault="00000000" w:rsidRPr="00000000" w14:paraId="000000E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E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E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E9">
            <w:pPr>
              <w:rPr>
                <w:b w:val="1"/>
              </w:rPr>
            </w:pPr>
            <w:r w:rsidDel="00000000" w:rsidR="00000000" w:rsidRPr="00000000">
              <w:rPr>
                <w:b w:val="1"/>
                <w:rtl w:val="0"/>
              </w:rPr>
              <w:t xml:space="preserve">Committee oversee all movement of equipment to ensure risks are limited.</w:t>
            </w:r>
          </w:p>
        </w:tc>
      </w:tr>
      <w:tr>
        <w:trPr>
          <w:cantSplit w:val="1"/>
          <w:trHeight w:val="1296" w:hRule="atLeast"/>
          <w:tblHeader w:val="0"/>
        </w:trPr>
        <w:tc>
          <w:tcPr>
            <w:shd w:fill="ffffff" w:val="clear"/>
          </w:tcPr>
          <w:p w:rsidR="00000000" w:rsidDel="00000000" w:rsidP="00000000" w:rsidRDefault="00000000" w:rsidRPr="00000000" w14:paraId="000000EA">
            <w:pPr>
              <w:rPr>
                <w:b w:val="1"/>
              </w:rPr>
            </w:pPr>
            <w:r w:rsidDel="00000000" w:rsidR="00000000" w:rsidRPr="00000000">
              <w:rPr>
                <w:b w:val="1"/>
                <w:rtl w:val="0"/>
              </w:rPr>
              <w:t xml:space="preserve">Unfamiliar space – steps and raised flooring</w:t>
            </w:r>
          </w:p>
        </w:tc>
        <w:tc>
          <w:tcPr>
            <w:shd w:fill="ffffff" w:val="clear"/>
          </w:tcPr>
          <w:p w:rsidR="00000000" w:rsidDel="00000000" w:rsidP="00000000" w:rsidRDefault="00000000" w:rsidRPr="00000000" w14:paraId="000000E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Trips and falls causing injury.</w:t>
            </w:r>
          </w:p>
        </w:tc>
        <w:tc>
          <w:tcPr>
            <w:shd w:fill="ffffff" w:val="clear"/>
          </w:tcPr>
          <w:p w:rsidR="00000000" w:rsidDel="00000000" w:rsidP="00000000" w:rsidRDefault="00000000" w:rsidRPr="00000000" w14:paraId="000000EC">
            <w:pPr>
              <w:rPr>
                <w:b w:val="1"/>
              </w:rPr>
            </w:pPr>
            <w:r w:rsidDel="00000000" w:rsidR="00000000" w:rsidRPr="00000000">
              <w:rPr>
                <w:b w:val="1"/>
                <w:rtl w:val="0"/>
              </w:rPr>
              <w:t xml:space="preserve">Performers/anyone new to the space</w:t>
            </w:r>
          </w:p>
        </w:tc>
        <w:tc>
          <w:tcPr>
            <w:shd w:fill="ffffff" w:val="clear"/>
          </w:tcPr>
          <w:p w:rsidR="00000000" w:rsidDel="00000000" w:rsidP="00000000" w:rsidRDefault="00000000" w:rsidRPr="00000000" w14:paraId="000000E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E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E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0F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All members to be shown the space before starting and steps to be pointed out, with players positioned so they are unlikely to fall</w:t>
            </w:r>
          </w:p>
          <w:p w:rsidR="00000000" w:rsidDel="00000000" w:rsidP="00000000" w:rsidRDefault="00000000" w:rsidRPr="00000000" w14:paraId="000000F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If any raised areas/steps are not clearly marked, make venue caretaker aware and mark out where possible</w:t>
            </w:r>
            <w:r w:rsidDel="00000000" w:rsidR="00000000" w:rsidRPr="00000000">
              <w:rPr>
                <w:rtl w:val="0"/>
              </w:rPr>
            </w:r>
          </w:p>
        </w:tc>
        <w:tc>
          <w:tcPr>
            <w:shd w:fill="ffffff" w:val="clear"/>
          </w:tcPr>
          <w:p w:rsidR="00000000" w:rsidDel="00000000" w:rsidP="00000000" w:rsidRDefault="00000000" w:rsidRPr="00000000" w14:paraId="000000F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F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F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F5">
            <w:pPr>
              <w:rPr>
                <w:b w:val="1"/>
              </w:rPr>
            </w:pPr>
            <w:r w:rsidDel="00000000" w:rsidR="00000000" w:rsidRPr="00000000">
              <w:rPr>
                <w:b w:val="1"/>
                <w:rtl w:val="0"/>
              </w:rPr>
              <w:t xml:space="preserve">We have planned to have as many concerts and rehearsals in spaces that are used consistently so all members know the space as well as possible.</w:t>
            </w:r>
          </w:p>
        </w:tc>
      </w:tr>
      <w:tr>
        <w:trPr>
          <w:cantSplit w:val="1"/>
          <w:trHeight w:val="1296" w:hRule="atLeast"/>
          <w:tblHeader w:val="0"/>
        </w:trPr>
        <w:tc>
          <w:tcPr>
            <w:gridSpan w:val="11"/>
            <w:shd w:fill="c6d9f1" w:val="clear"/>
          </w:tcPr>
          <w:p w:rsidR="00000000" w:rsidDel="00000000" w:rsidP="00000000" w:rsidRDefault="00000000" w:rsidRPr="00000000" w14:paraId="000000F6">
            <w:pPr>
              <w:rPr>
                <w:b w:val="1"/>
              </w:rPr>
            </w:pPr>
            <w:r w:rsidDel="00000000" w:rsidR="00000000" w:rsidRPr="00000000">
              <w:rPr>
                <w:b w:val="1"/>
                <w:rtl w:val="0"/>
              </w:rPr>
              <w:t xml:space="preserve">Busking/Outdoor Performances</w:t>
            </w:r>
          </w:p>
        </w:tc>
      </w:tr>
      <w:tr>
        <w:trPr>
          <w:cantSplit w:val="1"/>
          <w:trHeight w:val="1296" w:hRule="atLeast"/>
          <w:tblHeader w:val="0"/>
        </w:trPr>
        <w:tc>
          <w:tcPr>
            <w:shd w:fill="ffffff" w:val="clear"/>
          </w:tcPr>
          <w:p w:rsidR="00000000" w:rsidDel="00000000" w:rsidP="00000000" w:rsidRDefault="00000000" w:rsidRPr="00000000" w14:paraId="00000101">
            <w:pPr>
              <w:rPr>
                <w:b w:val="1"/>
                <w:color w:val="000000"/>
              </w:rPr>
            </w:pPr>
            <w:r w:rsidDel="00000000" w:rsidR="00000000" w:rsidRPr="00000000">
              <w:rPr>
                <w:b w:val="1"/>
                <w:color w:val="000000"/>
                <w:rtl w:val="0"/>
              </w:rPr>
              <w:t xml:space="preserve">Wet weather</w:t>
            </w:r>
          </w:p>
        </w:tc>
        <w:tc>
          <w:tcPr>
            <w:shd w:fill="ffffff" w:val="clear"/>
          </w:tcPr>
          <w:p w:rsidR="00000000" w:rsidDel="00000000" w:rsidP="00000000" w:rsidRDefault="00000000" w:rsidRPr="00000000" w14:paraId="0000010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Instruments being damaged</w:t>
            </w:r>
          </w:p>
          <w:p w:rsidR="00000000" w:rsidDel="00000000" w:rsidP="00000000" w:rsidRDefault="00000000" w:rsidRPr="00000000" w14:paraId="0000010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Electrical equipment being damaged or causing shock</w:t>
            </w:r>
          </w:p>
          <w:p w:rsidR="00000000" w:rsidDel="00000000" w:rsidP="00000000" w:rsidRDefault="00000000" w:rsidRPr="00000000" w14:paraId="0000010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Slips and falls</w:t>
            </w:r>
          </w:p>
          <w:p w:rsidR="00000000" w:rsidDel="00000000" w:rsidP="00000000" w:rsidRDefault="00000000" w:rsidRPr="00000000" w14:paraId="00000105">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Burns </w:t>
            </w:r>
          </w:p>
          <w:p w:rsidR="00000000" w:rsidDel="00000000" w:rsidP="00000000" w:rsidRDefault="00000000" w:rsidRPr="00000000" w14:paraId="0000010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Illness (heatstroke etc)</w:t>
            </w:r>
          </w:p>
        </w:tc>
        <w:tc>
          <w:tcPr>
            <w:shd w:fill="ffffff" w:val="clear"/>
          </w:tcPr>
          <w:p w:rsidR="00000000" w:rsidDel="00000000" w:rsidP="00000000" w:rsidRDefault="00000000" w:rsidRPr="00000000" w14:paraId="00000107">
            <w:pPr>
              <w:rPr>
                <w:b w:val="1"/>
                <w:color w:val="000000"/>
              </w:rPr>
            </w:pPr>
            <w:r w:rsidDel="00000000" w:rsidR="00000000" w:rsidRPr="00000000">
              <w:rPr>
                <w:b w:val="1"/>
                <w:color w:val="000000"/>
                <w:rtl w:val="0"/>
              </w:rPr>
              <w:t xml:space="preserve">All involved</w:t>
            </w:r>
          </w:p>
        </w:tc>
        <w:tc>
          <w:tcPr>
            <w:shd w:fill="ffffff" w:val="clear"/>
          </w:tcPr>
          <w:p w:rsidR="00000000" w:rsidDel="00000000" w:rsidP="00000000" w:rsidRDefault="00000000" w:rsidRPr="00000000" w14:paraId="0000010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0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0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25</w:t>
            </w:r>
          </w:p>
        </w:tc>
        <w:tc>
          <w:tcPr>
            <w:shd w:fill="ffffff" w:val="clear"/>
          </w:tcPr>
          <w:p w:rsidR="00000000" w:rsidDel="00000000" w:rsidP="00000000" w:rsidRDefault="00000000" w:rsidRPr="00000000" w14:paraId="0000010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 severe weather no event to go forward</w:t>
            </w:r>
          </w:p>
          <w:p w:rsidR="00000000" w:rsidDel="00000000" w:rsidP="00000000" w:rsidRDefault="00000000" w:rsidRPr="00000000" w14:paraId="0000010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If Only light rain/or area wet, only acoustic performances to go ahead if at all if an uncovered space</w:t>
            </w:r>
          </w:p>
          <w:p w:rsidR="00000000" w:rsidDel="00000000" w:rsidP="00000000" w:rsidRDefault="00000000" w:rsidRPr="00000000" w14:paraId="0000010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Ensure that water is taken to hydrate</w:t>
            </w:r>
          </w:p>
          <w:p w:rsidR="00000000" w:rsidDel="00000000" w:rsidP="00000000" w:rsidRDefault="00000000" w:rsidRPr="00000000" w14:paraId="0000010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Regular breaks in the shade in the case of hot weather/inside in case of cold </w:t>
            </w:r>
          </w:p>
          <w:p w:rsidR="00000000" w:rsidDel="00000000" w:rsidP="00000000" w:rsidRDefault="00000000" w:rsidRPr="00000000" w14:paraId="0000010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Ensure appropriate clothing is worn for weather, e.g. coats, scarfs, sun hate</w:t>
            </w:r>
          </w:p>
          <w:p w:rsidR="00000000" w:rsidDel="00000000" w:rsidP="00000000" w:rsidRDefault="00000000" w:rsidRPr="00000000" w14:paraId="0000011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1"/>
                <w:i w:val="0"/>
                <w:smallCaps w:val="0"/>
                <w:strike w:val="0"/>
                <w:color w:val="ff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UV protection advised (sunscreen)</w:t>
            </w:r>
            <w:r w:rsidDel="00000000" w:rsidR="00000000" w:rsidRPr="00000000">
              <w:rPr>
                <w:rFonts w:ascii="Lucida Sans" w:cs="Lucida Sans" w:eastAsia="Lucida Sans" w:hAnsi="Lucida Sans"/>
                <w:b w:val="1"/>
                <w:i w:val="0"/>
                <w:smallCaps w:val="0"/>
                <w:strike w:val="0"/>
                <w:color w:val="000000"/>
                <w:sz w:val="22"/>
                <w:szCs w:val="22"/>
                <w:u w:val="none"/>
                <w:shd w:fill="auto" w:val="clear"/>
                <w:vertAlign w:val="baseline"/>
                <w:rtl w:val="0"/>
              </w:rPr>
              <w:t xml:space="preserve"> </w:t>
            </w:r>
            <w:r w:rsidDel="00000000" w:rsidR="00000000" w:rsidRPr="00000000">
              <w:rPr>
                <w:rtl w:val="0"/>
              </w:rPr>
            </w:r>
          </w:p>
        </w:tc>
        <w:tc>
          <w:tcPr>
            <w:shd w:fill="ffffff" w:val="clear"/>
          </w:tcPr>
          <w:p w:rsidR="00000000" w:rsidDel="00000000" w:rsidP="00000000" w:rsidRDefault="00000000" w:rsidRPr="00000000" w14:paraId="0000011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11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11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114">
            <w:pPr>
              <w:rPr>
                <w:b w:val="1"/>
              </w:rPr>
            </w:pPr>
            <w:r w:rsidDel="00000000" w:rsidR="00000000" w:rsidRPr="00000000">
              <w:rPr>
                <w:b w:val="1"/>
                <w:rtl w:val="0"/>
              </w:rPr>
              <w:t xml:space="preserve">Committee oversee all procedures to ensure risks are limited. We will always discuss and vote together to ensure we come to the correct decisions on whether the events should go forwards or not.</w:t>
            </w:r>
          </w:p>
        </w:tc>
      </w:tr>
      <w:tr>
        <w:trPr>
          <w:cantSplit w:val="1"/>
          <w:trHeight w:val="1296" w:hRule="atLeast"/>
          <w:tblHeader w:val="0"/>
        </w:trPr>
        <w:tc>
          <w:tcPr>
            <w:shd w:fill="ffffff" w:val="clear"/>
          </w:tcPr>
          <w:p w:rsidR="00000000" w:rsidDel="00000000" w:rsidP="00000000" w:rsidRDefault="00000000" w:rsidRPr="00000000" w14:paraId="00000115">
            <w:pPr>
              <w:rPr>
                <w:b w:val="1"/>
              </w:rPr>
            </w:pPr>
            <w:r w:rsidDel="00000000" w:rsidR="00000000" w:rsidRPr="00000000">
              <w:rPr>
                <w:b w:val="1"/>
                <w:rtl w:val="0"/>
              </w:rPr>
              <w:t xml:space="preserve">Unattended items</w:t>
            </w:r>
          </w:p>
        </w:tc>
        <w:tc>
          <w:tcPr>
            <w:shd w:fill="ffffff" w:val="clear"/>
          </w:tcPr>
          <w:p w:rsidR="00000000" w:rsidDel="00000000" w:rsidP="00000000" w:rsidRDefault="00000000" w:rsidRPr="00000000" w14:paraId="00000116">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Theft</w:t>
            </w:r>
          </w:p>
          <w:p w:rsidR="00000000" w:rsidDel="00000000" w:rsidP="00000000" w:rsidRDefault="00000000" w:rsidRPr="00000000" w14:paraId="0000011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118">
            <w:pPr>
              <w:rPr>
                <w:b w:val="1"/>
              </w:rPr>
            </w:pPr>
            <w:r w:rsidDel="00000000" w:rsidR="00000000" w:rsidRPr="00000000">
              <w:rPr>
                <w:b w:val="1"/>
                <w:rtl w:val="0"/>
              </w:rPr>
              <w:t xml:space="preserve">All involved</w:t>
            </w:r>
          </w:p>
        </w:tc>
        <w:tc>
          <w:tcPr>
            <w:shd w:fill="ffffff" w:val="clear"/>
          </w:tcPr>
          <w:p w:rsidR="00000000" w:rsidDel="00000000" w:rsidP="00000000" w:rsidRDefault="00000000" w:rsidRPr="00000000" w14:paraId="0000011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1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11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11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No items to be left out of sight</w:t>
            </w:r>
          </w:p>
          <w:p w:rsidR="00000000" w:rsidDel="00000000" w:rsidP="00000000" w:rsidRDefault="00000000" w:rsidRPr="00000000" w14:paraId="0000011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Valuable items to be kept on members/within reach</w:t>
            </w:r>
          </w:p>
          <w:p w:rsidR="00000000" w:rsidDel="00000000" w:rsidP="00000000" w:rsidRDefault="00000000" w:rsidRPr="00000000" w14:paraId="0000011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Prioritise own safety- if threatened give up items</w:t>
            </w:r>
            <w:r w:rsidDel="00000000" w:rsidR="00000000" w:rsidRPr="00000000">
              <w:rPr>
                <w:rFonts w:ascii="Lucida Sans" w:cs="Lucida Sans" w:eastAsia="Lucida Sans" w:hAnsi="Lucida Sans"/>
                <w:b w:val="1"/>
                <w:i w:val="0"/>
                <w:smallCaps w:val="0"/>
                <w:strike w:val="0"/>
                <w:color w:val="000000"/>
                <w:sz w:val="22"/>
                <w:szCs w:val="22"/>
                <w:u w:val="none"/>
                <w:shd w:fill="auto" w:val="clear"/>
                <w:vertAlign w:val="baseline"/>
                <w:rtl w:val="0"/>
              </w:rPr>
              <w:t xml:space="preserve"> </w:t>
            </w:r>
          </w:p>
        </w:tc>
        <w:tc>
          <w:tcPr>
            <w:shd w:fill="ffffff" w:val="clear"/>
          </w:tcPr>
          <w:p w:rsidR="00000000" w:rsidDel="00000000" w:rsidP="00000000" w:rsidRDefault="00000000" w:rsidRPr="00000000" w14:paraId="0000011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12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12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122">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In the event of theft committee members will: </w:t>
            </w:r>
          </w:p>
          <w:p w:rsidR="00000000" w:rsidDel="00000000" w:rsidP="00000000" w:rsidRDefault="00000000" w:rsidRPr="00000000" w14:paraId="0000012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Highlight the incident to any community police officers in the area/report to 111</w:t>
            </w:r>
          </w:p>
          <w:p w:rsidR="00000000" w:rsidDel="00000000" w:rsidP="00000000" w:rsidRDefault="00000000" w:rsidRPr="00000000" w14:paraId="0000012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rFonts w:ascii="Calibri" w:cs="Calibri" w:eastAsia="Calibri" w:hAnsi="Calibri"/>
                <w:b w:val="1"/>
                <w:i w:val="0"/>
                <w:smallCaps w:val="0"/>
                <w:strike w:val="0"/>
                <w:color w:val="000000"/>
                <w:sz w:val="22"/>
                <w:szCs w:val="22"/>
                <w:u w:val="none"/>
                <w:shd w:fill="auto" w:val="clear"/>
                <w:vertAlign w:val="baseline"/>
              </w:rPr>
            </w:pPr>
            <w:hyperlink r:id="rId9">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Complete a SUSU incident report</w:t>
              </w:r>
            </w:hyperlink>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25">
            <w:pPr>
              <w:rPr/>
            </w:pPr>
            <w:r w:rsidDel="00000000" w:rsidR="00000000" w:rsidRPr="00000000">
              <w:rPr>
                <w:rtl w:val="0"/>
              </w:rPr>
            </w:r>
          </w:p>
        </w:tc>
      </w:tr>
      <w:tr>
        <w:trPr>
          <w:cantSplit w:val="1"/>
          <w:trHeight w:val="1296" w:hRule="atLeast"/>
          <w:tblHeader w:val="0"/>
        </w:trPr>
        <w:tc>
          <w:tcPr>
            <w:gridSpan w:val="11"/>
            <w:shd w:fill="c6d9f1" w:val="clear"/>
          </w:tcPr>
          <w:p w:rsidR="00000000" w:rsidDel="00000000" w:rsidP="00000000" w:rsidRDefault="00000000" w:rsidRPr="00000000" w14:paraId="00000126">
            <w:pPr>
              <w:rPr>
                <w:b w:val="1"/>
              </w:rPr>
            </w:pPr>
            <w:r w:rsidDel="00000000" w:rsidR="00000000" w:rsidRPr="00000000">
              <w:rPr>
                <w:b w:val="1"/>
                <w:rtl w:val="0"/>
              </w:rPr>
              <w:t xml:space="preserve">Socials</w:t>
            </w:r>
          </w:p>
        </w:tc>
      </w:tr>
      <w:tr>
        <w:trPr>
          <w:cantSplit w:val="1"/>
          <w:trHeight w:val="1296" w:hRule="atLeast"/>
          <w:tblHeader w:val="0"/>
        </w:trPr>
        <w:tc>
          <w:tcPr>
            <w:shd w:fill="ffffff" w:val="clear"/>
          </w:tcPr>
          <w:p w:rsidR="00000000" w:rsidDel="00000000" w:rsidP="00000000" w:rsidRDefault="00000000" w:rsidRPr="00000000" w14:paraId="00000131">
            <w:pPr>
              <w:rPr>
                <w:b w:val="1"/>
              </w:rPr>
            </w:pPr>
            <w:r w:rsidDel="00000000" w:rsidR="00000000" w:rsidRPr="00000000">
              <w:rPr>
                <w:b w:val="1"/>
                <w:rtl w:val="0"/>
              </w:rPr>
              <w:t xml:space="preserve">Overly intoxicated members</w:t>
            </w:r>
          </w:p>
        </w:tc>
        <w:tc>
          <w:tcPr>
            <w:shd w:fill="ffffff" w:val="clear"/>
          </w:tcPr>
          <w:p w:rsidR="00000000" w:rsidDel="00000000" w:rsidP="00000000" w:rsidRDefault="00000000" w:rsidRPr="00000000" w14:paraId="0000013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Alcohol poisoning</w:t>
            </w:r>
          </w:p>
          <w:p w:rsidR="00000000" w:rsidDel="00000000" w:rsidP="00000000" w:rsidRDefault="00000000" w:rsidRPr="00000000" w14:paraId="0000013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Accidents including traffic accidents</w:t>
            </w:r>
          </w:p>
          <w:p w:rsidR="00000000" w:rsidDel="00000000" w:rsidP="00000000" w:rsidRDefault="00000000" w:rsidRPr="00000000" w14:paraId="00000134">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Hypothermia</w:t>
            </w:r>
          </w:p>
        </w:tc>
        <w:tc>
          <w:tcPr>
            <w:shd w:fill="ffffff" w:val="clear"/>
          </w:tcPr>
          <w:p w:rsidR="00000000" w:rsidDel="00000000" w:rsidP="00000000" w:rsidRDefault="00000000" w:rsidRPr="00000000" w14:paraId="00000135">
            <w:pPr>
              <w:rPr>
                <w:b w:val="1"/>
              </w:rPr>
            </w:pPr>
            <w:r w:rsidDel="00000000" w:rsidR="00000000" w:rsidRPr="00000000">
              <w:rPr>
                <w:b w:val="1"/>
                <w:rtl w:val="0"/>
              </w:rPr>
              <w:t xml:space="preserve">Members drinking excessively</w:t>
            </w:r>
          </w:p>
        </w:tc>
        <w:tc>
          <w:tcPr>
            <w:shd w:fill="ffffff" w:val="clear"/>
          </w:tcPr>
          <w:p w:rsidR="00000000" w:rsidDel="00000000" w:rsidP="00000000" w:rsidRDefault="00000000" w:rsidRPr="00000000" w14:paraId="0000013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13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3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20</w:t>
            </w:r>
          </w:p>
        </w:tc>
        <w:tc>
          <w:tcPr>
            <w:shd w:fill="ffffff" w:val="clear"/>
          </w:tcPr>
          <w:p w:rsidR="00000000" w:rsidDel="00000000" w:rsidP="00000000" w:rsidRDefault="00000000" w:rsidRPr="00000000" w14:paraId="0000013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Designated committee to be responsible for making sure people are getting home safe</w:t>
            </w:r>
          </w:p>
          <w:p w:rsidR="00000000" w:rsidDel="00000000" w:rsidP="00000000" w:rsidRDefault="00000000" w:rsidRPr="00000000" w14:paraId="0000013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Initiation behaviour not to be tolerated and drinking games to be discouraged</w:t>
            </w:r>
          </w:p>
          <w:p w:rsidR="00000000" w:rsidDel="00000000" w:rsidP="00000000" w:rsidRDefault="00000000" w:rsidRPr="00000000" w14:paraId="0000013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Use SUSU minibus or radio taxis to ensure members are being safely transported home</w:t>
            </w:r>
          </w:p>
          <w:p w:rsidR="00000000" w:rsidDel="00000000" w:rsidP="00000000" w:rsidRDefault="00000000" w:rsidRPr="00000000" w14:paraId="0000013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Staying with members and not allowing them to go off by themselves</w:t>
            </w:r>
          </w:p>
          <w:p w:rsidR="00000000" w:rsidDel="00000000" w:rsidP="00000000" w:rsidRDefault="00000000" w:rsidRPr="00000000" w14:paraId="0000013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Calling for first aid assistance where necessary</w:t>
            </w:r>
            <w:r w:rsidDel="00000000" w:rsidR="00000000" w:rsidRPr="00000000">
              <w:rPr>
                <w:rtl w:val="0"/>
              </w:rPr>
            </w:r>
          </w:p>
        </w:tc>
        <w:tc>
          <w:tcPr>
            <w:shd w:fill="ffffff" w:val="clear"/>
          </w:tcPr>
          <w:p w:rsidR="00000000" w:rsidDel="00000000" w:rsidP="00000000" w:rsidRDefault="00000000" w:rsidRPr="00000000" w14:paraId="0000013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13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14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8</w:t>
            </w:r>
          </w:p>
        </w:tc>
        <w:tc>
          <w:tcPr>
            <w:shd w:fill="ffffff" w:val="clear"/>
          </w:tcPr>
          <w:p w:rsidR="00000000" w:rsidDel="00000000" w:rsidP="00000000" w:rsidRDefault="00000000" w:rsidRPr="00000000" w14:paraId="000001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Members are responsible for their individual safety though and are expected to act sensibly </w:t>
            </w:r>
          </w:p>
          <w:p w:rsidR="00000000" w:rsidDel="00000000" w:rsidP="00000000" w:rsidRDefault="00000000" w:rsidRPr="00000000" w14:paraId="000001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Society to follow Code of conduct/</w:t>
            </w:r>
            <w:hyperlink r:id="rId10">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Expect Respect policy</w:t>
              </w:r>
            </w:hyperlink>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&amp; share with members</w:t>
            </w:r>
          </w:p>
          <w:p w:rsidR="00000000" w:rsidDel="00000000" w:rsidP="00000000" w:rsidRDefault="00000000" w:rsidRPr="00000000" w14:paraId="000001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Society committee WIDE training </w:t>
            </w:r>
          </w:p>
          <w:p w:rsidR="00000000" w:rsidDel="00000000" w:rsidP="00000000" w:rsidRDefault="00000000" w:rsidRPr="00000000" w14:paraId="00000146">
            <w:pPr>
              <w:rPr>
                <w:b w:val="1"/>
                <w:color w:val="000000"/>
              </w:rPr>
            </w:pPr>
            <w:r w:rsidDel="00000000" w:rsidR="00000000" w:rsidRPr="00000000">
              <w:rPr>
                <w:rtl w:val="0"/>
              </w:rPr>
            </w:r>
          </w:p>
          <w:p w:rsidR="00000000" w:rsidDel="00000000" w:rsidP="00000000" w:rsidRDefault="00000000" w:rsidRPr="00000000" w14:paraId="00000147">
            <w:pPr>
              <w:rPr>
                <w:b w:val="1"/>
                <w:color w:val="000000"/>
                <w:u w:val="none"/>
              </w:rPr>
            </w:pPr>
            <w:r w:rsidDel="00000000" w:rsidR="00000000" w:rsidRPr="00000000">
              <w:rPr>
                <w:b w:val="1"/>
                <w:color w:val="000000"/>
                <w:rtl w:val="0"/>
              </w:rPr>
              <w:t xml:space="preserve">Follow </w:t>
            </w:r>
            <w:hyperlink r:id="rId11">
              <w:r w:rsidDel="00000000" w:rsidR="00000000" w:rsidRPr="00000000">
                <w:rPr>
                  <w:b w:val="1"/>
                  <w:color w:val="000000"/>
                  <w:u w:val="none"/>
                  <w:rtl w:val="0"/>
                </w:rPr>
                <w:t xml:space="preserve">SUSU incident report policy</w:t>
              </w:r>
            </w:hyperlink>
            <w:r w:rsidDel="00000000" w:rsidR="00000000" w:rsidRPr="00000000">
              <w:rPr>
                <w:rtl w:val="0"/>
              </w:rPr>
            </w:r>
          </w:p>
          <w:p w:rsidR="00000000" w:rsidDel="00000000" w:rsidP="00000000" w:rsidRDefault="00000000" w:rsidRPr="00000000" w14:paraId="00000148">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49">
            <w:pPr>
              <w:rPr>
                <w:b w:val="1"/>
              </w:rPr>
            </w:pPr>
            <w:r w:rsidDel="00000000" w:rsidR="00000000" w:rsidRPr="00000000">
              <w:rPr>
                <w:b w:val="1"/>
                <w:rtl w:val="0"/>
              </w:rPr>
              <w:t xml:space="preserve">Food</w:t>
            </w:r>
          </w:p>
        </w:tc>
        <w:tc>
          <w:tcPr>
            <w:shd w:fill="ffffff" w:val="clear"/>
          </w:tcPr>
          <w:p w:rsidR="00000000" w:rsidDel="00000000" w:rsidP="00000000" w:rsidRDefault="00000000" w:rsidRPr="00000000" w14:paraId="0000014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Those with food allergies having a reaction</w:t>
            </w:r>
          </w:p>
          <w:p w:rsidR="00000000" w:rsidDel="00000000" w:rsidP="00000000" w:rsidRDefault="00000000" w:rsidRPr="00000000" w14:paraId="0000014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Food poisoning</w:t>
            </w:r>
          </w:p>
          <w:p w:rsidR="00000000" w:rsidDel="00000000" w:rsidP="00000000" w:rsidRDefault="00000000" w:rsidRPr="00000000" w14:paraId="0000014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Choking</w:t>
            </w:r>
          </w:p>
        </w:tc>
        <w:tc>
          <w:tcPr>
            <w:shd w:fill="ffffff" w:val="clear"/>
          </w:tcPr>
          <w:p w:rsidR="00000000" w:rsidDel="00000000" w:rsidP="00000000" w:rsidRDefault="00000000" w:rsidRPr="00000000" w14:paraId="0000014D">
            <w:pPr>
              <w:rPr>
                <w:b w:val="1"/>
              </w:rPr>
            </w:pPr>
            <w:r w:rsidDel="00000000" w:rsidR="00000000" w:rsidRPr="00000000">
              <w:rPr>
                <w:b w:val="1"/>
                <w:rtl w:val="0"/>
              </w:rPr>
              <w:t xml:space="preserve">Those eating</w:t>
            </w:r>
          </w:p>
        </w:tc>
        <w:tc>
          <w:tcPr>
            <w:shd w:fill="ffffff" w:val="clear"/>
          </w:tcPr>
          <w:p w:rsidR="00000000" w:rsidDel="00000000" w:rsidP="00000000" w:rsidRDefault="00000000" w:rsidRPr="00000000" w14:paraId="0000014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14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5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15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Home made items to be avoided by those with allergies and should be made by those with appropriate food hygiene training</w:t>
            </w:r>
          </w:p>
          <w:p w:rsidR="00000000" w:rsidDel="00000000" w:rsidP="00000000" w:rsidRDefault="00000000" w:rsidRPr="00000000" w14:paraId="0000015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Only order/buy food at establishments with appropriate food hygiene rating</w:t>
            </w:r>
          </w:p>
          <w:p w:rsidR="00000000" w:rsidDel="00000000" w:rsidP="00000000" w:rsidRDefault="00000000" w:rsidRPr="00000000" w14:paraId="0000015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Food to only be provided/eaten when other activities are stopped</w:t>
            </w:r>
            <w:r w:rsidDel="00000000" w:rsidR="00000000" w:rsidRPr="00000000">
              <w:rPr>
                <w:rtl w:val="0"/>
              </w:rPr>
            </w:r>
          </w:p>
        </w:tc>
        <w:tc>
          <w:tcPr>
            <w:shd w:fill="ffffff" w:val="clear"/>
          </w:tcPr>
          <w:p w:rsidR="00000000" w:rsidDel="00000000" w:rsidP="00000000" w:rsidRDefault="00000000" w:rsidRPr="00000000" w14:paraId="0000015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15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5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157">
            <w:pPr>
              <w:rPr>
                <w:b w:val="1"/>
              </w:rPr>
            </w:pPr>
            <w:r w:rsidDel="00000000" w:rsidR="00000000" w:rsidRPr="00000000">
              <w:rPr>
                <w:b w:val="1"/>
                <w:rtl w:val="0"/>
              </w:rPr>
              <w:t xml:space="preserve">Committee will ensure all members with allergies are known and any food that may be brought to rehearsal is safe.</w:t>
            </w:r>
          </w:p>
        </w:tc>
      </w:tr>
      <w:tr>
        <w:trPr>
          <w:cantSplit w:val="1"/>
          <w:trHeight w:val="1296" w:hRule="atLeast"/>
          <w:tblHeader w:val="0"/>
        </w:trPr>
        <w:tc>
          <w:tcPr>
            <w:shd w:fill="ffffff" w:val="clear"/>
          </w:tcPr>
          <w:p w:rsidR="00000000" w:rsidDel="00000000" w:rsidP="00000000" w:rsidRDefault="00000000" w:rsidRPr="00000000" w14:paraId="00000158">
            <w:pPr>
              <w:rPr>
                <w:b w:val="1"/>
              </w:rPr>
            </w:pPr>
            <w:r w:rsidDel="00000000" w:rsidR="00000000" w:rsidRPr="00000000">
              <w:rPr>
                <w:b w:val="1"/>
                <w:rtl w:val="0"/>
              </w:rPr>
              <w:t xml:space="preserve">Games/activities</w:t>
            </w:r>
          </w:p>
        </w:tc>
        <w:tc>
          <w:tcPr>
            <w:shd w:fill="ffffff" w:val="clear"/>
          </w:tcPr>
          <w:p w:rsidR="00000000" w:rsidDel="00000000" w:rsidP="00000000" w:rsidRDefault="00000000" w:rsidRPr="00000000" w14:paraId="0000015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Muscle strains sprains</w:t>
            </w:r>
          </w:p>
          <w:p w:rsidR="00000000" w:rsidDel="00000000" w:rsidP="00000000" w:rsidRDefault="00000000" w:rsidRPr="00000000" w14:paraId="0000015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Trips falls</w:t>
            </w:r>
          </w:p>
          <w:p w:rsidR="00000000" w:rsidDel="00000000" w:rsidP="00000000" w:rsidRDefault="00000000" w:rsidRPr="00000000" w14:paraId="0000015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concussion</w:t>
            </w:r>
          </w:p>
        </w:tc>
        <w:tc>
          <w:tcPr>
            <w:shd w:fill="ffffff" w:val="clear"/>
          </w:tcPr>
          <w:p w:rsidR="00000000" w:rsidDel="00000000" w:rsidP="00000000" w:rsidRDefault="00000000" w:rsidRPr="00000000" w14:paraId="0000015C">
            <w:pPr>
              <w:rPr>
                <w:b w:val="1"/>
              </w:rPr>
            </w:pPr>
            <w:r w:rsidDel="00000000" w:rsidR="00000000" w:rsidRPr="00000000">
              <w:rPr>
                <w:b w:val="1"/>
                <w:rtl w:val="0"/>
              </w:rPr>
              <w:t xml:space="preserve">Those participating</w:t>
            </w:r>
          </w:p>
        </w:tc>
        <w:tc>
          <w:tcPr>
            <w:shd w:fill="ffffff" w:val="clear"/>
          </w:tcPr>
          <w:p w:rsidR="00000000" w:rsidDel="00000000" w:rsidP="00000000" w:rsidRDefault="00000000" w:rsidRPr="00000000" w14:paraId="0000015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15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15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16</w:t>
            </w:r>
          </w:p>
        </w:tc>
        <w:tc>
          <w:tcPr>
            <w:shd w:fill="ffffff" w:val="clear"/>
          </w:tcPr>
          <w:p w:rsidR="00000000" w:rsidDel="00000000" w:rsidP="00000000" w:rsidRDefault="00000000" w:rsidRPr="00000000" w14:paraId="0000016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Warm ups to be given before strenuous activity</w:t>
            </w:r>
          </w:p>
          <w:p w:rsidR="00000000" w:rsidDel="00000000" w:rsidP="00000000" w:rsidRDefault="00000000" w:rsidRPr="00000000" w14:paraId="0000016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Space to be cleared of obstacles and hazards</w:t>
            </w:r>
          </w:p>
          <w:p w:rsidR="00000000" w:rsidDel="00000000" w:rsidP="00000000" w:rsidRDefault="00000000" w:rsidRPr="00000000" w14:paraId="0000016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Space to be large enough for members to be spread out</w:t>
            </w:r>
          </w:p>
          <w:p w:rsidR="00000000" w:rsidDel="00000000" w:rsidP="00000000" w:rsidRDefault="00000000" w:rsidRPr="00000000" w14:paraId="0000016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Space to be made out of the way for a rest/not participating area so that people can safely disengage from the activity</w:t>
            </w:r>
          </w:p>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16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16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16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168">
            <w:pPr>
              <w:rPr>
                <w:b w:val="1"/>
              </w:rPr>
            </w:pPr>
            <w:r w:rsidDel="00000000" w:rsidR="00000000" w:rsidRPr="00000000">
              <w:rPr>
                <w:b w:val="1"/>
                <w:rtl w:val="0"/>
              </w:rPr>
              <w:t xml:space="preserve">Committee will lead warmups at the beginning of rehearsals and warm downs at the end when necessary/</w:t>
            </w:r>
          </w:p>
        </w:tc>
      </w:tr>
    </w:tbl>
    <w:p w:rsidR="00000000" w:rsidDel="00000000" w:rsidP="00000000" w:rsidRDefault="00000000" w:rsidRPr="00000000" w14:paraId="00000169">
      <w:pPr>
        <w:rPr/>
      </w:pPr>
      <w:r w:rsidDel="00000000" w:rsidR="00000000" w:rsidRPr="00000000">
        <w:rPr>
          <w:rtl w:val="0"/>
        </w:rPr>
      </w:r>
    </w:p>
    <w:p w:rsidR="00000000" w:rsidDel="00000000" w:rsidP="00000000" w:rsidRDefault="00000000" w:rsidRPr="00000000" w14:paraId="0000016A">
      <w:pPr>
        <w:rPr/>
      </w:pPr>
      <w:r w:rsidDel="00000000" w:rsidR="00000000" w:rsidRPr="00000000">
        <w:rPr>
          <w:rtl w:val="0"/>
        </w:rPr>
      </w:r>
    </w:p>
    <w:p w:rsidR="00000000" w:rsidDel="00000000" w:rsidP="00000000" w:rsidRDefault="00000000" w:rsidRPr="00000000" w14:paraId="0000016B">
      <w:pPr>
        <w:rPr/>
      </w:pPr>
      <w:r w:rsidDel="00000000" w:rsidR="00000000" w:rsidRPr="00000000">
        <w:rPr>
          <w:rtl w:val="0"/>
        </w:rPr>
      </w:r>
    </w:p>
    <w:p w:rsidR="00000000" w:rsidDel="00000000" w:rsidP="00000000" w:rsidRDefault="00000000" w:rsidRPr="00000000" w14:paraId="0000016C">
      <w:pPr>
        <w:rPr/>
      </w:pPr>
      <w:r w:rsidDel="00000000" w:rsidR="00000000" w:rsidRPr="00000000">
        <w:rPr>
          <w:rtl w:val="0"/>
        </w:rPr>
      </w:r>
    </w:p>
    <w:p w:rsidR="00000000" w:rsidDel="00000000" w:rsidP="00000000" w:rsidRDefault="00000000" w:rsidRPr="00000000" w14:paraId="0000016D">
      <w:pPr>
        <w:rPr/>
      </w:pPr>
      <w:r w:rsidDel="00000000" w:rsidR="00000000" w:rsidRPr="00000000">
        <w:rPr>
          <w:rtl w:val="0"/>
        </w:rPr>
      </w:r>
    </w:p>
    <w:p w:rsidR="00000000" w:rsidDel="00000000" w:rsidP="00000000" w:rsidRDefault="00000000" w:rsidRPr="00000000" w14:paraId="0000016E">
      <w:pPr>
        <w:rPr/>
      </w:pPr>
      <w:r w:rsidDel="00000000" w:rsidR="00000000" w:rsidRPr="00000000">
        <w:rPr>
          <w:rtl w:val="0"/>
        </w:rPr>
      </w:r>
    </w:p>
    <w:tbl>
      <w:tblPr>
        <w:tblStyle w:val="Table3"/>
        <w:tblW w:w="1538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666"/>
        <w:gridCol w:w="1887"/>
        <w:gridCol w:w="1547"/>
        <w:gridCol w:w="1019"/>
        <w:gridCol w:w="4053"/>
        <w:gridCol w:w="1547"/>
        <w:tblGridChange w:id="0">
          <w:tblGrid>
            <w:gridCol w:w="670"/>
            <w:gridCol w:w="4666"/>
            <w:gridCol w:w="1887"/>
            <w:gridCol w:w="1547"/>
            <w:gridCol w:w="1019"/>
            <w:gridCol w:w="4053"/>
            <w:gridCol w:w="1547"/>
          </w:tblGrid>
        </w:tblGridChange>
      </w:tblGrid>
      <w:tr>
        <w:trPr>
          <w:cantSplit w:val="1"/>
          <w:trHeight w:val="425" w:hRule="atLeast"/>
          <w:tblHeader w:val="0"/>
        </w:trPr>
        <w:tc>
          <w:tcPr>
            <w:gridSpan w:val="7"/>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6F">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7"/>
            <w:tcBorders>
              <w:top w:color="000000" w:space="0" w:sz="0" w:val="nil"/>
              <w:left w:color="000000" w:space="0" w:sz="0" w:val="nil"/>
              <w:right w:color="000000" w:space="0" w:sz="0" w:val="nil"/>
            </w:tcBorders>
          </w:tcPr>
          <w:p w:rsidR="00000000" w:rsidDel="00000000" w:rsidP="00000000" w:rsidRDefault="00000000" w:rsidRPr="00000000" w14:paraId="00000176">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7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7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7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shd w:fill="e0e0e0" w:val="clear"/>
          </w:tcPr>
          <w:p w:rsidR="00000000" w:rsidDel="00000000" w:rsidP="00000000" w:rsidRDefault="00000000" w:rsidRPr="00000000" w14:paraId="0000018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8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8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84">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w:t>
            </w:r>
          </w:p>
        </w:tc>
        <w:tc>
          <w:tcPr/>
          <w:p w:rsidR="00000000" w:rsidDel="00000000" w:rsidP="00000000" w:rsidRDefault="00000000" w:rsidRPr="00000000" w14:paraId="00000185">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Individual risk assessments for individual events with higher risk levels and anything not covered by generic assessment. This includes:</w:t>
            </w:r>
          </w:p>
          <w:p w:rsidR="00000000" w:rsidDel="00000000" w:rsidP="00000000" w:rsidRDefault="00000000" w:rsidRPr="00000000" w14:paraId="00000186">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-Tours</w:t>
            </w:r>
          </w:p>
          <w:p w:rsidR="00000000" w:rsidDel="00000000" w:rsidP="00000000" w:rsidRDefault="00000000" w:rsidRPr="00000000" w14:paraId="00000187">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-High risk socials (eg trampolining)</w:t>
            </w:r>
          </w:p>
          <w:p w:rsidR="00000000" w:rsidDel="00000000" w:rsidP="00000000" w:rsidRDefault="00000000" w:rsidRPr="00000000" w14:paraId="00000188">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-Tech heavy events</w:t>
            </w:r>
          </w:p>
          <w:p w:rsidR="00000000" w:rsidDel="00000000" w:rsidP="00000000" w:rsidRDefault="00000000" w:rsidRPr="00000000" w14:paraId="00000189">
            <w:pPr>
              <w:spacing w:after="0" w:line="240" w:lineRule="auto"/>
              <w:rPr>
                <w:rFonts w:ascii="Lucida Sans" w:cs="Lucida Sans" w:eastAsia="Lucida Sans" w:hAnsi="Lucida Sans"/>
                <w:b w:val="1"/>
                <w:color w:val="000000"/>
              </w:rPr>
            </w:pPr>
            <w:r w:rsidDel="00000000" w:rsidR="00000000" w:rsidRPr="00000000">
              <w:rPr>
                <w:rtl w:val="0"/>
              </w:rPr>
            </w:r>
          </w:p>
        </w:tc>
        <w:tc>
          <w:tcPr/>
          <w:p w:rsidR="00000000" w:rsidDel="00000000" w:rsidP="00000000" w:rsidRDefault="00000000" w:rsidRPr="00000000" w14:paraId="0000018A">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Relevant committee members – president to ensure complete.</w:t>
            </w:r>
          </w:p>
        </w:tc>
        <w:tc>
          <w:tcPr/>
          <w:p w:rsidR="00000000" w:rsidDel="00000000" w:rsidP="00000000" w:rsidRDefault="00000000" w:rsidRPr="00000000" w14:paraId="0000018B">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8C">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8D">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8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p w:rsidR="00000000" w:rsidDel="00000000" w:rsidP="00000000" w:rsidRDefault="00000000" w:rsidRPr="00000000" w14:paraId="00000190">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Committee to read and share SUSU Expect Respect Policy </w:t>
            </w:r>
          </w:p>
        </w:tc>
        <w:tc>
          <w:tcPr/>
          <w:p w:rsidR="00000000" w:rsidDel="00000000" w:rsidP="00000000" w:rsidRDefault="00000000" w:rsidRPr="00000000" w14:paraId="00000191">
            <w:pPr>
              <w:spacing w:after="0" w:line="240" w:lineRule="auto"/>
              <w:rPr>
                <w:rFonts w:ascii="Lucida Sans" w:cs="Lucida Sans" w:eastAsia="Lucida Sans" w:hAnsi="Lucida Sans"/>
                <w:b w:val="1"/>
                <w:color w:val="ff0000"/>
              </w:rPr>
            </w:pPr>
            <w:r w:rsidDel="00000000" w:rsidR="00000000" w:rsidRPr="00000000">
              <w:rPr>
                <w:rFonts w:ascii="Lucida Sans" w:cs="Lucida Sans" w:eastAsia="Lucida Sans" w:hAnsi="Lucida Sans"/>
                <w:b w:val="1"/>
                <w:color w:val="000000"/>
                <w:rtl w:val="0"/>
              </w:rPr>
              <w:t xml:space="preserve">Relevant committee members – president to ensure complete.</w:t>
            </w:r>
            <w:r w:rsidDel="00000000" w:rsidR="00000000" w:rsidRPr="00000000">
              <w:rPr>
                <w:rtl w:val="0"/>
              </w:rPr>
            </w:r>
          </w:p>
        </w:tc>
        <w:tc>
          <w:tcPr/>
          <w:p w:rsidR="00000000" w:rsidDel="00000000" w:rsidP="00000000" w:rsidRDefault="00000000" w:rsidRPr="00000000" w14:paraId="00000192">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93">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94">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96">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9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98">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9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9A">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9B">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9D">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9E">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9F">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0">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A1">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A2">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A4">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5">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6">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7">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A8">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A9">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AB">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C">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D">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AE">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AF">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B0">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B2">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3">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1B4">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5">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B6">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B7">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B8">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4"/>
            <w:tcBorders>
              <w:bottom w:color="000000" w:space="0" w:sz="0" w:val="nil"/>
            </w:tcBorders>
          </w:tcPr>
          <w:p w:rsidR="00000000" w:rsidDel="00000000" w:rsidP="00000000" w:rsidRDefault="00000000" w:rsidRPr="00000000" w14:paraId="000001B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w:t>
            </w:r>
          </w:p>
          <w:p w:rsidR="00000000" w:rsidDel="00000000" w:rsidP="00000000" w:rsidRDefault="00000000" w:rsidRPr="00000000" w14:paraId="000001B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Pr>
              <mc:AlternateContent>
                <mc:Choice Requires="wpg">
                  <w:drawing>
                    <wp:inline distB="114300" distT="114300" distL="114300" distR="114300">
                      <wp:extent cx="2309813" cy="622871"/>
                      <wp:effectExtent b="0" l="0" r="0" t="0"/>
                      <wp:docPr id="5" name=""/>
                      <a:graphic>
                        <a:graphicData uri="http://schemas.microsoft.com/office/word/2010/wordprocessingGroup">
                          <wpg:wgp>
                            <wpg:cNvGrpSpPr/>
                            <wpg:grpSpPr>
                              <a:xfrm>
                                <a:off x="1109975" y="1028025"/>
                                <a:ext cx="2309813" cy="622871"/>
                                <a:chOff x="1109975" y="1028025"/>
                                <a:chExt cx="3932250" cy="1055725"/>
                              </a:xfrm>
                            </wpg:grpSpPr>
                            <wps:wsp>
                              <wps:cNvSpPr/>
                              <wps:cNvPr id="2" name="Shape 2"/>
                              <wps:spPr>
                                <a:xfrm>
                                  <a:off x="1113979" y="1032800"/>
                                  <a:ext cx="756250" cy="671275"/>
                                </a:xfrm>
                                <a:custGeom>
                                  <a:rect b="b" l="l" r="r" t="t"/>
                                  <a:pathLst>
                                    <a:path extrusionOk="0" h="26851" w="30250">
                                      <a:moveTo>
                                        <a:pt x="9432" y="0"/>
                                      </a:moveTo>
                                      <a:cubicBezTo>
                                        <a:pt x="2538" y="0"/>
                                        <a:pt x="-1873" y="12478"/>
                                        <a:pt x="843" y="18815"/>
                                      </a:cubicBezTo>
                                      <a:cubicBezTo>
                                        <a:pt x="3853" y="25838"/>
                                        <a:pt x="16450" y="29000"/>
                                        <a:pt x="22930" y="24950"/>
                                      </a:cubicBezTo>
                                      <a:cubicBezTo>
                                        <a:pt x="27275" y="22235"/>
                                        <a:pt x="32111" y="15436"/>
                                        <a:pt x="29475" y="11043"/>
                                      </a:cubicBezTo>
                                      <a:cubicBezTo>
                                        <a:pt x="25584" y="4558"/>
                                        <a:pt x="16197" y="3791"/>
                                        <a:pt x="9432" y="409"/>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 name="Shape 3"/>
                              <wps:spPr>
                                <a:xfrm>
                                  <a:off x="1871300" y="1666775"/>
                                  <a:ext cx="45125" cy="30675"/>
                                </a:xfrm>
                                <a:custGeom>
                                  <a:rect b="b" l="l" r="r" t="t"/>
                                  <a:pathLst>
                                    <a:path extrusionOk="0" h="1227" w="1805">
                                      <a:moveTo>
                                        <a:pt x="1227" y="0"/>
                                      </a:moveTo>
                                      <a:cubicBezTo>
                                        <a:pt x="1805" y="0"/>
                                        <a:pt x="578" y="1227"/>
                                        <a:pt x="0" y="1227"/>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4" name="Shape 4"/>
                              <wps:spPr>
                                <a:xfrm>
                                  <a:off x="2065575" y="1124825"/>
                                  <a:ext cx="20450" cy="582850"/>
                                </a:xfrm>
                                <a:custGeom>
                                  <a:rect b="b" l="l" r="r" t="t"/>
                                  <a:pathLst>
                                    <a:path extrusionOk="0" h="23314" w="818">
                                      <a:moveTo>
                                        <a:pt x="0" y="23314"/>
                                      </a:moveTo>
                                      <a:cubicBezTo>
                                        <a:pt x="0" y="15538"/>
                                        <a:pt x="818" y="7776"/>
                                        <a:pt x="818"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5" name="Shape 5"/>
                              <wps:spPr>
                                <a:xfrm>
                                  <a:off x="2300775" y="1104375"/>
                                  <a:ext cx="10225" cy="613525"/>
                                </a:xfrm>
                                <a:custGeom>
                                  <a:rect b="b" l="l" r="r" t="t"/>
                                  <a:pathLst>
                                    <a:path extrusionOk="0" h="24541" w="409">
                                      <a:moveTo>
                                        <a:pt x="409" y="24541"/>
                                      </a:moveTo>
                                      <a:cubicBezTo>
                                        <a:pt x="409" y="16360"/>
                                        <a:pt x="0" y="8181"/>
                                        <a:pt x="0"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6" name="Shape 6"/>
                              <wps:spPr>
                                <a:xfrm>
                                  <a:off x="2045125" y="1431600"/>
                                  <a:ext cx="460150" cy="30675"/>
                                </a:xfrm>
                                <a:custGeom>
                                  <a:rect b="b" l="l" r="r" t="t"/>
                                  <a:pathLst>
                                    <a:path extrusionOk="0" h="1227" w="18406">
                                      <a:moveTo>
                                        <a:pt x="0" y="1227"/>
                                      </a:moveTo>
                                      <a:cubicBezTo>
                                        <a:pt x="6149" y="1227"/>
                                        <a:pt x="12257" y="0"/>
                                        <a:pt x="18406" y="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7" name="Shape 7"/>
                              <wps:spPr>
                                <a:xfrm>
                                  <a:off x="2459268" y="1523625"/>
                                  <a:ext cx="342550" cy="265875"/>
                                </a:xfrm>
                                <a:custGeom>
                                  <a:rect b="b" l="l" r="r" t="t"/>
                                  <a:pathLst>
                                    <a:path extrusionOk="0" h="10635" w="13702">
                                      <a:moveTo>
                                        <a:pt x="2658" y="409"/>
                                      </a:moveTo>
                                      <a:cubicBezTo>
                                        <a:pt x="223" y="1383"/>
                                        <a:pt x="-1140" y="7666"/>
                                        <a:pt x="1431" y="8180"/>
                                      </a:cubicBezTo>
                                      <a:cubicBezTo>
                                        <a:pt x="4363" y="8766"/>
                                        <a:pt x="7976" y="5035"/>
                                        <a:pt x="7976" y="2045"/>
                                      </a:cubicBezTo>
                                      <a:cubicBezTo>
                                        <a:pt x="7976" y="1363"/>
                                        <a:pt x="8658" y="0"/>
                                        <a:pt x="7976" y="0"/>
                                      </a:cubicBezTo>
                                      <a:cubicBezTo>
                                        <a:pt x="6877" y="0"/>
                                        <a:pt x="7893" y="2289"/>
                                        <a:pt x="8385" y="3272"/>
                                      </a:cubicBezTo>
                                      <a:cubicBezTo>
                                        <a:pt x="9739" y="5980"/>
                                        <a:pt x="10996" y="9278"/>
                                        <a:pt x="13702" y="10635"/>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8" name="Shape 8"/>
                              <wps:spPr>
                                <a:xfrm>
                                  <a:off x="2944975" y="1482725"/>
                                  <a:ext cx="366725" cy="597000"/>
                                </a:xfrm>
                                <a:custGeom>
                                  <a:rect b="b" l="l" r="r" t="t"/>
                                  <a:pathLst>
                                    <a:path extrusionOk="0" h="23880" w="14669">
                                      <a:moveTo>
                                        <a:pt x="0" y="0"/>
                                      </a:moveTo>
                                      <a:cubicBezTo>
                                        <a:pt x="0" y="4727"/>
                                        <a:pt x="3186" y="13007"/>
                                        <a:pt x="7772" y="11861"/>
                                      </a:cubicBezTo>
                                      <a:cubicBezTo>
                                        <a:pt x="10299" y="11229"/>
                                        <a:pt x="12122" y="8553"/>
                                        <a:pt x="13089" y="6135"/>
                                      </a:cubicBezTo>
                                      <a:cubicBezTo>
                                        <a:pt x="13655" y="4720"/>
                                        <a:pt x="13907" y="112"/>
                                        <a:pt x="13907" y="1636"/>
                                      </a:cubicBezTo>
                                      <a:cubicBezTo>
                                        <a:pt x="13907" y="8925"/>
                                        <a:pt x="16875" y="18941"/>
                                        <a:pt x="11044" y="23314"/>
                                      </a:cubicBezTo>
                                      <a:cubicBezTo>
                                        <a:pt x="7944" y="25639"/>
                                        <a:pt x="2046" y="19827"/>
                                        <a:pt x="2046" y="15952"/>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9" name="Shape 9"/>
                              <wps:spPr>
                                <a:xfrm>
                                  <a:off x="3491584" y="1237300"/>
                                  <a:ext cx="169200" cy="481025"/>
                                </a:xfrm>
                                <a:custGeom>
                                  <a:rect b="b" l="l" r="r" t="t"/>
                                  <a:pathLst>
                                    <a:path extrusionOk="0" h="19241" w="6768">
                                      <a:moveTo>
                                        <a:pt x="633" y="0"/>
                                      </a:moveTo>
                                      <a:cubicBezTo>
                                        <a:pt x="633" y="4227"/>
                                        <a:pt x="633" y="8453"/>
                                        <a:pt x="633" y="12680"/>
                                      </a:cubicBezTo>
                                      <a:cubicBezTo>
                                        <a:pt x="633" y="14589"/>
                                        <a:pt x="-717" y="17056"/>
                                        <a:pt x="633" y="18406"/>
                                      </a:cubicBezTo>
                                      <a:cubicBezTo>
                                        <a:pt x="2079" y="19852"/>
                                        <a:pt x="4828" y="19053"/>
                                        <a:pt x="6768" y="1840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0" name="Shape 10"/>
                              <wps:spPr>
                                <a:xfrm>
                                  <a:off x="3758781" y="1380450"/>
                                  <a:ext cx="24725" cy="317000"/>
                                </a:xfrm>
                                <a:custGeom>
                                  <a:rect b="b" l="l" r="r" t="t"/>
                                  <a:pathLst>
                                    <a:path extrusionOk="0" h="12680" w="989">
                                      <a:moveTo>
                                        <a:pt x="580" y="0"/>
                                      </a:moveTo>
                                      <a:cubicBezTo>
                                        <a:pt x="580" y="4229"/>
                                        <a:pt x="-902" y="8898"/>
                                        <a:pt x="989" y="12680"/>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1" name="Shape 11"/>
                              <wps:spPr>
                                <a:xfrm>
                                  <a:off x="3773275" y="1247525"/>
                                  <a:ext cx="48000" cy="75375"/>
                                </a:xfrm>
                                <a:custGeom>
                                  <a:rect b="b" l="l" r="r" t="t"/>
                                  <a:pathLst>
                                    <a:path extrusionOk="0" h="3015" w="1920">
                                      <a:moveTo>
                                        <a:pt x="0" y="0"/>
                                      </a:moveTo>
                                      <a:cubicBezTo>
                                        <a:pt x="0" y="1099"/>
                                        <a:pt x="721" y="3473"/>
                                        <a:pt x="1636" y="2863"/>
                                      </a:cubicBezTo>
                                      <a:cubicBezTo>
                                        <a:pt x="2203" y="2485"/>
                                        <a:pt x="1019" y="1532"/>
                                        <a:pt x="409" y="1227"/>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2" name="Shape 12"/>
                              <wps:spPr>
                                <a:xfrm>
                                  <a:off x="3936875" y="1387739"/>
                                  <a:ext cx="286325" cy="340375"/>
                                </a:xfrm>
                                <a:custGeom>
                                  <a:rect b="b" l="l" r="r" t="t"/>
                                  <a:pathLst>
                                    <a:path extrusionOk="0" h="13615" w="11453">
                                      <a:moveTo>
                                        <a:pt x="0" y="1754"/>
                                      </a:moveTo>
                                      <a:cubicBezTo>
                                        <a:pt x="0" y="4072"/>
                                        <a:pt x="0" y="6389"/>
                                        <a:pt x="0" y="8707"/>
                                      </a:cubicBezTo>
                                      <a:cubicBezTo>
                                        <a:pt x="0" y="9934"/>
                                        <a:pt x="0" y="13615"/>
                                        <a:pt x="0" y="12388"/>
                                      </a:cubicBezTo>
                                      <a:cubicBezTo>
                                        <a:pt x="0" y="7875"/>
                                        <a:pt x="1347" y="1213"/>
                                        <a:pt x="5726" y="118"/>
                                      </a:cubicBezTo>
                                      <a:cubicBezTo>
                                        <a:pt x="9516" y="-829"/>
                                        <a:pt x="11453" y="6436"/>
                                        <a:pt x="11453" y="1034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3" name="Shape 13"/>
                              <wps:spPr>
                                <a:xfrm>
                                  <a:off x="4131150" y="1373537"/>
                                  <a:ext cx="501075" cy="584675"/>
                                </a:xfrm>
                                <a:custGeom>
                                  <a:rect b="b" l="l" r="r" t="t"/>
                                  <a:pathLst>
                                    <a:path extrusionOk="0" h="23387" w="20043">
                                      <a:moveTo>
                                        <a:pt x="20043" y="1914"/>
                                      </a:moveTo>
                                      <a:cubicBezTo>
                                        <a:pt x="15747" y="4062"/>
                                        <a:pt x="7744" y="11304"/>
                                        <a:pt x="11862" y="13775"/>
                                      </a:cubicBezTo>
                                      <a:cubicBezTo>
                                        <a:pt x="14692" y="15473"/>
                                        <a:pt x="19634" y="10941"/>
                                        <a:pt x="19634" y="7640"/>
                                      </a:cubicBezTo>
                                      <a:cubicBezTo>
                                        <a:pt x="19634" y="5726"/>
                                        <a:pt x="20043" y="0"/>
                                        <a:pt x="20043" y="1914"/>
                                      </a:cubicBezTo>
                                      <a:cubicBezTo>
                                        <a:pt x="20043" y="9256"/>
                                        <a:pt x="18158" y="18587"/>
                                        <a:pt x="11862" y="22365"/>
                                      </a:cubicBezTo>
                                      <a:cubicBezTo>
                                        <a:pt x="8345" y="24475"/>
                                        <a:pt x="1297" y="22984"/>
                                        <a:pt x="0" y="1909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4" name="Shape 14"/>
                              <wps:spPr>
                                <a:xfrm>
                                  <a:off x="4683350" y="1372427"/>
                                  <a:ext cx="355700" cy="447100"/>
                                </a:xfrm>
                                <a:custGeom>
                                  <a:rect b="b" l="l" r="r" t="t"/>
                                  <a:pathLst>
                                    <a:path extrusionOk="0" h="17884" w="14228">
                                      <a:moveTo>
                                        <a:pt x="13089" y="4003"/>
                                      </a:moveTo>
                                      <a:cubicBezTo>
                                        <a:pt x="10466" y="1380"/>
                                        <a:pt x="5540" y="-1326"/>
                                        <a:pt x="2454" y="731"/>
                                      </a:cubicBezTo>
                                      <a:cubicBezTo>
                                        <a:pt x="583" y="1978"/>
                                        <a:pt x="-17" y="5187"/>
                                        <a:pt x="818" y="7275"/>
                                      </a:cubicBezTo>
                                      <a:cubicBezTo>
                                        <a:pt x="2702" y="11986"/>
                                        <a:pt x="16176" y="10508"/>
                                        <a:pt x="13907" y="15046"/>
                                      </a:cubicBezTo>
                                      <a:cubicBezTo>
                                        <a:pt x="11834" y="19192"/>
                                        <a:pt x="3278" y="18324"/>
                                        <a:pt x="0" y="1504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2309813" cy="622871"/>
                      <wp:effectExtent b="0" l="0" r="0" t="0"/>
                      <wp:docPr id="5" name="image1.png"/>
                      <a:graphic>
                        <a:graphicData uri="http://schemas.openxmlformats.org/drawingml/2006/picture">
                          <pic:pic>
                            <pic:nvPicPr>
                              <pic:cNvPr id="0" name="image1.png"/>
                              <pic:cNvPicPr preferRelativeResize="0"/>
                            </pic:nvPicPr>
                            <pic:blipFill>
                              <a:blip r:embed="rId12"/>
                              <a:srcRect/>
                              <a:stretch>
                                <a:fillRect/>
                              </a:stretch>
                            </pic:blipFill>
                            <pic:spPr>
                              <a:xfrm>
                                <a:off x="0" y="0"/>
                                <a:ext cx="2309813" cy="622871"/>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1BC">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C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w:t>
            </w:r>
          </w:p>
          <w:p w:rsidR="00000000" w:rsidDel="00000000" w:rsidP="00000000" w:rsidRDefault="00000000" w:rsidRPr="00000000" w14:paraId="000001C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Pr>
              <mc:AlternateContent>
                <mc:Choice Requires="wpg">
                  <w:drawing>
                    <wp:inline distB="114300" distT="114300" distL="114300" distR="114300">
                      <wp:extent cx="2143125" cy="647700"/>
                      <wp:effectExtent b="0" l="0" r="0" t="0"/>
                      <wp:docPr id="6" name=""/>
                      <a:graphic>
                        <a:graphicData uri="http://schemas.microsoft.com/office/word/2010/wordprocessingGroup">
                          <wpg:wgp>
                            <wpg:cNvGrpSpPr/>
                            <wpg:grpSpPr>
                              <a:xfrm>
                                <a:off x="862825" y="948050"/>
                                <a:ext cx="2143125" cy="647700"/>
                                <a:chOff x="862825" y="948050"/>
                                <a:chExt cx="2127900" cy="609825"/>
                              </a:xfrm>
                            </wpg:grpSpPr>
                            <wps:wsp>
                              <wps:cNvSpPr/>
                              <wps:cNvPr id="15" name="Shape 15"/>
                              <wps:spPr>
                                <a:xfrm>
                                  <a:off x="862825" y="1006448"/>
                                  <a:ext cx="916075" cy="445150"/>
                                </a:xfrm>
                                <a:custGeom>
                                  <a:rect b="b" l="l" r="r" t="t"/>
                                  <a:pathLst>
                                    <a:path extrusionOk="0" h="17806" w="36643">
                                      <a:moveTo>
                                        <a:pt x="0" y="2376"/>
                                      </a:moveTo>
                                      <a:cubicBezTo>
                                        <a:pt x="7715" y="2376"/>
                                        <a:pt x="15436" y="2672"/>
                                        <a:pt x="23145" y="2376"/>
                                      </a:cubicBezTo>
                                      <a:cubicBezTo>
                                        <a:pt x="24404" y="2328"/>
                                        <a:pt x="36643" y="851"/>
                                        <a:pt x="36544" y="752"/>
                                      </a:cubicBezTo>
                                      <a:cubicBezTo>
                                        <a:pt x="34723" y="-1069"/>
                                        <a:pt x="31404" y="1158"/>
                                        <a:pt x="28829" y="1158"/>
                                      </a:cubicBezTo>
                                      <a:cubicBezTo>
                                        <a:pt x="25569" y="1158"/>
                                        <a:pt x="21389" y="-335"/>
                                        <a:pt x="19084" y="1970"/>
                                      </a:cubicBezTo>
                                      <a:cubicBezTo>
                                        <a:pt x="15350" y="5704"/>
                                        <a:pt x="18678" y="12526"/>
                                        <a:pt x="18678" y="1780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6" name="Shape 16"/>
                              <wps:spPr>
                                <a:xfrm>
                                  <a:off x="1908375" y="1012492"/>
                                  <a:ext cx="538000" cy="310475"/>
                                </a:xfrm>
                                <a:custGeom>
                                  <a:rect b="b" l="l" r="r" t="t"/>
                                  <a:pathLst>
                                    <a:path extrusionOk="0" h="12419" w="21520">
                                      <a:moveTo>
                                        <a:pt x="0" y="1322"/>
                                      </a:moveTo>
                                      <a:cubicBezTo>
                                        <a:pt x="6780" y="1322"/>
                                        <a:pt x="13654" y="1434"/>
                                        <a:pt x="20302" y="104"/>
                                      </a:cubicBezTo>
                                      <a:cubicBezTo>
                                        <a:pt x="20700" y="24"/>
                                        <a:pt x="21520" y="104"/>
                                        <a:pt x="21114" y="104"/>
                                      </a:cubicBezTo>
                                      <a:cubicBezTo>
                                        <a:pt x="16639" y="104"/>
                                        <a:pt x="12017" y="-313"/>
                                        <a:pt x="7715" y="916"/>
                                      </a:cubicBezTo>
                                      <a:cubicBezTo>
                                        <a:pt x="6642" y="1223"/>
                                        <a:pt x="4467" y="612"/>
                                        <a:pt x="4467" y="1728"/>
                                      </a:cubicBezTo>
                                      <a:cubicBezTo>
                                        <a:pt x="4467" y="3012"/>
                                        <a:pt x="7094" y="2176"/>
                                        <a:pt x="8121" y="2946"/>
                                      </a:cubicBezTo>
                                      <a:cubicBezTo>
                                        <a:pt x="11108" y="5186"/>
                                        <a:pt x="17506" y="7727"/>
                                        <a:pt x="15836" y="11067"/>
                                      </a:cubicBezTo>
                                      <a:cubicBezTo>
                                        <a:pt x="14503" y="13733"/>
                                        <a:pt x="9884" y="11473"/>
                                        <a:pt x="6903" y="1147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7" name="Shape 17"/>
                              <wps:spPr>
                                <a:xfrm>
                                  <a:off x="1207975" y="923750"/>
                                  <a:ext cx="1780575" cy="629350"/>
                                </a:xfrm>
                                <a:custGeom>
                                  <a:rect b="b" l="l" r="r" t="t"/>
                                  <a:pathLst>
                                    <a:path extrusionOk="0" h="25174" w="71223">
                                      <a:moveTo>
                                        <a:pt x="49536" y="11775"/>
                                      </a:moveTo>
                                      <a:cubicBezTo>
                                        <a:pt x="48884" y="14381"/>
                                        <a:pt x="54426" y="19456"/>
                                        <a:pt x="55627" y="17053"/>
                                      </a:cubicBezTo>
                                      <a:cubicBezTo>
                                        <a:pt x="56500" y="15307"/>
                                        <a:pt x="54273" y="12654"/>
                                        <a:pt x="52379" y="12181"/>
                                      </a:cubicBezTo>
                                      <a:cubicBezTo>
                                        <a:pt x="51591" y="11984"/>
                                        <a:pt x="49130" y="12181"/>
                                        <a:pt x="49942" y="12181"/>
                                      </a:cubicBezTo>
                                      <a:cubicBezTo>
                                        <a:pt x="50928" y="12181"/>
                                        <a:pt x="51997" y="11960"/>
                                        <a:pt x="52785" y="11369"/>
                                      </a:cubicBezTo>
                                      <a:cubicBezTo>
                                        <a:pt x="54635" y="9981"/>
                                        <a:pt x="55221" y="7185"/>
                                        <a:pt x="55221" y="4872"/>
                                      </a:cubicBezTo>
                                      <a:cubicBezTo>
                                        <a:pt x="55221" y="3654"/>
                                        <a:pt x="55221" y="0"/>
                                        <a:pt x="55221" y="1218"/>
                                      </a:cubicBezTo>
                                      <a:cubicBezTo>
                                        <a:pt x="55221" y="6363"/>
                                        <a:pt x="51989" y="13009"/>
                                        <a:pt x="55627" y="16647"/>
                                      </a:cubicBezTo>
                                      <a:cubicBezTo>
                                        <a:pt x="55972" y="16992"/>
                                        <a:pt x="56664" y="16288"/>
                                        <a:pt x="56845" y="15835"/>
                                      </a:cubicBezTo>
                                      <a:cubicBezTo>
                                        <a:pt x="57459" y="14301"/>
                                        <a:pt x="58084" y="11374"/>
                                        <a:pt x="59687" y="11775"/>
                                      </a:cubicBezTo>
                                      <a:cubicBezTo>
                                        <a:pt x="61394" y="12202"/>
                                        <a:pt x="60144" y="17434"/>
                                        <a:pt x="61718" y="16647"/>
                                      </a:cubicBezTo>
                                      <a:cubicBezTo>
                                        <a:pt x="63347" y="15833"/>
                                        <a:pt x="64085" y="11300"/>
                                        <a:pt x="65372" y="12587"/>
                                      </a:cubicBezTo>
                                      <a:cubicBezTo>
                                        <a:pt x="66870" y="14085"/>
                                        <a:pt x="71726" y="13419"/>
                                        <a:pt x="71056" y="15429"/>
                                      </a:cubicBezTo>
                                      <a:cubicBezTo>
                                        <a:pt x="70515" y="17053"/>
                                        <a:pt x="67773" y="16417"/>
                                        <a:pt x="66184" y="17053"/>
                                      </a:cubicBezTo>
                                      <a:cubicBezTo>
                                        <a:pt x="61181" y="19054"/>
                                        <a:pt x="55576" y="18996"/>
                                        <a:pt x="50348" y="20302"/>
                                      </a:cubicBezTo>
                                      <a:cubicBezTo>
                                        <a:pt x="33990" y="24389"/>
                                        <a:pt x="16861" y="25174"/>
                                        <a:pt x="0" y="2517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18" name="Shape 18"/>
                              <wps:spPr>
                                <a:xfrm>
                                  <a:off x="1817025" y="1306800"/>
                                  <a:ext cx="37350" cy="73725"/>
                                </a:xfrm>
                                <a:custGeom>
                                  <a:rect b="b" l="l" r="r" t="t"/>
                                  <a:pathLst>
                                    <a:path extrusionOk="0" h="2949" w="1494">
                                      <a:moveTo>
                                        <a:pt x="0" y="2543"/>
                                      </a:moveTo>
                                      <a:cubicBezTo>
                                        <a:pt x="755" y="2039"/>
                                        <a:pt x="2030" y="513"/>
                                        <a:pt x="1218" y="107"/>
                                      </a:cubicBezTo>
                                      <a:cubicBezTo>
                                        <a:pt x="362" y="-321"/>
                                        <a:pt x="-145" y="2949"/>
                                        <a:pt x="812" y="2949"/>
                                      </a:cubicBezTo>
                                      <a:cubicBezTo>
                                        <a:pt x="1003" y="2949"/>
                                        <a:pt x="406" y="2352"/>
                                        <a:pt x="406" y="2543"/>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2143125" cy="647700"/>
                      <wp:effectExtent b="0" l="0" r="0" t="0"/>
                      <wp:docPr id="6" name="image2.png"/>
                      <a:graphic>
                        <a:graphicData uri="http://schemas.openxmlformats.org/drawingml/2006/picture">
                          <pic:pic>
                            <pic:nvPicPr>
                              <pic:cNvPr id="0" name="image2.png"/>
                              <pic:cNvPicPr preferRelativeResize="0"/>
                            </pic:nvPicPr>
                            <pic:blipFill>
                              <a:blip r:embed="rId13"/>
                              <a:srcRect/>
                              <a:stretch>
                                <a:fillRect/>
                              </a:stretch>
                            </pic:blipFill>
                            <pic:spPr>
                              <a:xfrm>
                                <a:off x="0" y="0"/>
                                <a:ext cx="2143125" cy="647700"/>
                              </a:xfrm>
                              <a:prstGeom prst="rect"/>
                              <a:ln/>
                            </pic:spPr>
                          </pic:pic>
                        </a:graphicData>
                      </a:graphic>
                    </wp:inline>
                  </w:drawing>
                </mc:Fallback>
              </mc:AlternateContent>
            </w:r>
            <w:r w:rsidDel="00000000" w:rsidR="00000000" w:rsidRPr="00000000">
              <w:rPr>
                <w:rtl w:val="0"/>
              </w:rPr>
            </w:r>
          </w:p>
        </w:tc>
      </w:tr>
      <w:tr>
        <w:trPr>
          <w:cantSplit w:val="1"/>
          <w:trHeight w:val="606" w:hRule="atLeast"/>
          <w:tblHeader w:val="0"/>
        </w:trPr>
        <w:tc>
          <w:tcPr>
            <w:gridSpan w:val="3"/>
            <w:tcBorders>
              <w:top w:color="000000" w:space="0" w:sz="0" w:val="nil"/>
              <w:right w:color="000000" w:space="0" w:sz="0" w:val="nil"/>
            </w:tcBorders>
          </w:tcPr>
          <w:p w:rsidR="00000000" w:rsidDel="00000000" w:rsidP="00000000" w:rsidRDefault="00000000" w:rsidRPr="00000000" w14:paraId="000001C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Owyn Haylings</w:t>
            </w:r>
          </w:p>
        </w:tc>
        <w:tc>
          <w:tcPr>
            <w:tcBorders>
              <w:top w:color="000000" w:space="0" w:sz="0" w:val="nil"/>
              <w:left w:color="000000" w:space="0" w:sz="0" w:val="nil"/>
            </w:tcBorders>
          </w:tcPr>
          <w:p w:rsidR="00000000" w:rsidDel="00000000" w:rsidP="00000000" w:rsidRDefault="00000000" w:rsidRPr="00000000" w14:paraId="000001C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03/08/23</w:t>
            </w:r>
          </w:p>
        </w:tc>
        <w:tc>
          <w:tcPr>
            <w:gridSpan w:val="2"/>
            <w:tcBorders>
              <w:top w:color="000000" w:space="0" w:sz="0" w:val="nil"/>
              <w:right w:color="000000" w:space="0" w:sz="0" w:val="nil"/>
            </w:tcBorders>
          </w:tcPr>
          <w:p w:rsidR="00000000" w:rsidDel="00000000" w:rsidP="00000000" w:rsidRDefault="00000000" w:rsidRPr="00000000" w14:paraId="000001C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Thomas Johnson</w:t>
            </w:r>
          </w:p>
        </w:tc>
        <w:tc>
          <w:tcPr>
            <w:tcBorders>
              <w:top w:color="000000" w:space="0" w:sz="0" w:val="nil"/>
              <w:left w:color="000000" w:space="0" w:sz="0" w:val="nil"/>
            </w:tcBorders>
          </w:tcPr>
          <w:p w:rsidR="00000000" w:rsidDel="00000000" w:rsidP="00000000" w:rsidRDefault="00000000" w:rsidRPr="00000000" w14:paraId="000001C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03/08/23</w:t>
            </w:r>
          </w:p>
        </w:tc>
      </w:tr>
    </w:tbl>
    <w:p w:rsidR="00000000" w:rsidDel="00000000" w:rsidP="00000000" w:rsidRDefault="00000000" w:rsidRPr="00000000" w14:paraId="000001CB">
      <w:pPr>
        <w:rPr/>
      </w:pPr>
      <w:r w:rsidDel="00000000" w:rsidR="00000000" w:rsidRPr="00000000">
        <w:rPr>
          <w:rtl w:val="0"/>
        </w:rPr>
      </w:r>
    </w:p>
    <w:p w:rsidR="00000000" w:rsidDel="00000000" w:rsidP="00000000" w:rsidRDefault="00000000" w:rsidRPr="00000000" w14:paraId="000001CC">
      <w:pPr>
        <w:rPr/>
      </w:pPr>
      <w:r w:rsidDel="00000000" w:rsidR="00000000" w:rsidRPr="00000000">
        <w:rPr>
          <w:rtl w:val="0"/>
        </w:rPr>
      </w:r>
    </w:p>
    <w:p w:rsidR="00000000" w:rsidDel="00000000" w:rsidP="00000000" w:rsidRDefault="00000000" w:rsidRPr="00000000" w14:paraId="000001CD">
      <w:pPr>
        <w:rPr>
          <w:sz w:val="24"/>
          <w:szCs w:val="24"/>
        </w:rPr>
      </w:pPr>
      <w:r w:rsidDel="00000000" w:rsidR="00000000" w:rsidRPr="00000000">
        <w:rPr>
          <w:rtl w:val="0"/>
        </w:rPr>
      </w:r>
    </w:p>
    <w:p w:rsidR="00000000" w:rsidDel="00000000" w:rsidP="00000000" w:rsidRDefault="00000000" w:rsidRPr="00000000" w14:paraId="000001CE">
      <w:pPr>
        <w:rPr>
          <w:sz w:val="24"/>
          <w:szCs w:val="24"/>
        </w:rPr>
      </w:pPr>
      <w:r w:rsidDel="00000000" w:rsidR="00000000" w:rsidRPr="00000000">
        <w:rPr>
          <w:rtl w:val="0"/>
        </w:rPr>
      </w:r>
    </w:p>
    <w:p w:rsidR="00000000" w:rsidDel="00000000" w:rsidP="00000000" w:rsidRDefault="00000000" w:rsidRPr="00000000" w14:paraId="000001CF">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D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D1">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D2">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D3">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20" name="Shape 20"/>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1" name="Shape 21"/>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22" name="Shape 22"/>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23" name="Shape 23"/>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24" name="Shape 24"/>
                                <wps:spPr>
                                  <a:xfrm>
                                    <a:off x="544068"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25" name="Shape 25"/>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26" name="Shape 26"/>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27" name="Shape 27"/>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28" name="Shape 28"/>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29" name="Shape 29"/>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30" name="Shape 30"/>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image3.png"/>
                      <a:graphic>
                        <a:graphicData uri="http://schemas.openxmlformats.org/drawingml/2006/picture">
                          <pic:pic>
                            <pic:nvPicPr>
                              <pic:cNvPr id="0" name="image3.png"/>
                              <pic:cNvPicPr preferRelativeResize="0"/>
                            </pic:nvPicPr>
                            <pic:blipFill>
                              <a:blip r:embed="rId14"/>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D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D5">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D6">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D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D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DA">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D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DD">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DE">
            <w:pPr>
              <w:rPr>
                <w:sz w:val="24"/>
                <w:szCs w:val="24"/>
              </w:rPr>
            </w:pPr>
            <w:r w:rsidDel="00000000" w:rsidR="00000000" w:rsidRPr="00000000">
              <w:rPr>
                <w:rtl w:val="0"/>
              </w:rPr>
            </w:r>
          </w:p>
        </w:tc>
        <w:tc>
          <w:tcPr>
            <w:vMerge w:val="continue"/>
          </w:tcPr>
          <w:p w:rsidR="00000000" w:rsidDel="00000000" w:rsidP="00000000" w:rsidRDefault="00000000" w:rsidRPr="00000000" w14:paraId="000001D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E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E1">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E2">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E5">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E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E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E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E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E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E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E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E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E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F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F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F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F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F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F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F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F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F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0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0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0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0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0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08">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0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0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0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0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0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11">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216">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1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18">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21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1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21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21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1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21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22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2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22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22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2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22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22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2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22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22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2A">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8" name=""/>
                <a:graphic>
                  <a:graphicData uri="http://schemas.microsoft.com/office/word/2010/wordprocessingShape">
                    <wps:wsp>
                      <wps:cNvSpPr/>
                      <wps:cNvPr id="31" name="Shape 31"/>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8" name="image4.png"/>
                <a:graphic>
                  <a:graphicData uri="http://schemas.openxmlformats.org/drawingml/2006/picture">
                    <pic:pic>
                      <pic:nvPicPr>
                        <pic:cNvPr id="0" name="image4.png"/>
                        <pic:cNvPicPr preferRelativeResize="0"/>
                      </pic:nvPicPr>
                      <pic:blipFill>
                        <a:blip r:embed="rId15"/>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22B">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2C">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2E">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2F">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30">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31">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32">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33">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34">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35">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36">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37">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38">
      <w:pPr>
        <w:rPr/>
      </w:pPr>
      <w:r w:rsidDel="00000000" w:rsidR="00000000" w:rsidRPr="00000000">
        <w:rPr>
          <w:rtl w:val="0"/>
        </w:rPr>
      </w:r>
    </w:p>
    <w:p w:rsidR="00000000" w:rsidDel="00000000" w:rsidP="00000000" w:rsidRDefault="00000000" w:rsidRPr="00000000" w14:paraId="00000239">
      <w:pPr>
        <w:rPr/>
      </w:pPr>
      <w:r w:rsidDel="00000000" w:rsidR="00000000" w:rsidRPr="00000000">
        <w:rPr>
          <w:rtl w:val="0"/>
        </w:rPr>
      </w:r>
    </w:p>
    <w:p w:rsidR="00000000" w:rsidDel="00000000" w:rsidP="00000000" w:rsidRDefault="00000000" w:rsidRPr="00000000" w14:paraId="0000023A">
      <w:pPr>
        <w:rPr/>
      </w:pPr>
      <w:r w:rsidDel="00000000" w:rsidR="00000000" w:rsidRPr="00000000">
        <w:rPr>
          <w:rtl w:val="0"/>
        </w:rPr>
      </w:r>
    </w:p>
    <w:p w:rsidR="00000000" w:rsidDel="00000000" w:rsidP="00000000" w:rsidRDefault="00000000" w:rsidRPr="00000000" w14:paraId="0000023B">
      <w:pPr>
        <w:rPr>
          <w:sz w:val="24"/>
          <w:szCs w:val="24"/>
        </w:rPr>
      </w:pPr>
      <w:r w:rsidDel="00000000" w:rsidR="00000000" w:rsidRPr="00000000">
        <w:rPr>
          <w:rtl w:val="0"/>
        </w:rPr>
      </w:r>
    </w:p>
    <w:sectPr>
      <w:headerReference r:id="rId16" w:type="default"/>
      <w:footerReference r:id="rId17"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Courier New"/>
  <w:font w:name="Lucida San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3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3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23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decimal"/>
      <w:lvlText w:val="%1."/>
      <w:lvlJc w:val="left"/>
      <w:pPr>
        <w:ind w:left="360" w:hanging="360"/>
      </w:pPr>
      <w:rPr>
        <w:rFonts w:ascii="Calibri" w:cs="Calibri" w:eastAsia="Calibri" w:hAnsi="Calibri"/>
        <w:color w:val="000000"/>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0"/>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Hyperlink">
    <w:name w:val="Hyperlink"/>
    <w:basedOn w:val="DefaultParagraphFont"/>
    <w:uiPriority w:val="99"/>
    <w:unhideWhenUsed w:val="1"/>
    <w:rsid w:val="00E05820"/>
    <w:rPr>
      <w:color w:val="0000ff" w:themeColor="hyperlink"/>
      <w:u w:val="single"/>
    </w:rPr>
  </w:style>
  <w:style w:type="paragraph" w:styleId="NoSpacing">
    <w:name w:val="No Spacing"/>
    <w:uiPriority w:val="1"/>
    <w:qFormat w:val="1"/>
    <w:rsid w:val="00F13BF3"/>
    <w:pPr>
      <w:spacing w:after="0" w:line="240" w:lineRule="auto"/>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3" Type="http://schemas.openxmlformats.org/officeDocument/2006/relationships/image" Target="media/image2.png"/><Relationship Id="rId12" Type="http://schemas.openxmlformats.org/officeDocument/2006/relationships/image" Target="media/image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image" Target="media/image4.png"/><Relationship Id="rId14" Type="http://schemas.openxmlformats.org/officeDocument/2006/relationships/image" Target="media/image3.png"/><Relationship Id="rId17" Type="http://schemas.openxmlformats.org/officeDocument/2006/relationships/footer" Target="footer1.xml"/><Relationship Id="rId16"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PztYnKpsScf8kCNed1WXn8OcOg==">CgMxLjA4AHIhMThYbVRCeDZ3ZFVJNEc0cTRfbU8tNUtCS0V5YklUd0xU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2023-08-03T11:34:00Z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