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5"/>
        <w:gridCol w:w="4645"/>
        <w:gridCol w:w="2519"/>
        <w:gridCol w:w="1225"/>
        <w:gridCol w:w="1926"/>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5D5926" w14:textId="50874E67" w:rsidR="00E22DF1" w:rsidRDefault="001B3021">
            <w:pPr>
              <w:spacing w:after="0" w:line="240" w:lineRule="auto"/>
              <w:ind w:left="170"/>
              <w:rPr>
                <w:rFonts w:ascii="Verdana" w:eastAsia="Verdana" w:hAnsi="Verdana" w:cs="Verdana"/>
                <w:b/>
              </w:rPr>
            </w:pPr>
            <w:r>
              <w:rPr>
                <w:rFonts w:ascii="Verdana" w:eastAsia="Verdana" w:hAnsi="Verdana" w:cs="Verdana"/>
                <w:b/>
              </w:rPr>
              <w:t>Enactus Southampton</w:t>
            </w:r>
            <w:r w:rsidR="00F0231B">
              <w:rPr>
                <w:rFonts w:ascii="Verdana" w:eastAsia="Verdana" w:hAnsi="Verdana" w:cs="Verdana"/>
                <w:b/>
              </w:rPr>
              <w:t xml:space="preserve"> Generic Risk </w:t>
            </w:r>
            <w:r>
              <w:rPr>
                <w:rFonts w:ascii="Verdana" w:eastAsia="Verdana" w:hAnsi="Verdana" w:cs="Verdana"/>
                <w:b/>
              </w:rPr>
              <w:t>Assessment</w:t>
            </w:r>
          </w:p>
          <w:p w14:paraId="1B31F686" w14:textId="77777777" w:rsidR="00E22DF1" w:rsidRDefault="00F0231B">
            <w:pPr>
              <w:spacing w:after="0" w:line="240" w:lineRule="auto"/>
              <w:ind w:left="170"/>
            </w:pPr>
            <w:r>
              <w:rPr>
                <w:rFonts w:ascii="Verdana" w:eastAsia="Verdana" w:hAnsi="Verdana" w:cs="Verdana"/>
                <w:i/>
              </w:rPr>
              <w:t>Planning meetings, Social, Fundraising, Demonstrations, Awareness Stall/stand</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1AE75C72" w:rsidR="00E22DF1" w:rsidRDefault="001B3021">
            <w:pPr>
              <w:spacing w:after="0" w:line="240" w:lineRule="auto"/>
              <w:ind w:left="170"/>
            </w:pPr>
            <w:r>
              <w:t>07/12/22</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38D23125" w:rsidR="00E22DF1" w:rsidRDefault="00E22DF1">
            <w:pPr>
              <w:spacing w:after="0" w:line="240" w:lineRule="auto"/>
              <w:ind w:left="170"/>
            </w:pP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D1180B1" w:rsidR="00E22DF1" w:rsidRDefault="00F0231B">
            <w:pPr>
              <w:spacing w:after="0" w:line="240" w:lineRule="auto"/>
              <w:ind w:left="170"/>
            </w:pPr>
            <w:r>
              <w:rPr>
                <w:rFonts w:ascii="Verdana" w:eastAsia="Verdana" w:hAnsi="Verdana" w:cs="Verdana"/>
                <w:b/>
              </w:rPr>
              <w:t>SUSU [</w:t>
            </w:r>
            <w:r w:rsidR="001B3021">
              <w:rPr>
                <w:rFonts w:ascii="Verdana" w:eastAsia="Verdana" w:hAnsi="Verdana" w:cs="Verdana"/>
                <w:b/>
              </w:rPr>
              <w:t>Enactus Southampton</w:t>
            </w:r>
            <w:r>
              <w:rPr>
                <w:rFonts w:ascii="Verdana" w:eastAsia="Verdana" w:hAnsi="Verdana" w:cs="Verdana"/>
                <w:b/>
              </w:rPr>
              <w:t>]</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6D61530" w14:textId="77777777" w:rsidR="00E22DF1" w:rsidRDefault="001B3021">
            <w:pPr>
              <w:spacing w:after="0" w:line="240" w:lineRule="auto"/>
              <w:ind w:left="170"/>
              <w:rPr>
                <w:rFonts w:ascii="Verdana" w:eastAsia="Verdana" w:hAnsi="Verdana" w:cs="Verdana"/>
                <w:b/>
              </w:rPr>
            </w:pPr>
            <w:r>
              <w:rPr>
                <w:rFonts w:ascii="Verdana" w:eastAsia="Verdana" w:hAnsi="Verdana" w:cs="Verdana"/>
                <w:b/>
              </w:rPr>
              <w:t>Natasha Salhan</w:t>
            </w:r>
          </w:p>
          <w:p w14:paraId="45022D61" w14:textId="523FAB32" w:rsidR="001B3021" w:rsidRDefault="001B3021">
            <w:pPr>
              <w:spacing w:after="0" w:line="240" w:lineRule="auto"/>
              <w:ind w:left="170"/>
            </w:pPr>
            <w:r>
              <w:t xml:space="preserve">Gian Marco </w:t>
            </w:r>
            <w:proofErr w:type="spellStart"/>
            <w:r>
              <w:t>Caramelli</w:t>
            </w:r>
            <w:proofErr w:type="spellEnd"/>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7777777" w:rsidR="00E22DF1" w:rsidRDefault="00F0231B">
            <w:pPr>
              <w:spacing w:after="0" w:line="240" w:lineRule="auto"/>
              <w:ind w:left="170"/>
            </w:pPr>
            <w:r>
              <w:rPr>
                <w:rFonts w:ascii="Verdana" w:eastAsia="Verdana" w:hAnsi="Verdana" w:cs="Verdana"/>
                <w:b/>
              </w:rPr>
              <w:t>Line Manager/Supervisor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E0B8087" w:rsidR="00E22DF1" w:rsidRDefault="001B3021">
            <w:pPr>
              <w:spacing w:after="0" w:line="240" w:lineRule="auto"/>
              <w:ind w:left="170"/>
            </w:pPr>
            <w:r>
              <w:rPr>
                <w:rFonts w:ascii="Verdana" w:eastAsia="Verdana" w:hAnsi="Verdana" w:cs="Verdana"/>
                <w:b/>
                <w:i/>
              </w:rPr>
              <w:t xml:space="preserve">Leo </w:t>
            </w:r>
            <w:proofErr w:type="spellStart"/>
            <w:r>
              <w:rPr>
                <w:rFonts w:ascii="Verdana" w:eastAsia="Verdana" w:hAnsi="Verdana" w:cs="Verdana"/>
                <w:b/>
                <w:i/>
              </w:rPr>
              <w:t>Seus</w:t>
            </w:r>
            <w:proofErr w:type="spellEnd"/>
            <w:r>
              <w:rPr>
                <w:rFonts w:ascii="Verdana" w:eastAsia="Verdana" w:hAnsi="Verdana" w:cs="Verdana"/>
                <w:b/>
                <w:i/>
              </w:rPr>
              <w:t>, Gracie Horton</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77777777" w:rsidR="00E22DF1" w:rsidRDefault="00F0231B">
            <w:pPr>
              <w:spacing w:after="0" w:line="240" w:lineRule="auto"/>
              <w:ind w:left="170"/>
              <w:rPr>
                <w:rFonts w:ascii="Verdana" w:eastAsia="Verdana" w:hAnsi="Verdana" w:cs="Verdana"/>
                <w:b/>
                <w:i/>
              </w:rPr>
            </w:pPr>
            <w:r>
              <w:rPr>
                <w:rFonts w:ascii="Verdana" w:eastAsia="Verdana" w:hAnsi="Verdana" w:cs="Verdana"/>
                <w:b/>
                <w:i/>
              </w:rPr>
              <w:t>VP Activities/Sport or Activities Coordinator</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160" w:type="dxa"/>
        <w:tblInd w:w="108" w:type="dxa"/>
        <w:tblLayout w:type="fixed"/>
        <w:tblCellMar>
          <w:left w:w="10" w:type="dxa"/>
          <w:right w:w="10" w:type="dxa"/>
        </w:tblCellMar>
        <w:tblLook w:val="04A0" w:firstRow="1" w:lastRow="0" w:firstColumn="1" w:lastColumn="0" w:noHBand="0" w:noVBand="1"/>
      </w:tblPr>
      <w:tblGrid>
        <w:gridCol w:w="1458"/>
        <w:gridCol w:w="1661"/>
        <w:gridCol w:w="882"/>
        <w:gridCol w:w="535"/>
        <w:gridCol w:w="426"/>
        <w:gridCol w:w="567"/>
        <w:gridCol w:w="2693"/>
        <w:gridCol w:w="425"/>
        <w:gridCol w:w="378"/>
        <w:gridCol w:w="331"/>
        <w:gridCol w:w="4710"/>
        <w:gridCol w:w="94"/>
      </w:tblGrid>
      <w:tr w:rsidR="00E22DF1" w14:paraId="25270C2B" w14:textId="77777777" w:rsidTr="00F0231B">
        <w:trPr>
          <w:gridAfter w:val="1"/>
          <w:wAfter w:w="94" w:type="dxa"/>
          <w:trHeight w:val="1"/>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231B">
        <w:trPr>
          <w:gridAfter w:val="1"/>
          <w:wAfter w:w="94" w:type="dxa"/>
          <w:trHeight w:val="1"/>
        </w:trPr>
        <w:tc>
          <w:tcPr>
            <w:tcW w:w="40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221"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4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F0231B">
        <w:trPr>
          <w:gridAfter w:val="1"/>
          <w:wAfter w:w="94" w:type="dxa"/>
          <w:trHeight w:val="1"/>
        </w:trPr>
        <w:tc>
          <w:tcPr>
            <w:tcW w:w="145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882"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528"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13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710"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F0231B" w14:paraId="4DF37C0E" w14:textId="77777777" w:rsidTr="00F0231B">
        <w:trPr>
          <w:cantSplit/>
        </w:trPr>
        <w:tc>
          <w:tcPr>
            <w:tcW w:w="145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882"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37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331"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pPr>
              <w:spacing w:after="200" w:line="276" w:lineRule="auto"/>
            </w:pPr>
          </w:p>
        </w:tc>
      </w:tr>
      <w:tr w:rsidR="00E22DF1" w14:paraId="210949DE"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Meetings &amp; Socials</w:t>
            </w:r>
          </w:p>
        </w:tc>
      </w:tr>
      <w:tr w:rsidR="00F0231B" w14:paraId="1490A7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77777777" w:rsidR="00E22DF1" w:rsidRDefault="00F0231B">
            <w:pPr>
              <w:numPr>
                <w:ilvl w:val="0"/>
                <w:numId w:val="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6EF0AB87" w14:textId="77777777" w:rsidR="00E22DF1" w:rsidRDefault="00F0231B">
            <w:pPr>
              <w:numPr>
                <w:ilvl w:val="0"/>
                <w:numId w:val="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21F13FF3" w14:textId="77777777" w:rsidR="00E22DF1" w:rsidRDefault="00E22DF1">
            <w:pPr>
              <w:spacing w:after="0" w:line="240" w:lineRule="auto"/>
              <w:rPr>
                <w:rFonts w:ascii="Calibri" w:eastAsia="Calibri" w:hAnsi="Calibri" w:cs="Calibri"/>
                <w:color w:val="000000"/>
              </w:rPr>
            </w:pPr>
          </w:p>
          <w:p w14:paraId="3F2F01F4"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096ABBB8" w14:textId="77777777" w:rsidR="00E22DF1" w:rsidRDefault="00F0231B">
            <w:pPr>
              <w:numPr>
                <w:ilvl w:val="0"/>
                <w:numId w:val="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5EB03FA8" w14:textId="77777777" w:rsidR="00E22DF1" w:rsidRDefault="00E22DF1">
            <w:pPr>
              <w:spacing w:after="0" w:line="240" w:lineRule="auto"/>
              <w:rPr>
                <w:rFonts w:ascii="Calibri" w:eastAsia="Calibri" w:hAnsi="Calibri" w:cs="Calibri"/>
                <w:color w:val="000000"/>
              </w:rPr>
            </w:pPr>
          </w:p>
          <w:p w14:paraId="2A870A9E" w14:textId="77777777" w:rsidR="00E22DF1" w:rsidRDefault="00F0231B">
            <w:pPr>
              <w:numPr>
                <w:ilvl w:val="0"/>
                <w:numId w:val="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pPr>
              <w:numPr>
                <w:ilvl w:val="0"/>
                <w:numId w:val="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5">
              <w:r>
                <w:rPr>
                  <w:rFonts w:ascii="Calibri" w:eastAsia="Calibri" w:hAnsi="Calibri" w:cs="Calibri"/>
                  <w:color w:val="0000FF"/>
                  <w:u w:val="single"/>
                </w:rPr>
                <w:t>SUSU incident report policy</w:t>
              </w:r>
            </w:hyperlink>
          </w:p>
        </w:tc>
      </w:tr>
      <w:tr w:rsidR="00F0231B" w14:paraId="4B21509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4EC9EE87" w14:textId="77777777" w:rsidR="00E22DF1" w:rsidRDefault="00F0231B">
            <w:pPr>
              <w:numPr>
                <w:ilvl w:val="0"/>
                <w:numId w:val="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pPr>
              <w:numPr>
                <w:ilvl w:val="0"/>
                <w:numId w:val="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6">
              <w:r>
                <w:rPr>
                  <w:rFonts w:ascii="Calibri" w:eastAsia="Calibri" w:hAnsi="Calibri" w:cs="Calibri"/>
                  <w:color w:val="0000FF"/>
                  <w:u w:val="single"/>
                </w:rPr>
                <w:t>SUSU incident report policy</w:t>
              </w:r>
            </w:hyperlink>
          </w:p>
        </w:tc>
      </w:tr>
      <w:tr w:rsidR="00F0231B" w14:paraId="092EF23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available </w:t>
            </w:r>
          </w:p>
          <w:p w14:paraId="72F9BC8B"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787A0C1" w14:textId="77777777" w:rsidR="00E22DF1" w:rsidRDefault="00F0231B">
            <w:pPr>
              <w:numPr>
                <w:ilvl w:val="0"/>
                <w:numId w:val="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1B9B78C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E22DF1" w:rsidRDefault="00F0231B">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E22DF1" w:rsidRDefault="00F0231B">
            <w:pPr>
              <w:spacing w:after="0" w:line="240" w:lineRule="auto"/>
              <w:rPr>
                <w:rFonts w:ascii="Calibri" w:eastAsia="Calibri" w:hAnsi="Calibri" w:cs="Calibri"/>
              </w:rPr>
            </w:pPr>
            <w:r>
              <w:rPr>
                <w:rFonts w:ascii="Calibri" w:eastAsia="Calibri" w:hAnsi="Calibri" w:cs="Calibri"/>
              </w:rPr>
              <w:t>Risk of eye strain, injury, electric shock</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E22DF1" w:rsidRDefault="00E22DF1">
            <w:pPr>
              <w:spacing w:after="0" w:line="240" w:lineRule="auto"/>
              <w:rPr>
                <w:rFonts w:ascii="Calibri" w:eastAsia="Calibri" w:hAnsi="Calibri" w:cs="Calibri"/>
              </w:rPr>
            </w:pP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E22DF1" w:rsidRDefault="00F0231B">
            <w:pPr>
              <w:spacing w:after="0" w:line="240" w:lineRule="auto"/>
              <w:rPr>
                <w:rFonts w:ascii="Calibri" w:eastAsia="Calibri" w:hAnsi="Calibri" w:cs="Calibri"/>
              </w:rPr>
            </w:pPr>
            <w:r>
              <w:rPr>
                <w:rFonts w:ascii="Calibri" w:eastAsia="Calibri" w:hAnsi="Calibri" w:cs="Calibri"/>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 xml:space="preserve">Ensure regular breaks (ideally every 20mins) when using screens </w:t>
            </w:r>
          </w:p>
          <w:p w14:paraId="1621C48C"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screen is set up to avoid glare, is at eye height where possible</w:t>
            </w:r>
          </w:p>
          <w:p w14:paraId="287DF704"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no liquids are placed near electrical equipment</w:t>
            </w:r>
          </w:p>
          <w:p w14:paraId="037A2B39" w14:textId="77777777" w:rsidR="00E22DF1" w:rsidRDefault="00F0231B">
            <w:pPr>
              <w:numPr>
                <w:ilvl w:val="0"/>
                <w:numId w:val="9"/>
              </w:numPr>
              <w:spacing w:after="0" w:line="240" w:lineRule="auto"/>
              <w:ind w:left="720" w:hanging="360"/>
              <w:rPr>
                <w:rFonts w:ascii="Calibri" w:eastAsia="Calibri" w:hAnsi="Calibri" w:cs="Calibri"/>
              </w:rPr>
            </w:pPr>
            <w:r>
              <w:rPr>
                <w:rFonts w:ascii="Calibri" w:eastAsia="Calibri" w:hAnsi="Calibri" w:cs="Calibri"/>
              </w:rPr>
              <w:t>Ensure all leads are secured with cable ties/mats etc</w:t>
            </w:r>
          </w:p>
          <w:p w14:paraId="00D8EA39"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Request support and advice from SUSU IT/Tech teams </w:t>
            </w:r>
            <w:proofErr w:type="gramStart"/>
            <w:r>
              <w:rPr>
                <w:rFonts w:ascii="Calibri" w:eastAsia="Calibri" w:hAnsi="Calibri" w:cs="Calibri"/>
              </w:rPr>
              <w:t>e.g.</w:t>
            </w:r>
            <w:proofErr w:type="gramEnd"/>
            <w:r>
              <w:rPr>
                <w:rFonts w:ascii="Calibri" w:eastAsia="Calibri" w:hAnsi="Calibri" w:cs="Calibri"/>
              </w:rPr>
              <w:t xml:space="preserve"> via activities team</w:t>
            </w:r>
          </w:p>
          <w:p w14:paraId="023B43D6"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 xml:space="preserve">For external venues pre-check equipment and last PAT testing dates </w:t>
            </w:r>
          </w:p>
          <w:p w14:paraId="36A60F08" w14:textId="77777777" w:rsidR="00E22DF1" w:rsidRDefault="00F0231B">
            <w:pPr>
              <w:numPr>
                <w:ilvl w:val="0"/>
                <w:numId w:val="10"/>
              </w:numPr>
              <w:spacing w:after="0" w:line="240" w:lineRule="auto"/>
              <w:ind w:left="720" w:hanging="360"/>
              <w:rPr>
                <w:rFonts w:ascii="Calibri" w:eastAsia="Calibri" w:hAnsi="Calibri" w:cs="Calibri"/>
              </w:rPr>
            </w:pPr>
            <w:r>
              <w:rPr>
                <w:rFonts w:ascii="Calibri" w:eastAsia="Calibri" w:hAnsi="Calibri" w:cs="Calibri"/>
              </w:rPr>
              <w:t>Seek medical attention as required</w:t>
            </w:r>
          </w:p>
        </w:tc>
      </w:tr>
      <w:tr w:rsidR="00F0231B" w14:paraId="2E815F51"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Socials: Costumes/Fancy Dress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E22DF1" w:rsidRDefault="00F0231B">
            <w:pPr>
              <w:spacing w:after="0" w:line="240" w:lineRule="auto"/>
              <w:rPr>
                <w:rFonts w:ascii="Calibri" w:eastAsia="Calibri" w:hAnsi="Calibri" w:cs="Calibri"/>
              </w:rPr>
            </w:pPr>
            <w:r>
              <w:rPr>
                <w:rFonts w:ascii="Calibri" w:eastAsia="Calibri" w:hAnsi="Calibri" w:cs="Calibri"/>
              </w:rPr>
              <w:t>Props/costumes causing injury or offence</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E22DF1" w:rsidRDefault="00F0231B">
            <w:pPr>
              <w:spacing w:after="0" w:line="240" w:lineRule="auto"/>
              <w:rPr>
                <w:rFonts w:ascii="Calibri" w:eastAsia="Calibri" w:hAnsi="Calibri" w:cs="Calibri"/>
              </w:rPr>
            </w:pPr>
            <w:r>
              <w:rPr>
                <w:rFonts w:ascii="Calibri" w:eastAsia="Calibri" w:hAnsi="Calibri" w:cs="Calibri"/>
              </w:rPr>
              <w:t>Participants</w:t>
            </w:r>
          </w:p>
          <w:p w14:paraId="06236391" w14:textId="77777777" w:rsidR="00E22DF1" w:rsidRDefault="00F0231B">
            <w:pPr>
              <w:spacing w:after="0" w:line="240" w:lineRule="auto"/>
              <w:rPr>
                <w:rFonts w:ascii="Calibri" w:eastAsia="Calibri" w:hAnsi="Calibri" w:cs="Calibri"/>
              </w:rPr>
            </w:pPr>
            <w:r>
              <w:rPr>
                <w:rFonts w:ascii="Calibri" w:eastAsia="Calibri" w:hAnsi="Calibri" w:cs="Calibri"/>
              </w:rPr>
              <w:t>Members of the public</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E22DF1" w:rsidRDefault="00F0231B">
            <w:pPr>
              <w:spacing w:after="0" w:line="240" w:lineRule="auto"/>
            </w:pPr>
            <w:r>
              <w:rPr>
                <w:rFonts w:ascii="Lucida Sans" w:eastAsia="Lucida Sans" w:hAnsi="Lucida Sans" w:cs="Lucida Sans"/>
                <w:b/>
              </w:rPr>
              <w:t>4</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Ask members to only bring small items and use sensibly. Members of the society are responsible for their own possessions and the use of them.</w:t>
            </w:r>
          </w:p>
          <w:p w14:paraId="00E868A9"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F03DD8E" w14:textId="77777777" w:rsidR="00E22DF1" w:rsidRDefault="00F0231B">
            <w:pPr>
              <w:numPr>
                <w:ilvl w:val="0"/>
                <w:numId w:val="11"/>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7">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SUSU </w:t>
            </w:r>
            <w:hyperlink r:id="rId8">
              <w:r>
                <w:rPr>
                  <w:rFonts w:ascii="Calibri" w:eastAsia="Calibri" w:hAnsi="Calibri" w:cs="Calibri"/>
                  <w:color w:val="0000FF"/>
                  <w:u w:val="single"/>
                </w:rPr>
                <w:t>Expect Respect policy</w:t>
              </w:r>
            </w:hyperlink>
            <w:r>
              <w:rPr>
                <w:rFonts w:ascii="Calibri" w:eastAsia="Calibri" w:hAnsi="Calibri" w:cs="Calibri"/>
              </w:rPr>
              <w:t xml:space="preserve"> to be followed</w:t>
            </w:r>
          </w:p>
          <w:p w14:paraId="18090E96" w14:textId="77777777" w:rsidR="00E22DF1" w:rsidRDefault="00F0231B">
            <w:pPr>
              <w:numPr>
                <w:ilvl w:val="0"/>
                <w:numId w:val="12"/>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tc>
      </w:tr>
      <w:tr w:rsidR="00F0231B" w14:paraId="41A8CA3A"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 alcohol consumption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E22DF1" w:rsidRDefault="00F0231B">
            <w:pPr>
              <w:spacing w:after="0" w:line="240" w:lineRule="auto"/>
              <w:rPr>
                <w:rFonts w:ascii="Calibri" w:eastAsia="Calibri" w:hAnsi="Calibri" w:cs="Calibri"/>
              </w:rPr>
            </w:pPr>
            <w:r>
              <w:rPr>
                <w:rFonts w:ascii="Calibri" w:eastAsia="Calibri" w:hAnsi="Calibri" w:cs="Calibri"/>
              </w:rPr>
              <w:t xml:space="preserve">Participants may become at risk </w:t>
            </w:r>
            <w:proofErr w:type="gramStart"/>
            <w:r>
              <w:rPr>
                <w:rFonts w:ascii="Calibri" w:eastAsia="Calibri" w:hAnsi="Calibri" w:cs="Calibri"/>
              </w:rPr>
              <w:t>as a result of</w:t>
            </w:r>
            <w:proofErr w:type="gramEnd"/>
            <w:r>
              <w:rPr>
                <w:rFonts w:ascii="Calibri" w:eastAsia="Calibri" w:hAnsi="Calibri" w:cs="Calibri"/>
              </w:rPr>
              <w:t xml:space="preserve"> alcohol consumption</w:t>
            </w:r>
          </w:p>
          <w:p w14:paraId="1503A975" w14:textId="77777777" w:rsidR="00E22DF1" w:rsidRDefault="00E22DF1">
            <w:pPr>
              <w:spacing w:after="0" w:line="240" w:lineRule="auto"/>
              <w:rPr>
                <w:rFonts w:ascii="Calibri" w:eastAsia="Calibri" w:hAnsi="Calibri" w:cs="Calibri"/>
              </w:rPr>
            </w:pPr>
          </w:p>
          <w:p w14:paraId="4888A5DA"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E22DF1" w:rsidRDefault="00F0231B">
            <w:pPr>
              <w:spacing w:after="0" w:line="240" w:lineRule="auto"/>
            </w:pPr>
            <w:r>
              <w:rPr>
                <w:rFonts w:ascii="Lucida Sans" w:eastAsia="Lucida Sans" w:hAnsi="Lucida Sans" w:cs="Lucida Sans"/>
                <w:b/>
              </w:rPr>
              <w:t>10</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2AA27ACC"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Initiation behaviour not to be tolerated and drinking games to be discouraged</w:t>
            </w:r>
          </w:p>
          <w:p w14:paraId="364DBF00"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5FA52323"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D41E222" w14:textId="77777777" w:rsidR="00E22DF1" w:rsidRDefault="00F0231B">
            <w:pPr>
              <w:numPr>
                <w:ilvl w:val="0"/>
                <w:numId w:val="13"/>
              </w:numPr>
              <w:spacing w:after="0" w:line="240" w:lineRule="auto"/>
              <w:ind w:left="360" w:hanging="360"/>
              <w:rPr>
                <w:rFonts w:ascii="Calibri" w:eastAsia="Calibri" w:hAnsi="Calibri" w:cs="Calibri"/>
                <w:color w:val="000000"/>
              </w:rPr>
            </w:pPr>
            <w:r>
              <w:rPr>
                <w:rFonts w:ascii="Calibri" w:eastAsia="Calibri" w:hAnsi="Calibri" w:cs="Calibri"/>
              </w:rPr>
              <w:t>Where possible the consumption of alcohol will take place at licensed premises. The conditions on the license will be adhered to and alcohol will not be served to customers who have drunk to excess</w:t>
            </w:r>
          </w:p>
          <w:p w14:paraId="438D2C2F"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Committee to select ‘student friendly’ bars/clubs and contact them in advance to inform them of the event</w:t>
            </w:r>
          </w:p>
          <w:p w14:paraId="19E4EE41" w14:textId="77777777" w:rsidR="00E22DF1" w:rsidRDefault="00F0231B">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Society to follow and share with members Code of conduct/SUSU </w:t>
            </w:r>
            <w:hyperlink r:id="rId9">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77777777" w:rsidR="00E22DF1" w:rsidRDefault="00F0231B">
            <w:pPr>
              <w:numPr>
                <w:ilvl w:val="0"/>
                <w:numId w:val="14"/>
              </w:numPr>
              <w:spacing w:after="0" w:line="240" w:lineRule="auto"/>
              <w:ind w:left="360" w:hanging="360"/>
              <w:rPr>
                <w:rFonts w:ascii="Calibri" w:eastAsia="Calibri" w:hAnsi="Calibri" w:cs="Calibri"/>
                <w:color w:val="0000FF"/>
                <w:u w:val="single"/>
              </w:rPr>
            </w:pPr>
            <w:r>
              <w:rPr>
                <w:rFonts w:ascii="Calibri" w:eastAsia="Calibri" w:hAnsi="Calibri" w:cs="Calibri"/>
                <w:color w:val="000000"/>
              </w:rPr>
              <w:t xml:space="preserve">Follow </w:t>
            </w:r>
            <w:hyperlink r:id="rId10">
              <w:r>
                <w:rPr>
                  <w:rFonts w:ascii="Calibri" w:eastAsia="Calibri" w:hAnsi="Calibri" w:cs="Calibri"/>
                  <w:color w:val="0000FF"/>
                  <w:u w:val="single"/>
                </w:rPr>
                <w:t>SUSU incident report policy</w:t>
              </w:r>
            </w:hyperlink>
          </w:p>
          <w:p w14:paraId="79D8F4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color w:val="000000"/>
              </w:rPr>
              <w:t>Call emergency services as required 111/999</w:t>
            </w:r>
          </w:p>
          <w:p w14:paraId="13370ADF" w14:textId="77777777" w:rsidR="00E22DF1" w:rsidRDefault="00F0231B">
            <w:pPr>
              <w:numPr>
                <w:ilvl w:val="0"/>
                <w:numId w:val="14"/>
              </w:numPr>
              <w:spacing w:after="0" w:line="240" w:lineRule="auto"/>
              <w:ind w:left="360" w:hanging="360"/>
              <w:rPr>
                <w:rFonts w:ascii="Calibri" w:eastAsia="Calibri" w:hAnsi="Calibri" w:cs="Calibri"/>
              </w:rPr>
            </w:pPr>
            <w:r>
              <w:rPr>
                <w:rFonts w:ascii="Calibri" w:eastAsia="Calibri" w:hAnsi="Calibri" w:cs="Calibri"/>
              </w:rPr>
              <w:t>Committee WIDE training</w:t>
            </w:r>
          </w:p>
        </w:tc>
      </w:tr>
      <w:tr w:rsidR="00F0231B" w14:paraId="53A5C1F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Socials-Travel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77777777" w:rsidR="00E22DF1" w:rsidRDefault="00F0231B">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E22DF1" w:rsidRDefault="00F0231B">
            <w:pPr>
              <w:spacing w:after="0" w:line="240" w:lineRule="auto"/>
            </w:pPr>
            <w:r>
              <w:rPr>
                <w:rFonts w:ascii="Lucida Sans" w:eastAsia="Lucida Sans" w:hAnsi="Lucida Sans" w:cs="Lucida Sans"/>
                <w:b/>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E22DF1" w:rsidRDefault="00F0231B">
            <w:pPr>
              <w:spacing w:after="0" w:line="240" w:lineRule="auto"/>
            </w:pPr>
            <w:r>
              <w:rPr>
                <w:rFonts w:ascii="Lucida Sans" w:eastAsia="Lucida Sans" w:hAnsi="Lucida Sans" w:cs="Lucida Sans"/>
                <w:b/>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E22DF1" w:rsidRDefault="00F0231B">
            <w:pPr>
              <w:numPr>
                <w:ilvl w:val="0"/>
                <w:numId w:val="15"/>
              </w:numPr>
              <w:spacing w:after="0" w:line="240" w:lineRule="auto"/>
              <w:ind w:left="720" w:hanging="360"/>
              <w:rPr>
                <w:rFonts w:ascii="Calibri" w:eastAsia="Calibri" w:hAnsi="Calibri" w:cs="Calibri"/>
              </w:rPr>
            </w:pPr>
            <w:r>
              <w:rPr>
                <w:rFonts w:ascii="Calibri" w:eastAsia="Calibri" w:hAnsi="Calibri" w:cs="Calibri"/>
              </w:rPr>
              <w:t xml:space="preserve">Members are responsible for their individual safety though and are expected to act sensibly </w:t>
            </w:r>
          </w:p>
          <w:p w14:paraId="0936FCC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local venues known to UoS students chosen </w:t>
            </w:r>
          </w:p>
          <w:p w14:paraId="1D8B5F84"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Event organisers will be available to direct people between venues.</w:t>
            </w:r>
          </w:p>
          <w:p w14:paraId="06DC17E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448DE7A9"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Avoid large groups of people totally blocking the pavement or spilling </w:t>
            </w:r>
            <w:proofErr w:type="gramStart"/>
            <w:r>
              <w:rPr>
                <w:rFonts w:ascii="Calibri" w:eastAsia="Calibri" w:hAnsi="Calibri" w:cs="Calibri"/>
              </w:rPr>
              <w:t>in to</w:t>
            </w:r>
            <w:proofErr w:type="gramEnd"/>
            <w:r>
              <w:rPr>
                <w:rFonts w:ascii="Calibri" w:eastAsia="Calibri" w:hAnsi="Calibri" w:cs="Calibri"/>
              </w:rPr>
              <w:t xml:space="preserve"> the road. </w:t>
            </w:r>
          </w:p>
          <w:p w14:paraId="12FD2A12"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1543A8B1" w14:textId="77777777" w:rsidR="00E22DF1" w:rsidRDefault="00F0231B">
            <w:pPr>
              <w:numPr>
                <w:ilvl w:val="0"/>
                <w:numId w:val="15"/>
              </w:numPr>
              <w:spacing w:after="0" w:line="240" w:lineRule="auto"/>
              <w:ind w:left="720" w:hanging="360"/>
              <w:rPr>
                <w:rFonts w:ascii="Calibri" w:eastAsia="Calibri" w:hAnsi="Calibri" w:cs="Calibri"/>
                <w:color w:val="000000"/>
              </w:rPr>
            </w:pPr>
            <w:r>
              <w:rPr>
                <w:rFonts w:ascii="Calibri" w:eastAsia="Calibri" w:hAnsi="Calibri" w:cs="Calibri"/>
              </w:rPr>
              <w:t xml:space="preserve">Be considerate of other pedestrians &amp; road users, keep disturbance &amp; noise down. </w:t>
            </w:r>
          </w:p>
          <w:p w14:paraId="5FAB51F6"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E22DF1" w:rsidRDefault="00F0231B">
            <w:pPr>
              <w:spacing w:after="0" w:line="240" w:lineRule="auto"/>
            </w:pPr>
            <w:r>
              <w:rPr>
                <w:rFonts w:ascii="Lucida Sans" w:eastAsia="Lucida Sans" w:hAnsi="Lucida Sans" w:cs="Lucida Sans"/>
                <w:b/>
              </w:rPr>
              <w:t>4</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05C07208" w14:textId="77777777" w:rsidR="00E22DF1" w:rsidRDefault="00F0231B">
            <w:pPr>
              <w:numPr>
                <w:ilvl w:val="0"/>
                <w:numId w:val="16"/>
              </w:numPr>
              <w:spacing w:after="0" w:line="240" w:lineRule="auto"/>
              <w:ind w:left="720" w:hanging="360"/>
              <w:rPr>
                <w:rFonts w:ascii="Calibri" w:eastAsia="Calibri" w:hAnsi="Calibri" w:cs="Calibri"/>
              </w:rPr>
            </w:pPr>
            <w:r>
              <w:rPr>
                <w:rFonts w:ascii="Calibri" w:eastAsia="Calibri" w:hAnsi="Calibri" w:cs="Calibri"/>
              </w:rPr>
              <w:t>Contact emergency services as required 111/999</w:t>
            </w:r>
          </w:p>
          <w:p w14:paraId="42E34631" w14:textId="77777777" w:rsidR="00E22DF1" w:rsidRDefault="00E22DF1">
            <w:pPr>
              <w:spacing w:after="0" w:line="240" w:lineRule="auto"/>
              <w:rPr>
                <w:rFonts w:ascii="Calibri" w:eastAsia="Calibri" w:hAnsi="Calibri" w:cs="Calibri"/>
              </w:rPr>
            </w:pPr>
          </w:p>
          <w:p w14:paraId="2408A2DD" w14:textId="77777777" w:rsidR="00E22DF1" w:rsidRDefault="00F0231B">
            <w:pPr>
              <w:numPr>
                <w:ilvl w:val="0"/>
                <w:numId w:val="17"/>
              </w:numPr>
              <w:spacing w:after="0" w:line="240" w:lineRule="auto"/>
              <w:ind w:left="72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A5CC2B0" w14:textId="77777777" w:rsidR="00E22DF1" w:rsidRDefault="00F0231B">
            <w:pPr>
              <w:numPr>
                <w:ilvl w:val="0"/>
                <w:numId w:val="17"/>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1">
              <w:r>
                <w:rPr>
                  <w:rFonts w:ascii="Calibri" w:eastAsia="Calibri" w:hAnsi="Calibri" w:cs="Calibri"/>
                  <w:color w:val="0000FF"/>
                  <w:u w:val="single"/>
                </w:rPr>
                <w:t>SUSU incident report policy</w:t>
              </w:r>
            </w:hyperlink>
          </w:p>
        </w:tc>
      </w:tr>
      <w:tr w:rsidR="00F0231B" w14:paraId="08345F3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8"/>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F0231B" w14:paraId="59EBEC3C"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ensure that members know where the nearest fire exist are and the meeting place is outside, should it be needed</w:t>
            </w:r>
          </w:p>
          <w:p w14:paraId="7DFB62FC" w14:textId="77777777" w:rsidR="00E22DF1" w:rsidRDefault="00F0231B">
            <w:pPr>
              <w:numPr>
                <w:ilvl w:val="0"/>
                <w:numId w:val="20"/>
              </w:numPr>
              <w:spacing w:after="0" w:line="240" w:lineRule="auto"/>
              <w:ind w:left="360" w:hanging="360"/>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F62FF7" w14:textId="77777777" w:rsidR="00E22DF1" w:rsidRDefault="00F0231B">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719ADFDC" w14:textId="77777777" w:rsidR="00E22DF1" w:rsidRDefault="00E22DF1">
            <w:pPr>
              <w:spacing w:after="0" w:line="240" w:lineRule="auto"/>
              <w:rPr>
                <w:rFonts w:ascii="Calibri" w:eastAsia="Calibri" w:hAnsi="Calibri" w:cs="Calibri"/>
              </w:rPr>
            </w:pPr>
          </w:p>
          <w:p w14:paraId="5D8ADF8D"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Call emergency services and University Security: </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E22DF1" w14:paraId="2E61D37C"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F0231B" w14:paraId="49B42680"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Own Society fundraising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Theft</w:t>
            </w:r>
          </w:p>
          <w:p w14:paraId="6C0F8540"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2A77D319" w14:textId="77777777" w:rsidR="00E22DF1" w:rsidRDefault="00F0231B">
            <w:pPr>
              <w:numPr>
                <w:ilvl w:val="0"/>
                <w:numId w:val="23"/>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548AC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229D5AEB"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09B5BD4B" w14:textId="77777777" w:rsidR="00E22DF1" w:rsidRDefault="00F0231B">
            <w:pPr>
              <w:spacing w:after="0" w:line="240" w:lineRule="auto"/>
              <w:ind w:left="720"/>
              <w:rPr>
                <w:rFonts w:ascii="Calibri" w:eastAsia="Calibri" w:hAnsi="Calibri" w:cs="Calibri"/>
              </w:rPr>
            </w:pPr>
            <w:proofErr w:type="gramStart"/>
            <w:r>
              <w:rPr>
                <w:rFonts w:ascii="Calibri" w:eastAsia="Calibri" w:hAnsi="Calibri" w:cs="Calibri"/>
              </w:rPr>
              <w:t>E.g.</w:t>
            </w:r>
            <w:proofErr w:type="gramEnd"/>
            <w:r>
              <w:rPr>
                <w:rFonts w:ascii="Calibri" w:eastAsia="Calibri" w:hAnsi="Calibri" w:cs="Calibri"/>
              </w:rPr>
              <w:t xml:space="preserve"> use of SUSU box office, hire/loan of contactless payment machines</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492B2F5B"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3">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18C49C7D" w14:textId="77777777" w:rsidR="00E22DF1" w:rsidRDefault="00E22DF1">
            <w:pPr>
              <w:spacing w:after="0" w:line="240" w:lineRule="auto"/>
              <w:rPr>
                <w:rFonts w:ascii="Calibri" w:eastAsia="Calibri" w:hAnsi="Calibri" w:cs="Calibri"/>
              </w:rPr>
            </w:pPr>
          </w:p>
        </w:tc>
      </w:tr>
      <w:tr w:rsidR="00F0231B" w14:paraId="419A5A1E"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Theft</w:t>
            </w:r>
          </w:p>
          <w:p w14:paraId="4800A976"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Individuals being mugged/robbed</w:t>
            </w:r>
          </w:p>
          <w:p w14:paraId="5C71FD4A" w14:textId="77777777" w:rsidR="00E22DF1" w:rsidRDefault="00F0231B">
            <w:pPr>
              <w:numPr>
                <w:ilvl w:val="0"/>
                <w:numId w:val="27"/>
              </w:numPr>
              <w:spacing w:after="0" w:line="240" w:lineRule="auto"/>
              <w:ind w:left="720" w:hanging="360"/>
              <w:rPr>
                <w:rFonts w:ascii="Calibri" w:eastAsia="Calibri" w:hAnsi="Calibri" w:cs="Calibri"/>
              </w:rPr>
            </w:pPr>
            <w:r>
              <w:rPr>
                <w:rFonts w:ascii="Calibri" w:eastAsia="Calibri" w:hAnsi="Calibri" w:cs="Calibri"/>
              </w:rPr>
              <w:t>Loss/misplacement leading to financial loss</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E22DF1" w:rsidRDefault="00F0231B">
            <w:pPr>
              <w:spacing w:after="0" w:line="240" w:lineRule="auto"/>
              <w:rPr>
                <w:rFonts w:ascii="Calibri" w:eastAsia="Calibri" w:hAnsi="Calibri" w:cs="Calibri"/>
              </w:rPr>
            </w:pPr>
            <w:r>
              <w:rPr>
                <w:rFonts w:ascii="Calibri" w:eastAsia="Calibri" w:hAnsi="Calibri" w:cs="Calibri"/>
              </w:rPr>
              <w:t>Members, Participants, Charity</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6824E1C" w14:textId="77777777" w:rsidR="00E22DF1" w:rsidRDefault="00F0231B">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Charity Event form completed, and RAG approval will be given</w:t>
            </w:r>
          </w:p>
          <w:p w14:paraId="6BE00855"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All food hygiene certificates and event risk assessment to be approved by activities team</w:t>
            </w:r>
          </w:p>
          <w:p w14:paraId="0CAC912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53494AC7" w14:textId="77777777" w:rsidR="00E22DF1" w:rsidRDefault="00F0231B">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E22DF1" w:rsidRDefault="00E22DF1">
            <w:pPr>
              <w:spacing w:after="0" w:line="240" w:lineRule="auto"/>
              <w:rPr>
                <w:rFonts w:ascii="Calibri" w:eastAsia="Calibri" w:hAnsi="Calibri" w:cs="Calibri"/>
              </w:rPr>
            </w:pPr>
          </w:p>
          <w:p w14:paraId="03CEF0F8"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Collection buckets to remain sealed and to not be left unattended</w:t>
            </w:r>
          </w:p>
          <w:p w14:paraId="34FF0FE5"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Nominated person will be tasked with storing cash in nominated location when SUSU office not open.</w:t>
            </w:r>
          </w:p>
          <w:p w14:paraId="138FD11F" w14:textId="77777777" w:rsidR="00E22DF1" w:rsidRDefault="00F0231B">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E22DF1" w:rsidRDefault="00E22DF1">
            <w:pPr>
              <w:spacing w:after="0" w:line="240" w:lineRule="auto"/>
              <w:rPr>
                <w:rFonts w:ascii="Calibri" w:eastAsia="Calibri" w:hAnsi="Calibri" w:cs="Calibri"/>
              </w:rPr>
            </w:pPr>
          </w:p>
          <w:p w14:paraId="7BBE3554"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65AA1047" w14:textId="77777777" w:rsidR="00E22DF1" w:rsidRDefault="00F0231B">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4">
              <w:r>
                <w:rPr>
                  <w:rFonts w:ascii="Calibri" w:eastAsia="Calibri" w:hAnsi="Calibri" w:cs="Calibri"/>
                  <w:color w:val="0000FF"/>
                  <w:u w:val="single"/>
                </w:rPr>
                <w:t>Complete a SUSU incident report</w:t>
              </w:r>
            </w:hyperlink>
            <w:r>
              <w:rPr>
                <w:rFonts w:ascii="Calibri" w:eastAsia="Calibri" w:hAnsi="Calibri" w:cs="Calibri"/>
              </w:rPr>
              <w:t xml:space="preserve"> </w:t>
            </w:r>
          </w:p>
          <w:p w14:paraId="483F5B32" w14:textId="77777777" w:rsidR="00E22DF1" w:rsidRDefault="00E22DF1">
            <w:pPr>
              <w:spacing w:after="0" w:line="240" w:lineRule="auto"/>
              <w:rPr>
                <w:rFonts w:ascii="Calibri" w:eastAsia="Calibri" w:hAnsi="Calibri" w:cs="Calibri"/>
              </w:rPr>
            </w:pPr>
          </w:p>
        </w:tc>
      </w:tr>
      <w:tr w:rsidR="00F0231B" w14:paraId="3578978F"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Events involving Food</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 xml:space="preserve">Allergies </w:t>
            </w:r>
          </w:p>
          <w:p w14:paraId="793723BE"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Food poisoning</w:t>
            </w:r>
          </w:p>
          <w:p w14:paraId="53631A0C" w14:textId="77777777" w:rsidR="00E22DF1" w:rsidRDefault="00F0231B">
            <w:pPr>
              <w:numPr>
                <w:ilvl w:val="0"/>
                <w:numId w:val="31"/>
              </w:numPr>
              <w:spacing w:after="0" w:line="240" w:lineRule="auto"/>
              <w:ind w:left="720" w:hanging="360"/>
              <w:rPr>
                <w:rFonts w:ascii="Calibri" w:eastAsia="Calibri" w:hAnsi="Calibri" w:cs="Calibri"/>
              </w:rPr>
            </w:pPr>
            <w:r>
              <w:rPr>
                <w:rFonts w:ascii="Calibri" w:eastAsia="Calibri" w:hAnsi="Calibri" w:cs="Calibri"/>
              </w:rPr>
              <w:t>Choking</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E22DF1" w:rsidRDefault="00F0231B">
            <w:pPr>
              <w:spacing w:after="0" w:line="240" w:lineRule="auto"/>
              <w:rPr>
                <w:rFonts w:ascii="Calibri" w:eastAsia="Calibri" w:hAnsi="Calibri" w:cs="Calibri"/>
              </w:rPr>
            </w:pPr>
            <w:r>
              <w:rPr>
                <w:rFonts w:ascii="Calibri" w:eastAsia="Calibri" w:hAnsi="Calibri" w:cs="Calibri"/>
              </w:rPr>
              <w:t>All</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E22DF1" w:rsidRDefault="00F0231B">
            <w:pPr>
              <w:spacing w:after="0" w:line="240" w:lineRule="auto"/>
              <w:rPr>
                <w:rFonts w:ascii="Calibri" w:eastAsia="Calibri" w:hAnsi="Calibri" w:cs="Calibri"/>
              </w:rPr>
            </w:pPr>
            <w:r>
              <w:rPr>
                <w:rFonts w:ascii="Calibri" w:eastAsia="Calibri" w:hAnsi="Calibri" w:cs="Calibri"/>
              </w:rPr>
              <w:t>15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Individual event risk assessment to be carried out for events involving members making/serving food.</w:t>
            </w:r>
          </w:p>
          <w:p w14:paraId="263BF319"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64E9D714"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Only order/buy food at establishments with appropriate food hygiene rating</w:t>
            </w:r>
          </w:p>
          <w:p w14:paraId="79ED01AA"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Food to only be provided/eaten when other activities are stopped</w:t>
            </w:r>
          </w:p>
          <w:p w14:paraId="1465CA13" w14:textId="77777777" w:rsidR="00E22DF1" w:rsidRDefault="00F0231B">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Follow good food hygiene practices- no handling food when ill, tie back hair, wash hands and equipment regularly using warm water and cleaning products, refrigerate necessary products </w:t>
            </w:r>
          </w:p>
          <w:p w14:paraId="2006035C"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E22DF1" w:rsidRDefault="00F0231B">
            <w:pPr>
              <w:spacing w:after="0" w:line="240" w:lineRule="auto"/>
              <w:rPr>
                <w:rFonts w:ascii="Calibri" w:eastAsia="Calibri" w:hAnsi="Calibri" w:cs="Calibri"/>
              </w:rPr>
            </w:pPr>
            <w:r>
              <w:rPr>
                <w:rFonts w:ascii="Calibri" w:eastAsia="Calibri" w:hAnsi="Calibri" w:cs="Calibri"/>
              </w:rPr>
              <w:t>5</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E22DF1" w:rsidRDefault="00F0231B">
            <w:pPr>
              <w:spacing w:after="0" w:line="240" w:lineRule="auto"/>
              <w:rPr>
                <w:rFonts w:ascii="Calibri" w:eastAsia="Calibri" w:hAnsi="Calibri" w:cs="Calibri"/>
              </w:rPr>
            </w:pPr>
            <w:r>
              <w:rPr>
                <w:rFonts w:ascii="Calibri" w:eastAsia="Calibri" w:hAnsi="Calibri" w:cs="Calibri"/>
              </w:rPr>
              <w:t>SUSU food hygiene level 2 course available for completion- requests made to activities team</w:t>
            </w:r>
          </w:p>
          <w:p w14:paraId="34B00E9C" w14:textId="77777777" w:rsidR="00E22DF1" w:rsidRDefault="00E22DF1">
            <w:pPr>
              <w:spacing w:after="0" w:line="240" w:lineRule="auto"/>
              <w:rPr>
                <w:rFonts w:ascii="Calibri" w:eastAsia="Calibri" w:hAnsi="Calibri" w:cs="Calibri"/>
              </w:rPr>
            </w:pPr>
          </w:p>
          <w:p w14:paraId="612D4B1D" w14:textId="77777777" w:rsidR="00E22DF1" w:rsidRDefault="00F0231B">
            <w:pPr>
              <w:spacing w:after="0" w:line="240" w:lineRule="auto"/>
              <w:rPr>
                <w:rFonts w:ascii="Calibri" w:eastAsia="Calibri" w:hAnsi="Calibri" w:cs="Calibri"/>
              </w:rPr>
            </w:pPr>
            <w:r>
              <w:rPr>
                <w:rFonts w:ascii="Calibri" w:eastAsia="Calibri" w:hAnsi="Calibri" w:cs="Calibri"/>
              </w:rPr>
              <w:t xml:space="preserve">Call for first aid/emergency services a required </w:t>
            </w:r>
          </w:p>
          <w:p w14:paraId="21A78C93" w14:textId="77777777" w:rsidR="00E22DF1" w:rsidRDefault="00E22DF1">
            <w:pPr>
              <w:spacing w:after="0" w:line="240" w:lineRule="auto"/>
              <w:rPr>
                <w:rFonts w:ascii="Calibri" w:eastAsia="Calibri" w:hAnsi="Calibri" w:cs="Calibri"/>
              </w:rPr>
            </w:pPr>
          </w:p>
          <w:p w14:paraId="33C8B29A" w14:textId="77777777" w:rsidR="00E22DF1" w:rsidRDefault="00F0231B">
            <w:pPr>
              <w:spacing w:after="0" w:line="240" w:lineRule="auto"/>
              <w:rPr>
                <w:rFonts w:ascii="Calibri" w:eastAsia="Calibri" w:hAnsi="Calibri" w:cs="Calibri"/>
              </w:rPr>
            </w:pPr>
            <w:r>
              <w:rPr>
                <w:rFonts w:ascii="Calibri" w:eastAsia="Calibri" w:hAnsi="Calibri" w:cs="Calibri"/>
              </w:rPr>
              <w:t xml:space="preserve">Report incidents via SUSU incident report procedure </w:t>
            </w:r>
          </w:p>
        </w:tc>
      </w:tr>
      <w:tr w:rsidR="00E22DF1" w14:paraId="7EC810C6" w14:textId="77777777" w:rsidTr="00F0231B">
        <w:trPr>
          <w:gridAfter w:val="1"/>
          <w:wAfter w:w="94" w:type="dxa"/>
          <w:cantSplit/>
        </w:trPr>
        <w:tc>
          <w:tcPr>
            <w:tcW w:w="14066"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E22DF1" w:rsidRDefault="00F0231B">
            <w:pPr>
              <w:spacing w:after="0" w:line="240" w:lineRule="auto"/>
              <w:rPr>
                <w:rFonts w:ascii="Calibri" w:eastAsia="Calibri" w:hAnsi="Calibri" w:cs="Calibri"/>
                <w:b/>
              </w:rPr>
            </w:pPr>
            <w:r>
              <w:rPr>
                <w:rFonts w:ascii="Calibri" w:eastAsia="Calibri" w:hAnsi="Calibri" w:cs="Calibri"/>
                <w:b/>
              </w:rPr>
              <w:lastRenderedPageBreak/>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E22DF1" w:rsidRDefault="00F0231B">
            <w:pPr>
              <w:spacing w:after="0" w:line="240" w:lineRule="auto"/>
              <w:rPr>
                <w:rFonts w:ascii="Calibri" w:eastAsia="Calibri" w:hAnsi="Calibri" w:cs="Calibri"/>
              </w:rPr>
            </w:pPr>
            <w:r>
              <w:rPr>
                <w:rFonts w:ascii="Calibri" w:eastAsia="Calibri" w:hAnsi="Calibri" w:cs="Calibri"/>
              </w:rPr>
              <w:t xml:space="preserve">*excluding items covered above </w:t>
            </w:r>
          </w:p>
        </w:tc>
      </w:tr>
      <w:tr w:rsidR="00F0231B" w14:paraId="79027353"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E22DF1" w:rsidRDefault="00F0231B">
            <w:pPr>
              <w:spacing w:after="0" w:line="240" w:lineRule="auto"/>
              <w:rPr>
                <w:rFonts w:ascii="Calibri" w:eastAsia="Calibri" w:hAnsi="Calibri" w:cs="Calibri"/>
              </w:rPr>
            </w:pPr>
            <w:r>
              <w:rPr>
                <w:rFonts w:ascii="Calibri" w:eastAsia="Calibri" w:hAnsi="Calibri" w:cs="Calibri"/>
              </w:rPr>
              <w:t>Overcrowding at Stall</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2206D53A" w14:textId="77777777" w:rsidR="00E22DF1" w:rsidRDefault="00F0231B">
            <w:pPr>
              <w:spacing w:after="0" w:line="240" w:lineRule="auto"/>
              <w:rPr>
                <w:rFonts w:ascii="Calibri" w:eastAsia="Calibri" w:hAnsi="Calibri" w:cs="Calibri"/>
              </w:rPr>
            </w:pPr>
            <w:r>
              <w:rPr>
                <w:rFonts w:ascii="Calibri" w:eastAsia="Calibri" w:hAnsi="Calibri" w:cs="Calibri"/>
                <w:color w:val="000000"/>
              </w:rPr>
              <w:t>Risk of Students panicking because of tight spaces / confinement. Crushing against fixed structures from pushing and shoving. Aggressive behaviour.</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A maximum of 3 representatives to be at the stall at any one time</w:t>
            </w:r>
          </w:p>
          <w:p w14:paraId="7BA347C8"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Request that orderly ques are formed </w:t>
            </w:r>
          </w:p>
          <w:p w14:paraId="4205CF3F"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Ensure all items are stored under tables and monitor area in front of stall to ensure this is clear </w:t>
            </w:r>
          </w:p>
          <w:p w14:paraId="73EC8D0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Ensure that organisers /volunteers do not block walkways when engaging with attendees</w:t>
            </w:r>
          </w:p>
          <w:p w14:paraId="54EA7FDC"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Follow instructions given by support staff/staff on directions and entry and exit points </w:t>
            </w:r>
          </w:p>
          <w:p w14:paraId="4337F7C2" w14:textId="77777777" w:rsidR="00E22DF1" w:rsidRDefault="00F0231B">
            <w:pPr>
              <w:numPr>
                <w:ilvl w:val="0"/>
                <w:numId w:val="56"/>
              </w:numPr>
              <w:spacing w:after="0" w:line="240" w:lineRule="auto"/>
              <w:ind w:left="360" w:hanging="360"/>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E22DF1" w:rsidRDefault="00F0231B">
            <w:pPr>
              <w:spacing w:after="0" w:line="240" w:lineRule="auto"/>
            </w:pPr>
            <w:r>
              <w:rPr>
                <w:rFonts w:ascii="Lucida Sans" w:eastAsia="Lucida Sans" w:hAnsi="Lucida Sans" w:cs="Lucida Sans"/>
                <w:b/>
              </w:rPr>
              <w:t>3</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E22DF1" w:rsidRDefault="00F0231B">
            <w:pPr>
              <w:spacing w:after="0" w:line="240" w:lineRule="auto"/>
            </w:pPr>
            <w:r>
              <w:rPr>
                <w:rFonts w:ascii="Lucida Sans" w:eastAsia="Lucida Sans" w:hAnsi="Lucida Sans" w:cs="Lucida Sans"/>
                <w:b/>
              </w:rPr>
              <w:t>3</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7F3DA8"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5F6D35CA" w14:textId="77777777" w:rsidR="00E22DF1" w:rsidRDefault="00F0231B">
            <w:pPr>
              <w:numPr>
                <w:ilvl w:val="0"/>
                <w:numId w:val="57"/>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7BB56577" w14:textId="77777777" w:rsidR="00E22DF1" w:rsidRDefault="00E22DF1">
            <w:pPr>
              <w:spacing w:after="0" w:line="240" w:lineRule="auto"/>
              <w:rPr>
                <w:rFonts w:ascii="Calibri" w:eastAsia="Calibri" w:hAnsi="Calibri" w:cs="Calibri"/>
              </w:rPr>
            </w:pPr>
          </w:p>
        </w:tc>
      </w:tr>
      <w:tr w:rsidR="00F0231B" w14:paraId="3B64A0D8" w14:textId="77777777" w:rsidTr="00F0231B">
        <w:trPr>
          <w:cantSplit/>
        </w:trPr>
        <w:tc>
          <w:tcPr>
            <w:tcW w:w="14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66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E22DF1" w:rsidRDefault="00F0231B">
            <w:pPr>
              <w:spacing w:after="0" w:line="240" w:lineRule="auto"/>
              <w:ind w:left="720"/>
              <w:rPr>
                <w:rFonts w:ascii="Calibri" w:eastAsia="Calibri" w:hAnsi="Calibri" w:cs="Calibri"/>
              </w:rPr>
            </w:pPr>
            <w:r>
              <w:rPr>
                <w:rFonts w:ascii="Calibri" w:eastAsia="Calibri" w:hAnsi="Calibri" w:cs="Calibri"/>
              </w:rPr>
              <w:t>Injury</w:t>
            </w:r>
          </w:p>
          <w:p w14:paraId="64BC9002"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Bruising </w:t>
            </w:r>
          </w:p>
          <w:p w14:paraId="30ED7AFD" w14:textId="77777777" w:rsidR="00E22DF1" w:rsidRDefault="00F0231B">
            <w:pPr>
              <w:spacing w:after="0" w:line="240" w:lineRule="auto"/>
              <w:ind w:left="720"/>
              <w:rPr>
                <w:rFonts w:ascii="Calibri" w:eastAsia="Calibri" w:hAnsi="Calibri" w:cs="Calibri"/>
              </w:rPr>
            </w:pPr>
            <w:r>
              <w:rPr>
                <w:rFonts w:ascii="Calibri" w:eastAsia="Calibri" w:hAnsi="Calibri" w:cs="Calibri"/>
              </w:rPr>
              <w:t xml:space="preserve">Damage to equipment </w:t>
            </w:r>
          </w:p>
        </w:tc>
        <w:tc>
          <w:tcPr>
            <w:tcW w:w="882"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visitors </w:t>
            </w:r>
          </w:p>
        </w:tc>
        <w:tc>
          <w:tcPr>
            <w:tcW w:w="53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E22DF1" w:rsidRDefault="00F0231B">
            <w:pPr>
              <w:spacing w:after="0" w:line="240" w:lineRule="auto"/>
            </w:pPr>
            <w:r>
              <w:rPr>
                <w:rFonts w:ascii="Lucida Sans" w:eastAsia="Lucida Sans" w:hAnsi="Lucida Sans" w:cs="Lucida Sans"/>
                <w:b/>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E22DF1" w:rsidRDefault="00F0231B">
            <w:pPr>
              <w:spacing w:after="0" w:line="240" w:lineRule="auto"/>
            </w:pPr>
            <w:r>
              <w:rPr>
                <w:rFonts w:ascii="Lucida Sans" w:eastAsia="Lucida Sans" w:hAnsi="Lucida Sans" w:cs="Lucida Sans"/>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E22DF1" w:rsidRDefault="00F0231B">
            <w:pPr>
              <w:spacing w:after="0" w:line="240" w:lineRule="auto"/>
            </w:pPr>
            <w:r>
              <w:rPr>
                <w:rFonts w:ascii="Lucida Sans" w:eastAsia="Lucida Sans" w:hAnsi="Lucida Sans" w:cs="Lucida Sans"/>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Tables to be safely secured by staff where possible – ask for support from facilities team</w:t>
            </w:r>
          </w:p>
          <w:p w14:paraId="6676B584"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 is secured and on a flat surface </w:t>
            </w:r>
          </w:p>
          <w:p w14:paraId="731E80C3" w14:textId="77777777" w:rsidR="00E22DF1" w:rsidRDefault="00F0231B">
            <w:pPr>
              <w:numPr>
                <w:ilvl w:val="0"/>
                <w:numId w:val="58"/>
              </w:numPr>
              <w:spacing w:after="0" w:line="240" w:lineRule="auto"/>
              <w:ind w:left="360" w:hanging="360"/>
              <w:rPr>
                <w:rFonts w:ascii="Calibri" w:eastAsia="Calibri" w:hAnsi="Calibri" w:cs="Calibri"/>
                <w:color w:val="000000"/>
                <w:sz w:val="20"/>
              </w:rPr>
            </w:pPr>
            <w:r>
              <w:rPr>
                <w:rFonts w:ascii="Calibri" w:eastAsia="Calibri" w:hAnsi="Calibri" w:cs="Calibri"/>
                <w:color w:val="000000"/>
                <w:sz w:val="20"/>
              </w:rPr>
              <w:t xml:space="preserve">Ensure banners or objects are not obscuring walkways or exits-ideally place behind or to the side of stall where space allows- ensuring distance between stalls/stall holders </w:t>
            </w:r>
          </w:p>
          <w:p w14:paraId="743EA3AF" w14:textId="77777777" w:rsidR="00E22DF1" w:rsidRDefault="00E22DF1">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E22DF1" w:rsidRDefault="00F0231B">
            <w:pPr>
              <w:spacing w:after="0" w:line="240" w:lineRule="auto"/>
            </w:pPr>
            <w:r>
              <w:rPr>
                <w:rFonts w:ascii="Lucida Sans" w:eastAsia="Lucida Sans" w:hAnsi="Lucida Sans" w:cs="Lucida Sans"/>
                <w:b/>
              </w:rPr>
              <w:t>1</w:t>
            </w:r>
          </w:p>
        </w:tc>
        <w:tc>
          <w:tcPr>
            <w:tcW w:w="37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E22DF1" w:rsidRDefault="00F0231B">
            <w:pPr>
              <w:spacing w:after="0" w:line="240" w:lineRule="auto"/>
            </w:pPr>
            <w:r>
              <w:rPr>
                <w:rFonts w:ascii="Lucida Sans" w:eastAsia="Lucida Sans" w:hAnsi="Lucida Sans" w:cs="Lucida Sans"/>
                <w:b/>
              </w:rPr>
              <w:t>2</w:t>
            </w:r>
          </w:p>
        </w:tc>
        <w:tc>
          <w:tcPr>
            <w:tcW w:w="33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E22DF1" w:rsidRDefault="00F0231B">
            <w:pPr>
              <w:spacing w:after="0" w:line="240" w:lineRule="auto"/>
            </w:pPr>
            <w:r>
              <w:rPr>
                <w:rFonts w:ascii="Lucida Sans" w:eastAsia="Lucida Sans" w:hAnsi="Lucida Sans" w:cs="Lucida Sans"/>
                <w:b/>
              </w:rPr>
              <w:t>2</w:t>
            </w:r>
          </w:p>
        </w:tc>
        <w:tc>
          <w:tcPr>
            <w:tcW w:w="4804" w:type="dxa"/>
            <w:gridSpan w:val="2"/>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AC13F7"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12869A8A" w14:textId="77777777" w:rsidR="00E22DF1" w:rsidRDefault="00F0231B">
            <w:pPr>
              <w:numPr>
                <w:ilvl w:val="0"/>
                <w:numId w:val="59"/>
              </w:numPr>
              <w:spacing w:after="0" w:line="240" w:lineRule="auto"/>
              <w:ind w:left="360" w:hanging="360"/>
              <w:rPr>
                <w:rFonts w:ascii="Calibri" w:eastAsia="Calibri" w:hAnsi="Calibri" w:cs="Calibri"/>
              </w:rPr>
            </w:pPr>
            <w:r>
              <w:rPr>
                <w:rFonts w:ascii="Calibri" w:eastAsia="Calibri" w:hAnsi="Calibri" w:cs="Calibri"/>
              </w:rPr>
              <w:t xml:space="preserve">Seek support from facilities staff </w:t>
            </w:r>
          </w:p>
          <w:p w14:paraId="50E34F43" w14:textId="77777777" w:rsidR="00E22DF1" w:rsidRDefault="00E22DF1">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717"/>
        <w:gridCol w:w="1658"/>
        <w:gridCol w:w="1217"/>
        <w:gridCol w:w="1269"/>
        <w:gridCol w:w="1021"/>
        <w:gridCol w:w="2860"/>
        <w:gridCol w:w="1428"/>
      </w:tblGrid>
      <w:tr w:rsidR="00E22DF1" w14:paraId="3A13C3EE" w14:textId="77777777">
        <w:trPr>
          <w:cantSplit/>
        </w:trPr>
        <w:tc>
          <w:tcPr>
            <w:tcW w:w="17116"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trPr>
          <w:cantSplit/>
          <w:trHeight w:val="1"/>
        </w:trPr>
        <w:tc>
          <w:tcPr>
            <w:tcW w:w="17116"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4817"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838"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700"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3"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6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2179F84C" w:rsidR="00E22DF1" w:rsidRDefault="000A5BC0">
            <w:pPr>
              <w:spacing w:after="0" w:line="240" w:lineRule="auto"/>
              <w:rPr>
                <w:rFonts w:ascii="Calibri" w:eastAsia="Calibri" w:hAnsi="Calibri" w:cs="Calibri"/>
              </w:rPr>
            </w:pPr>
            <w:r>
              <w:rPr>
                <w:rFonts w:ascii="Calibri" w:eastAsia="Calibri" w:hAnsi="Calibri" w:cs="Calibri"/>
              </w:rPr>
              <w:t>Before date of relevant events</w:t>
            </w: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w:t>
            </w:r>
            <w:r>
              <w:rPr>
                <w:rFonts w:ascii="Lucida Sans" w:eastAsia="Lucida Sans" w:hAnsi="Lucida Sans" w:cs="Lucida Sans"/>
              </w:rPr>
              <w:lastRenderedPageBreak/>
              <w:t xml:space="preserve">SUSU Expect Respect Policy </w:t>
            </w: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lastRenderedPageBreak/>
              <w:t xml:space="preserve">Relevant </w:t>
            </w:r>
            <w:r>
              <w:rPr>
                <w:rFonts w:ascii="Lucida Sans" w:eastAsia="Lucida Sans" w:hAnsi="Lucida Sans" w:cs="Lucida Sans"/>
              </w:rPr>
              <w:lastRenderedPageBreak/>
              <w:t>committee members – president to ensure complete.</w:t>
            </w: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37003CC4"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FEBD82"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9B91226"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FA0143"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0F4FCA"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7374DA50"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E22DF1" w14:paraId="419B1277"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E22DF1" w14:paraId="004D7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E22DF1" w14:paraId="1E4780B9"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E22DF1" w14:paraId="29F4B662" w14:textId="77777777">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48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83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70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023"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6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E22DF1" w14:paraId="642F294E" w14:textId="77777777">
        <w:trPr>
          <w:cantSplit/>
          <w:trHeight w:val="1"/>
        </w:trPr>
        <w:tc>
          <w:tcPr>
            <w:tcW w:w="10025"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595D5" w14:textId="0F17CA9A"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Responsible manager’s signature:</w:t>
            </w:r>
            <w:r w:rsidR="000A5BC0">
              <w:rPr>
                <w:rFonts w:ascii="Lucida Sans" w:eastAsia="Lucida Sans" w:hAnsi="Lucida Sans" w:cs="Lucida Sans"/>
                <w:color w:val="000000"/>
              </w:rPr>
              <w:t xml:space="preserve"> Natasha Salhan, Gian Marco </w:t>
            </w:r>
            <w:proofErr w:type="spellStart"/>
            <w:r w:rsidR="000A5BC0">
              <w:rPr>
                <w:rFonts w:ascii="Lucida Sans" w:eastAsia="Lucida Sans" w:hAnsi="Lucida Sans" w:cs="Lucida Sans"/>
                <w:color w:val="000000"/>
              </w:rPr>
              <w:t>Caramelli</w:t>
            </w:r>
            <w:proofErr w:type="spellEnd"/>
          </w:p>
          <w:p w14:paraId="6D51EA1D" w14:textId="77777777" w:rsidR="00E22DF1" w:rsidRDefault="00E22DF1">
            <w:pPr>
              <w:spacing w:after="0" w:line="240" w:lineRule="auto"/>
            </w:pPr>
          </w:p>
        </w:tc>
        <w:tc>
          <w:tcPr>
            <w:tcW w:w="7091"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8F3D4A" w14:textId="77777777" w:rsidR="00E22DF1" w:rsidRDefault="00F0231B">
            <w:pPr>
              <w:spacing w:after="0" w:line="240" w:lineRule="auto"/>
            </w:pPr>
            <w:r>
              <w:rPr>
                <w:rFonts w:ascii="Lucida Sans" w:eastAsia="Lucida Sans" w:hAnsi="Lucida Sans" w:cs="Lucida Sans"/>
                <w:color w:val="000000"/>
              </w:rPr>
              <w:t>Responsible manager’s signature:</w:t>
            </w:r>
          </w:p>
        </w:tc>
      </w:tr>
      <w:tr w:rsidR="00E22DF1" w14:paraId="0477BC5B" w14:textId="77777777">
        <w:trPr>
          <w:cantSplit/>
        </w:trPr>
        <w:tc>
          <w:tcPr>
            <w:tcW w:w="924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35C64A86" w:rsidR="00E22DF1" w:rsidRDefault="00F0231B">
            <w:pPr>
              <w:spacing w:after="0" w:line="240" w:lineRule="auto"/>
            </w:pPr>
            <w:r>
              <w:rPr>
                <w:rFonts w:ascii="Lucida Sans" w:eastAsia="Lucida Sans" w:hAnsi="Lucida Sans" w:cs="Lucida Sans"/>
                <w:color w:val="000000"/>
              </w:rPr>
              <w:t>Print name:</w:t>
            </w:r>
            <w:r w:rsidR="000A5BC0">
              <w:rPr>
                <w:rFonts w:ascii="Lucida Sans" w:eastAsia="Lucida Sans" w:hAnsi="Lucida Sans" w:cs="Lucida Sans"/>
                <w:color w:val="000000"/>
              </w:rPr>
              <w:t xml:space="preserve"> Natasha Salhan, Gian Marco </w:t>
            </w:r>
            <w:proofErr w:type="spellStart"/>
            <w:r w:rsidR="000A5BC0">
              <w:rPr>
                <w:rFonts w:ascii="Lucida Sans" w:eastAsia="Lucida Sans" w:hAnsi="Lucida Sans" w:cs="Lucida Sans"/>
                <w:color w:val="000000"/>
              </w:rPr>
              <w:t>Caramelli</w:t>
            </w:r>
            <w:proofErr w:type="spellEnd"/>
          </w:p>
        </w:tc>
        <w:tc>
          <w:tcPr>
            <w:tcW w:w="77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724C0413" w:rsidR="00E22DF1" w:rsidRDefault="00F0231B">
            <w:pPr>
              <w:spacing w:after="0" w:line="240" w:lineRule="auto"/>
            </w:pPr>
            <w:r>
              <w:rPr>
                <w:rFonts w:ascii="Lucida Sans" w:eastAsia="Lucida Sans" w:hAnsi="Lucida Sans" w:cs="Lucida Sans"/>
                <w:color w:val="000000"/>
              </w:rPr>
              <w:t>Date:</w:t>
            </w:r>
            <w:r w:rsidR="000A5BC0">
              <w:rPr>
                <w:rFonts w:ascii="Lucida Sans" w:eastAsia="Lucida Sans" w:hAnsi="Lucida Sans" w:cs="Lucida Sans"/>
                <w:color w:val="000000"/>
              </w:rPr>
              <w:t xml:space="preserve"> 07/12/22</w:t>
            </w:r>
          </w:p>
        </w:tc>
        <w:tc>
          <w:tcPr>
            <w:tcW w:w="5320"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7777777" w:rsidR="00E22DF1" w:rsidRDefault="00F0231B">
            <w:pPr>
              <w:spacing w:after="0" w:line="240" w:lineRule="auto"/>
            </w:pPr>
            <w:r>
              <w:rPr>
                <w:rFonts w:ascii="Lucida Sans" w:eastAsia="Lucida Sans" w:hAnsi="Lucida Sans" w:cs="Lucida Sans"/>
                <w:color w:val="000000"/>
              </w:rPr>
              <w:t>Print name:</w:t>
            </w:r>
          </w:p>
        </w:tc>
        <w:tc>
          <w:tcPr>
            <w:tcW w:w="17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77777777" w:rsidR="00E22DF1" w:rsidRDefault="00F0231B">
            <w:pPr>
              <w:spacing w:after="0" w:line="240" w:lineRule="auto"/>
            </w:pPr>
            <w:r>
              <w:rPr>
                <w:rFonts w:ascii="Lucida Sans" w:eastAsia="Lucida Sans" w:hAnsi="Lucida Sans" w:cs="Lucida Sans"/>
                <w:color w:val="000000"/>
              </w:rPr>
              <w:t>Date</w:t>
            </w:r>
          </w:p>
        </w:tc>
      </w:tr>
    </w:tbl>
    <w:p w14:paraId="0081A95B" w14:textId="77777777" w:rsidR="00E22DF1" w:rsidRDefault="00E22DF1">
      <w:pPr>
        <w:spacing w:after="200" w:line="276" w:lineRule="auto"/>
        <w:rPr>
          <w:rFonts w:ascii="Calibri" w:eastAsia="Calibri" w:hAnsi="Calibri" w:cs="Calibri"/>
        </w:rPr>
      </w:pPr>
    </w:p>
    <w:p w14:paraId="266C508B" w14:textId="77777777"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32"/>
        <w:gridCol w:w="525"/>
        <w:gridCol w:w="541"/>
        <w:gridCol w:w="365"/>
        <w:gridCol w:w="176"/>
        <w:gridCol w:w="561"/>
        <w:gridCol w:w="562"/>
        <w:gridCol w:w="2113"/>
        <w:gridCol w:w="3132"/>
        <w:gridCol w:w="4186"/>
      </w:tblGrid>
      <w:tr w:rsidR="00E22DF1" w14:paraId="4A87167C"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A9468D9" w14:textId="77777777" w:rsidR="00E22DF1" w:rsidRDefault="00E22DF1">
            <w:pPr>
              <w:spacing w:after="0" w:line="240" w:lineRule="auto"/>
              <w:rPr>
                <w:rFonts w:ascii="Calibri" w:eastAsia="Calibri" w:hAnsi="Calibri" w:cs="Calibri"/>
              </w:rPr>
            </w:pPr>
          </w:p>
        </w:tc>
      </w:tr>
      <w:tr w:rsidR="00E22DF1" w14:paraId="7B809E72"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045D6C" w14:textId="77777777" w:rsidR="00E22DF1" w:rsidRDefault="00E22DF1">
            <w:pPr>
              <w:spacing w:after="200" w:line="276" w:lineRule="auto"/>
            </w:pPr>
          </w:p>
        </w:tc>
      </w:tr>
      <w:tr w:rsidR="00E22DF1" w14:paraId="11E0A243"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44839DC" w14:textId="77777777" w:rsidR="00E22DF1" w:rsidRDefault="00E22DF1">
            <w:pPr>
              <w:spacing w:after="200" w:line="276" w:lineRule="auto"/>
            </w:pPr>
          </w:p>
        </w:tc>
      </w:tr>
      <w:tr w:rsidR="00E22DF1" w14:paraId="1D2258B8"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tc>
          <w:tcPr>
            <w:tcW w:w="2527"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625846" w14:textId="77777777" w:rsidR="00E22DF1" w:rsidRDefault="00E22DF1">
            <w:pPr>
              <w:spacing w:after="200" w:line="276" w:lineRule="auto"/>
            </w:pPr>
          </w:p>
        </w:tc>
      </w:tr>
      <w:tr w:rsidR="00E22DF1" w14:paraId="4E3960B9" w14:textId="77777777">
        <w:trPr>
          <w:gridAfter w:val="3"/>
          <w:wAfter w:w="11389" w:type="dxa"/>
          <w:cantSplit/>
        </w:trPr>
        <w:tc>
          <w:tcPr>
            <w:tcW w:w="508" w:type="dxa"/>
            <w:vMerge w:val="restart"/>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trPr>
          <w:gridAfter w:val="3"/>
          <w:wAfter w:w="11389" w:type="dxa"/>
          <w:cantSplit/>
        </w:trPr>
        <w:tc>
          <w:tcPr>
            <w:tcW w:w="508" w:type="dxa"/>
            <w:vMerge/>
            <w:tcBorders>
              <w:top w:val="single" w:sz="0" w:space="0" w:color="000000"/>
              <w:left w:val="single" w:sz="0" w:space="0" w:color="000000"/>
              <w:bottom w:val="single" w:sz="0" w:space="0" w:color="000000"/>
              <w:right w:val="single" w:sz="0" w:space="0" w:color="000000"/>
            </w:tcBorders>
            <w:shd w:val="clear" w:color="000000" w:fill="FFFFFF"/>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left w:val="single" w:sz="0" w:space="0" w:color="000000"/>
              <w:bottom w:val="single" w:sz="0" w:space="0" w:color="000000"/>
              <w:right w:val="single" w:sz="4" w:space="0" w:color="000000"/>
            </w:tcBorders>
            <w:shd w:val="clear" w:color="auto" w:fill="FFFFFF"/>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trPr>
          <w:gridAfter w:val="3"/>
          <w:wAfter w:w="11389" w:type="dxa"/>
          <w:cantSplit/>
        </w:trPr>
        <w:tc>
          <w:tcPr>
            <w:tcW w:w="974" w:type="dxa"/>
            <w:gridSpan w:val="2"/>
            <w:vMerge w:val="restart"/>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trPr>
          <w:gridAfter w:val="3"/>
          <w:wAfter w:w="11389" w:type="dxa"/>
        </w:trPr>
        <w:tc>
          <w:tcPr>
            <w:tcW w:w="974" w:type="dxa"/>
            <w:gridSpan w:val="2"/>
            <w:vMerge/>
            <w:tcBorders>
              <w:top w:val="single" w:sz="0" w:space="0" w:color="000000"/>
              <w:left w:val="single" w:sz="0" w:space="0" w:color="000000"/>
              <w:bottom w:val="single" w:sz="0" w:space="0" w:color="000000"/>
              <w:right w:val="single" w:sz="0" w:space="0" w:color="000000"/>
            </w:tcBorders>
            <w:shd w:val="clear" w:color="auto" w:fill="auto"/>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left w:val="single" w:sz="0" w:space="0" w:color="000000"/>
              <w:bottom w:val="single" w:sz="0" w:space="0" w:color="000000"/>
              <w:right w:val="single" w:sz="0" w:space="0" w:color="000000"/>
            </w:tcBorders>
            <w:shd w:val="clear" w:color="auto" w:fill="FFFFFF"/>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0712C94B" w:rsidR="00E22DF1" w:rsidRDefault="00F0231B">
      <w:pPr>
        <w:spacing w:after="0" w:line="276" w:lineRule="auto"/>
        <w:rPr>
          <w:rFonts w:ascii="Calibri" w:eastAsia="Calibri" w:hAnsi="Calibri" w:cs="Calibri"/>
          <w:sz w:val="24"/>
        </w:rPr>
      </w:pPr>
      <w:r>
        <w:rPr>
          <w:rFonts w:ascii="Calibri" w:eastAsia="Calibri" w:hAnsi="Calibri" w:cs="Calibri"/>
          <w:sz w:val="24"/>
        </w:rPr>
        <w:t xml:space="preserve"> </w:t>
      </w:r>
    </w:p>
    <w:p w14:paraId="76C0F92A" w14:textId="77777777" w:rsidR="000A5BC0" w:rsidRDefault="000A5BC0">
      <w:pPr>
        <w:spacing w:after="0" w:line="276" w:lineRule="auto"/>
        <w:rPr>
          <w:rFonts w:ascii="Lucida Sans" w:eastAsia="Lucida Sans" w:hAnsi="Lucida Sans" w:cs="Lucida Sans"/>
          <w:sz w:val="16"/>
        </w:rPr>
      </w:pP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0EF96C53"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047289485">
    <w:abstractNumId w:val="3"/>
  </w:num>
  <w:num w:numId="2" w16cid:durableId="333384194">
    <w:abstractNumId w:val="45"/>
  </w:num>
  <w:num w:numId="3" w16cid:durableId="1390031687">
    <w:abstractNumId w:val="1"/>
  </w:num>
  <w:num w:numId="4" w16cid:durableId="1954626454">
    <w:abstractNumId w:val="21"/>
  </w:num>
  <w:num w:numId="5" w16cid:durableId="395132550">
    <w:abstractNumId w:val="52"/>
  </w:num>
  <w:num w:numId="6" w16cid:durableId="1388992689">
    <w:abstractNumId w:val="10"/>
  </w:num>
  <w:num w:numId="7" w16cid:durableId="1944417666">
    <w:abstractNumId w:val="61"/>
  </w:num>
  <w:num w:numId="8" w16cid:durableId="1125346234">
    <w:abstractNumId w:val="18"/>
  </w:num>
  <w:num w:numId="9" w16cid:durableId="1485850808">
    <w:abstractNumId w:val="57"/>
  </w:num>
  <w:num w:numId="10" w16cid:durableId="771361448">
    <w:abstractNumId w:val="42"/>
  </w:num>
  <w:num w:numId="11" w16cid:durableId="193811554">
    <w:abstractNumId w:val="60"/>
  </w:num>
  <w:num w:numId="12" w16cid:durableId="1344278476">
    <w:abstractNumId w:val="37"/>
  </w:num>
  <w:num w:numId="13" w16cid:durableId="1607300081">
    <w:abstractNumId w:val="59"/>
  </w:num>
  <w:num w:numId="14" w16cid:durableId="519465486">
    <w:abstractNumId w:val="22"/>
  </w:num>
  <w:num w:numId="15" w16cid:durableId="1441533168">
    <w:abstractNumId w:val="34"/>
  </w:num>
  <w:num w:numId="16" w16cid:durableId="482892005">
    <w:abstractNumId w:val="53"/>
  </w:num>
  <w:num w:numId="17" w16cid:durableId="1897279306">
    <w:abstractNumId w:val="32"/>
  </w:num>
  <w:num w:numId="18" w16cid:durableId="2136748325">
    <w:abstractNumId w:val="7"/>
  </w:num>
  <w:num w:numId="19" w16cid:durableId="470365454">
    <w:abstractNumId w:val="13"/>
  </w:num>
  <w:num w:numId="20" w16cid:durableId="1915237654">
    <w:abstractNumId w:val="6"/>
  </w:num>
  <w:num w:numId="21" w16cid:durableId="1595893801">
    <w:abstractNumId w:val="14"/>
  </w:num>
  <w:num w:numId="22" w16cid:durableId="1895235774">
    <w:abstractNumId w:val="33"/>
  </w:num>
  <w:num w:numId="23" w16cid:durableId="1006051486">
    <w:abstractNumId w:val="46"/>
  </w:num>
  <w:num w:numId="24" w16cid:durableId="1201935995">
    <w:abstractNumId w:val="16"/>
  </w:num>
  <w:num w:numId="25" w16cid:durableId="1802461098">
    <w:abstractNumId w:val="15"/>
  </w:num>
  <w:num w:numId="26" w16cid:durableId="450440857">
    <w:abstractNumId w:val="9"/>
  </w:num>
  <w:num w:numId="27" w16cid:durableId="299459200">
    <w:abstractNumId w:val="31"/>
  </w:num>
  <w:num w:numId="28" w16cid:durableId="918829500">
    <w:abstractNumId w:val="11"/>
  </w:num>
  <w:num w:numId="29" w16cid:durableId="757869430">
    <w:abstractNumId w:val="8"/>
  </w:num>
  <w:num w:numId="30" w16cid:durableId="881407641">
    <w:abstractNumId w:val="44"/>
  </w:num>
  <w:num w:numId="31" w16cid:durableId="26293981">
    <w:abstractNumId w:val="64"/>
  </w:num>
  <w:num w:numId="32" w16cid:durableId="2091273455">
    <w:abstractNumId w:val="4"/>
  </w:num>
  <w:num w:numId="33" w16cid:durableId="1436097374">
    <w:abstractNumId w:val="5"/>
  </w:num>
  <w:num w:numId="34" w16cid:durableId="1265961680">
    <w:abstractNumId w:val="51"/>
  </w:num>
  <w:num w:numId="35" w16cid:durableId="1113285238">
    <w:abstractNumId w:val="35"/>
  </w:num>
  <w:num w:numId="36" w16cid:durableId="52311989">
    <w:abstractNumId w:val="39"/>
  </w:num>
  <w:num w:numId="37" w16cid:durableId="83303866">
    <w:abstractNumId w:val="47"/>
  </w:num>
  <w:num w:numId="38" w16cid:durableId="1941647408">
    <w:abstractNumId w:val="26"/>
  </w:num>
  <w:num w:numId="39" w16cid:durableId="1239170084">
    <w:abstractNumId w:val="50"/>
  </w:num>
  <w:num w:numId="40" w16cid:durableId="1081147749">
    <w:abstractNumId w:val="20"/>
  </w:num>
  <w:num w:numId="41" w16cid:durableId="420873199">
    <w:abstractNumId w:val="29"/>
  </w:num>
  <w:num w:numId="42" w16cid:durableId="1422875760">
    <w:abstractNumId w:val="49"/>
  </w:num>
  <w:num w:numId="43" w16cid:durableId="661159047">
    <w:abstractNumId w:val="63"/>
  </w:num>
  <w:num w:numId="44" w16cid:durableId="1410931105">
    <w:abstractNumId w:val="54"/>
  </w:num>
  <w:num w:numId="45" w16cid:durableId="97023199">
    <w:abstractNumId w:val="36"/>
  </w:num>
  <w:num w:numId="46" w16cid:durableId="260722078">
    <w:abstractNumId w:val="0"/>
  </w:num>
  <w:num w:numId="47" w16cid:durableId="384453455">
    <w:abstractNumId w:val="2"/>
  </w:num>
  <w:num w:numId="48" w16cid:durableId="946889352">
    <w:abstractNumId w:val="23"/>
  </w:num>
  <w:num w:numId="49" w16cid:durableId="315652458">
    <w:abstractNumId w:val="56"/>
  </w:num>
  <w:num w:numId="50" w16cid:durableId="109012781">
    <w:abstractNumId w:val="19"/>
  </w:num>
  <w:num w:numId="51" w16cid:durableId="1282885401">
    <w:abstractNumId w:val="48"/>
  </w:num>
  <w:num w:numId="52" w16cid:durableId="1728216078">
    <w:abstractNumId w:val="25"/>
  </w:num>
  <w:num w:numId="53" w16cid:durableId="773015653">
    <w:abstractNumId w:val="43"/>
  </w:num>
  <w:num w:numId="54" w16cid:durableId="1093091950">
    <w:abstractNumId w:val="27"/>
  </w:num>
  <w:num w:numId="55" w16cid:durableId="1030763928">
    <w:abstractNumId w:val="41"/>
  </w:num>
  <w:num w:numId="56" w16cid:durableId="1580169435">
    <w:abstractNumId w:val="30"/>
  </w:num>
  <w:num w:numId="57" w16cid:durableId="2086610832">
    <w:abstractNumId w:val="17"/>
  </w:num>
  <w:num w:numId="58" w16cid:durableId="2013143499">
    <w:abstractNumId w:val="62"/>
  </w:num>
  <w:num w:numId="59" w16cid:durableId="32775493">
    <w:abstractNumId w:val="28"/>
  </w:num>
  <w:num w:numId="60" w16cid:durableId="1363625714">
    <w:abstractNumId w:val="24"/>
  </w:num>
  <w:num w:numId="61" w16cid:durableId="916859773">
    <w:abstractNumId w:val="12"/>
  </w:num>
  <w:num w:numId="62" w16cid:durableId="756707253">
    <w:abstractNumId w:val="38"/>
  </w:num>
  <w:num w:numId="63" w16cid:durableId="1530682116">
    <w:abstractNumId w:val="40"/>
  </w:num>
  <w:num w:numId="64" w16cid:durableId="700202811">
    <w:abstractNumId w:val="58"/>
  </w:num>
  <w:num w:numId="65" w16cid:durableId="1668820000">
    <w:abstractNumId w:val="5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A5BC0"/>
    <w:rsid w:val="001B3021"/>
    <w:rsid w:val="004F16D0"/>
    <w:rsid w:val="00E22DF1"/>
    <w:rsid w:val="00F0231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hyperlink" Target="about:blan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about:blank" TargetMode="External"/><Relationship Id="rId11" Type="http://schemas.openxmlformats.org/officeDocument/2006/relationships/hyperlink" Target="about:blank" TargetMode="External"/><Relationship Id="rId5" Type="http://schemas.openxmlformats.org/officeDocument/2006/relationships/hyperlink" Target="about:blank" TargetMode="Externa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hyperlink" Target="about:blan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16</Pages>
  <Words>2365</Words>
  <Characters>13481</Characters>
  <Application>Microsoft Office Word</Application>
  <DocSecurity>0</DocSecurity>
  <Lines>112</Lines>
  <Paragraphs>31</Paragraphs>
  <ScaleCrop>false</ScaleCrop>
  <Company/>
  <LinksUpToDate>false</LinksUpToDate>
  <CharactersWithSpaces>15815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Natasha Salhan (ns7g19)</cp:lastModifiedBy>
  <cp:revision>2</cp:revision>
  <dcterms:created xsi:type="dcterms:W3CDTF">2022-12-07T14:16:00Z</dcterms:created>
  <dcterms:modified xsi:type="dcterms:W3CDTF">2022-12-07T14:16:00Z</dcterms:modified>
</cp:coreProperties>
</file>