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0" w:rightFromText="180" w:vertAnchor="page" w:horzAnchor="margin" w:tblpY="2528"/>
        <w:tblW w:w="15021" w:type="dxa"/>
        <w:tblInd w:w="0" w:type="dxa"/>
        <w:tblCellMar>
          <w:top w:w="25" w:type="dxa"/>
          <w:left w:w="108" w:type="dxa"/>
          <w:right w:w="73" w:type="dxa"/>
        </w:tblCellMar>
        <w:tblLook w:val="04A0" w:firstRow="1" w:lastRow="0" w:firstColumn="1" w:lastColumn="0" w:noHBand="0" w:noVBand="1"/>
      </w:tblPr>
      <w:tblGrid>
        <w:gridCol w:w="2444"/>
        <w:gridCol w:w="4579"/>
        <w:gridCol w:w="1296"/>
        <w:gridCol w:w="1037"/>
        <w:gridCol w:w="5665"/>
      </w:tblGrid>
      <w:tr w:rsidR="00B00E24" w:rsidRPr="005E1C69" w14:paraId="02F9418B" w14:textId="77777777" w:rsidTr="2F8D0B27">
        <w:trPr>
          <w:trHeight w:val="970"/>
        </w:trPr>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E8C081" w14:textId="77777777" w:rsidR="00B00E24" w:rsidRPr="005E1C69" w:rsidRDefault="00B00E24" w:rsidP="00842E2F">
            <w:pPr>
              <w:jc w:val="center"/>
              <w:rPr>
                <w:rFonts w:ascii="Arial" w:hAnsi="Arial" w:cs="Arial"/>
                <w:b/>
                <w:color w:val="auto"/>
                <w:sz w:val="28"/>
                <w:szCs w:val="28"/>
              </w:rPr>
            </w:pPr>
            <w:r w:rsidRPr="005E1C69">
              <w:rPr>
                <w:rFonts w:ascii="Arial" w:eastAsia="Arial" w:hAnsi="Arial" w:cs="Arial"/>
                <w:b/>
                <w:color w:val="auto"/>
                <w:sz w:val="28"/>
                <w:szCs w:val="28"/>
              </w:rPr>
              <w:t>Function:</w:t>
            </w:r>
          </w:p>
        </w:tc>
        <w:tc>
          <w:tcPr>
            <w:tcW w:w="4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2DD5D3" w14:textId="77777777" w:rsidR="00B00E24" w:rsidRPr="005E1C69" w:rsidRDefault="00B00E24" w:rsidP="00842E2F">
            <w:pPr>
              <w:jc w:val="center"/>
              <w:rPr>
                <w:rFonts w:ascii="Arial" w:hAnsi="Arial" w:cs="Arial"/>
                <w:color w:val="auto"/>
                <w:sz w:val="28"/>
                <w:szCs w:val="28"/>
              </w:rPr>
            </w:pPr>
            <w:r w:rsidRPr="005E1C69">
              <w:rPr>
                <w:rFonts w:ascii="Arial" w:eastAsia="Arial" w:hAnsi="Arial" w:cs="Arial"/>
                <w:color w:val="auto"/>
                <w:sz w:val="28"/>
                <w:szCs w:val="28"/>
              </w:rPr>
              <w:t>Target Archery</w:t>
            </w:r>
          </w:p>
        </w:tc>
        <w:tc>
          <w:tcPr>
            <w:tcW w:w="2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70EC00" w14:textId="77777777" w:rsidR="00B00E24" w:rsidRPr="005E1C69" w:rsidRDefault="00B00E24" w:rsidP="00842E2F">
            <w:pPr>
              <w:jc w:val="center"/>
              <w:rPr>
                <w:rFonts w:ascii="Arial" w:hAnsi="Arial" w:cs="Arial"/>
                <w:b/>
                <w:color w:val="auto"/>
                <w:sz w:val="28"/>
                <w:szCs w:val="28"/>
              </w:rPr>
            </w:pPr>
            <w:r w:rsidRPr="005E1C69">
              <w:rPr>
                <w:rFonts w:ascii="Arial" w:eastAsia="Arial" w:hAnsi="Arial" w:cs="Arial"/>
                <w:b/>
                <w:color w:val="auto"/>
                <w:sz w:val="28"/>
                <w:szCs w:val="28"/>
              </w:rPr>
              <w:t>Club:</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1A88A7" w14:textId="04DABAF2" w:rsidR="00B00E24" w:rsidRPr="005E1C69" w:rsidRDefault="00BE1C5D" w:rsidP="00842E2F">
            <w:pPr>
              <w:jc w:val="center"/>
              <w:rPr>
                <w:rFonts w:ascii="Arial" w:hAnsi="Arial" w:cs="Arial"/>
                <w:color w:val="auto"/>
                <w:sz w:val="28"/>
                <w:szCs w:val="28"/>
              </w:rPr>
            </w:pPr>
            <w:r>
              <w:rPr>
                <w:rFonts w:ascii="Arial" w:hAnsi="Arial" w:cs="Arial"/>
                <w:color w:val="auto"/>
                <w:sz w:val="28"/>
                <w:szCs w:val="28"/>
              </w:rPr>
              <w:t>Southampton University Archery Club</w:t>
            </w:r>
          </w:p>
        </w:tc>
      </w:tr>
      <w:tr w:rsidR="00B00E24" w:rsidRPr="005E1C69" w14:paraId="17499441" w14:textId="77777777" w:rsidTr="0088299E">
        <w:trPr>
          <w:trHeight w:val="973"/>
        </w:trPr>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5420ED" w14:textId="77777777" w:rsidR="00B00E24" w:rsidRPr="005E1C69" w:rsidRDefault="00B00E24" w:rsidP="00842E2F">
            <w:pPr>
              <w:jc w:val="center"/>
              <w:rPr>
                <w:rFonts w:ascii="Arial" w:hAnsi="Arial" w:cs="Arial"/>
                <w:b/>
                <w:color w:val="auto"/>
                <w:sz w:val="28"/>
                <w:szCs w:val="28"/>
              </w:rPr>
            </w:pPr>
            <w:r w:rsidRPr="005E1C69">
              <w:rPr>
                <w:rFonts w:ascii="Arial" w:eastAsia="Arial" w:hAnsi="Arial" w:cs="Arial"/>
                <w:b/>
                <w:color w:val="auto"/>
                <w:sz w:val="28"/>
                <w:szCs w:val="28"/>
              </w:rPr>
              <w:t>Location/site of activity:</w:t>
            </w:r>
          </w:p>
        </w:tc>
        <w:tc>
          <w:tcPr>
            <w:tcW w:w="45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991CD4" w14:textId="22743FB6" w:rsidR="00B00E24" w:rsidRPr="00BE1C5D" w:rsidRDefault="00BE1C5D" w:rsidP="00BE1C5D">
            <w:pPr>
              <w:jc w:val="center"/>
              <w:rPr>
                <w:rFonts w:eastAsia="Times New Roman"/>
                <w:sz w:val="28"/>
                <w:szCs w:val="28"/>
              </w:rPr>
            </w:pPr>
            <w:r>
              <w:rPr>
                <w:rFonts w:eastAsia="Times New Roman"/>
                <w:sz w:val="28"/>
                <w:szCs w:val="28"/>
              </w:rPr>
              <w:t>Rifle range, University Water sports Centre</w:t>
            </w:r>
          </w:p>
        </w:tc>
        <w:tc>
          <w:tcPr>
            <w:tcW w:w="2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F3B294" w14:textId="77777777" w:rsidR="00B00E24" w:rsidRPr="005E1C69" w:rsidRDefault="00B00E24" w:rsidP="00842E2F">
            <w:pPr>
              <w:jc w:val="center"/>
              <w:rPr>
                <w:rFonts w:ascii="Arial" w:hAnsi="Arial" w:cs="Arial"/>
                <w:b/>
                <w:color w:val="auto"/>
                <w:sz w:val="28"/>
                <w:szCs w:val="28"/>
              </w:rPr>
            </w:pPr>
            <w:r w:rsidRPr="005E1C69">
              <w:rPr>
                <w:rFonts w:ascii="Arial" w:eastAsia="Arial" w:hAnsi="Arial" w:cs="Arial"/>
                <w:b/>
                <w:color w:val="auto"/>
                <w:sz w:val="28"/>
                <w:szCs w:val="28"/>
              </w:rPr>
              <w:t>Date Assessment carried out:</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16AF23" w14:textId="19C7DAB8" w:rsidR="00B00E24" w:rsidRPr="005E1C69" w:rsidRDefault="001421CA" w:rsidP="00BE1C5D">
            <w:pPr>
              <w:jc w:val="center"/>
              <w:rPr>
                <w:rFonts w:ascii="Arial" w:hAnsi="Arial" w:cs="Arial"/>
                <w:color w:val="auto"/>
                <w:sz w:val="28"/>
                <w:szCs w:val="28"/>
              </w:rPr>
            </w:pPr>
            <w:r>
              <w:rPr>
                <w:rFonts w:ascii="Arial" w:hAnsi="Arial" w:cs="Arial"/>
                <w:color w:val="auto"/>
                <w:sz w:val="28"/>
                <w:szCs w:val="28"/>
              </w:rPr>
              <w:t>01</w:t>
            </w:r>
            <w:r w:rsidR="00BE1C5D">
              <w:rPr>
                <w:rFonts w:ascii="Arial" w:hAnsi="Arial" w:cs="Arial"/>
                <w:color w:val="auto"/>
                <w:sz w:val="28"/>
                <w:szCs w:val="28"/>
              </w:rPr>
              <w:t>/0</w:t>
            </w:r>
            <w:r>
              <w:rPr>
                <w:rFonts w:ascii="Arial" w:hAnsi="Arial" w:cs="Arial"/>
                <w:color w:val="auto"/>
                <w:sz w:val="28"/>
                <w:szCs w:val="28"/>
              </w:rPr>
              <w:t>9</w:t>
            </w:r>
            <w:r w:rsidR="00BE1C5D">
              <w:rPr>
                <w:rFonts w:ascii="Arial" w:hAnsi="Arial" w:cs="Arial"/>
                <w:color w:val="auto"/>
                <w:sz w:val="28"/>
                <w:szCs w:val="28"/>
              </w:rPr>
              <w:t>/2020</w:t>
            </w:r>
          </w:p>
        </w:tc>
      </w:tr>
      <w:tr w:rsidR="00B00E24" w:rsidRPr="005E1C69" w14:paraId="17619B59" w14:textId="77777777" w:rsidTr="2F8D0B27">
        <w:trPr>
          <w:trHeight w:val="717"/>
        </w:trPr>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C9407A" w14:textId="77777777" w:rsidR="00B00E24" w:rsidRPr="005E1C69" w:rsidRDefault="00B00E24" w:rsidP="00842E2F">
            <w:pPr>
              <w:jc w:val="center"/>
              <w:rPr>
                <w:rFonts w:ascii="Arial" w:hAnsi="Arial" w:cs="Arial"/>
                <w:b/>
                <w:color w:val="auto"/>
                <w:sz w:val="28"/>
                <w:szCs w:val="28"/>
              </w:rPr>
            </w:pPr>
            <w:r w:rsidRPr="005E1C69">
              <w:rPr>
                <w:rFonts w:ascii="Arial" w:eastAsia="Arial" w:hAnsi="Arial" w:cs="Arial"/>
                <w:b/>
                <w:color w:val="auto"/>
                <w:sz w:val="28"/>
                <w:szCs w:val="28"/>
              </w:rPr>
              <w:t>Groups at risk:</w:t>
            </w:r>
          </w:p>
        </w:tc>
        <w:tc>
          <w:tcPr>
            <w:tcW w:w="4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BB715F" w14:textId="32AA3643" w:rsidR="00B00E24" w:rsidRPr="00172A17" w:rsidRDefault="00B00E24" w:rsidP="00172A17">
            <w:pPr>
              <w:rPr>
                <w:rFonts w:ascii="Arial" w:eastAsia="Times New Roman" w:hAnsi="Arial" w:cs="Arial"/>
                <w:sz w:val="24"/>
                <w:szCs w:val="24"/>
              </w:rPr>
            </w:pPr>
            <w:r w:rsidRPr="00172A17">
              <w:rPr>
                <w:rFonts w:ascii="Arial" w:eastAsia="Arial" w:hAnsi="Arial" w:cs="Arial"/>
                <w:color w:val="auto"/>
                <w:sz w:val="24"/>
                <w:szCs w:val="24"/>
              </w:rPr>
              <w:t xml:space="preserve">Club Members (Archers), </w:t>
            </w:r>
            <w:r w:rsidR="00BE1C5D">
              <w:rPr>
                <w:rFonts w:ascii="Arial" w:eastAsia="Arial" w:hAnsi="Arial" w:cs="Arial"/>
                <w:color w:val="auto"/>
                <w:sz w:val="24"/>
                <w:szCs w:val="24"/>
              </w:rPr>
              <w:t>Coaches</w:t>
            </w:r>
          </w:p>
        </w:tc>
        <w:tc>
          <w:tcPr>
            <w:tcW w:w="2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F91676" w14:textId="77777777" w:rsidR="00B00E24" w:rsidRPr="005E1C69" w:rsidRDefault="00B00E24" w:rsidP="00842E2F">
            <w:pPr>
              <w:jc w:val="center"/>
              <w:rPr>
                <w:rFonts w:ascii="Arial" w:hAnsi="Arial" w:cs="Arial"/>
                <w:b/>
                <w:color w:val="auto"/>
                <w:sz w:val="28"/>
                <w:szCs w:val="28"/>
              </w:rPr>
            </w:pPr>
            <w:r w:rsidRPr="005E1C69">
              <w:rPr>
                <w:rFonts w:ascii="Arial" w:eastAsia="Arial" w:hAnsi="Arial" w:cs="Arial"/>
                <w:b/>
                <w:color w:val="auto"/>
                <w:sz w:val="28"/>
                <w:szCs w:val="28"/>
              </w:rPr>
              <w:t>Version Number:</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DF9B9D" w14:textId="4446300E" w:rsidR="00B00E24" w:rsidRPr="005E1C69" w:rsidRDefault="00B00E24" w:rsidP="00842E2F">
            <w:pPr>
              <w:jc w:val="center"/>
              <w:rPr>
                <w:rFonts w:ascii="Arial" w:hAnsi="Arial" w:cs="Arial"/>
                <w:color w:val="auto"/>
                <w:sz w:val="28"/>
                <w:szCs w:val="28"/>
              </w:rPr>
            </w:pPr>
            <w:r w:rsidRPr="005E1C69">
              <w:rPr>
                <w:rFonts w:ascii="Arial" w:hAnsi="Arial" w:cs="Arial"/>
                <w:color w:val="auto"/>
                <w:sz w:val="28"/>
                <w:szCs w:val="28"/>
              </w:rPr>
              <w:t xml:space="preserve">Version </w:t>
            </w:r>
            <w:r w:rsidR="00BE1C5D">
              <w:rPr>
                <w:rFonts w:ascii="Arial" w:hAnsi="Arial" w:cs="Arial"/>
                <w:color w:val="auto"/>
                <w:sz w:val="28"/>
                <w:szCs w:val="28"/>
              </w:rPr>
              <w:t>1</w:t>
            </w:r>
          </w:p>
        </w:tc>
      </w:tr>
      <w:tr w:rsidR="00B00E24" w:rsidRPr="005E1C69" w14:paraId="58B18178" w14:textId="77777777" w:rsidTr="2F8D0B27">
        <w:trPr>
          <w:trHeight w:val="381"/>
        </w:trPr>
        <w:tc>
          <w:tcPr>
            <w:tcW w:w="24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91597C" w14:textId="77777777" w:rsidR="00B00E24" w:rsidRPr="005E1C69" w:rsidRDefault="00B00E24" w:rsidP="00842E2F">
            <w:pPr>
              <w:spacing w:after="2" w:line="238" w:lineRule="auto"/>
              <w:jc w:val="center"/>
              <w:rPr>
                <w:rFonts w:ascii="Arial" w:hAnsi="Arial" w:cs="Arial"/>
                <w:b/>
                <w:color w:val="auto"/>
                <w:sz w:val="28"/>
                <w:szCs w:val="28"/>
              </w:rPr>
            </w:pPr>
            <w:r w:rsidRPr="005E1C69">
              <w:rPr>
                <w:rFonts w:ascii="Arial" w:eastAsia="Arial" w:hAnsi="Arial" w:cs="Arial"/>
                <w:b/>
                <w:color w:val="auto"/>
                <w:sz w:val="28"/>
                <w:szCs w:val="28"/>
              </w:rPr>
              <w:t>Persons carrying out assessment:</w:t>
            </w:r>
          </w:p>
        </w:tc>
        <w:tc>
          <w:tcPr>
            <w:tcW w:w="5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22ADB5" w14:textId="77777777" w:rsidR="00B00E24" w:rsidRPr="005E1C69" w:rsidRDefault="00B00E24" w:rsidP="00842E2F">
            <w:pPr>
              <w:jc w:val="center"/>
              <w:rPr>
                <w:rFonts w:ascii="Arial" w:hAnsi="Arial" w:cs="Arial"/>
                <w:b/>
                <w:color w:val="auto"/>
                <w:sz w:val="28"/>
                <w:szCs w:val="28"/>
              </w:rPr>
            </w:pPr>
            <w:r w:rsidRPr="005E1C69">
              <w:rPr>
                <w:rFonts w:ascii="Arial" w:eastAsia="Arial" w:hAnsi="Arial" w:cs="Arial"/>
                <w:b/>
                <w:color w:val="auto"/>
                <w:sz w:val="28"/>
                <w:szCs w:val="28"/>
              </w:rPr>
              <w:t>Name:</w:t>
            </w:r>
          </w:p>
        </w:tc>
        <w:tc>
          <w:tcPr>
            <w:tcW w:w="6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6ED36C" w14:textId="77777777" w:rsidR="00B00E24" w:rsidRPr="005E1C69" w:rsidRDefault="00B00E24" w:rsidP="00842E2F">
            <w:pPr>
              <w:ind w:right="41"/>
              <w:jc w:val="center"/>
              <w:rPr>
                <w:rFonts w:ascii="Arial" w:hAnsi="Arial" w:cs="Arial"/>
                <w:b/>
                <w:color w:val="auto"/>
                <w:sz w:val="28"/>
                <w:szCs w:val="28"/>
              </w:rPr>
            </w:pPr>
            <w:r w:rsidRPr="005E1C69">
              <w:rPr>
                <w:rFonts w:ascii="Arial" w:eastAsia="Arial" w:hAnsi="Arial" w:cs="Arial"/>
                <w:b/>
                <w:color w:val="auto"/>
                <w:sz w:val="28"/>
                <w:szCs w:val="28"/>
              </w:rPr>
              <w:t>Positions:</w:t>
            </w:r>
          </w:p>
        </w:tc>
      </w:tr>
      <w:tr w:rsidR="00B00E24" w:rsidRPr="005E1C69" w14:paraId="40516BD8" w14:textId="77777777" w:rsidTr="2F8D0B27">
        <w:trPr>
          <w:trHeight w:val="537"/>
        </w:trPr>
        <w:tc>
          <w:tcPr>
            <w:tcW w:w="0" w:type="auto"/>
            <w:vMerge/>
            <w:vAlign w:val="center"/>
          </w:tcPr>
          <w:p w14:paraId="2CC0AB04" w14:textId="77777777" w:rsidR="00B00E24" w:rsidRPr="005E1C69" w:rsidRDefault="00B00E24" w:rsidP="00842E2F">
            <w:pPr>
              <w:jc w:val="center"/>
              <w:rPr>
                <w:rFonts w:ascii="Arial" w:hAnsi="Arial" w:cs="Arial"/>
                <w:b/>
                <w:color w:val="auto"/>
                <w:sz w:val="28"/>
                <w:szCs w:val="28"/>
              </w:rPr>
            </w:pPr>
          </w:p>
        </w:tc>
        <w:tc>
          <w:tcPr>
            <w:tcW w:w="5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6D8ACC" w14:textId="4A5A808D" w:rsidR="00B00E24" w:rsidRPr="005E1C69" w:rsidRDefault="009E5D3E" w:rsidP="00842E2F">
            <w:pPr>
              <w:jc w:val="center"/>
              <w:rPr>
                <w:rFonts w:ascii="Arial" w:hAnsi="Arial" w:cs="Arial"/>
                <w:color w:val="auto"/>
                <w:sz w:val="28"/>
                <w:szCs w:val="28"/>
              </w:rPr>
            </w:pPr>
            <w:r>
              <w:rPr>
                <w:rFonts w:ascii="Arial" w:hAnsi="Arial" w:cs="Arial"/>
                <w:color w:val="auto"/>
                <w:sz w:val="28"/>
                <w:szCs w:val="28"/>
              </w:rPr>
              <w:t>Bethany Logan</w:t>
            </w:r>
          </w:p>
        </w:tc>
        <w:tc>
          <w:tcPr>
            <w:tcW w:w="6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72A5D9" w14:textId="113D8161" w:rsidR="00B00E24" w:rsidRPr="005E1C69" w:rsidRDefault="009E5D3E" w:rsidP="00842E2F">
            <w:pPr>
              <w:jc w:val="center"/>
              <w:rPr>
                <w:rFonts w:ascii="Arial" w:hAnsi="Arial" w:cs="Arial"/>
                <w:color w:val="auto"/>
                <w:sz w:val="28"/>
                <w:szCs w:val="28"/>
              </w:rPr>
            </w:pPr>
            <w:r>
              <w:rPr>
                <w:rFonts w:ascii="Arial" w:hAnsi="Arial" w:cs="Arial"/>
                <w:color w:val="auto"/>
                <w:sz w:val="28"/>
                <w:szCs w:val="28"/>
              </w:rPr>
              <w:t>Captain</w:t>
            </w:r>
          </w:p>
        </w:tc>
      </w:tr>
      <w:tr w:rsidR="00B00E24" w:rsidRPr="005E1C69" w14:paraId="0180E0DE" w14:textId="77777777" w:rsidTr="2F8D0B27">
        <w:trPr>
          <w:trHeight w:val="547"/>
        </w:trPr>
        <w:tc>
          <w:tcPr>
            <w:tcW w:w="0" w:type="auto"/>
            <w:vMerge/>
            <w:vAlign w:val="center"/>
          </w:tcPr>
          <w:p w14:paraId="0EA31A88" w14:textId="77777777" w:rsidR="00B00E24" w:rsidRPr="005E1C69" w:rsidRDefault="00B00E24" w:rsidP="00842E2F">
            <w:pPr>
              <w:jc w:val="center"/>
              <w:rPr>
                <w:rFonts w:ascii="Arial" w:hAnsi="Arial" w:cs="Arial"/>
                <w:b/>
                <w:color w:val="auto"/>
                <w:sz w:val="28"/>
                <w:szCs w:val="28"/>
              </w:rPr>
            </w:pPr>
          </w:p>
        </w:tc>
        <w:tc>
          <w:tcPr>
            <w:tcW w:w="5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3D9DD0" w14:textId="67CA64D4" w:rsidR="00B00E24" w:rsidRPr="005E1C69" w:rsidRDefault="00D46484" w:rsidP="00842E2F">
            <w:pPr>
              <w:jc w:val="center"/>
              <w:rPr>
                <w:rFonts w:ascii="Arial" w:hAnsi="Arial" w:cs="Arial"/>
                <w:color w:val="auto"/>
                <w:sz w:val="28"/>
                <w:szCs w:val="28"/>
              </w:rPr>
            </w:pPr>
            <w:r>
              <w:rPr>
                <w:rFonts w:ascii="Arial" w:hAnsi="Arial" w:cs="Arial"/>
                <w:color w:val="auto"/>
                <w:sz w:val="28"/>
                <w:szCs w:val="28"/>
              </w:rPr>
              <w:t xml:space="preserve">Sebastian </w:t>
            </w:r>
            <w:proofErr w:type="spellStart"/>
            <w:r>
              <w:rPr>
                <w:rFonts w:ascii="Arial" w:hAnsi="Arial" w:cs="Arial"/>
                <w:color w:val="auto"/>
                <w:sz w:val="28"/>
                <w:szCs w:val="28"/>
              </w:rPr>
              <w:t>Chenery</w:t>
            </w:r>
            <w:proofErr w:type="spellEnd"/>
          </w:p>
        </w:tc>
        <w:tc>
          <w:tcPr>
            <w:tcW w:w="6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DBF633" w14:textId="18BE29A9" w:rsidR="00B00E24" w:rsidRPr="005E1C69" w:rsidRDefault="00D46484" w:rsidP="00842E2F">
            <w:pPr>
              <w:jc w:val="center"/>
              <w:rPr>
                <w:rFonts w:ascii="Arial" w:hAnsi="Arial" w:cs="Arial"/>
                <w:color w:val="auto"/>
                <w:sz w:val="28"/>
                <w:szCs w:val="28"/>
              </w:rPr>
            </w:pPr>
            <w:r>
              <w:rPr>
                <w:rFonts w:ascii="Arial" w:hAnsi="Arial" w:cs="Arial"/>
                <w:color w:val="auto"/>
                <w:sz w:val="28"/>
                <w:szCs w:val="28"/>
              </w:rPr>
              <w:t>Secretary</w:t>
            </w:r>
          </w:p>
        </w:tc>
      </w:tr>
      <w:tr w:rsidR="00113BE9" w:rsidRPr="005E1C69" w14:paraId="3E92AD9E" w14:textId="77777777" w:rsidTr="2F8D0B27">
        <w:trPr>
          <w:trHeight w:val="547"/>
        </w:trPr>
        <w:tc>
          <w:tcPr>
            <w:tcW w:w="0" w:type="auto"/>
            <w:vAlign w:val="center"/>
          </w:tcPr>
          <w:p w14:paraId="6B36EDB6" w14:textId="77777777" w:rsidR="00113BE9" w:rsidRPr="005E1C69" w:rsidRDefault="00113BE9" w:rsidP="00842E2F">
            <w:pPr>
              <w:jc w:val="center"/>
              <w:rPr>
                <w:rFonts w:ascii="Arial" w:hAnsi="Arial" w:cs="Arial"/>
                <w:b/>
                <w:color w:val="auto"/>
                <w:sz w:val="28"/>
                <w:szCs w:val="28"/>
              </w:rPr>
            </w:pPr>
          </w:p>
        </w:tc>
        <w:tc>
          <w:tcPr>
            <w:tcW w:w="5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4A49BE" w14:textId="52CB28DF" w:rsidR="00113BE9" w:rsidRDefault="00113BE9" w:rsidP="00842E2F">
            <w:pPr>
              <w:jc w:val="center"/>
              <w:rPr>
                <w:rFonts w:ascii="Arial" w:hAnsi="Arial" w:cs="Arial"/>
                <w:color w:val="auto"/>
                <w:sz w:val="28"/>
                <w:szCs w:val="28"/>
              </w:rPr>
            </w:pPr>
            <w:r>
              <w:rPr>
                <w:rFonts w:ascii="Arial" w:hAnsi="Arial" w:cs="Arial"/>
                <w:color w:val="auto"/>
                <w:sz w:val="28"/>
                <w:szCs w:val="28"/>
              </w:rPr>
              <w:t>Callum Newlands</w:t>
            </w:r>
          </w:p>
        </w:tc>
        <w:tc>
          <w:tcPr>
            <w:tcW w:w="6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FBC3C7" w14:textId="17A9850E" w:rsidR="00113BE9" w:rsidRDefault="00113BE9" w:rsidP="00842E2F">
            <w:pPr>
              <w:jc w:val="center"/>
              <w:rPr>
                <w:rFonts w:ascii="Arial" w:hAnsi="Arial" w:cs="Arial"/>
                <w:color w:val="auto"/>
                <w:sz w:val="28"/>
                <w:szCs w:val="28"/>
              </w:rPr>
            </w:pPr>
            <w:r>
              <w:rPr>
                <w:rFonts w:ascii="Arial" w:hAnsi="Arial" w:cs="Arial"/>
                <w:color w:val="auto"/>
                <w:sz w:val="28"/>
                <w:szCs w:val="28"/>
              </w:rPr>
              <w:t>Vice-Captain</w:t>
            </w:r>
          </w:p>
        </w:tc>
      </w:tr>
      <w:tr w:rsidR="00B00E24" w:rsidRPr="005E1C69" w14:paraId="4D5C4FCB" w14:textId="77777777" w:rsidTr="2F8D0B27">
        <w:trPr>
          <w:trHeight w:val="615"/>
        </w:trPr>
        <w:tc>
          <w:tcPr>
            <w:tcW w:w="24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3F4C10" w14:textId="77777777" w:rsidR="00B00E24" w:rsidRPr="005E1C69" w:rsidRDefault="00B00E24" w:rsidP="00842E2F">
            <w:pPr>
              <w:spacing w:after="2" w:line="238" w:lineRule="auto"/>
              <w:jc w:val="center"/>
              <w:rPr>
                <w:rFonts w:ascii="Arial" w:hAnsi="Arial" w:cs="Arial"/>
                <w:b/>
                <w:color w:val="auto"/>
                <w:sz w:val="28"/>
                <w:szCs w:val="28"/>
              </w:rPr>
            </w:pPr>
            <w:r w:rsidRPr="005E1C69">
              <w:rPr>
                <w:rFonts w:ascii="Arial" w:eastAsia="Arial" w:hAnsi="Arial" w:cs="Arial"/>
                <w:b/>
                <w:color w:val="auto"/>
                <w:sz w:val="28"/>
                <w:szCs w:val="28"/>
              </w:rPr>
              <w:t>Approved by:</w:t>
            </w:r>
          </w:p>
        </w:tc>
        <w:tc>
          <w:tcPr>
            <w:tcW w:w="5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55CA1F" w14:textId="6CB6FF1F" w:rsidR="00B00E24" w:rsidRPr="005E1C69" w:rsidRDefault="00794B13" w:rsidP="00842E2F">
            <w:pPr>
              <w:jc w:val="center"/>
              <w:rPr>
                <w:rFonts w:ascii="Arial" w:hAnsi="Arial" w:cs="Arial"/>
                <w:color w:val="auto"/>
                <w:sz w:val="28"/>
                <w:szCs w:val="28"/>
              </w:rPr>
            </w:pPr>
            <w:r>
              <w:rPr>
                <w:rFonts w:ascii="Arial" w:hAnsi="Arial" w:cs="Arial"/>
                <w:color w:val="auto"/>
                <w:sz w:val="28"/>
                <w:szCs w:val="28"/>
              </w:rPr>
              <w:t>Gary Carr</w:t>
            </w:r>
          </w:p>
        </w:tc>
        <w:tc>
          <w:tcPr>
            <w:tcW w:w="6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37D111" w14:textId="235C9FEC" w:rsidR="00B00E24" w:rsidRPr="005E1C69" w:rsidRDefault="00794B13" w:rsidP="00842E2F">
            <w:pPr>
              <w:jc w:val="center"/>
              <w:rPr>
                <w:rFonts w:ascii="Arial" w:hAnsi="Arial" w:cs="Arial"/>
                <w:color w:val="auto"/>
                <w:sz w:val="28"/>
                <w:szCs w:val="28"/>
              </w:rPr>
            </w:pPr>
            <w:r>
              <w:rPr>
                <w:rFonts w:ascii="Arial" w:hAnsi="Arial" w:cs="Arial"/>
                <w:color w:val="auto"/>
                <w:sz w:val="28"/>
                <w:szCs w:val="28"/>
              </w:rPr>
              <w:t>SUAC Head Coach ( County Coach Hampshire Archery Association)</w:t>
            </w:r>
          </w:p>
        </w:tc>
      </w:tr>
      <w:tr w:rsidR="00B00E24" w:rsidRPr="005E1C69" w14:paraId="1396841A" w14:textId="77777777" w:rsidTr="2F8D0B27">
        <w:trPr>
          <w:trHeight w:val="552"/>
        </w:trPr>
        <w:tc>
          <w:tcPr>
            <w:tcW w:w="0" w:type="auto"/>
            <w:vMerge/>
            <w:vAlign w:val="center"/>
          </w:tcPr>
          <w:p w14:paraId="696DF7AF" w14:textId="77777777" w:rsidR="00B00E24" w:rsidRPr="005E1C69" w:rsidRDefault="00B00E24" w:rsidP="00842E2F">
            <w:pPr>
              <w:jc w:val="center"/>
              <w:rPr>
                <w:rFonts w:ascii="Arial" w:hAnsi="Arial" w:cs="Arial"/>
                <w:b/>
                <w:color w:val="auto"/>
                <w:sz w:val="28"/>
                <w:szCs w:val="28"/>
              </w:rPr>
            </w:pPr>
          </w:p>
        </w:tc>
        <w:tc>
          <w:tcPr>
            <w:tcW w:w="5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C3E5B7" w14:textId="03C89D6B" w:rsidR="00B00E24" w:rsidRPr="005E1C69" w:rsidRDefault="00B00E24" w:rsidP="00842E2F">
            <w:pPr>
              <w:jc w:val="center"/>
              <w:rPr>
                <w:rFonts w:ascii="Arial" w:hAnsi="Arial" w:cs="Arial"/>
                <w:color w:val="auto"/>
                <w:sz w:val="28"/>
                <w:szCs w:val="28"/>
              </w:rPr>
            </w:pPr>
          </w:p>
        </w:tc>
        <w:tc>
          <w:tcPr>
            <w:tcW w:w="6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5081F7" w14:textId="424BBF47" w:rsidR="00B00E24" w:rsidRPr="005E1C69" w:rsidRDefault="00B00E24" w:rsidP="00842E2F">
            <w:pPr>
              <w:jc w:val="center"/>
              <w:rPr>
                <w:rFonts w:ascii="Arial" w:hAnsi="Arial" w:cs="Arial"/>
                <w:color w:val="auto"/>
                <w:sz w:val="28"/>
                <w:szCs w:val="28"/>
              </w:rPr>
            </w:pPr>
          </w:p>
        </w:tc>
      </w:tr>
      <w:tr w:rsidR="00B00E24" w:rsidRPr="005E1C69" w14:paraId="77BDE52F" w14:textId="77777777" w:rsidTr="2F8D0B27">
        <w:trPr>
          <w:trHeight w:val="654"/>
        </w:trPr>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5682BC" w14:textId="77777777" w:rsidR="00B00E24" w:rsidRPr="005E1C69" w:rsidRDefault="00B00E24" w:rsidP="00842E2F">
            <w:pPr>
              <w:jc w:val="center"/>
              <w:rPr>
                <w:rFonts w:ascii="Arial" w:hAnsi="Arial" w:cs="Arial"/>
                <w:b/>
                <w:color w:val="auto"/>
                <w:sz w:val="28"/>
                <w:szCs w:val="28"/>
              </w:rPr>
            </w:pPr>
            <w:r w:rsidRPr="005E1C69">
              <w:rPr>
                <w:rFonts w:ascii="Arial" w:eastAsia="Arial" w:hAnsi="Arial" w:cs="Arial"/>
                <w:b/>
                <w:color w:val="auto"/>
                <w:sz w:val="28"/>
                <w:szCs w:val="28"/>
              </w:rPr>
              <w:t>Date of acceptance and publication:</w:t>
            </w:r>
          </w:p>
        </w:tc>
        <w:tc>
          <w:tcPr>
            <w:tcW w:w="4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E21CFE" w14:textId="3591D8FA" w:rsidR="00B00E24" w:rsidRPr="005E1C69" w:rsidRDefault="00BC7432" w:rsidP="2F8D0B27">
            <w:pPr>
              <w:jc w:val="center"/>
              <w:rPr>
                <w:rFonts w:ascii="Arial" w:hAnsi="Arial" w:cs="Arial"/>
                <w:color w:val="auto"/>
                <w:sz w:val="28"/>
                <w:szCs w:val="28"/>
              </w:rPr>
            </w:pPr>
            <w:r>
              <w:rPr>
                <w:rFonts w:ascii="Arial" w:eastAsia="Arial" w:hAnsi="Arial" w:cs="Arial"/>
                <w:color w:val="auto"/>
                <w:sz w:val="28"/>
                <w:szCs w:val="28"/>
              </w:rPr>
              <w:t>Date</w:t>
            </w:r>
          </w:p>
        </w:tc>
        <w:tc>
          <w:tcPr>
            <w:tcW w:w="2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7F2D0B" w14:textId="77777777" w:rsidR="00B00E24" w:rsidRPr="005E1C69" w:rsidRDefault="00B00E24" w:rsidP="00842E2F">
            <w:pPr>
              <w:jc w:val="center"/>
              <w:rPr>
                <w:rFonts w:ascii="Arial" w:hAnsi="Arial" w:cs="Arial"/>
                <w:b/>
                <w:color w:val="auto"/>
                <w:sz w:val="28"/>
                <w:szCs w:val="28"/>
              </w:rPr>
            </w:pPr>
            <w:r w:rsidRPr="005E1C69">
              <w:rPr>
                <w:rFonts w:ascii="Arial" w:eastAsia="Arial" w:hAnsi="Arial" w:cs="Arial"/>
                <w:b/>
                <w:color w:val="auto"/>
                <w:sz w:val="28"/>
                <w:szCs w:val="28"/>
              </w:rPr>
              <w:t>Planned review date:</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EFC0A2" w14:textId="292C0841" w:rsidR="00B00E24" w:rsidRPr="005E1C69" w:rsidRDefault="009E5D3E" w:rsidP="2F8D0B27">
            <w:pPr>
              <w:jc w:val="center"/>
              <w:rPr>
                <w:rFonts w:ascii="Arial" w:eastAsia="Arial" w:hAnsi="Arial" w:cs="Arial"/>
                <w:color w:val="auto"/>
                <w:sz w:val="28"/>
                <w:szCs w:val="28"/>
              </w:rPr>
            </w:pPr>
            <w:r>
              <w:rPr>
                <w:rFonts w:ascii="Arial" w:eastAsia="Arial" w:hAnsi="Arial" w:cs="Arial"/>
                <w:color w:val="auto"/>
                <w:sz w:val="28"/>
                <w:szCs w:val="28"/>
              </w:rPr>
              <w:t>31/10/2020</w:t>
            </w:r>
          </w:p>
        </w:tc>
      </w:tr>
    </w:tbl>
    <w:p w14:paraId="2AE44378" w14:textId="77777777" w:rsidR="00B00E24" w:rsidRDefault="00B00E24" w:rsidP="00B00E24">
      <w:pPr>
        <w:spacing w:after="0"/>
        <w:jc w:val="both"/>
        <w:rPr>
          <w:rFonts w:ascii="Arial" w:eastAsia="Arial" w:hAnsi="Arial" w:cs="Arial"/>
          <w:b/>
          <w:sz w:val="24"/>
        </w:rPr>
        <w:sectPr w:rsidR="00B00E24" w:rsidSect="00B00E24">
          <w:headerReference w:type="even" r:id="rId11"/>
          <w:headerReference w:type="default" r:id="rId12"/>
          <w:footerReference w:type="even" r:id="rId13"/>
          <w:footerReference w:type="default" r:id="rId14"/>
          <w:headerReference w:type="first" r:id="rId15"/>
          <w:footerReference w:type="first" r:id="rId16"/>
          <w:pgSz w:w="16840" w:h="11900" w:orient="landscape"/>
          <w:pgMar w:top="1915" w:right="753" w:bottom="1056" w:left="1080" w:header="283" w:footer="692" w:gutter="0"/>
          <w:cols w:space="720"/>
          <w:titlePg/>
          <w:docGrid w:linePitch="299"/>
        </w:sectPr>
      </w:pPr>
    </w:p>
    <w:tbl>
      <w:tblPr>
        <w:tblStyle w:val="TableGrid1"/>
        <w:tblW w:w="0" w:type="auto"/>
        <w:tblInd w:w="98" w:type="dxa"/>
        <w:tblCellMar>
          <w:top w:w="44" w:type="dxa"/>
          <w:left w:w="108" w:type="dxa"/>
          <w:right w:w="60" w:type="dxa"/>
        </w:tblCellMar>
        <w:tblLook w:val="0420" w:firstRow="1" w:lastRow="0" w:firstColumn="0" w:lastColumn="0" w:noHBand="0" w:noVBand="1"/>
      </w:tblPr>
      <w:tblGrid>
        <w:gridCol w:w="2398"/>
        <w:gridCol w:w="2500"/>
        <w:gridCol w:w="1521"/>
        <w:gridCol w:w="1165"/>
        <w:gridCol w:w="917"/>
        <w:gridCol w:w="727"/>
        <w:gridCol w:w="4476"/>
        <w:gridCol w:w="1195"/>
      </w:tblGrid>
      <w:tr w:rsidR="004D1007" w:rsidRPr="00FD4DB9" w14:paraId="41A27833" w14:textId="77777777" w:rsidTr="00842E2F">
        <w:trPr>
          <w:trHeight w:val="822"/>
        </w:trPr>
        <w:tc>
          <w:tcPr>
            <w:tcW w:w="0" w:type="auto"/>
            <w:tcBorders>
              <w:top w:val="single" w:sz="4" w:space="0" w:color="000000"/>
              <w:left w:val="single" w:sz="4" w:space="0" w:color="000000"/>
              <w:bottom w:val="single" w:sz="4" w:space="0" w:color="000000"/>
              <w:right w:val="single" w:sz="4" w:space="0" w:color="000000"/>
            </w:tcBorders>
            <w:vAlign w:val="center"/>
          </w:tcPr>
          <w:p w14:paraId="780FDA77" w14:textId="77777777" w:rsidR="004D1007" w:rsidRPr="00FD4DB9" w:rsidRDefault="004D1007" w:rsidP="00842E2F">
            <w:pPr>
              <w:jc w:val="center"/>
              <w:rPr>
                <w:rFonts w:ascii="Arial" w:hAnsi="Arial" w:cs="Arial"/>
                <w:sz w:val="24"/>
                <w:szCs w:val="24"/>
              </w:rPr>
            </w:pPr>
            <w:r>
              <w:rPr>
                <w:rFonts w:ascii="Arial" w:hAnsi="Arial" w:cs="Arial"/>
                <w:sz w:val="24"/>
                <w:szCs w:val="24"/>
              </w:rPr>
              <w:lastRenderedPageBreak/>
              <w:t>The normal hazards of Archery</w:t>
            </w:r>
          </w:p>
        </w:tc>
        <w:tc>
          <w:tcPr>
            <w:tcW w:w="2500" w:type="dxa"/>
            <w:tcBorders>
              <w:top w:val="single" w:sz="4" w:space="0" w:color="000000"/>
              <w:left w:val="single" w:sz="4" w:space="0" w:color="000000"/>
              <w:bottom w:val="single" w:sz="4" w:space="0" w:color="000000"/>
              <w:right w:val="single" w:sz="4" w:space="0" w:color="000000"/>
            </w:tcBorders>
            <w:vAlign w:val="center"/>
          </w:tcPr>
          <w:p w14:paraId="133CFC32" w14:textId="77777777" w:rsidR="004D1007" w:rsidRPr="00FD4DB9" w:rsidRDefault="004D1007" w:rsidP="00842E2F">
            <w:pPr>
              <w:jc w:val="center"/>
              <w:rPr>
                <w:rFonts w:ascii="Arial" w:hAnsi="Arial" w:cs="Arial"/>
                <w:sz w:val="24"/>
                <w:szCs w:val="24"/>
              </w:rPr>
            </w:pPr>
            <w:r w:rsidRPr="00FD4DB9">
              <w:rPr>
                <w:rFonts w:ascii="Arial" w:eastAsia="Arial" w:hAnsi="Arial" w:cs="Arial"/>
                <w:sz w:val="24"/>
                <w:szCs w:val="24"/>
              </w:rPr>
              <w:t>Body injury</w:t>
            </w:r>
          </w:p>
        </w:tc>
        <w:tc>
          <w:tcPr>
            <w:tcW w:w="1521" w:type="dxa"/>
            <w:tcBorders>
              <w:top w:val="single" w:sz="4" w:space="0" w:color="000000"/>
              <w:left w:val="single" w:sz="4" w:space="0" w:color="000000"/>
              <w:bottom w:val="single" w:sz="4" w:space="0" w:color="000000"/>
              <w:right w:val="single" w:sz="4" w:space="0" w:color="000000"/>
            </w:tcBorders>
            <w:vAlign w:val="center"/>
          </w:tcPr>
          <w:p w14:paraId="25A3D279" w14:textId="77777777" w:rsidR="004D1007" w:rsidRPr="00FD4DB9" w:rsidRDefault="004D1007" w:rsidP="00842E2F">
            <w:pPr>
              <w:jc w:val="center"/>
              <w:rPr>
                <w:rFonts w:ascii="Arial" w:hAnsi="Arial" w:cs="Arial"/>
                <w:sz w:val="24"/>
                <w:szCs w:val="24"/>
              </w:rPr>
            </w:pPr>
            <w:r w:rsidRPr="00FD4DB9">
              <w:rPr>
                <w:rFonts w:ascii="Arial" w:eastAsia="Arial" w:hAnsi="Arial" w:cs="Arial"/>
                <w:sz w:val="24"/>
                <w:szCs w:val="24"/>
              </w:rPr>
              <w:t>Archers</w:t>
            </w:r>
            <w:r>
              <w:rPr>
                <w:rFonts w:ascii="Arial" w:eastAsia="Arial" w:hAnsi="Arial" w:cs="Arial"/>
                <w:sz w:val="24"/>
                <w:szCs w:val="24"/>
              </w:rPr>
              <w:t xml:space="preserve"> and Spectators</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E2A4D" w14:textId="77777777" w:rsidR="004D1007" w:rsidRPr="00FD4DB9" w:rsidRDefault="004D1007" w:rsidP="00842E2F">
            <w:pPr>
              <w:ind w:right="48"/>
              <w:jc w:val="center"/>
              <w:rPr>
                <w:rFonts w:ascii="Arial" w:hAnsi="Arial" w:cs="Arial"/>
                <w:sz w:val="24"/>
                <w:szCs w:val="24"/>
              </w:rPr>
            </w:pPr>
            <w:r w:rsidRPr="00FD4DB9">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9843F" w14:textId="77777777" w:rsidR="004D1007" w:rsidRPr="00FD4DB9" w:rsidRDefault="004D1007" w:rsidP="00842E2F">
            <w:pPr>
              <w:ind w:right="52"/>
              <w:jc w:val="center"/>
              <w:rPr>
                <w:rFonts w:ascii="Arial" w:hAnsi="Arial" w:cs="Arial"/>
                <w:sz w:val="24"/>
                <w:szCs w:val="24"/>
              </w:rPr>
            </w:pPr>
            <w:r w:rsidRPr="00FD4DB9">
              <w:rPr>
                <w:rFonts w:ascii="Arial" w:hAnsi="Arial" w:cs="Arial"/>
                <w:sz w:val="24"/>
                <w:szCs w:val="24"/>
              </w:rPr>
              <w:t>1</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193282D" w14:textId="77777777" w:rsidR="004D1007" w:rsidRPr="00FD4DB9" w:rsidRDefault="004D1007" w:rsidP="00842E2F">
            <w:pPr>
              <w:ind w:right="51"/>
              <w:jc w:val="center"/>
              <w:rPr>
                <w:rFonts w:ascii="Arial" w:hAnsi="Arial" w:cs="Arial"/>
                <w:sz w:val="24"/>
                <w:szCs w:val="24"/>
              </w:rPr>
            </w:pPr>
            <w:r w:rsidRPr="00FD4DB9">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8FE2B" w14:textId="77777777" w:rsidR="004D1007" w:rsidRPr="00FD4DB9" w:rsidRDefault="004D1007" w:rsidP="00680038">
            <w:pPr>
              <w:rPr>
                <w:rFonts w:ascii="Arial" w:hAnsi="Arial" w:cs="Arial"/>
                <w:sz w:val="24"/>
                <w:szCs w:val="24"/>
              </w:rPr>
            </w:pPr>
            <w:r>
              <w:rPr>
                <w:rFonts w:ascii="Arial" w:hAnsi="Arial" w:cs="Arial"/>
                <w:sz w:val="24"/>
                <w:szCs w:val="24"/>
              </w:rPr>
              <w:t>The Normal Rules of Shooting will be applied.</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1DBB9DD3" w14:textId="77777777" w:rsidR="004D1007" w:rsidRPr="00FD4DB9" w:rsidRDefault="004D1007" w:rsidP="00842E2F">
            <w:pPr>
              <w:ind w:right="51"/>
              <w:jc w:val="center"/>
              <w:rPr>
                <w:rFonts w:ascii="Arial" w:eastAsia="Arial" w:hAnsi="Arial" w:cs="Arial"/>
                <w:sz w:val="24"/>
                <w:szCs w:val="24"/>
              </w:rPr>
            </w:pPr>
            <w:r>
              <w:rPr>
                <w:rFonts w:ascii="Arial" w:eastAsia="Arial" w:hAnsi="Arial" w:cs="Arial"/>
                <w:sz w:val="24"/>
                <w:szCs w:val="24"/>
              </w:rPr>
              <w:t>1</w:t>
            </w:r>
          </w:p>
        </w:tc>
      </w:tr>
      <w:tr w:rsidR="00B00E24" w:rsidRPr="00FD4DB9" w14:paraId="2B1031E7" w14:textId="77777777" w:rsidTr="00635750">
        <w:trPr>
          <w:trHeight w:val="428"/>
        </w:trPr>
        <w:tc>
          <w:tcPr>
            <w:tcW w:w="0" w:type="auto"/>
            <w:tcBorders>
              <w:top w:val="single" w:sz="4" w:space="0" w:color="000000"/>
              <w:left w:val="single" w:sz="4" w:space="0" w:color="000000"/>
              <w:bottom w:val="single" w:sz="4" w:space="0" w:color="000000"/>
              <w:right w:val="single" w:sz="4" w:space="0" w:color="000000"/>
            </w:tcBorders>
            <w:vAlign w:val="center"/>
          </w:tcPr>
          <w:p w14:paraId="01398CC3" w14:textId="7252CD5A" w:rsidR="00CE5E15" w:rsidRPr="00FD4DB9" w:rsidRDefault="00CE5E15" w:rsidP="00BE1C5D">
            <w:pPr>
              <w:jc w:val="center"/>
              <w:rPr>
                <w:rFonts w:ascii="Arial" w:hAnsi="Arial" w:cs="Arial"/>
                <w:sz w:val="24"/>
                <w:szCs w:val="24"/>
              </w:rPr>
            </w:pPr>
            <w:r>
              <w:rPr>
                <w:rFonts w:ascii="Arial" w:hAnsi="Arial" w:cs="Arial"/>
                <w:sz w:val="24"/>
                <w:szCs w:val="24"/>
              </w:rPr>
              <w:t>The Archer has Symptoms of Covid-19 or other infectious disease</w:t>
            </w:r>
          </w:p>
        </w:tc>
        <w:tc>
          <w:tcPr>
            <w:tcW w:w="2500" w:type="dxa"/>
            <w:tcBorders>
              <w:top w:val="single" w:sz="4" w:space="0" w:color="000000"/>
              <w:left w:val="single" w:sz="4" w:space="0" w:color="000000"/>
              <w:bottom w:val="single" w:sz="4" w:space="0" w:color="000000"/>
              <w:right w:val="single" w:sz="4" w:space="0" w:color="000000"/>
            </w:tcBorders>
            <w:vAlign w:val="center"/>
          </w:tcPr>
          <w:p w14:paraId="17D9B729" w14:textId="06782E9E" w:rsidR="00B00E24" w:rsidRPr="00FD4DB9" w:rsidRDefault="00CE5E15" w:rsidP="00842E2F">
            <w:pPr>
              <w:jc w:val="center"/>
              <w:rPr>
                <w:rFonts w:ascii="Arial" w:hAnsi="Arial" w:cs="Arial"/>
                <w:sz w:val="24"/>
                <w:szCs w:val="24"/>
              </w:rPr>
            </w:pPr>
            <w:r>
              <w:rPr>
                <w:rFonts w:ascii="Arial" w:hAnsi="Arial" w:cs="Arial"/>
                <w:sz w:val="24"/>
                <w:szCs w:val="24"/>
              </w:rPr>
              <w:t>Risk of Infection to other people</w:t>
            </w:r>
          </w:p>
        </w:tc>
        <w:tc>
          <w:tcPr>
            <w:tcW w:w="1521" w:type="dxa"/>
            <w:tcBorders>
              <w:top w:val="single" w:sz="4" w:space="0" w:color="000000"/>
              <w:left w:val="single" w:sz="4" w:space="0" w:color="000000"/>
              <w:bottom w:val="single" w:sz="4" w:space="0" w:color="000000"/>
              <w:right w:val="single" w:sz="4" w:space="0" w:color="000000"/>
            </w:tcBorders>
            <w:vAlign w:val="center"/>
          </w:tcPr>
          <w:p w14:paraId="16545AB8" w14:textId="344F9CFE" w:rsidR="00B00E24" w:rsidRPr="00FD4DB9" w:rsidRDefault="00CE5E15" w:rsidP="00842E2F">
            <w:pPr>
              <w:jc w:val="center"/>
              <w:rPr>
                <w:rFonts w:ascii="Arial" w:hAnsi="Arial" w:cs="Arial"/>
                <w:sz w:val="24"/>
                <w:szCs w:val="24"/>
              </w:rPr>
            </w:pPr>
            <w:r>
              <w:rPr>
                <w:rFonts w:ascii="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8F403" w14:textId="6916F9C2" w:rsidR="00B00E24" w:rsidRPr="00FD4DB9" w:rsidRDefault="00BB178D" w:rsidP="00842E2F">
            <w:pPr>
              <w:ind w:right="48"/>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5EAE5" w14:textId="75E907AD" w:rsidR="00B00E24" w:rsidRPr="00FD4DB9" w:rsidRDefault="00BB178D" w:rsidP="00842E2F">
            <w:pPr>
              <w:ind w:right="52"/>
              <w:jc w:val="center"/>
              <w:rPr>
                <w:rFonts w:ascii="Arial" w:hAnsi="Arial" w:cs="Arial"/>
                <w:sz w:val="24"/>
                <w:szCs w:val="24"/>
              </w:rPr>
            </w:pPr>
            <w:r>
              <w:rPr>
                <w:rFonts w:ascii="Arial" w:hAnsi="Arial" w:cs="Arial"/>
                <w:sz w:val="24"/>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4B14695" w14:textId="6F5AF56F" w:rsidR="00B00E24" w:rsidRPr="00FD4DB9" w:rsidRDefault="00724F61" w:rsidP="00842E2F">
            <w:pPr>
              <w:ind w:right="51"/>
              <w:jc w:val="center"/>
              <w:rPr>
                <w:rFonts w:ascii="Arial" w:hAnsi="Arial" w:cs="Arial"/>
                <w:sz w:val="24"/>
                <w:szCs w:val="24"/>
              </w:rPr>
            </w:pPr>
            <w:r>
              <w:rPr>
                <w:rFonts w:ascii="Arial" w:hAnsi="Arial" w:cs="Arial"/>
                <w:sz w:val="24"/>
                <w:szCs w:val="24"/>
              </w:rPr>
              <w:t>6</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D917B" w14:textId="69A8C3E2" w:rsidR="00B00E24" w:rsidRPr="00FD4DB9" w:rsidRDefault="0057347F" w:rsidP="00680038">
            <w:pPr>
              <w:rPr>
                <w:rFonts w:ascii="Arial" w:hAnsi="Arial" w:cs="Arial"/>
                <w:sz w:val="24"/>
                <w:szCs w:val="24"/>
              </w:rPr>
            </w:pPr>
            <w:r>
              <w:rPr>
                <w:rFonts w:ascii="Arial" w:hAnsi="Arial" w:cs="Arial"/>
                <w:sz w:val="24"/>
                <w:szCs w:val="24"/>
              </w:rPr>
              <w:t xml:space="preserve">Archers or </w:t>
            </w:r>
            <w:r w:rsidR="00BE1C5D">
              <w:rPr>
                <w:rFonts w:ascii="Arial" w:hAnsi="Arial" w:cs="Arial"/>
                <w:sz w:val="24"/>
                <w:szCs w:val="24"/>
              </w:rPr>
              <w:t>household</w:t>
            </w:r>
            <w:r>
              <w:rPr>
                <w:rFonts w:ascii="Arial" w:hAnsi="Arial" w:cs="Arial"/>
                <w:sz w:val="24"/>
                <w:szCs w:val="24"/>
              </w:rPr>
              <w:t xml:space="preserve"> members of the Archer </w:t>
            </w:r>
            <w:r w:rsidR="005C61E0">
              <w:rPr>
                <w:rFonts w:ascii="Arial" w:hAnsi="Arial" w:cs="Arial"/>
                <w:b/>
                <w:bCs/>
                <w:sz w:val="24"/>
                <w:szCs w:val="24"/>
              </w:rPr>
              <w:t>MUST</w:t>
            </w:r>
            <w:r>
              <w:rPr>
                <w:rFonts w:ascii="Arial" w:hAnsi="Arial" w:cs="Arial"/>
                <w:sz w:val="24"/>
                <w:szCs w:val="24"/>
              </w:rPr>
              <w:t xml:space="preserve"> refrain from coming to the Archery Range</w:t>
            </w:r>
            <w:r w:rsidR="00635750">
              <w:rPr>
                <w:rFonts w:ascii="Arial" w:hAnsi="Arial" w:cs="Arial"/>
                <w:sz w:val="24"/>
                <w:szCs w:val="24"/>
              </w:rPr>
              <w:t>. Government Guidance Must be Followed</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7F2DCDF" w14:textId="619B87D6" w:rsidR="00B00E24" w:rsidRPr="00FD4DB9" w:rsidRDefault="00734E36" w:rsidP="00842E2F">
            <w:pPr>
              <w:ind w:right="51"/>
              <w:jc w:val="center"/>
              <w:rPr>
                <w:rFonts w:ascii="Arial" w:eastAsia="Arial" w:hAnsi="Arial" w:cs="Arial"/>
                <w:sz w:val="24"/>
                <w:szCs w:val="24"/>
              </w:rPr>
            </w:pPr>
            <w:r>
              <w:rPr>
                <w:rFonts w:ascii="Arial" w:eastAsia="Arial" w:hAnsi="Arial" w:cs="Arial"/>
                <w:sz w:val="24"/>
                <w:szCs w:val="24"/>
              </w:rPr>
              <w:t>1</w:t>
            </w:r>
          </w:p>
        </w:tc>
      </w:tr>
      <w:tr w:rsidR="00B00E24" w:rsidRPr="00FD4DB9" w14:paraId="41C36414" w14:textId="77777777" w:rsidTr="00D53DE4">
        <w:trPr>
          <w:trHeight w:val="452"/>
        </w:trPr>
        <w:tc>
          <w:tcPr>
            <w:tcW w:w="0" w:type="auto"/>
            <w:tcBorders>
              <w:top w:val="single" w:sz="4" w:space="0" w:color="000000"/>
              <w:left w:val="single" w:sz="4" w:space="0" w:color="000000"/>
              <w:bottom w:val="single" w:sz="4" w:space="0" w:color="000000"/>
              <w:right w:val="single" w:sz="4" w:space="0" w:color="000000"/>
            </w:tcBorders>
            <w:vAlign w:val="center"/>
          </w:tcPr>
          <w:p w14:paraId="4C2B2374" w14:textId="26C7C59A" w:rsidR="00B00E24" w:rsidRPr="00FD4DB9" w:rsidRDefault="002804F8" w:rsidP="00842E2F">
            <w:pPr>
              <w:jc w:val="center"/>
              <w:rPr>
                <w:rFonts w:ascii="Arial" w:hAnsi="Arial" w:cs="Arial"/>
                <w:sz w:val="24"/>
                <w:szCs w:val="24"/>
              </w:rPr>
            </w:pPr>
            <w:r>
              <w:rPr>
                <w:rFonts w:ascii="Arial" w:eastAsia="Arial" w:hAnsi="Arial" w:cs="Arial"/>
                <w:sz w:val="24"/>
                <w:szCs w:val="24"/>
              </w:rPr>
              <w:t>I have had symptoms of Covid-19</w:t>
            </w:r>
          </w:p>
        </w:tc>
        <w:tc>
          <w:tcPr>
            <w:tcW w:w="2500" w:type="dxa"/>
            <w:tcBorders>
              <w:top w:val="single" w:sz="4" w:space="0" w:color="000000"/>
              <w:left w:val="single" w:sz="4" w:space="0" w:color="000000"/>
              <w:bottom w:val="single" w:sz="4" w:space="0" w:color="000000"/>
              <w:right w:val="single" w:sz="4" w:space="0" w:color="000000"/>
            </w:tcBorders>
            <w:vAlign w:val="center"/>
          </w:tcPr>
          <w:p w14:paraId="2DFC027E" w14:textId="142E21CB" w:rsidR="00B00E24" w:rsidRPr="00FD4DB9" w:rsidRDefault="00D126EE" w:rsidP="00842E2F">
            <w:pPr>
              <w:jc w:val="center"/>
              <w:rPr>
                <w:rFonts w:ascii="Arial" w:hAnsi="Arial" w:cs="Arial"/>
                <w:sz w:val="24"/>
                <w:szCs w:val="24"/>
              </w:rPr>
            </w:pPr>
            <w:r>
              <w:rPr>
                <w:rFonts w:ascii="Arial" w:hAnsi="Arial" w:cs="Arial"/>
                <w:sz w:val="24"/>
                <w:szCs w:val="24"/>
              </w:rPr>
              <w:t>Risk of Infection to other people</w:t>
            </w:r>
          </w:p>
        </w:tc>
        <w:tc>
          <w:tcPr>
            <w:tcW w:w="1521" w:type="dxa"/>
            <w:tcBorders>
              <w:top w:val="single" w:sz="4" w:space="0" w:color="000000"/>
              <w:left w:val="single" w:sz="4" w:space="0" w:color="000000"/>
              <w:bottom w:val="single" w:sz="4" w:space="0" w:color="000000"/>
              <w:right w:val="single" w:sz="4" w:space="0" w:color="000000"/>
            </w:tcBorders>
            <w:vAlign w:val="center"/>
          </w:tcPr>
          <w:p w14:paraId="37F85E16" w14:textId="77777777" w:rsidR="00B00E24" w:rsidRPr="00FD4DB9" w:rsidRDefault="00B00E24" w:rsidP="00842E2F">
            <w:pPr>
              <w:jc w:val="center"/>
              <w:rPr>
                <w:rFonts w:ascii="Arial" w:hAnsi="Arial" w:cs="Arial"/>
                <w:sz w:val="24"/>
                <w:szCs w:val="24"/>
              </w:rPr>
            </w:pPr>
            <w:r w:rsidRPr="00FD4DB9">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E4251" w14:textId="3B8917A1" w:rsidR="00B00E24" w:rsidRPr="00FD4DB9" w:rsidRDefault="00E57CAE" w:rsidP="00842E2F">
            <w:pPr>
              <w:ind w:right="48"/>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2EC7A" w14:textId="0F1A8D88" w:rsidR="00B00E24" w:rsidRPr="00FD4DB9" w:rsidRDefault="00E57CAE" w:rsidP="00842E2F">
            <w:pPr>
              <w:ind w:right="52"/>
              <w:jc w:val="center"/>
              <w:rPr>
                <w:rFonts w:ascii="Arial" w:hAnsi="Arial" w:cs="Arial"/>
                <w:sz w:val="24"/>
                <w:szCs w:val="24"/>
              </w:rPr>
            </w:pPr>
            <w:r>
              <w:rPr>
                <w:rFonts w:ascii="Arial" w:hAnsi="Arial" w:cs="Arial"/>
                <w:sz w:val="24"/>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AB6CFFF" w14:textId="091C7D44" w:rsidR="00B00E24" w:rsidRPr="00FD4DB9" w:rsidRDefault="00E57CAE" w:rsidP="00842E2F">
            <w:pPr>
              <w:ind w:right="51"/>
              <w:jc w:val="center"/>
              <w:rPr>
                <w:rFonts w:ascii="Arial" w:hAnsi="Arial" w:cs="Arial"/>
                <w:sz w:val="24"/>
                <w:szCs w:val="24"/>
              </w:rPr>
            </w:pPr>
            <w:r>
              <w:rPr>
                <w:rFonts w:ascii="Arial" w:hAnsi="Arial" w:cs="Arial"/>
                <w:sz w:val="24"/>
                <w:szCs w:val="24"/>
              </w:rPr>
              <w:t>6</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65502" w14:textId="24030E5D" w:rsidR="00B00E24" w:rsidRPr="00FD4DB9" w:rsidRDefault="000A50AE" w:rsidP="00680038">
            <w:pPr>
              <w:rPr>
                <w:rFonts w:ascii="Arial" w:hAnsi="Arial" w:cs="Arial"/>
                <w:sz w:val="24"/>
                <w:szCs w:val="24"/>
              </w:rPr>
            </w:pPr>
            <w:r>
              <w:rPr>
                <w:rFonts w:ascii="Arial" w:eastAsia="Arial" w:hAnsi="Arial" w:cs="Arial"/>
                <w:sz w:val="24"/>
                <w:szCs w:val="24"/>
              </w:rPr>
              <w:t xml:space="preserve">Archer </w:t>
            </w:r>
            <w:r w:rsidRPr="000A50AE">
              <w:rPr>
                <w:rFonts w:ascii="Arial" w:eastAsia="Arial" w:hAnsi="Arial" w:cs="Arial"/>
                <w:b/>
                <w:bCs/>
                <w:sz w:val="24"/>
                <w:szCs w:val="24"/>
              </w:rPr>
              <w:t>MUST</w:t>
            </w:r>
            <w:r>
              <w:rPr>
                <w:rFonts w:ascii="Arial" w:eastAsia="Arial" w:hAnsi="Arial" w:cs="Arial"/>
                <w:sz w:val="24"/>
                <w:szCs w:val="24"/>
              </w:rPr>
              <w:t xml:space="preserve"> refrain from coming to the Archery Range and Facilities for at least 7 Days.</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50812BB" w14:textId="17A5780F" w:rsidR="00B00E24" w:rsidRPr="00FD4DB9" w:rsidRDefault="00D53DE4" w:rsidP="00842E2F">
            <w:pPr>
              <w:ind w:right="51"/>
              <w:jc w:val="center"/>
              <w:rPr>
                <w:rFonts w:ascii="Arial" w:eastAsia="Arial" w:hAnsi="Arial" w:cs="Arial"/>
                <w:sz w:val="24"/>
                <w:szCs w:val="24"/>
              </w:rPr>
            </w:pPr>
            <w:r>
              <w:rPr>
                <w:rFonts w:ascii="Arial" w:eastAsia="Arial" w:hAnsi="Arial" w:cs="Arial"/>
                <w:sz w:val="24"/>
                <w:szCs w:val="24"/>
              </w:rPr>
              <w:t>1</w:t>
            </w:r>
          </w:p>
        </w:tc>
      </w:tr>
      <w:tr w:rsidR="00D53DE4" w:rsidRPr="00FD4DB9" w14:paraId="1D2C9662" w14:textId="77777777" w:rsidTr="00D53DE4">
        <w:trPr>
          <w:trHeight w:val="380"/>
        </w:trPr>
        <w:tc>
          <w:tcPr>
            <w:tcW w:w="2398" w:type="dxa"/>
            <w:tcBorders>
              <w:top w:val="single" w:sz="4" w:space="0" w:color="000000"/>
              <w:left w:val="single" w:sz="4" w:space="0" w:color="000000"/>
              <w:bottom w:val="single" w:sz="4" w:space="0" w:color="000000"/>
              <w:right w:val="single" w:sz="4" w:space="0" w:color="000000"/>
            </w:tcBorders>
            <w:vAlign w:val="center"/>
          </w:tcPr>
          <w:p w14:paraId="7FE32C6D" w14:textId="51CE46F6" w:rsidR="00D53DE4" w:rsidRPr="00FD4DB9" w:rsidRDefault="00D53DE4" w:rsidP="00D53DE4">
            <w:pPr>
              <w:jc w:val="center"/>
              <w:rPr>
                <w:rFonts w:ascii="Arial" w:hAnsi="Arial" w:cs="Arial"/>
                <w:sz w:val="24"/>
                <w:szCs w:val="24"/>
              </w:rPr>
            </w:pPr>
            <w:r>
              <w:rPr>
                <w:rFonts w:ascii="Arial" w:eastAsia="Arial" w:hAnsi="Arial" w:cs="Arial"/>
                <w:sz w:val="24"/>
                <w:szCs w:val="24"/>
              </w:rPr>
              <w:t xml:space="preserve">Someone in my </w:t>
            </w:r>
            <w:r w:rsidR="0041624D">
              <w:rPr>
                <w:rFonts w:ascii="Arial" w:eastAsia="Arial" w:hAnsi="Arial" w:cs="Arial"/>
                <w:sz w:val="24"/>
                <w:szCs w:val="24"/>
              </w:rPr>
              <w:t>household</w:t>
            </w:r>
            <w:r>
              <w:rPr>
                <w:rFonts w:ascii="Arial" w:eastAsia="Arial" w:hAnsi="Arial" w:cs="Arial"/>
                <w:sz w:val="24"/>
                <w:szCs w:val="24"/>
              </w:rPr>
              <w:t xml:space="preserve"> is symptomatic with Covid-19 but I am well.</w:t>
            </w:r>
          </w:p>
        </w:tc>
        <w:tc>
          <w:tcPr>
            <w:tcW w:w="2500" w:type="dxa"/>
            <w:tcBorders>
              <w:top w:val="single" w:sz="4" w:space="0" w:color="000000"/>
              <w:left w:val="single" w:sz="4" w:space="0" w:color="000000"/>
              <w:bottom w:val="single" w:sz="4" w:space="0" w:color="000000"/>
              <w:right w:val="single" w:sz="4" w:space="0" w:color="000000"/>
            </w:tcBorders>
            <w:vAlign w:val="center"/>
          </w:tcPr>
          <w:p w14:paraId="492C57A5" w14:textId="1053EF4F" w:rsidR="00D53DE4" w:rsidRPr="00FD4DB9" w:rsidRDefault="00D53DE4" w:rsidP="00D53DE4">
            <w:pPr>
              <w:jc w:val="center"/>
              <w:rPr>
                <w:rFonts w:ascii="Arial" w:hAnsi="Arial" w:cs="Arial"/>
                <w:sz w:val="24"/>
                <w:szCs w:val="24"/>
              </w:rPr>
            </w:pPr>
            <w:r>
              <w:rPr>
                <w:rFonts w:ascii="Arial" w:hAnsi="Arial" w:cs="Arial"/>
                <w:sz w:val="24"/>
                <w:szCs w:val="24"/>
              </w:rPr>
              <w:t>Risk of Infection to other people</w:t>
            </w:r>
          </w:p>
        </w:tc>
        <w:tc>
          <w:tcPr>
            <w:tcW w:w="1521" w:type="dxa"/>
            <w:tcBorders>
              <w:top w:val="single" w:sz="4" w:space="0" w:color="000000"/>
              <w:left w:val="single" w:sz="4" w:space="0" w:color="000000"/>
              <w:bottom w:val="single" w:sz="4" w:space="0" w:color="000000"/>
              <w:right w:val="single" w:sz="4" w:space="0" w:color="000000"/>
            </w:tcBorders>
            <w:vAlign w:val="center"/>
          </w:tcPr>
          <w:p w14:paraId="452B2D22" w14:textId="4C5BC26B" w:rsidR="00D53DE4" w:rsidRPr="00FD4DB9" w:rsidRDefault="00D53DE4" w:rsidP="00D53DE4">
            <w:pPr>
              <w:jc w:val="center"/>
              <w:rPr>
                <w:rFonts w:ascii="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F432D" w14:textId="2FF8B276" w:rsidR="00D53DE4" w:rsidRPr="00FD4DB9" w:rsidRDefault="00D53DE4" w:rsidP="00D53DE4">
            <w:pPr>
              <w:ind w:right="48"/>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0D64F" w14:textId="0EC73654" w:rsidR="00D53DE4" w:rsidRPr="00FD4DB9" w:rsidRDefault="00D53DE4" w:rsidP="00D53DE4">
            <w:pPr>
              <w:ind w:right="52"/>
              <w:jc w:val="center"/>
              <w:rPr>
                <w:rFonts w:ascii="Arial" w:hAnsi="Arial" w:cs="Arial"/>
                <w:sz w:val="24"/>
                <w:szCs w:val="24"/>
              </w:rPr>
            </w:pPr>
            <w:r>
              <w:rPr>
                <w:rFonts w:ascii="Arial" w:hAnsi="Arial" w:cs="Arial"/>
                <w:sz w:val="24"/>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2DA810C" w14:textId="4D6405F3" w:rsidR="00D53DE4" w:rsidRPr="00FD4DB9" w:rsidRDefault="00D53DE4" w:rsidP="00D53DE4">
            <w:pPr>
              <w:ind w:right="51"/>
              <w:jc w:val="center"/>
              <w:rPr>
                <w:rFonts w:ascii="Arial" w:hAnsi="Arial" w:cs="Arial"/>
                <w:sz w:val="24"/>
                <w:szCs w:val="24"/>
              </w:rPr>
            </w:pPr>
            <w:r>
              <w:rPr>
                <w:rFonts w:ascii="Arial" w:hAnsi="Arial" w:cs="Arial"/>
                <w:sz w:val="24"/>
                <w:szCs w:val="24"/>
              </w:rPr>
              <w:t>6</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575DC" w14:textId="2FAAED67" w:rsidR="00D53DE4" w:rsidRPr="00FD4DB9" w:rsidRDefault="00D53DE4" w:rsidP="00680038">
            <w:pPr>
              <w:rPr>
                <w:rFonts w:ascii="Arial" w:hAnsi="Arial" w:cs="Arial"/>
                <w:sz w:val="24"/>
                <w:szCs w:val="24"/>
              </w:rPr>
            </w:pPr>
            <w:r>
              <w:rPr>
                <w:rFonts w:ascii="Arial" w:eastAsia="Arial" w:hAnsi="Arial" w:cs="Arial"/>
                <w:sz w:val="24"/>
                <w:szCs w:val="24"/>
              </w:rPr>
              <w:t xml:space="preserve">Archer </w:t>
            </w:r>
            <w:r w:rsidRPr="000A50AE">
              <w:rPr>
                <w:rFonts w:ascii="Arial" w:eastAsia="Arial" w:hAnsi="Arial" w:cs="Arial"/>
                <w:b/>
                <w:bCs/>
                <w:sz w:val="24"/>
                <w:szCs w:val="24"/>
              </w:rPr>
              <w:t>MUST</w:t>
            </w:r>
            <w:r>
              <w:rPr>
                <w:rFonts w:ascii="Arial" w:eastAsia="Arial" w:hAnsi="Arial" w:cs="Arial"/>
                <w:sz w:val="24"/>
                <w:szCs w:val="24"/>
              </w:rPr>
              <w:t xml:space="preserve"> refrain from coming to the Archery Range and Facilities for at least 14 Days.</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77D76437" w14:textId="69E259B5" w:rsidR="00D53DE4" w:rsidRPr="00FD4DB9" w:rsidRDefault="00D53DE4" w:rsidP="00D53DE4">
            <w:pPr>
              <w:ind w:right="51"/>
              <w:jc w:val="center"/>
              <w:rPr>
                <w:rFonts w:ascii="Arial" w:eastAsia="Arial" w:hAnsi="Arial" w:cs="Arial"/>
                <w:sz w:val="24"/>
                <w:szCs w:val="24"/>
              </w:rPr>
            </w:pPr>
            <w:r>
              <w:rPr>
                <w:rFonts w:ascii="Arial" w:eastAsia="Arial" w:hAnsi="Arial" w:cs="Arial"/>
                <w:sz w:val="24"/>
                <w:szCs w:val="24"/>
              </w:rPr>
              <w:t>1</w:t>
            </w:r>
          </w:p>
        </w:tc>
      </w:tr>
      <w:tr w:rsidR="002F1E98" w:rsidRPr="00FD4DB9" w14:paraId="0C888CAD" w14:textId="77777777" w:rsidTr="00D53DE4">
        <w:trPr>
          <w:trHeight w:val="380"/>
        </w:trPr>
        <w:tc>
          <w:tcPr>
            <w:tcW w:w="2398" w:type="dxa"/>
            <w:tcBorders>
              <w:top w:val="single" w:sz="4" w:space="0" w:color="000000"/>
              <w:left w:val="single" w:sz="4" w:space="0" w:color="000000"/>
              <w:bottom w:val="single" w:sz="4" w:space="0" w:color="000000"/>
              <w:right w:val="single" w:sz="4" w:space="0" w:color="000000"/>
            </w:tcBorders>
            <w:vAlign w:val="center"/>
          </w:tcPr>
          <w:p w14:paraId="025F8A5E" w14:textId="602E80CD" w:rsidR="002F1E98" w:rsidRDefault="00A14A00" w:rsidP="00D53DE4">
            <w:pPr>
              <w:jc w:val="center"/>
              <w:rPr>
                <w:rFonts w:ascii="Arial" w:eastAsia="Arial" w:hAnsi="Arial" w:cs="Arial"/>
                <w:sz w:val="24"/>
                <w:szCs w:val="24"/>
              </w:rPr>
            </w:pPr>
            <w:r>
              <w:rPr>
                <w:rFonts w:ascii="Arial" w:eastAsia="Arial" w:hAnsi="Arial" w:cs="Arial"/>
                <w:sz w:val="24"/>
                <w:szCs w:val="24"/>
              </w:rPr>
              <w:t>Cross Contamination</w:t>
            </w:r>
            <w:r w:rsidR="008D720E">
              <w:rPr>
                <w:rFonts w:ascii="Arial" w:eastAsia="Arial" w:hAnsi="Arial" w:cs="Arial"/>
                <w:sz w:val="24"/>
                <w:szCs w:val="24"/>
              </w:rPr>
              <w:t xml:space="preserve"> between bosses</w:t>
            </w:r>
            <w:r w:rsidR="00150593">
              <w:rPr>
                <w:rFonts w:ascii="Arial" w:eastAsia="Arial" w:hAnsi="Arial" w:cs="Arial"/>
                <w:sz w:val="24"/>
                <w:szCs w:val="24"/>
              </w:rPr>
              <w:t xml:space="preserve"> during shooting and collection</w:t>
            </w:r>
          </w:p>
        </w:tc>
        <w:tc>
          <w:tcPr>
            <w:tcW w:w="2500" w:type="dxa"/>
            <w:tcBorders>
              <w:top w:val="single" w:sz="4" w:space="0" w:color="000000"/>
              <w:left w:val="single" w:sz="4" w:space="0" w:color="000000"/>
              <w:bottom w:val="single" w:sz="4" w:space="0" w:color="000000"/>
              <w:right w:val="single" w:sz="4" w:space="0" w:color="000000"/>
            </w:tcBorders>
            <w:vAlign w:val="center"/>
          </w:tcPr>
          <w:p w14:paraId="264BFC1C" w14:textId="5C9C0B95" w:rsidR="002F1E98" w:rsidRDefault="008D720E" w:rsidP="00D53DE4">
            <w:pPr>
              <w:jc w:val="center"/>
              <w:rPr>
                <w:rFonts w:ascii="Arial" w:hAnsi="Arial" w:cs="Arial"/>
                <w:sz w:val="24"/>
                <w:szCs w:val="24"/>
              </w:rPr>
            </w:pPr>
            <w:r>
              <w:rPr>
                <w:rFonts w:ascii="Arial" w:hAnsi="Arial" w:cs="Arial"/>
                <w:sz w:val="24"/>
                <w:szCs w:val="24"/>
              </w:rPr>
              <w:t>Risk of Infection to other people</w:t>
            </w:r>
          </w:p>
        </w:tc>
        <w:tc>
          <w:tcPr>
            <w:tcW w:w="1521" w:type="dxa"/>
            <w:tcBorders>
              <w:top w:val="single" w:sz="4" w:space="0" w:color="000000"/>
              <w:left w:val="single" w:sz="4" w:space="0" w:color="000000"/>
              <w:bottom w:val="single" w:sz="4" w:space="0" w:color="000000"/>
              <w:right w:val="single" w:sz="4" w:space="0" w:color="000000"/>
            </w:tcBorders>
            <w:vAlign w:val="center"/>
          </w:tcPr>
          <w:p w14:paraId="4C138E59" w14:textId="49BB62DE" w:rsidR="002F1E98" w:rsidRDefault="00260DF6" w:rsidP="00D53DE4">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8C473" w14:textId="042B53F7" w:rsidR="002F1E98" w:rsidRDefault="0000029E" w:rsidP="00D53DE4">
            <w:pPr>
              <w:ind w:right="48"/>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53AA1" w14:textId="0D40DBE4" w:rsidR="002F1E98" w:rsidRDefault="0000029E" w:rsidP="00D53DE4">
            <w:pPr>
              <w:ind w:right="52"/>
              <w:jc w:val="center"/>
              <w:rPr>
                <w:rFonts w:ascii="Arial" w:hAnsi="Arial" w:cs="Arial"/>
                <w:sz w:val="24"/>
                <w:szCs w:val="24"/>
              </w:rPr>
            </w:pPr>
            <w:r>
              <w:rPr>
                <w:rFonts w:ascii="Arial" w:hAnsi="Arial" w:cs="Arial"/>
                <w:sz w:val="24"/>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4C71DF0" w14:textId="0C4063EF" w:rsidR="002F1E98" w:rsidRDefault="0000029E" w:rsidP="00D53DE4">
            <w:pPr>
              <w:ind w:right="51"/>
              <w:jc w:val="center"/>
              <w:rPr>
                <w:rFonts w:ascii="Arial" w:hAnsi="Arial" w:cs="Arial"/>
                <w:sz w:val="24"/>
                <w:szCs w:val="24"/>
              </w:rPr>
            </w:pPr>
            <w:r>
              <w:rPr>
                <w:rFonts w:ascii="Arial" w:hAnsi="Arial" w:cs="Arial"/>
                <w:sz w:val="24"/>
                <w:szCs w:val="24"/>
              </w:rPr>
              <w:t>6</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445F3" w14:textId="090CDFA2" w:rsidR="002F1E98" w:rsidRDefault="0041624D" w:rsidP="00680038">
            <w:pPr>
              <w:rPr>
                <w:rFonts w:ascii="Arial" w:eastAsia="Arial" w:hAnsi="Arial" w:cs="Arial"/>
                <w:sz w:val="24"/>
                <w:szCs w:val="24"/>
              </w:rPr>
            </w:pPr>
            <w:r>
              <w:rPr>
                <w:rFonts w:ascii="Arial" w:eastAsia="Arial" w:hAnsi="Arial" w:cs="Arial"/>
                <w:sz w:val="24"/>
                <w:szCs w:val="24"/>
              </w:rPr>
              <w:t>The range shall use the 3.3m target centre set up as outlined by AGB. Additionally, one person from each target should collect arrows at a time</w:t>
            </w:r>
            <w:r w:rsidR="00150593">
              <w:rPr>
                <w:rFonts w:ascii="Arial" w:eastAsia="Arial" w:hAnsi="Arial" w:cs="Arial"/>
                <w:sz w:val="24"/>
                <w:szCs w:val="24"/>
              </w:rPr>
              <w:t>, with each archer pulling only their arrows</w:t>
            </w:r>
            <w:r>
              <w:rPr>
                <w:rFonts w:ascii="Arial" w:eastAsia="Arial" w:hAnsi="Arial" w:cs="Arial"/>
                <w:sz w:val="24"/>
                <w:szCs w:val="24"/>
              </w:rPr>
              <w:t xml:space="preserve">. If an archer pulls another archers arrows, hand sanitiser should be used and arrows placed in a ground </w:t>
            </w:r>
            <w:r w:rsidR="00150593">
              <w:rPr>
                <w:rFonts w:ascii="Arial" w:eastAsia="Arial" w:hAnsi="Arial" w:cs="Arial"/>
                <w:sz w:val="24"/>
                <w:szCs w:val="24"/>
              </w:rPr>
              <w:t xml:space="preserve">quiver to be picked up by the archer, then the arrows sanitised. </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B8C32E0" w14:textId="5A08AE55" w:rsidR="002F1E98" w:rsidRDefault="0054122F" w:rsidP="00D53DE4">
            <w:pPr>
              <w:ind w:right="51"/>
              <w:jc w:val="center"/>
              <w:rPr>
                <w:rFonts w:ascii="Arial" w:eastAsia="Arial" w:hAnsi="Arial" w:cs="Arial"/>
                <w:sz w:val="24"/>
                <w:szCs w:val="24"/>
              </w:rPr>
            </w:pPr>
            <w:r>
              <w:rPr>
                <w:rFonts w:ascii="Arial" w:eastAsia="Arial" w:hAnsi="Arial" w:cs="Arial"/>
                <w:sz w:val="24"/>
                <w:szCs w:val="24"/>
              </w:rPr>
              <w:t>1</w:t>
            </w:r>
          </w:p>
        </w:tc>
      </w:tr>
    </w:tbl>
    <w:p w14:paraId="5DDE559E" w14:textId="77777777" w:rsidR="00ED43CF" w:rsidRDefault="00ED43CF" w:rsidP="00D53DE4">
      <w:pPr>
        <w:jc w:val="center"/>
        <w:rPr>
          <w:rFonts w:ascii="Arial" w:eastAsia="Arial" w:hAnsi="Arial" w:cs="Arial"/>
          <w:sz w:val="24"/>
          <w:szCs w:val="24"/>
        </w:rPr>
        <w:sectPr w:rsidR="00ED43CF" w:rsidSect="009B3631">
          <w:pgSz w:w="16840" w:h="11900" w:orient="landscape"/>
          <w:pgMar w:top="1915" w:right="753" w:bottom="1056" w:left="1080" w:header="283" w:footer="692" w:gutter="0"/>
          <w:cols w:space="720"/>
          <w:docGrid w:linePitch="299"/>
        </w:sectPr>
      </w:pPr>
    </w:p>
    <w:tbl>
      <w:tblPr>
        <w:tblStyle w:val="TableGrid1"/>
        <w:tblW w:w="0" w:type="auto"/>
        <w:tblInd w:w="98" w:type="dxa"/>
        <w:tblCellMar>
          <w:top w:w="44" w:type="dxa"/>
          <w:left w:w="108" w:type="dxa"/>
          <w:right w:w="60" w:type="dxa"/>
        </w:tblCellMar>
        <w:tblLook w:val="0420" w:firstRow="1" w:lastRow="0" w:firstColumn="0" w:lastColumn="0" w:noHBand="0" w:noVBand="1"/>
      </w:tblPr>
      <w:tblGrid>
        <w:gridCol w:w="2398"/>
        <w:gridCol w:w="2500"/>
        <w:gridCol w:w="1521"/>
        <w:gridCol w:w="1165"/>
        <w:gridCol w:w="917"/>
        <w:gridCol w:w="727"/>
        <w:gridCol w:w="4476"/>
        <w:gridCol w:w="1195"/>
      </w:tblGrid>
      <w:tr w:rsidR="00577A80" w:rsidRPr="00FD4DB9" w14:paraId="319185E7" w14:textId="77777777" w:rsidTr="00D53DE4">
        <w:trPr>
          <w:trHeight w:val="380"/>
        </w:trPr>
        <w:tc>
          <w:tcPr>
            <w:tcW w:w="2398" w:type="dxa"/>
            <w:tcBorders>
              <w:top w:val="single" w:sz="4" w:space="0" w:color="000000"/>
              <w:left w:val="single" w:sz="4" w:space="0" w:color="000000"/>
              <w:bottom w:val="single" w:sz="4" w:space="0" w:color="000000"/>
              <w:right w:val="single" w:sz="4" w:space="0" w:color="000000"/>
            </w:tcBorders>
            <w:vAlign w:val="center"/>
          </w:tcPr>
          <w:p w14:paraId="38367454" w14:textId="21C69741" w:rsidR="00577A80" w:rsidRDefault="00577A80" w:rsidP="00D53DE4">
            <w:pPr>
              <w:jc w:val="center"/>
              <w:rPr>
                <w:rFonts w:ascii="Arial" w:eastAsia="Arial" w:hAnsi="Arial" w:cs="Arial"/>
                <w:sz w:val="24"/>
                <w:szCs w:val="24"/>
              </w:rPr>
            </w:pPr>
            <w:r>
              <w:rPr>
                <w:rFonts w:ascii="Arial" w:eastAsia="Arial" w:hAnsi="Arial" w:cs="Arial"/>
                <w:sz w:val="24"/>
                <w:szCs w:val="24"/>
              </w:rPr>
              <w:lastRenderedPageBreak/>
              <w:t xml:space="preserve">Cross Contamination </w:t>
            </w:r>
            <w:r w:rsidR="00E939B3">
              <w:rPr>
                <w:rFonts w:ascii="Arial" w:eastAsia="Arial" w:hAnsi="Arial" w:cs="Arial"/>
                <w:sz w:val="24"/>
                <w:szCs w:val="24"/>
              </w:rPr>
              <w:t>from Toilet Facilities</w:t>
            </w:r>
          </w:p>
        </w:tc>
        <w:tc>
          <w:tcPr>
            <w:tcW w:w="2500" w:type="dxa"/>
            <w:tcBorders>
              <w:top w:val="single" w:sz="4" w:space="0" w:color="000000"/>
              <w:left w:val="single" w:sz="4" w:space="0" w:color="000000"/>
              <w:bottom w:val="single" w:sz="4" w:space="0" w:color="000000"/>
              <w:right w:val="single" w:sz="4" w:space="0" w:color="000000"/>
            </w:tcBorders>
            <w:vAlign w:val="center"/>
          </w:tcPr>
          <w:p w14:paraId="1C198620" w14:textId="7CEF0360" w:rsidR="00577A80" w:rsidRDefault="005F064C" w:rsidP="00D53DE4">
            <w:pPr>
              <w:jc w:val="center"/>
              <w:rPr>
                <w:rFonts w:ascii="Arial" w:hAnsi="Arial" w:cs="Arial"/>
                <w:sz w:val="24"/>
                <w:szCs w:val="24"/>
              </w:rPr>
            </w:pPr>
            <w:r>
              <w:rPr>
                <w:rFonts w:ascii="Arial" w:hAnsi="Arial" w:cs="Arial"/>
                <w:sz w:val="24"/>
                <w:szCs w:val="24"/>
              </w:rPr>
              <w:t>Risk of Infection to other people</w:t>
            </w:r>
          </w:p>
        </w:tc>
        <w:tc>
          <w:tcPr>
            <w:tcW w:w="1521" w:type="dxa"/>
            <w:tcBorders>
              <w:top w:val="single" w:sz="4" w:space="0" w:color="000000"/>
              <w:left w:val="single" w:sz="4" w:space="0" w:color="000000"/>
              <w:bottom w:val="single" w:sz="4" w:space="0" w:color="000000"/>
              <w:right w:val="single" w:sz="4" w:space="0" w:color="000000"/>
            </w:tcBorders>
            <w:vAlign w:val="center"/>
          </w:tcPr>
          <w:p w14:paraId="1A3B284F" w14:textId="0DA797D0" w:rsidR="00577A80" w:rsidRDefault="005F064C" w:rsidP="00D53DE4">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61864" w14:textId="7177C50D" w:rsidR="00577A80" w:rsidRDefault="005F064C" w:rsidP="00D53DE4">
            <w:pPr>
              <w:ind w:right="48"/>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2AF49" w14:textId="1ACF704C" w:rsidR="00577A80" w:rsidRDefault="005F064C" w:rsidP="00D53DE4">
            <w:pPr>
              <w:ind w:right="52"/>
              <w:jc w:val="center"/>
              <w:rPr>
                <w:rFonts w:ascii="Arial" w:hAnsi="Arial" w:cs="Arial"/>
                <w:sz w:val="24"/>
                <w:szCs w:val="24"/>
              </w:rPr>
            </w:pPr>
            <w:r>
              <w:rPr>
                <w:rFonts w:ascii="Arial" w:hAnsi="Arial" w:cs="Arial"/>
                <w:sz w:val="24"/>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5EB6022" w14:textId="2313CEBB" w:rsidR="00577A80" w:rsidRDefault="005F064C" w:rsidP="00D53DE4">
            <w:pPr>
              <w:ind w:right="51"/>
              <w:jc w:val="center"/>
              <w:rPr>
                <w:rFonts w:ascii="Arial" w:hAnsi="Arial" w:cs="Arial"/>
                <w:sz w:val="24"/>
                <w:szCs w:val="24"/>
              </w:rPr>
            </w:pPr>
            <w:r>
              <w:rPr>
                <w:rFonts w:ascii="Arial" w:hAnsi="Arial" w:cs="Arial"/>
                <w:sz w:val="24"/>
                <w:szCs w:val="24"/>
              </w:rPr>
              <w:t>6</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3BF4F" w14:textId="706E0295" w:rsidR="00577A80" w:rsidRDefault="0051684E" w:rsidP="00680038">
            <w:pPr>
              <w:rPr>
                <w:rFonts w:ascii="Arial" w:eastAsia="Arial" w:hAnsi="Arial" w:cs="Arial"/>
                <w:sz w:val="24"/>
                <w:szCs w:val="24"/>
              </w:rPr>
            </w:pPr>
            <w:r>
              <w:rPr>
                <w:rFonts w:ascii="Arial" w:eastAsia="Arial" w:hAnsi="Arial" w:cs="Arial"/>
                <w:sz w:val="24"/>
                <w:szCs w:val="24"/>
              </w:rPr>
              <w:t xml:space="preserve">Toilet Facilities </w:t>
            </w:r>
            <w:r w:rsidR="00DF464E">
              <w:rPr>
                <w:rFonts w:ascii="Arial" w:eastAsia="Arial" w:hAnsi="Arial" w:cs="Arial"/>
                <w:sz w:val="24"/>
                <w:szCs w:val="24"/>
              </w:rPr>
              <w:t xml:space="preserve">will be open and cleaned regularly during </w:t>
            </w:r>
            <w:r w:rsidR="004A63AB">
              <w:rPr>
                <w:rFonts w:ascii="Arial" w:eastAsia="Arial" w:hAnsi="Arial" w:cs="Arial"/>
                <w:sz w:val="24"/>
                <w:szCs w:val="24"/>
              </w:rPr>
              <w:t>centre operating hours</w:t>
            </w:r>
            <w:r>
              <w:rPr>
                <w:rFonts w:ascii="Arial" w:eastAsia="Arial" w:hAnsi="Arial" w:cs="Arial"/>
                <w:sz w:val="24"/>
                <w:szCs w:val="24"/>
              </w:rPr>
              <w:t>.</w:t>
            </w:r>
            <w:r w:rsidR="004A63AB">
              <w:rPr>
                <w:rFonts w:ascii="Arial" w:eastAsia="Arial" w:hAnsi="Arial" w:cs="Arial"/>
                <w:sz w:val="24"/>
                <w:szCs w:val="24"/>
              </w:rPr>
              <w:t xml:space="preserve"> After hours,</w:t>
            </w:r>
            <w:r>
              <w:rPr>
                <w:rFonts w:ascii="Arial" w:eastAsia="Arial" w:hAnsi="Arial" w:cs="Arial"/>
                <w:sz w:val="24"/>
                <w:szCs w:val="24"/>
              </w:rPr>
              <w:t xml:space="preserve"> Toilet Facilities may be used in </w:t>
            </w:r>
            <w:r w:rsidR="00527BC1">
              <w:rPr>
                <w:rFonts w:ascii="Arial" w:eastAsia="Arial" w:hAnsi="Arial" w:cs="Arial"/>
                <w:sz w:val="24"/>
                <w:szCs w:val="24"/>
              </w:rPr>
              <w:t xml:space="preserve">emergencies only. However, the </w:t>
            </w:r>
            <w:r w:rsidR="008116B8">
              <w:rPr>
                <w:rFonts w:ascii="Arial" w:eastAsia="Arial" w:hAnsi="Arial" w:cs="Arial"/>
                <w:sz w:val="24"/>
                <w:szCs w:val="24"/>
              </w:rPr>
              <w:t xml:space="preserve">person using the toilet </w:t>
            </w:r>
            <w:r w:rsidR="008116B8" w:rsidRPr="008116B8">
              <w:rPr>
                <w:rFonts w:ascii="Arial" w:eastAsia="Arial" w:hAnsi="Arial" w:cs="Arial"/>
                <w:b/>
                <w:bCs/>
                <w:sz w:val="24"/>
                <w:szCs w:val="24"/>
              </w:rPr>
              <w:t>MUST</w:t>
            </w:r>
            <w:r w:rsidR="008116B8">
              <w:rPr>
                <w:rFonts w:ascii="Arial" w:eastAsia="Arial" w:hAnsi="Arial" w:cs="Arial"/>
                <w:sz w:val="24"/>
                <w:szCs w:val="24"/>
              </w:rPr>
              <w:t xml:space="preserve"> disinfect the facility, their hands and their equipment after use.</w:t>
            </w:r>
            <w:r w:rsidR="004A63AB">
              <w:rPr>
                <w:rFonts w:ascii="Arial" w:eastAsia="Arial" w:hAnsi="Arial" w:cs="Arial"/>
                <w:sz w:val="24"/>
                <w:szCs w:val="24"/>
              </w:rPr>
              <w:t xml:space="preserve"> Cleaning supplies will be provided by the </w:t>
            </w:r>
            <w:r w:rsidR="000052CB">
              <w:rPr>
                <w:rFonts w:ascii="Arial" w:eastAsia="Arial" w:hAnsi="Arial" w:cs="Arial"/>
                <w:sz w:val="24"/>
                <w:szCs w:val="24"/>
              </w:rPr>
              <w:t>centre for this purpose.</w:t>
            </w:r>
            <w:r w:rsidR="0010213F">
              <w:rPr>
                <w:rFonts w:ascii="Arial" w:eastAsia="Arial" w:hAnsi="Arial" w:cs="Arial"/>
                <w:sz w:val="24"/>
                <w:szCs w:val="24"/>
              </w:rPr>
              <w:t xml:space="preserve"> The doors to all facilities will be propped open to allow for straight access to sinks</w:t>
            </w:r>
            <w:r w:rsidR="005A0B71">
              <w:rPr>
                <w:rFonts w:ascii="Arial" w:eastAsia="Arial" w:hAnsi="Arial" w:cs="Arial"/>
                <w:sz w:val="24"/>
                <w:szCs w:val="24"/>
              </w:rPr>
              <w:t xml:space="preserve"> and toilets.</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435F1410" w14:textId="72BF1270" w:rsidR="00577A80" w:rsidRDefault="00172B33" w:rsidP="00D53DE4">
            <w:pPr>
              <w:ind w:right="51"/>
              <w:jc w:val="center"/>
              <w:rPr>
                <w:rFonts w:ascii="Arial" w:eastAsia="Arial" w:hAnsi="Arial" w:cs="Arial"/>
                <w:sz w:val="24"/>
                <w:szCs w:val="24"/>
              </w:rPr>
            </w:pPr>
            <w:r>
              <w:rPr>
                <w:rFonts w:ascii="Arial" w:eastAsia="Arial" w:hAnsi="Arial" w:cs="Arial"/>
                <w:sz w:val="24"/>
                <w:szCs w:val="24"/>
              </w:rPr>
              <w:t>1</w:t>
            </w:r>
          </w:p>
        </w:tc>
      </w:tr>
      <w:tr w:rsidR="008E2DF6" w:rsidRPr="00FD4DB9" w14:paraId="318E5976" w14:textId="77777777" w:rsidTr="00183069">
        <w:trPr>
          <w:trHeight w:val="572"/>
        </w:trPr>
        <w:tc>
          <w:tcPr>
            <w:tcW w:w="2398" w:type="dxa"/>
            <w:tcBorders>
              <w:top w:val="single" w:sz="4" w:space="0" w:color="000000"/>
              <w:left w:val="single" w:sz="4" w:space="0" w:color="000000"/>
              <w:bottom w:val="single" w:sz="4" w:space="0" w:color="000000"/>
              <w:right w:val="single" w:sz="4" w:space="0" w:color="000000"/>
            </w:tcBorders>
            <w:vAlign w:val="center"/>
          </w:tcPr>
          <w:p w14:paraId="16CD433C" w14:textId="42E1B3AF" w:rsidR="008E2DF6" w:rsidRDefault="00475362" w:rsidP="00475362">
            <w:pPr>
              <w:spacing w:line="241" w:lineRule="auto"/>
              <w:ind w:right="38"/>
              <w:jc w:val="center"/>
              <w:rPr>
                <w:rFonts w:ascii="Arial" w:hAnsi="Arial" w:cs="Arial"/>
                <w:sz w:val="24"/>
                <w:szCs w:val="24"/>
              </w:rPr>
            </w:pPr>
            <w:r>
              <w:rPr>
                <w:rFonts w:ascii="Arial" w:hAnsi="Arial" w:cs="Arial"/>
                <w:sz w:val="24"/>
                <w:szCs w:val="24"/>
              </w:rPr>
              <w:t>Cross contamination from Faces and Target Pins</w:t>
            </w:r>
          </w:p>
        </w:tc>
        <w:tc>
          <w:tcPr>
            <w:tcW w:w="2500" w:type="dxa"/>
            <w:tcBorders>
              <w:top w:val="single" w:sz="4" w:space="0" w:color="000000"/>
              <w:left w:val="single" w:sz="4" w:space="0" w:color="000000"/>
              <w:bottom w:val="single" w:sz="4" w:space="0" w:color="000000"/>
              <w:right w:val="single" w:sz="4" w:space="0" w:color="000000"/>
            </w:tcBorders>
            <w:vAlign w:val="center"/>
          </w:tcPr>
          <w:p w14:paraId="5B9912B0" w14:textId="07CDF8D7" w:rsidR="008E2DF6" w:rsidRDefault="003F0DBE" w:rsidP="003F0DBE">
            <w:pPr>
              <w:jc w:val="center"/>
              <w:rPr>
                <w:rFonts w:ascii="Arial" w:hAnsi="Arial" w:cs="Arial"/>
                <w:sz w:val="24"/>
                <w:szCs w:val="24"/>
              </w:rPr>
            </w:pPr>
            <w:r>
              <w:rPr>
                <w:rFonts w:ascii="Arial" w:hAnsi="Arial" w:cs="Arial"/>
                <w:sz w:val="24"/>
                <w:szCs w:val="24"/>
              </w:rPr>
              <w:t xml:space="preserve">All equipment required for shooting, including Faces and Target Pins must be brought to the Range by the Archer/s using them. There will be no </w:t>
            </w:r>
            <w:r w:rsidR="007E33E4">
              <w:rPr>
                <w:rFonts w:ascii="Arial" w:hAnsi="Arial" w:cs="Arial"/>
                <w:sz w:val="24"/>
                <w:szCs w:val="24"/>
              </w:rPr>
              <w:t>Faces or Target Pins available at the Range</w:t>
            </w:r>
            <w:r w:rsidR="00344DFE">
              <w:rPr>
                <w:rFonts w:ascii="Arial" w:hAnsi="Arial" w:cs="Arial"/>
                <w:sz w:val="24"/>
                <w:szCs w:val="24"/>
              </w:rPr>
              <w:t xml:space="preserve"> already situated on Bosses</w:t>
            </w:r>
          </w:p>
        </w:tc>
        <w:tc>
          <w:tcPr>
            <w:tcW w:w="1521" w:type="dxa"/>
            <w:tcBorders>
              <w:top w:val="single" w:sz="4" w:space="0" w:color="000000"/>
              <w:left w:val="single" w:sz="4" w:space="0" w:color="000000"/>
              <w:bottom w:val="single" w:sz="4" w:space="0" w:color="000000"/>
              <w:right w:val="single" w:sz="4" w:space="0" w:color="000000"/>
            </w:tcBorders>
            <w:vAlign w:val="center"/>
          </w:tcPr>
          <w:p w14:paraId="1A6EC521" w14:textId="7A2F96E7" w:rsidR="008E2DF6" w:rsidRDefault="00344DFE" w:rsidP="00BD2B22">
            <w:pPr>
              <w:jc w:val="center"/>
              <w:rPr>
                <w:rFonts w:ascii="Arial" w:hAnsi="Arial" w:cs="Arial"/>
                <w:sz w:val="24"/>
                <w:szCs w:val="24"/>
              </w:rPr>
            </w:pPr>
            <w:r>
              <w:rPr>
                <w:rFonts w:ascii="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D38A4" w14:textId="296EC32A" w:rsidR="008E2DF6" w:rsidRPr="00FD4DB9" w:rsidRDefault="00F33E1D" w:rsidP="00D53DE4">
            <w:pPr>
              <w:ind w:right="48"/>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2A128" w14:textId="1941EE76" w:rsidR="008E2DF6" w:rsidRPr="00FD4DB9" w:rsidRDefault="00F33E1D" w:rsidP="00D53DE4">
            <w:pPr>
              <w:ind w:right="52"/>
              <w:jc w:val="center"/>
              <w:rPr>
                <w:rFonts w:ascii="Arial" w:hAnsi="Arial" w:cs="Arial"/>
                <w:sz w:val="24"/>
                <w:szCs w:val="24"/>
              </w:rPr>
            </w:pPr>
            <w:r>
              <w:rPr>
                <w:rFonts w:ascii="Arial" w:hAnsi="Arial" w:cs="Arial"/>
                <w:sz w:val="24"/>
                <w:szCs w:val="24"/>
              </w:rPr>
              <w:t>1</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FAD2A23" w14:textId="1165F44B" w:rsidR="008E2DF6" w:rsidRPr="00FD4DB9" w:rsidRDefault="00F33E1D" w:rsidP="00D53DE4">
            <w:pPr>
              <w:ind w:right="51"/>
              <w:jc w:val="center"/>
              <w:rPr>
                <w:rFonts w:ascii="Arial" w:hAnsi="Arial" w:cs="Arial"/>
                <w:sz w:val="24"/>
                <w:szCs w:val="24"/>
              </w:rPr>
            </w:pPr>
            <w:r>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659CE" w14:textId="7CF9B5A0" w:rsidR="008E2DF6" w:rsidRPr="00F33E1D" w:rsidRDefault="00AB4E7E" w:rsidP="00680038">
            <w:pPr>
              <w:rPr>
                <w:rFonts w:ascii="Arial" w:hAnsi="Arial" w:cs="Arial"/>
                <w:sz w:val="24"/>
                <w:szCs w:val="24"/>
              </w:rPr>
            </w:pPr>
            <w:r>
              <w:rPr>
                <w:rFonts w:ascii="Arial" w:hAnsi="Arial" w:cs="Arial"/>
                <w:sz w:val="24"/>
                <w:szCs w:val="24"/>
              </w:rPr>
              <w:t xml:space="preserve">Archers MUST bring </w:t>
            </w:r>
            <w:r w:rsidR="005008C3">
              <w:rPr>
                <w:rFonts w:ascii="Arial" w:hAnsi="Arial" w:cs="Arial"/>
                <w:sz w:val="24"/>
                <w:szCs w:val="24"/>
              </w:rPr>
              <w:t>their own Faces and Target Pins to the Range.</w:t>
            </w:r>
            <w:r w:rsidR="00302D31">
              <w:rPr>
                <w:rFonts w:ascii="Arial" w:hAnsi="Arial" w:cs="Arial"/>
                <w:sz w:val="24"/>
                <w:szCs w:val="24"/>
              </w:rPr>
              <w:t xml:space="preserve"> (Target Faces and Pin</w:t>
            </w:r>
            <w:r w:rsidR="00150593">
              <w:rPr>
                <w:rFonts w:ascii="Arial" w:hAnsi="Arial" w:cs="Arial"/>
                <w:sz w:val="24"/>
                <w:szCs w:val="24"/>
              </w:rPr>
              <w:t>s can be collected from the range during first session then must be retained by archer for future use</w:t>
            </w:r>
            <w:r w:rsidR="00302D31">
              <w:rPr>
                <w:rFonts w:ascii="Arial" w:hAnsi="Arial" w:cs="Arial"/>
                <w:sz w:val="24"/>
                <w:szCs w:val="24"/>
              </w:rPr>
              <w:t>)</w:t>
            </w:r>
            <w:r w:rsidR="00A33FBD">
              <w:rPr>
                <w:rFonts w:ascii="Arial" w:hAnsi="Arial" w:cs="Arial"/>
                <w:sz w:val="24"/>
                <w:szCs w:val="24"/>
              </w:rPr>
              <w:t>.</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D200C8D" w14:textId="778A5F9F" w:rsidR="008E2DF6" w:rsidRDefault="0060144B" w:rsidP="00D53DE4">
            <w:pPr>
              <w:ind w:right="51"/>
              <w:jc w:val="center"/>
              <w:rPr>
                <w:rFonts w:ascii="Arial" w:eastAsia="Arial" w:hAnsi="Arial" w:cs="Arial"/>
                <w:sz w:val="24"/>
                <w:szCs w:val="24"/>
              </w:rPr>
            </w:pPr>
            <w:r>
              <w:rPr>
                <w:rFonts w:ascii="Arial" w:eastAsia="Arial" w:hAnsi="Arial" w:cs="Arial"/>
                <w:sz w:val="24"/>
                <w:szCs w:val="24"/>
              </w:rPr>
              <w:t>1</w:t>
            </w:r>
          </w:p>
        </w:tc>
      </w:tr>
      <w:tr w:rsidR="00FC3E05" w:rsidRPr="00FD4DB9" w14:paraId="18AB1794" w14:textId="77777777" w:rsidTr="00FC3E05">
        <w:trPr>
          <w:trHeight w:val="572"/>
        </w:trPr>
        <w:tc>
          <w:tcPr>
            <w:tcW w:w="2398" w:type="dxa"/>
            <w:tcBorders>
              <w:top w:val="single" w:sz="4" w:space="0" w:color="000000"/>
              <w:left w:val="single" w:sz="4" w:space="0" w:color="000000"/>
              <w:bottom w:val="single" w:sz="4" w:space="0" w:color="000000"/>
              <w:right w:val="single" w:sz="4" w:space="0" w:color="000000"/>
            </w:tcBorders>
            <w:vAlign w:val="center"/>
          </w:tcPr>
          <w:p w14:paraId="31FAF7AF" w14:textId="20B6D413" w:rsidR="00FC3E05" w:rsidRDefault="00FC3E05" w:rsidP="00475362">
            <w:pPr>
              <w:spacing w:line="241" w:lineRule="auto"/>
              <w:ind w:right="38"/>
              <w:jc w:val="center"/>
              <w:rPr>
                <w:rFonts w:ascii="Arial" w:hAnsi="Arial" w:cs="Arial"/>
                <w:sz w:val="24"/>
                <w:szCs w:val="24"/>
              </w:rPr>
            </w:pPr>
            <w:r>
              <w:rPr>
                <w:rFonts w:ascii="Arial" w:hAnsi="Arial" w:cs="Arial"/>
                <w:sz w:val="24"/>
                <w:szCs w:val="24"/>
              </w:rPr>
              <w:t>Overcrowding</w:t>
            </w:r>
          </w:p>
        </w:tc>
        <w:tc>
          <w:tcPr>
            <w:tcW w:w="2500" w:type="dxa"/>
            <w:tcBorders>
              <w:top w:val="single" w:sz="4" w:space="0" w:color="000000"/>
              <w:left w:val="single" w:sz="4" w:space="0" w:color="000000"/>
              <w:bottom w:val="single" w:sz="4" w:space="0" w:color="000000"/>
              <w:right w:val="single" w:sz="4" w:space="0" w:color="000000"/>
            </w:tcBorders>
            <w:vAlign w:val="center"/>
          </w:tcPr>
          <w:p w14:paraId="03FCB29E" w14:textId="1E1B4BE8" w:rsidR="00FC3E05" w:rsidRDefault="00FC3E05" w:rsidP="003F0DBE">
            <w:pPr>
              <w:jc w:val="center"/>
              <w:rPr>
                <w:rFonts w:ascii="Arial" w:hAnsi="Arial" w:cs="Arial"/>
                <w:sz w:val="24"/>
                <w:szCs w:val="24"/>
              </w:rPr>
            </w:pPr>
            <w:r>
              <w:rPr>
                <w:rFonts w:ascii="Arial" w:hAnsi="Arial" w:cs="Arial"/>
                <w:sz w:val="24"/>
                <w:szCs w:val="24"/>
              </w:rPr>
              <w:t xml:space="preserve">Risk of infection to others through </w:t>
            </w:r>
            <w:r>
              <w:rPr>
                <w:rFonts w:ascii="Arial" w:hAnsi="Arial" w:cs="Arial"/>
                <w:sz w:val="24"/>
                <w:szCs w:val="24"/>
              </w:rPr>
              <w:lastRenderedPageBreak/>
              <w:t>inability to properly distance</w:t>
            </w:r>
          </w:p>
        </w:tc>
        <w:tc>
          <w:tcPr>
            <w:tcW w:w="1521" w:type="dxa"/>
            <w:tcBorders>
              <w:top w:val="single" w:sz="4" w:space="0" w:color="000000"/>
              <w:left w:val="single" w:sz="4" w:space="0" w:color="000000"/>
              <w:bottom w:val="single" w:sz="4" w:space="0" w:color="000000"/>
              <w:right w:val="single" w:sz="4" w:space="0" w:color="000000"/>
            </w:tcBorders>
            <w:vAlign w:val="center"/>
          </w:tcPr>
          <w:p w14:paraId="105D1A2A" w14:textId="3852FBD1" w:rsidR="00FC3E05" w:rsidRDefault="00FC3E05" w:rsidP="00BD2B22">
            <w:pPr>
              <w:jc w:val="center"/>
              <w:rPr>
                <w:rFonts w:ascii="Arial" w:hAnsi="Arial" w:cs="Arial"/>
                <w:sz w:val="24"/>
                <w:szCs w:val="24"/>
              </w:rPr>
            </w:pPr>
            <w:r>
              <w:rPr>
                <w:rFonts w:ascii="Arial" w:hAnsi="Arial" w:cs="Arial"/>
                <w:sz w:val="24"/>
                <w:szCs w:val="24"/>
              </w:rPr>
              <w:lastRenderedPageBreak/>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16AAA" w14:textId="62934795" w:rsidR="00FC3E05" w:rsidRDefault="00FC3E05" w:rsidP="00D53DE4">
            <w:pPr>
              <w:ind w:right="48"/>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5D872" w14:textId="472E03FB" w:rsidR="00FC3E05" w:rsidRDefault="00FC3E05" w:rsidP="00D53DE4">
            <w:pPr>
              <w:ind w:right="52"/>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FED5B56" w14:textId="4B5BA0C1" w:rsidR="00FC3E05" w:rsidRDefault="00FC3E05" w:rsidP="00D53DE4">
            <w:pPr>
              <w:ind w:right="51"/>
              <w:jc w:val="center"/>
              <w:rPr>
                <w:rFonts w:ascii="Arial" w:hAnsi="Arial" w:cs="Arial"/>
                <w:sz w:val="24"/>
                <w:szCs w:val="24"/>
              </w:rPr>
            </w:pPr>
            <w:r>
              <w:rPr>
                <w:rFonts w:ascii="Arial" w:hAnsi="Arial" w:cs="Arial"/>
                <w:sz w:val="24"/>
                <w:szCs w:val="24"/>
              </w:rPr>
              <w:t>5</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5EED8" w14:textId="6A00CE1F" w:rsidR="00FC3E05" w:rsidRDefault="00FC3E05" w:rsidP="00680038">
            <w:pPr>
              <w:rPr>
                <w:rFonts w:ascii="Arial" w:hAnsi="Arial" w:cs="Arial"/>
                <w:sz w:val="24"/>
                <w:szCs w:val="24"/>
              </w:rPr>
            </w:pPr>
            <w:r>
              <w:rPr>
                <w:rFonts w:ascii="Arial" w:hAnsi="Arial" w:cs="Arial"/>
                <w:sz w:val="24"/>
                <w:szCs w:val="24"/>
              </w:rPr>
              <w:t>An online pre-booking system will be in place</w:t>
            </w:r>
            <w:r w:rsidR="00577397">
              <w:rPr>
                <w:rFonts w:ascii="Arial" w:hAnsi="Arial" w:cs="Arial"/>
                <w:sz w:val="24"/>
                <w:szCs w:val="24"/>
              </w:rPr>
              <w:t xml:space="preserve">, with </w:t>
            </w:r>
            <w:r w:rsidR="008720F4">
              <w:rPr>
                <w:rFonts w:ascii="Arial" w:hAnsi="Arial" w:cs="Arial"/>
                <w:sz w:val="24"/>
                <w:szCs w:val="24"/>
              </w:rPr>
              <w:t xml:space="preserve">minimum </w:t>
            </w:r>
            <w:r w:rsidR="00577397">
              <w:rPr>
                <w:rFonts w:ascii="Arial" w:hAnsi="Arial" w:cs="Arial"/>
                <w:sz w:val="24"/>
                <w:szCs w:val="24"/>
              </w:rPr>
              <w:t xml:space="preserve">15 minutes left between sessions for </w:t>
            </w:r>
            <w:r w:rsidR="00C56FFD">
              <w:rPr>
                <w:rFonts w:ascii="Arial" w:hAnsi="Arial" w:cs="Arial"/>
                <w:sz w:val="24"/>
                <w:szCs w:val="24"/>
              </w:rPr>
              <w:t xml:space="preserve">time to disinfect </w:t>
            </w:r>
            <w:r w:rsidR="00C56FFD">
              <w:rPr>
                <w:rFonts w:ascii="Arial" w:hAnsi="Arial" w:cs="Arial"/>
                <w:sz w:val="24"/>
                <w:szCs w:val="24"/>
              </w:rPr>
              <w:lastRenderedPageBreak/>
              <w:t>and archers to leave</w:t>
            </w:r>
            <w:r>
              <w:rPr>
                <w:rFonts w:ascii="Arial" w:hAnsi="Arial" w:cs="Arial"/>
                <w:sz w:val="24"/>
                <w:szCs w:val="24"/>
              </w:rPr>
              <w:t>.</w:t>
            </w:r>
            <w:r w:rsidR="00122FBE">
              <w:rPr>
                <w:rFonts w:ascii="Arial" w:hAnsi="Arial" w:cs="Arial"/>
                <w:sz w:val="24"/>
                <w:szCs w:val="24"/>
              </w:rPr>
              <w:t xml:space="preserve"> Sessions will include set up and pack down time so that no shooting is happening to aid distancing during these activities.</w:t>
            </w:r>
            <w:r w:rsidR="00AF789E">
              <w:rPr>
                <w:rFonts w:ascii="Arial" w:hAnsi="Arial" w:cs="Arial"/>
                <w:sz w:val="24"/>
                <w:szCs w:val="24"/>
              </w:rPr>
              <w:t xml:space="preserve"> The range captain will be allocated time before allowing others into the range to complete any checks and cleaning that may be required.</w:t>
            </w:r>
            <w:r>
              <w:rPr>
                <w:rFonts w:ascii="Arial" w:hAnsi="Arial" w:cs="Arial"/>
                <w:sz w:val="24"/>
                <w:szCs w:val="24"/>
              </w:rPr>
              <w:t xml:space="preserve"> Range will be limited to 6 </w:t>
            </w:r>
            <w:r w:rsidR="00C7420A">
              <w:rPr>
                <w:rFonts w:ascii="Arial" w:hAnsi="Arial" w:cs="Arial"/>
                <w:sz w:val="24"/>
                <w:szCs w:val="24"/>
              </w:rPr>
              <w:t>people</w:t>
            </w:r>
            <w:r w:rsidR="00577397">
              <w:rPr>
                <w:rFonts w:ascii="Arial" w:hAnsi="Arial" w:cs="Arial"/>
                <w:sz w:val="24"/>
                <w:szCs w:val="24"/>
              </w:rPr>
              <w:t xml:space="preserve"> (two archers on shooting line, two archers behind barrier and 2 archers in back room</w:t>
            </w:r>
            <w:r w:rsidR="006E096D">
              <w:rPr>
                <w:rFonts w:ascii="Arial" w:hAnsi="Arial" w:cs="Arial"/>
                <w:sz w:val="24"/>
                <w:szCs w:val="24"/>
              </w:rPr>
              <w:t xml:space="preserve"> </w:t>
            </w:r>
            <w:r w:rsidR="00847123">
              <w:rPr>
                <w:rFonts w:ascii="Arial" w:hAnsi="Arial" w:cs="Arial"/>
                <w:sz w:val="24"/>
                <w:szCs w:val="24"/>
              </w:rPr>
              <w:t>or</w:t>
            </w:r>
            <w:r w:rsidR="006E096D">
              <w:rPr>
                <w:rFonts w:ascii="Arial" w:hAnsi="Arial" w:cs="Arial"/>
                <w:sz w:val="24"/>
                <w:szCs w:val="24"/>
              </w:rPr>
              <w:t xml:space="preserve"> additional coach in front room situated in one of 2 allocated coaching ‘spots’ on floor</w:t>
            </w:r>
            <w:r w:rsidR="00847123">
              <w:rPr>
                <w:rFonts w:ascii="Arial" w:hAnsi="Arial" w:cs="Arial"/>
                <w:sz w:val="24"/>
                <w:szCs w:val="24"/>
              </w:rPr>
              <w:t xml:space="preserve"> replacing one archer in front room</w:t>
            </w:r>
            <w:r w:rsidR="00577397">
              <w:rPr>
                <w:rFonts w:ascii="Arial" w:hAnsi="Arial" w:cs="Arial"/>
                <w:sz w:val="24"/>
                <w:szCs w:val="24"/>
              </w:rPr>
              <w:t>)</w:t>
            </w:r>
            <w:r>
              <w:rPr>
                <w:rFonts w:ascii="Arial" w:hAnsi="Arial" w:cs="Arial"/>
                <w:sz w:val="24"/>
                <w:szCs w:val="24"/>
              </w:rPr>
              <w:t xml:space="preserve">. All range users must use a face mask at all times, except when on the shooting line. Left handed archers should always use the left hand lane to avoid archers shooting face-to-face. </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4D38D75E" w14:textId="19456E5F" w:rsidR="00FC3E05" w:rsidRDefault="009E5D3E" w:rsidP="00D53DE4">
            <w:pPr>
              <w:ind w:right="51"/>
              <w:jc w:val="center"/>
              <w:rPr>
                <w:rFonts w:ascii="Arial" w:eastAsia="Arial" w:hAnsi="Arial" w:cs="Arial"/>
                <w:sz w:val="24"/>
                <w:szCs w:val="24"/>
              </w:rPr>
            </w:pPr>
            <w:r>
              <w:rPr>
                <w:rFonts w:ascii="Arial" w:eastAsia="Arial" w:hAnsi="Arial" w:cs="Arial"/>
                <w:sz w:val="24"/>
                <w:szCs w:val="24"/>
              </w:rPr>
              <w:lastRenderedPageBreak/>
              <w:t>1</w:t>
            </w:r>
          </w:p>
        </w:tc>
      </w:tr>
      <w:tr w:rsidR="00026FCA" w:rsidRPr="00FD4DB9" w14:paraId="62B9EC29" w14:textId="77777777" w:rsidTr="00FC3E05">
        <w:trPr>
          <w:trHeight w:val="572"/>
        </w:trPr>
        <w:tc>
          <w:tcPr>
            <w:tcW w:w="2398" w:type="dxa"/>
            <w:tcBorders>
              <w:top w:val="single" w:sz="4" w:space="0" w:color="000000"/>
              <w:left w:val="single" w:sz="4" w:space="0" w:color="000000"/>
              <w:bottom w:val="single" w:sz="4" w:space="0" w:color="000000"/>
              <w:right w:val="single" w:sz="4" w:space="0" w:color="000000"/>
            </w:tcBorders>
            <w:vAlign w:val="center"/>
          </w:tcPr>
          <w:p w14:paraId="3603BB20" w14:textId="008206D9" w:rsidR="00026FCA" w:rsidRDefault="00AA0726" w:rsidP="00475362">
            <w:pPr>
              <w:spacing w:line="241" w:lineRule="auto"/>
              <w:ind w:right="38"/>
              <w:jc w:val="center"/>
              <w:rPr>
                <w:rFonts w:ascii="Arial" w:hAnsi="Arial" w:cs="Arial"/>
                <w:sz w:val="24"/>
                <w:szCs w:val="24"/>
              </w:rPr>
            </w:pPr>
            <w:r>
              <w:rPr>
                <w:rFonts w:ascii="Arial" w:hAnsi="Arial" w:cs="Arial"/>
                <w:sz w:val="24"/>
                <w:szCs w:val="24"/>
              </w:rPr>
              <w:t>Poor ventilation in range</w:t>
            </w:r>
          </w:p>
        </w:tc>
        <w:tc>
          <w:tcPr>
            <w:tcW w:w="2500" w:type="dxa"/>
            <w:tcBorders>
              <w:top w:val="single" w:sz="4" w:space="0" w:color="000000"/>
              <w:left w:val="single" w:sz="4" w:space="0" w:color="000000"/>
              <w:bottom w:val="single" w:sz="4" w:space="0" w:color="000000"/>
              <w:right w:val="single" w:sz="4" w:space="0" w:color="000000"/>
            </w:tcBorders>
            <w:vAlign w:val="center"/>
          </w:tcPr>
          <w:p w14:paraId="482E87CD" w14:textId="451D70A0" w:rsidR="00026FCA" w:rsidRDefault="00AA0726" w:rsidP="003F0DBE">
            <w:pPr>
              <w:jc w:val="center"/>
              <w:rPr>
                <w:rFonts w:ascii="Arial" w:hAnsi="Arial" w:cs="Arial"/>
                <w:sz w:val="24"/>
                <w:szCs w:val="24"/>
              </w:rPr>
            </w:pPr>
            <w:r>
              <w:rPr>
                <w:rFonts w:ascii="Arial" w:hAnsi="Arial" w:cs="Arial"/>
                <w:sz w:val="24"/>
                <w:szCs w:val="24"/>
              </w:rPr>
              <w:t>Risk of infection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3C1CA0C2" w14:textId="04133700" w:rsidR="00026FCA" w:rsidRDefault="009E2B70" w:rsidP="00BD2B22">
            <w:pPr>
              <w:jc w:val="center"/>
              <w:rPr>
                <w:rFonts w:ascii="Arial" w:hAnsi="Arial" w:cs="Arial"/>
                <w:sz w:val="24"/>
                <w:szCs w:val="24"/>
              </w:rPr>
            </w:pPr>
            <w:r>
              <w:rPr>
                <w:rFonts w:ascii="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011C9" w14:textId="7031A7E1" w:rsidR="00026FCA" w:rsidRDefault="009E2B70" w:rsidP="00D53DE4">
            <w:pPr>
              <w:ind w:right="48"/>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727A8" w14:textId="3C025B60" w:rsidR="00026FCA" w:rsidRDefault="009E2B70" w:rsidP="00D53DE4">
            <w:pPr>
              <w:ind w:right="52"/>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E49377D" w14:textId="4178366F" w:rsidR="00026FCA" w:rsidRDefault="009E2B70" w:rsidP="00D53DE4">
            <w:pPr>
              <w:ind w:right="51"/>
              <w:jc w:val="center"/>
              <w:rPr>
                <w:rFonts w:ascii="Arial" w:hAnsi="Arial" w:cs="Arial"/>
                <w:sz w:val="24"/>
                <w:szCs w:val="24"/>
              </w:rPr>
            </w:pPr>
            <w:r>
              <w:rPr>
                <w:rFonts w:ascii="Arial" w:hAnsi="Arial" w:cs="Arial"/>
                <w:sz w:val="24"/>
                <w:szCs w:val="24"/>
              </w:rPr>
              <w:t>5</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29FFC" w14:textId="6B910BC0" w:rsidR="00026FCA" w:rsidRDefault="00125071" w:rsidP="00680038">
            <w:pPr>
              <w:rPr>
                <w:rFonts w:ascii="Arial" w:hAnsi="Arial" w:cs="Arial"/>
                <w:sz w:val="24"/>
                <w:szCs w:val="24"/>
              </w:rPr>
            </w:pPr>
            <w:r>
              <w:rPr>
                <w:rFonts w:ascii="Arial" w:hAnsi="Arial" w:cs="Arial"/>
                <w:sz w:val="24"/>
                <w:szCs w:val="24"/>
              </w:rPr>
              <w:t>All doors should remain open as detailed below</w:t>
            </w:r>
            <w:r w:rsidR="00232300">
              <w:rPr>
                <w:rFonts w:ascii="Arial" w:hAnsi="Arial" w:cs="Arial"/>
                <w:sz w:val="24"/>
                <w:szCs w:val="24"/>
              </w:rPr>
              <w:t>. Face masks should be worn at all time</w:t>
            </w:r>
            <w:r w:rsidR="00223FD1">
              <w:rPr>
                <w:rFonts w:ascii="Arial" w:hAnsi="Arial" w:cs="Arial"/>
                <w:sz w:val="24"/>
                <w:szCs w:val="24"/>
              </w:rPr>
              <w:t>s</w:t>
            </w:r>
            <w:r w:rsidR="00232300">
              <w:rPr>
                <w:rFonts w:ascii="Arial" w:hAnsi="Arial" w:cs="Arial"/>
                <w:sz w:val="24"/>
                <w:szCs w:val="24"/>
              </w:rPr>
              <w:t xml:space="preserve"> when on the </w:t>
            </w:r>
            <w:proofErr w:type="spellStart"/>
            <w:r w:rsidR="00232300">
              <w:rPr>
                <w:rFonts w:ascii="Arial" w:hAnsi="Arial" w:cs="Arial"/>
                <w:sz w:val="24"/>
                <w:szCs w:val="24"/>
              </w:rPr>
              <w:t>watersports</w:t>
            </w:r>
            <w:proofErr w:type="spellEnd"/>
            <w:r w:rsidR="00232300">
              <w:rPr>
                <w:rFonts w:ascii="Arial" w:hAnsi="Arial" w:cs="Arial"/>
                <w:sz w:val="24"/>
                <w:szCs w:val="24"/>
              </w:rPr>
              <w:t xml:space="preserve"> centre site, and may only be removed when shooting on the </w:t>
            </w:r>
            <w:r w:rsidR="00232300">
              <w:rPr>
                <w:rFonts w:ascii="Arial" w:hAnsi="Arial" w:cs="Arial"/>
                <w:sz w:val="24"/>
                <w:szCs w:val="24"/>
              </w:rPr>
              <w:lastRenderedPageBreak/>
              <w:t>shooting line.</w:t>
            </w:r>
            <w:r w:rsidR="00D959D8">
              <w:rPr>
                <w:rFonts w:ascii="Arial" w:hAnsi="Arial" w:cs="Arial"/>
                <w:sz w:val="24"/>
                <w:szCs w:val="24"/>
              </w:rPr>
              <w:t xml:space="preserve"> Numbers will be limited as above.</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46205DC3" w14:textId="5B626A94" w:rsidR="00026FCA" w:rsidRDefault="00950C99" w:rsidP="00D53DE4">
            <w:pPr>
              <w:ind w:right="51"/>
              <w:jc w:val="center"/>
              <w:rPr>
                <w:rFonts w:ascii="Arial" w:eastAsia="Arial" w:hAnsi="Arial" w:cs="Arial"/>
                <w:sz w:val="24"/>
                <w:szCs w:val="24"/>
              </w:rPr>
            </w:pPr>
            <w:r>
              <w:rPr>
                <w:rFonts w:ascii="Arial" w:eastAsia="Arial" w:hAnsi="Arial" w:cs="Arial"/>
                <w:sz w:val="24"/>
                <w:szCs w:val="24"/>
              </w:rPr>
              <w:lastRenderedPageBreak/>
              <w:t>2</w:t>
            </w:r>
          </w:p>
        </w:tc>
      </w:tr>
      <w:tr w:rsidR="00CE608B" w:rsidRPr="00FD4DB9" w14:paraId="4507EB4A" w14:textId="77777777" w:rsidTr="00FC3A85">
        <w:trPr>
          <w:trHeight w:val="572"/>
        </w:trPr>
        <w:tc>
          <w:tcPr>
            <w:tcW w:w="2398" w:type="dxa"/>
            <w:tcBorders>
              <w:top w:val="single" w:sz="4" w:space="0" w:color="000000"/>
              <w:left w:val="single" w:sz="4" w:space="0" w:color="000000"/>
              <w:bottom w:val="single" w:sz="4" w:space="0" w:color="000000"/>
              <w:right w:val="single" w:sz="4" w:space="0" w:color="000000"/>
            </w:tcBorders>
            <w:vAlign w:val="center"/>
          </w:tcPr>
          <w:p w14:paraId="25B1B8CD" w14:textId="57B65364" w:rsidR="00CE608B" w:rsidRDefault="00CE608B" w:rsidP="00475362">
            <w:pPr>
              <w:spacing w:line="241" w:lineRule="auto"/>
              <w:ind w:right="38"/>
              <w:jc w:val="center"/>
              <w:rPr>
                <w:rFonts w:ascii="Arial" w:hAnsi="Arial" w:cs="Arial"/>
                <w:sz w:val="24"/>
                <w:szCs w:val="24"/>
              </w:rPr>
            </w:pPr>
            <w:r>
              <w:rPr>
                <w:rFonts w:ascii="Arial" w:hAnsi="Arial" w:cs="Arial"/>
                <w:sz w:val="24"/>
                <w:szCs w:val="24"/>
              </w:rPr>
              <w:t xml:space="preserve">Equipment failures requiring </w:t>
            </w:r>
            <w:r w:rsidR="00F744E9">
              <w:rPr>
                <w:rFonts w:ascii="Arial" w:hAnsi="Arial" w:cs="Arial"/>
                <w:sz w:val="24"/>
                <w:szCs w:val="24"/>
              </w:rPr>
              <w:t xml:space="preserve">help with </w:t>
            </w:r>
            <w:r>
              <w:rPr>
                <w:rFonts w:ascii="Arial" w:hAnsi="Arial" w:cs="Arial"/>
                <w:sz w:val="24"/>
                <w:szCs w:val="24"/>
              </w:rPr>
              <w:t>maintenance</w:t>
            </w:r>
          </w:p>
        </w:tc>
        <w:tc>
          <w:tcPr>
            <w:tcW w:w="2500" w:type="dxa"/>
            <w:tcBorders>
              <w:top w:val="single" w:sz="4" w:space="0" w:color="000000"/>
              <w:left w:val="single" w:sz="4" w:space="0" w:color="000000"/>
              <w:bottom w:val="single" w:sz="4" w:space="0" w:color="000000"/>
              <w:right w:val="single" w:sz="4" w:space="0" w:color="000000"/>
            </w:tcBorders>
            <w:vAlign w:val="center"/>
          </w:tcPr>
          <w:p w14:paraId="2E0B53FC" w14:textId="4E4E6AF1" w:rsidR="00CE608B" w:rsidRDefault="00CE608B" w:rsidP="003F0DBE">
            <w:pPr>
              <w:jc w:val="center"/>
              <w:rPr>
                <w:rFonts w:ascii="Arial" w:hAnsi="Arial" w:cs="Arial"/>
                <w:sz w:val="24"/>
                <w:szCs w:val="24"/>
              </w:rPr>
            </w:pPr>
            <w:r>
              <w:rPr>
                <w:rFonts w:ascii="Arial" w:hAnsi="Arial" w:cs="Arial"/>
                <w:sz w:val="24"/>
                <w:szCs w:val="24"/>
              </w:rPr>
              <w:t>Risk of infection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03A1B747" w14:textId="22C8B6CC" w:rsidR="00CE608B" w:rsidRDefault="00CE608B" w:rsidP="00BD2B22">
            <w:pPr>
              <w:jc w:val="center"/>
              <w:rPr>
                <w:rFonts w:ascii="Arial" w:hAnsi="Arial" w:cs="Arial"/>
                <w:sz w:val="24"/>
                <w:szCs w:val="24"/>
              </w:rPr>
            </w:pPr>
            <w:r>
              <w:rPr>
                <w:rFonts w:ascii="Arial" w:hAnsi="Arial" w:cs="Arial"/>
                <w:sz w:val="24"/>
                <w:szCs w:val="24"/>
              </w:rPr>
              <w:t>Archer</w:t>
            </w:r>
            <w:r w:rsidR="00950C99">
              <w:rPr>
                <w:rFonts w:ascii="Arial" w:hAnsi="Arial" w:cs="Arial"/>
                <w:sz w:val="24"/>
                <w:szCs w:val="24"/>
              </w:rPr>
              <w:t>, helping archer</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0D244" w14:textId="1392242D" w:rsidR="00CE608B" w:rsidRDefault="00FC3A85" w:rsidP="00D53DE4">
            <w:pPr>
              <w:ind w:right="48"/>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F72BD" w14:textId="32529205" w:rsidR="00CE608B" w:rsidRDefault="00950C99" w:rsidP="00D53DE4">
            <w:pPr>
              <w:ind w:right="52"/>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A319634" w14:textId="75851C98" w:rsidR="00CE608B" w:rsidRDefault="00FC3A85" w:rsidP="00D53DE4">
            <w:pPr>
              <w:ind w:right="51"/>
              <w:jc w:val="center"/>
              <w:rPr>
                <w:rFonts w:ascii="Arial" w:hAnsi="Arial" w:cs="Arial"/>
                <w:sz w:val="24"/>
                <w:szCs w:val="24"/>
              </w:rPr>
            </w:pPr>
            <w:r>
              <w:rPr>
                <w:rFonts w:ascii="Arial" w:hAnsi="Arial" w:cs="Arial"/>
                <w:sz w:val="24"/>
                <w:szCs w:val="24"/>
              </w:rPr>
              <w:t>5</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BFEB1" w14:textId="223A97AC" w:rsidR="00CE608B" w:rsidRDefault="00F744E9" w:rsidP="00680038">
            <w:pPr>
              <w:rPr>
                <w:rFonts w:ascii="Arial" w:hAnsi="Arial" w:cs="Arial"/>
                <w:sz w:val="24"/>
                <w:szCs w:val="24"/>
              </w:rPr>
            </w:pPr>
            <w:r>
              <w:rPr>
                <w:rFonts w:ascii="Arial" w:hAnsi="Arial" w:cs="Arial"/>
                <w:sz w:val="24"/>
                <w:szCs w:val="24"/>
              </w:rPr>
              <w:t>If an archer requires help to fix an equipment failure, the archer and helper should move to the back room and maintain distance at all times. The helper may then instruct the archer on how to fix the failure</w:t>
            </w:r>
            <w:r w:rsidR="00771FA6">
              <w:rPr>
                <w:rFonts w:ascii="Arial" w:hAnsi="Arial" w:cs="Arial"/>
                <w:sz w:val="24"/>
                <w:szCs w:val="24"/>
              </w:rPr>
              <w:t xml:space="preserve"> from a distance of 2m while shooting continues in the front room with 2 details, using the spaces behind the barrier to distance. If the range captain </w:t>
            </w:r>
            <w:r w:rsidR="00F72EBB">
              <w:rPr>
                <w:rFonts w:ascii="Arial" w:hAnsi="Arial" w:cs="Arial"/>
                <w:sz w:val="24"/>
                <w:szCs w:val="24"/>
              </w:rPr>
              <w:t xml:space="preserve">is the one that requires maintenance, or is the only one who can provide help with maintenance, then shooting shall be paused until they return to the front room, or </w:t>
            </w:r>
            <w:r w:rsidR="00EB4F34">
              <w:rPr>
                <w:rFonts w:ascii="Arial" w:hAnsi="Arial" w:cs="Arial"/>
                <w:sz w:val="24"/>
                <w:szCs w:val="24"/>
              </w:rPr>
              <w:t xml:space="preserve">another suitable range captain can be named to carry out non-cleaning related duties. Any archer wishing to come to the range to </w:t>
            </w:r>
            <w:r w:rsidR="006C45E3">
              <w:rPr>
                <w:rFonts w:ascii="Arial" w:hAnsi="Arial" w:cs="Arial"/>
                <w:sz w:val="24"/>
                <w:szCs w:val="24"/>
              </w:rPr>
              <w:t>do equipment maintenance only must book a slot using the booking system.</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3468FD1" w14:textId="0EA6DF7E" w:rsidR="00CE608B" w:rsidRDefault="00FC3A85" w:rsidP="00D53DE4">
            <w:pPr>
              <w:ind w:right="51"/>
              <w:jc w:val="center"/>
              <w:rPr>
                <w:rFonts w:ascii="Arial" w:eastAsia="Arial" w:hAnsi="Arial" w:cs="Arial"/>
                <w:sz w:val="24"/>
                <w:szCs w:val="24"/>
              </w:rPr>
            </w:pPr>
            <w:r>
              <w:rPr>
                <w:rFonts w:ascii="Arial" w:eastAsia="Arial" w:hAnsi="Arial" w:cs="Arial"/>
                <w:sz w:val="24"/>
                <w:szCs w:val="24"/>
              </w:rPr>
              <w:t>1</w:t>
            </w:r>
          </w:p>
        </w:tc>
      </w:tr>
      <w:tr w:rsidR="001B620D" w:rsidRPr="00FD4DB9" w14:paraId="67C33702" w14:textId="77777777" w:rsidTr="00950C99">
        <w:trPr>
          <w:trHeight w:val="572"/>
        </w:trPr>
        <w:tc>
          <w:tcPr>
            <w:tcW w:w="2398" w:type="dxa"/>
            <w:tcBorders>
              <w:top w:val="single" w:sz="4" w:space="0" w:color="000000"/>
              <w:left w:val="single" w:sz="4" w:space="0" w:color="000000"/>
              <w:bottom w:val="single" w:sz="4" w:space="0" w:color="000000"/>
              <w:right w:val="single" w:sz="4" w:space="0" w:color="000000"/>
            </w:tcBorders>
            <w:vAlign w:val="center"/>
          </w:tcPr>
          <w:p w14:paraId="0325A97B" w14:textId="4127CE40" w:rsidR="001B620D" w:rsidRDefault="008B47A0" w:rsidP="00475362">
            <w:pPr>
              <w:spacing w:line="241" w:lineRule="auto"/>
              <w:ind w:right="38"/>
              <w:jc w:val="center"/>
              <w:rPr>
                <w:rFonts w:ascii="Arial" w:hAnsi="Arial" w:cs="Arial"/>
                <w:sz w:val="24"/>
                <w:szCs w:val="24"/>
              </w:rPr>
            </w:pPr>
            <w:r>
              <w:rPr>
                <w:rFonts w:ascii="Arial" w:hAnsi="Arial" w:cs="Arial"/>
                <w:sz w:val="24"/>
                <w:szCs w:val="24"/>
              </w:rPr>
              <w:t>Kettle use</w:t>
            </w:r>
          </w:p>
        </w:tc>
        <w:tc>
          <w:tcPr>
            <w:tcW w:w="2500" w:type="dxa"/>
            <w:tcBorders>
              <w:top w:val="single" w:sz="4" w:space="0" w:color="000000"/>
              <w:left w:val="single" w:sz="4" w:space="0" w:color="000000"/>
              <w:bottom w:val="single" w:sz="4" w:space="0" w:color="000000"/>
              <w:right w:val="single" w:sz="4" w:space="0" w:color="000000"/>
            </w:tcBorders>
            <w:vAlign w:val="center"/>
          </w:tcPr>
          <w:p w14:paraId="56E37C38" w14:textId="6EFF6C6E" w:rsidR="001B620D" w:rsidRDefault="008B47A0" w:rsidP="003F0DBE">
            <w:pPr>
              <w:jc w:val="center"/>
              <w:rPr>
                <w:rFonts w:ascii="Arial" w:hAnsi="Arial" w:cs="Arial"/>
                <w:sz w:val="24"/>
                <w:szCs w:val="24"/>
              </w:rPr>
            </w:pPr>
            <w:r>
              <w:rPr>
                <w:rFonts w:ascii="Arial" w:hAnsi="Arial" w:cs="Arial"/>
                <w:sz w:val="24"/>
                <w:szCs w:val="24"/>
              </w:rPr>
              <w:t>Cross contamination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70215473" w14:textId="4ED026BC" w:rsidR="001B620D" w:rsidRDefault="008B47A0" w:rsidP="00BD2B22">
            <w:pPr>
              <w:jc w:val="center"/>
              <w:rPr>
                <w:rFonts w:ascii="Arial" w:hAnsi="Arial" w:cs="Arial"/>
                <w:sz w:val="24"/>
                <w:szCs w:val="24"/>
              </w:rPr>
            </w:pPr>
            <w:r>
              <w:rPr>
                <w:rFonts w:ascii="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1A408" w14:textId="226ACDB2" w:rsidR="001B620D" w:rsidRDefault="008B47A0" w:rsidP="00D53DE4">
            <w:pPr>
              <w:ind w:right="48"/>
              <w:jc w:val="center"/>
              <w:rPr>
                <w:rFonts w:ascii="Arial" w:hAnsi="Arial" w:cs="Arial"/>
                <w:sz w:val="24"/>
                <w:szCs w:val="24"/>
              </w:rPr>
            </w:pPr>
            <w:r>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EA23F" w14:textId="7661DF81" w:rsidR="001B620D" w:rsidRDefault="008B47A0" w:rsidP="00D53DE4">
            <w:pPr>
              <w:ind w:right="52"/>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3D30E78" w14:textId="23C860C2" w:rsidR="001B620D" w:rsidRDefault="008B47A0" w:rsidP="00D53DE4">
            <w:pPr>
              <w:ind w:right="51"/>
              <w:jc w:val="center"/>
              <w:rPr>
                <w:rFonts w:ascii="Arial" w:hAnsi="Arial" w:cs="Arial"/>
                <w:sz w:val="24"/>
                <w:szCs w:val="24"/>
              </w:rPr>
            </w:pPr>
            <w:r>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F0BA7" w14:textId="778A2776" w:rsidR="001B620D" w:rsidRDefault="008F03D1" w:rsidP="00680038">
            <w:pPr>
              <w:rPr>
                <w:rFonts w:ascii="Arial" w:hAnsi="Arial" w:cs="Arial"/>
                <w:sz w:val="24"/>
                <w:szCs w:val="24"/>
              </w:rPr>
            </w:pPr>
            <w:r>
              <w:rPr>
                <w:rFonts w:ascii="Arial" w:hAnsi="Arial" w:cs="Arial"/>
                <w:sz w:val="24"/>
                <w:szCs w:val="24"/>
              </w:rPr>
              <w:t>The kettle is out of bounds.</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1CEDB63" w14:textId="4276CAB1" w:rsidR="001B620D" w:rsidRDefault="00DD2238" w:rsidP="00D53DE4">
            <w:pPr>
              <w:ind w:right="51"/>
              <w:jc w:val="center"/>
              <w:rPr>
                <w:rFonts w:ascii="Arial" w:eastAsia="Arial" w:hAnsi="Arial" w:cs="Arial"/>
                <w:sz w:val="24"/>
                <w:szCs w:val="24"/>
              </w:rPr>
            </w:pPr>
            <w:r>
              <w:rPr>
                <w:rFonts w:ascii="Arial" w:eastAsia="Arial" w:hAnsi="Arial" w:cs="Arial"/>
                <w:sz w:val="24"/>
                <w:szCs w:val="24"/>
              </w:rPr>
              <w:t>1</w:t>
            </w:r>
          </w:p>
        </w:tc>
      </w:tr>
      <w:tr w:rsidR="00CC7D1D" w:rsidRPr="00FD4DB9" w14:paraId="03796F7B" w14:textId="77777777" w:rsidTr="00950C99">
        <w:trPr>
          <w:trHeight w:val="572"/>
        </w:trPr>
        <w:tc>
          <w:tcPr>
            <w:tcW w:w="2398" w:type="dxa"/>
            <w:tcBorders>
              <w:top w:val="single" w:sz="4" w:space="0" w:color="000000"/>
              <w:left w:val="single" w:sz="4" w:space="0" w:color="000000"/>
              <w:bottom w:val="single" w:sz="4" w:space="0" w:color="000000"/>
              <w:right w:val="single" w:sz="4" w:space="0" w:color="000000"/>
            </w:tcBorders>
            <w:vAlign w:val="center"/>
          </w:tcPr>
          <w:p w14:paraId="1BFF13D2" w14:textId="0DF84344" w:rsidR="00CC7D1D" w:rsidRDefault="00130008" w:rsidP="00475362">
            <w:pPr>
              <w:spacing w:line="241" w:lineRule="auto"/>
              <w:ind w:right="38"/>
              <w:jc w:val="center"/>
              <w:rPr>
                <w:rFonts w:ascii="Arial" w:hAnsi="Arial" w:cs="Arial"/>
                <w:sz w:val="24"/>
                <w:szCs w:val="24"/>
              </w:rPr>
            </w:pPr>
            <w:r>
              <w:rPr>
                <w:rFonts w:ascii="Arial" w:hAnsi="Arial" w:cs="Arial"/>
                <w:sz w:val="24"/>
                <w:szCs w:val="24"/>
              </w:rPr>
              <w:t xml:space="preserve">Track and trace </w:t>
            </w:r>
          </w:p>
        </w:tc>
        <w:tc>
          <w:tcPr>
            <w:tcW w:w="2500" w:type="dxa"/>
            <w:tcBorders>
              <w:top w:val="single" w:sz="4" w:space="0" w:color="000000"/>
              <w:left w:val="single" w:sz="4" w:space="0" w:color="000000"/>
              <w:bottom w:val="single" w:sz="4" w:space="0" w:color="000000"/>
              <w:right w:val="single" w:sz="4" w:space="0" w:color="000000"/>
            </w:tcBorders>
            <w:vAlign w:val="center"/>
          </w:tcPr>
          <w:p w14:paraId="23A81910" w14:textId="7D2751ED" w:rsidR="00CC7D1D" w:rsidRDefault="00DD2238" w:rsidP="003F0DBE">
            <w:pPr>
              <w:jc w:val="center"/>
              <w:rPr>
                <w:rFonts w:ascii="Arial" w:hAnsi="Arial" w:cs="Arial"/>
                <w:sz w:val="24"/>
                <w:szCs w:val="24"/>
              </w:rPr>
            </w:pPr>
            <w:r>
              <w:rPr>
                <w:rFonts w:ascii="Arial" w:hAnsi="Arial" w:cs="Arial"/>
                <w:sz w:val="24"/>
                <w:szCs w:val="24"/>
              </w:rPr>
              <w:t>Tracking members at the site</w:t>
            </w:r>
          </w:p>
        </w:tc>
        <w:tc>
          <w:tcPr>
            <w:tcW w:w="1521" w:type="dxa"/>
            <w:tcBorders>
              <w:top w:val="single" w:sz="4" w:space="0" w:color="000000"/>
              <w:left w:val="single" w:sz="4" w:space="0" w:color="000000"/>
              <w:bottom w:val="single" w:sz="4" w:space="0" w:color="000000"/>
              <w:right w:val="single" w:sz="4" w:space="0" w:color="000000"/>
            </w:tcBorders>
            <w:vAlign w:val="center"/>
          </w:tcPr>
          <w:p w14:paraId="02D63004" w14:textId="015138D6" w:rsidR="00CC7D1D" w:rsidRDefault="00DD2238" w:rsidP="00BD2B22">
            <w:pPr>
              <w:jc w:val="center"/>
              <w:rPr>
                <w:rFonts w:ascii="Arial" w:hAnsi="Arial" w:cs="Arial"/>
                <w:sz w:val="24"/>
                <w:szCs w:val="24"/>
              </w:rPr>
            </w:pPr>
            <w:r>
              <w:rPr>
                <w:rFonts w:ascii="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CBB94" w14:textId="49B58439" w:rsidR="00CC7D1D" w:rsidRDefault="00DD2238" w:rsidP="00D53DE4">
            <w:pPr>
              <w:ind w:right="48"/>
              <w:jc w:val="center"/>
              <w:rPr>
                <w:rFonts w:ascii="Arial" w:hAnsi="Arial" w:cs="Arial"/>
                <w:sz w:val="24"/>
                <w:szCs w:val="24"/>
              </w:rPr>
            </w:pPr>
            <w:r>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50A77" w14:textId="539E6236" w:rsidR="00CC7D1D" w:rsidRDefault="00DD2238" w:rsidP="00D53DE4">
            <w:pPr>
              <w:ind w:right="52"/>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35F3ECA" w14:textId="7E2A93D8" w:rsidR="00CC7D1D" w:rsidRDefault="00DD2238" w:rsidP="00D53DE4">
            <w:pPr>
              <w:ind w:right="51"/>
              <w:jc w:val="center"/>
              <w:rPr>
                <w:rFonts w:ascii="Arial" w:hAnsi="Arial" w:cs="Arial"/>
                <w:sz w:val="24"/>
                <w:szCs w:val="24"/>
              </w:rPr>
            </w:pPr>
            <w:r>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890C5" w14:textId="7E913D96" w:rsidR="00CC7D1D" w:rsidRDefault="0013190A" w:rsidP="00680038">
            <w:pPr>
              <w:rPr>
                <w:rFonts w:ascii="Arial" w:hAnsi="Arial" w:cs="Arial"/>
                <w:sz w:val="24"/>
                <w:szCs w:val="24"/>
              </w:rPr>
            </w:pPr>
            <w:r>
              <w:rPr>
                <w:rFonts w:ascii="Arial" w:hAnsi="Arial" w:cs="Arial"/>
                <w:sz w:val="24"/>
                <w:szCs w:val="24"/>
              </w:rPr>
              <w:t xml:space="preserve">QR codes will be placed around the site for members to register with the </w:t>
            </w:r>
            <w:r>
              <w:rPr>
                <w:rFonts w:ascii="Arial" w:hAnsi="Arial" w:cs="Arial"/>
                <w:sz w:val="24"/>
                <w:szCs w:val="24"/>
              </w:rPr>
              <w:lastRenderedPageBreak/>
              <w:t>university track and trace service.</w:t>
            </w:r>
            <w:r w:rsidR="009C4A0C">
              <w:rPr>
                <w:rFonts w:ascii="Arial" w:hAnsi="Arial" w:cs="Arial"/>
                <w:sz w:val="24"/>
                <w:szCs w:val="24"/>
              </w:rPr>
              <w:t xml:space="preserve"> Data will be held </w:t>
            </w:r>
            <w:r w:rsidR="002175D4">
              <w:rPr>
                <w:rFonts w:ascii="Arial" w:hAnsi="Arial" w:cs="Arial"/>
                <w:sz w:val="24"/>
                <w:szCs w:val="24"/>
              </w:rPr>
              <w:t xml:space="preserve">for 21 days before being discarded. All club activities will be registered </w:t>
            </w:r>
            <w:r w:rsidR="00D262AB">
              <w:rPr>
                <w:rFonts w:ascii="Arial" w:hAnsi="Arial" w:cs="Arial"/>
                <w:sz w:val="24"/>
                <w:szCs w:val="24"/>
              </w:rPr>
              <w:t>on the hubs portal in advance</w:t>
            </w:r>
            <w:r w:rsidR="00D959D8">
              <w:rPr>
                <w:rFonts w:ascii="Arial" w:hAnsi="Arial" w:cs="Arial"/>
                <w:sz w:val="24"/>
                <w:szCs w:val="24"/>
              </w:rPr>
              <w:t>, including details of participants.</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5D690B0" w14:textId="19C484BE" w:rsidR="00CC7D1D" w:rsidRDefault="00F94924" w:rsidP="00D53DE4">
            <w:pPr>
              <w:ind w:right="51"/>
              <w:jc w:val="center"/>
              <w:rPr>
                <w:rFonts w:ascii="Arial" w:eastAsia="Arial" w:hAnsi="Arial" w:cs="Arial"/>
                <w:sz w:val="24"/>
                <w:szCs w:val="24"/>
              </w:rPr>
            </w:pPr>
            <w:r>
              <w:rPr>
                <w:rFonts w:ascii="Arial" w:eastAsia="Arial" w:hAnsi="Arial" w:cs="Arial"/>
                <w:sz w:val="24"/>
                <w:szCs w:val="24"/>
              </w:rPr>
              <w:lastRenderedPageBreak/>
              <w:t>1</w:t>
            </w:r>
          </w:p>
        </w:tc>
      </w:tr>
      <w:tr w:rsidR="00E37A56" w:rsidRPr="00FD4DB9" w14:paraId="57899B6B" w14:textId="77777777" w:rsidTr="00950C99">
        <w:trPr>
          <w:trHeight w:val="572"/>
        </w:trPr>
        <w:tc>
          <w:tcPr>
            <w:tcW w:w="2398" w:type="dxa"/>
            <w:tcBorders>
              <w:top w:val="single" w:sz="4" w:space="0" w:color="000000"/>
              <w:left w:val="single" w:sz="4" w:space="0" w:color="000000"/>
              <w:bottom w:val="single" w:sz="4" w:space="0" w:color="000000"/>
              <w:right w:val="single" w:sz="4" w:space="0" w:color="000000"/>
            </w:tcBorders>
            <w:vAlign w:val="center"/>
          </w:tcPr>
          <w:p w14:paraId="1C9FB229" w14:textId="670C415F" w:rsidR="00E37A56" w:rsidRDefault="00E37A56" w:rsidP="00475362">
            <w:pPr>
              <w:spacing w:line="241" w:lineRule="auto"/>
              <w:ind w:right="38"/>
              <w:jc w:val="center"/>
              <w:rPr>
                <w:rFonts w:ascii="Arial" w:hAnsi="Arial" w:cs="Arial"/>
                <w:sz w:val="24"/>
                <w:szCs w:val="24"/>
              </w:rPr>
            </w:pPr>
            <w:r>
              <w:rPr>
                <w:rFonts w:ascii="Arial" w:hAnsi="Arial" w:cs="Arial"/>
                <w:sz w:val="24"/>
                <w:szCs w:val="24"/>
              </w:rPr>
              <w:t>Fire</w:t>
            </w:r>
          </w:p>
        </w:tc>
        <w:tc>
          <w:tcPr>
            <w:tcW w:w="2500" w:type="dxa"/>
            <w:tcBorders>
              <w:top w:val="single" w:sz="4" w:space="0" w:color="000000"/>
              <w:left w:val="single" w:sz="4" w:space="0" w:color="000000"/>
              <w:bottom w:val="single" w:sz="4" w:space="0" w:color="000000"/>
              <w:right w:val="single" w:sz="4" w:space="0" w:color="000000"/>
            </w:tcBorders>
            <w:vAlign w:val="center"/>
          </w:tcPr>
          <w:p w14:paraId="35829DF2" w14:textId="6C3F0D2F" w:rsidR="00E37A56" w:rsidRDefault="00E37A56" w:rsidP="003F0DBE">
            <w:pPr>
              <w:jc w:val="center"/>
              <w:rPr>
                <w:rFonts w:ascii="Arial" w:hAnsi="Arial" w:cs="Arial"/>
                <w:sz w:val="24"/>
                <w:szCs w:val="24"/>
              </w:rPr>
            </w:pPr>
            <w:r>
              <w:rPr>
                <w:rFonts w:ascii="Arial" w:hAnsi="Arial" w:cs="Arial"/>
                <w:sz w:val="24"/>
                <w:szCs w:val="24"/>
              </w:rPr>
              <w:t>Fire</w:t>
            </w:r>
          </w:p>
        </w:tc>
        <w:tc>
          <w:tcPr>
            <w:tcW w:w="1521" w:type="dxa"/>
            <w:tcBorders>
              <w:top w:val="single" w:sz="4" w:space="0" w:color="000000"/>
              <w:left w:val="single" w:sz="4" w:space="0" w:color="000000"/>
              <w:bottom w:val="single" w:sz="4" w:space="0" w:color="000000"/>
              <w:right w:val="single" w:sz="4" w:space="0" w:color="000000"/>
            </w:tcBorders>
            <w:vAlign w:val="center"/>
          </w:tcPr>
          <w:p w14:paraId="6EF21897" w14:textId="3A77429E" w:rsidR="00E37A56" w:rsidRDefault="00E37A56" w:rsidP="00BD2B22">
            <w:pPr>
              <w:jc w:val="center"/>
              <w:rPr>
                <w:rFonts w:ascii="Arial" w:hAnsi="Arial" w:cs="Arial"/>
                <w:sz w:val="24"/>
                <w:szCs w:val="24"/>
              </w:rPr>
            </w:pPr>
            <w:r>
              <w:rPr>
                <w:rFonts w:ascii="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6443A" w14:textId="303D8911" w:rsidR="00E37A56" w:rsidRDefault="00F94924" w:rsidP="00D53DE4">
            <w:pPr>
              <w:ind w:right="48"/>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44A25" w14:textId="43C01AC1" w:rsidR="00E37A56" w:rsidRDefault="00F94924" w:rsidP="00D53DE4">
            <w:pPr>
              <w:ind w:right="52"/>
              <w:jc w:val="center"/>
              <w:rPr>
                <w:rFonts w:ascii="Arial" w:hAnsi="Arial" w:cs="Arial"/>
                <w:sz w:val="24"/>
                <w:szCs w:val="24"/>
              </w:rPr>
            </w:pPr>
            <w:r>
              <w:rPr>
                <w:rFonts w:ascii="Arial" w:hAnsi="Arial" w:cs="Arial"/>
                <w:sz w:val="24"/>
                <w:szCs w:val="24"/>
              </w:rPr>
              <w:t>1</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CED6EEB" w14:textId="3BCF4630" w:rsidR="00E37A56" w:rsidRDefault="00F94924" w:rsidP="00D53DE4">
            <w:pPr>
              <w:ind w:right="51"/>
              <w:jc w:val="center"/>
              <w:rPr>
                <w:rFonts w:ascii="Arial" w:hAnsi="Arial" w:cs="Arial"/>
                <w:sz w:val="24"/>
                <w:szCs w:val="24"/>
              </w:rPr>
            </w:pPr>
            <w:r>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50269" w14:textId="6CDFC60B" w:rsidR="00E37A56" w:rsidRDefault="00F94924" w:rsidP="00680038">
            <w:pPr>
              <w:rPr>
                <w:rFonts w:ascii="Arial" w:hAnsi="Arial" w:cs="Arial"/>
                <w:sz w:val="24"/>
                <w:szCs w:val="24"/>
              </w:rPr>
            </w:pPr>
            <w:r>
              <w:rPr>
                <w:rFonts w:ascii="Arial" w:hAnsi="Arial" w:cs="Arial"/>
                <w:sz w:val="24"/>
                <w:szCs w:val="24"/>
              </w:rPr>
              <w:t xml:space="preserve">In the case of fire, </w:t>
            </w:r>
            <w:proofErr w:type="spellStart"/>
            <w:r>
              <w:rPr>
                <w:rFonts w:ascii="Arial" w:hAnsi="Arial" w:cs="Arial"/>
                <w:sz w:val="24"/>
                <w:szCs w:val="24"/>
              </w:rPr>
              <w:t>Covid</w:t>
            </w:r>
            <w:proofErr w:type="spellEnd"/>
            <w:r>
              <w:rPr>
                <w:rFonts w:ascii="Arial" w:hAnsi="Arial" w:cs="Arial"/>
                <w:sz w:val="24"/>
                <w:szCs w:val="24"/>
              </w:rPr>
              <w:t xml:space="preserve"> restrictions may be set aside until everyone has safely exited the building and congregated </w:t>
            </w:r>
            <w:r w:rsidR="00E60018">
              <w:rPr>
                <w:rFonts w:ascii="Arial" w:hAnsi="Arial" w:cs="Arial"/>
                <w:sz w:val="24"/>
                <w:szCs w:val="24"/>
              </w:rPr>
              <w:t>at the site assembly point.</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4FFA7C91" w14:textId="5FBD891B" w:rsidR="00E37A56" w:rsidRDefault="00E60018" w:rsidP="00D53DE4">
            <w:pPr>
              <w:ind w:right="51"/>
              <w:jc w:val="center"/>
              <w:rPr>
                <w:rFonts w:ascii="Arial" w:eastAsia="Arial" w:hAnsi="Arial" w:cs="Arial"/>
                <w:sz w:val="24"/>
                <w:szCs w:val="24"/>
              </w:rPr>
            </w:pPr>
            <w:r>
              <w:rPr>
                <w:rFonts w:ascii="Arial" w:eastAsia="Arial" w:hAnsi="Arial" w:cs="Arial"/>
                <w:sz w:val="24"/>
                <w:szCs w:val="24"/>
              </w:rPr>
              <w:t>2</w:t>
            </w:r>
          </w:p>
        </w:tc>
      </w:tr>
    </w:tbl>
    <w:p w14:paraId="2CD74766" w14:textId="77777777" w:rsidR="006637A1" w:rsidRDefault="006637A1" w:rsidP="00D53DE4">
      <w:pPr>
        <w:spacing w:line="241" w:lineRule="auto"/>
        <w:ind w:right="38"/>
        <w:jc w:val="center"/>
        <w:rPr>
          <w:rFonts w:ascii="Arial" w:hAnsi="Arial" w:cs="Arial"/>
          <w:sz w:val="24"/>
          <w:szCs w:val="24"/>
        </w:rPr>
        <w:sectPr w:rsidR="006637A1" w:rsidSect="009B3631">
          <w:pgSz w:w="16840" w:h="11900" w:orient="landscape"/>
          <w:pgMar w:top="1915" w:right="753" w:bottom="1056" w:left="1080" w:header="283" w:footer="692" w:gutter="0"/>
          <w:cols w:space="720"/>
          <w:docGrid w:linePitch="299"/>
        </w:sectPr>
      </w:pPr>
    </w:p>
    <w:tbl>
      <w:tblPr>
        <w:tblStyle w:val="TableGrid1"/>
        <w:tblW w:w="0" w:type="auto"/>
        <w:tblInd w:w="98" w:type="dxa"/>
        <w:tblCellMar>
          <w:top w:w="44" w:type="dxa"/>
          <w:left w:w="108" w:type="dxa"/>
          <w:right w:w="60" w:type="dxa"/>
        </w:tblCellMar>
        <w:tblLook w:val="0420" w:firstRow="1" w:lastRow="0" w:firstColumn="0" w:lastColumn="0" w:noHBand="0" w:noVBand="1"/>
      </w:tblPr>
      <w:tblGrid>
        <w:gridCol w:w="2398"/>
        <w:gridCol w:w="2500"/>
        <w:gridCol w:w="1521"/>
        <w:gridCol w:w="1165"/>
        <w:gridCol w:w="917"/>
        <w:gridCol w:w="727"/>
        <w:gridCol w:w="4476"/>
        <w:gridCol w:w="1195"/>
      </w:tblGrid>
      <w:tr w:rsidR="0051435C" w:rsidRPr="00FD4DB9" w14:paraId="12FBA3EB" w14:textId="77777777" w:rsidTr="0041624D">
        <w:trPr>
          <w:trHeight w:val="572"/>
        </w:trPr>
        <w:tc>
          <w:tcPr>
            <w:tcW w:w="2398" w:type="dxa"/>
            <w:tcBorders>
              <w:top w:val="single" w:sz="4" w:space="0" w:color="000000"/>
              <w:left w:val="single" w:sz="4" w:space="0" w:color="000000"/>
              <w:bottom w:val="single" w:sz="4" w:space="0" w:color="000000"/>
              <w:right w:val="single" w:sz="4" w:space="0" w:color="000000"/>
            </w:tcBorders>
            <w:vAlign w:val="center"/>
          </w:tcPr>
          <w:p w14:paraId="19616DE4" w14:textId="77777777" w:rsidR="0041624D" w:rsidRDefault="0041624D" w:rsidP="0041624D">
            <w:pPr>
              <w:jc w:val="center"/>
              <w:rPr>
                <w:rFonts w:ascii="Arial" w:eastAsia="Times New Roman" w:hAnsi="Arial" w:cs="Arial"/>
              </w:rPr>
            </w:pPr>
            <w:r>
              <w:rPr>
                <w:rFonts w:ascii="Arial" w:hAnsi="Arial" w:cs="Arial"/>
              </w:rPr>
              <w:lastRenderedPageBreak/>
              <w:t>Additional Range Management Issues are Present</w:t>
            </w:r>
          </w:p>
          <w:p w14:paraId="5291DF94" w14:textId="2118587B" w:rsidR="00D53DE4" w:rsidRPr="00FD4DB9" w:rsidRDefault="00D53DE4" w:rsidP="00D53DE4">
            <w:pPr>
              <w:spacing w:line="241" w:lineRule="auto"/>
              <w:ind w:right="38"/>
              <w:jc w:val="center"/>
              <w:rPr>
                <w:rFonts w:ascii="Arial" w:hAnsi="Arial" w:cs="Arial"/>
                <w:sz w:val="24"/>
                <w:szCs w:val="24"/>
              </w:rPr>
            </w:pPr>
          </w:p>
        </w:tc>
        <w:tc>
          <w:tcPr>
            <w:tcW w:w="2500" w:type="dxa"/>
            <w:tcBorders>
              <w:top w:val="single" w:sz="4" w:space="0" w:color="000000"/>
              <w:left w:val="single" w:sz="4" w:space="0" w:color="000000"/>
              <w:bottom w:val="single" w:sz="4" w:space="0" w:color="000000"/>
              <w:right w:val="single" w:sz="4" w:space="0" w:color="000000"/>
            </w:tcBorders>
            <w:vAlign w:val="center"/>
          </w:tcPr>
          <w:p w14:paraId="413B1086" w14:textId="4AD16374" w:rsidR="007617AC" w:rsidRPr="00116E88" w:rsidRDefault="0041624D" w:rsidP="00116E88">
            <w:pPr>
              <w:rPr>
                <w:rFonts w:ascii="Arial" w:hAnsi="Arial" w:cs="Arial"/>
                <w:sz w:val="24"/>
                <w:szCs w:val="24"/>
              </w:rPr>
            </w:pPr>
            <w:r>
              <w:rPr>
                <w:rFonts w:ascii="Arial" w:hAnsi="Arial" w:cs="Arial"/>
                <w:sz w:val="24"/>
                <w:szCs w:val="24"/>
              </w:rPr>
              <w:t>Risk of infection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42EB48A5" w14:textId="4DC50375" w:rsidR="00D53DE4" w:rsidRPr="00FD4DB9" w:rsidRDefault="0041624D" w:rsidP="00BD2B22">
            <w:pPr>
              <w:jc w:val="center"/>
              <w:rPr>
                <w:rFonts w:ascii="Arial" w:hAnsi="Arial" w:cs="Arial"/>
                <w:sz w:val="24"/>
                <w:szCs w:val="24"/>
              </w:rPr>
            </w:pPr>
            <w:r>
              <w:rPr>
                <w:rFonts w:ascii="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ECA64" w14:textId="1A228CE7" w:rsidR="00D53DE4" w:rsidRPr="00FD4DB9" w:rsidRDefault="0041624D" w:rsidP="00D53DE4">
            <w:pPr>
              <w:ind w:right="48"/>
              <w:jc w:val="center"/>
              <w:rPr>
                <w:rFonts w:ascii="Arial" w:hAnsi="Arial" w:cs="Arial"/>
                <w:sz w:val="24"/>
                <w:szCs w:val="24"/>
              </w:rPr>
            </w:pPr>
            <w:r>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7401D" w14:textId="3A8434E3" w:rsidR="00D53DE4" w:rsidRPr="00FD4DB9" w:rsidRDefault="0041624D" w:rsidP="00D53DE4">
            <w:pPr>
              <w:ind w:right="52"/>
              <w:jc w:val="center"/>
              <w:rPr>
                <w:rFonts w:ascii="Arial" w:hAnsi="Arial" w:cs="Arial"/>
                <w:sz w:val="24"/>
                <w:szCs w:val="24"/>
              </w:rPr>
            </w:pPr>
            <w:r>
              <w:rPr>
                <w:rFonts w:ascii="Arial" w:hAnsi="Arial" w:cs="Arial"/>
                <w:sz w:val="24"/>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5234D97" w14:textId="7CEDC06D" w:rsidR="00D53DE4" w:rsidRPr="00FD4DB9" w:rsidRDefault="0041624D" w:rsidP="00D53DE4">
            <w:pPr>
              <w:ind w:right="51"/>
              <w:jc w:val="center"/>
              <w:rPr>
                <w:rFonts w:ascii="Arial" w:hAnsi="Arial" w:cs="Arial"/>
                <w:sz w:val="24"/>
                <w:szCs w:val="24"/>
              </w:rPr>
            </w:pPr>
            <w:r>
              <w:rPr>
                <w:rFonts w:ascii="Arial" w:hAnsi="Arial" w:cs="Arial"/>
                <w:sz w:val="24"/>
                <w:szCs w:val="24"/>
              </w:rPr>
              <w:t>6</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771DE" w14:textId="14C47972" w:rsidR="0041624D" w:rsidRDefault="0041624D" w:rsidP="0041624D">
            <w:pPr>
              <w:rPr>
                <w:rFonts w:ascii="Arial" w:eastAsia="Times New Roman" w:hAnsi="Arial" w:cs="Arial"/>
              </w:rPr>
            </w:pPr>
            <w:r>
              <w:rPr>
                <w:rFonts w:ascii="Arial" w:hAnsi="Arial" w:cs="Arial"/>
                <w:b/>
                <w:bCs/>
              </w:rPr>
              <w:t>A Range Captain MUST be appointed</w:t>
            </w:r>
            <w:r>
              <w:rPr>
                <w:rFonts w:ascii="Arial" w:hAnsi="Arial" w:cs="Arial"/>
              </w:rPr>
              <w:t xml:space="preserve"> prior to each Archery Session. (Range Captains must manage the Range </w:t>
            </w:r>
            <w:r>
              <w:rPr>
                <w:rFonts w:ascii="Arial" w:hAnsi="Arial" w:cs="Arial"/>
                <w:b/>
                <w:bCs/>
              </w:rPr>
              <w:t>at ALL TIMES</w:t>
            </w:r>
            <w:r>
              <w:rPr>
                <w:rFonts w:ascii="Arial" w:hAnsi="Arial" w:cs="Arial"/>
              </w:rPr>
              <w:t xml:space="preserve"> – must be present in front room at all times)</w:t>
            </w:r>
            <w:r w:rsidR="00C479CA">
              <w:rPr>
                <w:rFonts w:ascii="Arial" w:hAnsi="Arial" w:cs="Arial"/>
              </w:rPr>
              <w:t xml:space="preserve">. If the range captain must be called away for any reason (first aid, </w:t>
            </w:r>
            <w:proofErr w:type="spellStart"/>
            <w:r w:rsidR="00C479CA">
              <w:rPr>
                <w:rFonts w:ascii="Arial" w:hAnsi="Arial" w:cs="Arial"/>
              </w:rPr>
              <w:t>keyholder</w:t>
            </w:r>
            <w:proofErr w:type="spellEnd"/>
            <w:r w:rsidR="00C479CA">
              <w:rPr>
                <w:rFonts w:ascii="Arial" w:hAnsi="Arial" w:cs="Arial"/>
              </w:rPr>
              <w:t xml:space="preserve">, equipment failure), shooting must cease until the range captain can return, or another qualified range captain may captain in their place until they return, making sure it is </w:t>
            </w:r>
            <w:r w:rsidR="00005CD3">
              <w:rPr>
                <w:rFonts w:ascii="Arial" w:hAnsi="Arial" w:cs="Arial"/>
              </w:rPr>
              <w:t xml:space="preserve">in </w:t>
            </w:r>
            <w:r w:rsidR="008A3EB0">
              <w:rPr>
                <w:rFonts w:ascii="Arial" w:hAnsi="Arial" w:cs="Arial"/>
              </w:rPr>
              <w:t>a command capacity only and not touching any range captain touchpoints.</w:t>
            </w:r>
          </w:p>
          <w:p w14:paraId="36643E0C" w14:textId="71851D1C" w:rsidR="00C63AF3" w:rsidRPr="00C63AF3" w:rsidRDefault="00C63AF3" w:rsidP="00680038">
            <w:pPr>
              <w:rPr>
                <w:rFonts w:ascii="Arial" w:hAnsi="Arial" w:cs="Arial"/>
                <w:sz w:val="24"/>
                <w:szCs w:val="24"/>
              </w:rPr>
            </w:pP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EAD21EF" w14:textId="1CFBC1D9" w:rsidR="00D53DE4" w:rsidRPr="00FD4DB9" w:rsidRDefault="00AC59A7" w:rsidP="00D53DE4">
            <w:pPr>
              <w:ind w:right="51"/>
              <w:jc w:val="center"/>
              <w:rPr>
                <w:rFonts w:ascii="Arial" w:eastAsia="Arial" w:hAnsi="Arial" w:cs="Arial"/>
                <w:sz w:val="24"/>
                <w:szCs w:val="24"/>
              </w:rPr>
            </w:pPr>
            <w:r>
              <w:rPr>
                <w:rFonts w:ascii="Arial" w:eastAsia="Arial" w:hAnsi="Arial" w:cs="Arial"/>
                <w:sz w:val="24"/>
                <w:szCs w:val="24"/>
              </w:rPr>
              <w:t>2</w:t>
            </w:r>
          </w:p>
        </w:tc>
      </w:tr>
      <w:tr w:rsidR="0051435C" w:rsidRPr="00FD4DB9" w14:paraId="16CDADB6" w14:textId="77777777" w:rsidTr="00741FB3">
        <w:trPr>
          <w:trHeight w:val="380"/>
        </w:trPr>
        <w:tc>
          <w:tcPr>
            <w:tcW w:w="2398" w:type="dxa"/>
            <w:tcBorders>
              <w:top w:val="single" w:sz="4" w:space="0" w:color="000000"/>
              <w:left w:val="single" w:sz="4" w:space="0" w:color="000000"/>
              <w:bottom w:val="single" w:sz="4" w:space="0" w:color="000000"/>
              <w:right w:val="single" w:sz="4" w:space="0" w:color="000000"/>
            </w:tcBorders>
            <w:vAlign w:val="center"/>
          </w:tcPr>
          <w:p w14:paraId="5205D350" w14:textId="7DEFCC4E" w:rsidR="001E1E78" w:rsidRPr="00FD4DB9" w:rsidRDefault="001E1E78" w:rsidP="001E1E78">
            <w:pPr>
              <w:jc w:val="center"/>
              <w:rPr>
                <w:rFonts w:ascii="Arial" w:hAnsi="Arial" w:cs="Arial"/>
                <w:sz w:val="24"/>
                <w:szCs w:val="24"/>
              </w:rPr>
            </w:pPr>
            <w:r>
              <w:rPr>
                <w:rFonts w:ascii="Arial" w:eastAsia="Arial" w:hAnsi="Arial" w:cs="Arial"/>
                <w:sz w:val="24"/>
                <w:szCs w:val="24"/>
              </w:rPr>
              <w:t>Own Target Faces to be used.</w:t>
            </w:r>
          </w:p>
        </w:tc>
        <w:tc>
          <w:tcPr>
            <w:tcW w:w="2500" w:type="dxa"/>
            <w:tcBorders>
              <w:top w:val="single" w:sz="4" w:space="0" w:color="000000"/>
              <w:left w:val="single" w:sz="4" w:space="0" w:color="000000"/>
              <w:bottom w:val="single" w:sz="4" w:space="0" w:color="000000"/>
              <w:right w:val="single" w:sz="4" w:space="0" w:color="000000"/>
            </w:tcBorders>
            <w:vAlign w:val="center"/>
          </w:tcPr>
          <w:p w14:paraId="44887B81" w14:textId="19B3E20E" w:rsidR="001E1E78" w:rsidRPr="00FD4DB9" w:rsidRDefault="001E1E78" w:rsidP="001E1E78">
            <w:pPr>
              <w:ind w:right="31"/>
              <w:jc w:val="center"/>
              <w:rPr>
                <w:rFonts w:ascii="Arial" w:hAnsi="Arial" w:cs="Arial"/>
                <w:sz w:val="24"/>
                <w:szCs w:val="24"/>
              </w:rPr>
            </w:pPr>
            <w:r>
              <w:rPr>
                <w:rFonts w:ascii="Arial" w:hAnsi="Arial" w:cs="Arial"/>
                <w:sz w:val="24"/>
                <w:szCs w:val="24"/>
              </w:rPr>
              <w:t>Some risk of infection from cross contamination, from Boss to Target Faces, Pins and then Person</w:t>
            </w:r>
          </w:p>
        </w:tc>
        <w:tc>
          <w:tcPr>
            <w:tcW w:w="1521" w:type="dxa"/>
            <w:tcBorders>
              <w:top w:val="single" w:sz="4" w:space="0" w:color="000000"/>
              <w:left w:val="single" w:sz="4" w:space="0" w:color="000000"/>
              <w:bottom w:val="single" w:sz="4" w:space="0" w:color="000000"/>
              <w:right w:val="single" w:sz="4" w:space="0" w:color="000000"/>
            </w:tcBorders>
            <w:vAlign w:val="center"/>
          </w:tcPr>
          <w:p w14:paraId="42F6DCBA" w14:textId="0A05E360" w:rsidR="001E1E78" w:rsidRPr="00FD4DB9" w:rsidRDefault="001E1E78" w:rsidP="001E1E78">
            <w:pPr>
              <w:jc w:val="center"/>
              <w:rPr>
                <w:rFonts w:ascii="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EB5BF" w14:textId="0C1B3680" w:rsidR="001E1E78" w:rsidRPr="00FD4DB9" w:rsidRDefault="001E1E78" w:rsidP="001E1E78">
            <w:pPr>
              <w:ind w:right="48"/>
              <w:jc w:val="center"/>
              <w:rPr>
                <w:rFonts w:ascii="Arial" w:hAnsi="Arial" w:cs="Arial"/>
                <w:sz w:val="24"/>
                <w:szCs w:val="24"/>
              </w:rPr>
            </w:pPr>
            <w:r>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F229F" w14:textId="169BA6A3" w:rsidR="001E1E78" w:rsidRPr="00FD4DB9" w:rsidRDefault="001E1E78" w:rsidP="001E1E78">
            <w:pPr>
              <w:ind w:right="52"/>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2B01D7C" w14:textId="63869B66" w:rsidR="001E1E78" w:rsidRPr="00FD4DB9" w:rsidRDefault="00183069" w:rsidP="001E1E78">
            <w:pPr>
              <w:ind w:right="51"/>
              <w:jc w:val="center"/>
              <w:rPr>
                <w:rFonts w:ascii="Arial" w:hAnsi="Arial" w:cs="Arial"/>
                <w:sz w:val="24"/>
                <w:szCs w:val="24"/>
              </w:rPr>
            </w:pPr>
            <w:r>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7CAEE" w14:textId="426D819C" w:rsidR="001C54D6" w:rsidRPr="001C54D6" w:rsidRDefault="001C54D6" w:rsidP="00680038">
            <w:pPr>
              <w:rPr>
                <w:rFonts w:ascii="Arial" w:hAnsi="Arial" w:cs="Arial"/>
                <w:sz w:val="24"/>
                <w:szCs w:val="24"/>
              </w:rPr>
            </w:pPr>
            <w:r>
              <w:rPr>
                <w:rFonts w:ascii="Arial" w:hAnsi="Arial" w:cs="Arial"/>
                <w:sz w:val="24"/>
                <w:szCs w:val="24"/>
              </w:rPr>
              <w:t>Archers MUST bring their own Faces and Target Pins to th</w:t>
            </w:r>
            <w:r w:rsidR="00150593">
              <w:rPr>
                <w:rFonts w:ascii="Arial" w:hAnsi="Arial" w:cs="Arial"/>
                <w:sz w:val="24"/>
                <w:szCs w:val="24"/>
              </w:rPr>
              <w:t>e range as above. Hand sanitiser should be used before and after touching the boss.</w:t>
            </w:r>
            <w:r w:rsidR="00D764B0">
              <w:rPr>
                <w:rFonts w:ascii="Arial" w:hAnsi="Arial" w:cs="Arial"/>
                <w:sz w:val="24"/>
                <w:szCs w:val="24"/>
              </w:rPr>
              <w:t xml:space="preserve"> </w:t>
            </w:r>
            <w:r w:rsidR="00E71452">
              <w:rPr>
                <w:rFonts w:ascii="Arial" w:hAnsi="Arial" w:cs="Arial"/>
                <w:sz w:val="24"/>
                <w:szCs w:val="24"/>
              </w:rPr>
              <w:t>Two archers from each boss may set up a face. When shooting, the details should be made up of people shooting the same side of the boss to maintain the 3.3m distance</w:t>
            </w:r>
            <w:r w:rsidR="00D4521D">
              <w:rPr>
                <w:rFonts w:ascii="Arial" w:hAnsi="Arial" w:cs="Arial"/>
                <w:sz w:val="24"/>
                <w:szCs w:val="24"/>
              </w:rPr>
              <w:t xml:space="preserve">. When collecting, the boss should be treated as one target with </w:t>
            </w:r>
            <w:r w:rsidR="00801873">
              <w:rPr>
                <w:rFonts w:ascii="Arial" w:hAnsi="Arial" w:cs="Arial"/>
                <w:sz w:val="24"/>
                <w:szCs w:val="24"/>
              </w:rPr>
              <w:t>only one person collecting at the boss at a time.</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DE0DEBC" w14:textId="77777777" w:rsidR="001E1E78" w:rsidRPr="00FD4DB9" w:rsidRDefault="001E1E78" w:rsidP="001E1E78">
            <w:pPr>
              <w:ind w:right="51"/>
              <w:jc w:val="center"/>
              <w:rPr>
                <w:rFonts w:ascii="Arial" w:eastAsia="Arial" w:hAnsi="Arial" w:cs="Arial"/>
                <w:sz w:val="24"/>
                <w:szCs w:val="24"/>
              </w:rPr>
            </w:pPr>
            <w:r w:rsidRPr="00FD4DB9">
              <w:rPr>
                <w:rFonts w:ascii="Arial" w:eastAsia="Arial" w:hAnsi="Arial" w:cs="Arial"/>
                <w:sz w:val="24"/>
                <w:szCs w:val="24"/>
              </w:rPr>
              <w:t>2</w:t>
            </w:r>
          </w:p>
        </w:tc>
      </w:tr>
      <w:tr w:rsidR="0051435C" w:rsidRPr="00FD4DB9" w14:paraId="5BC44DD9" w14:textId="77777777" w:rsidTr="00FC3E05">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207A4447" w14:textId="6BE7F74C" w:rsidR="00FC5C94" w:rsidRPr="00FD4DB9" w:rsidRDefault="00150593" w:rsidP="00842E2F">
            <w:pPr>
              <w:jc w:val="center"/>
              <w:rPr>
                <w:rFonts w:ascii="Arial" w:eastAsia="Arial" w:hAnsi="Arial" w:cs="Arial"/>
                <w:sz w:val="24"/>
                <w:szCs w:val="24"/>
              </w:rPr>
            </w:pPr>
            <w:r>
              <w:rPr>
                <w:rFonts w:ascii="Arial" w:eastAsia="Arial" w:hAnsi="Arial" w:cs="Arial"/>
                <w:sz w:val="24"/>
                <w:szCs w:val="24"/>
              </w:rPr>
              <w:t>Common touchpoints</w:t>
            </w:r>
          </w:p>
        </w:tc>
        <w:tc>
          <w:tcPr>
            <w:tcW w:w="2500" w:type="dxa"/>
            <w:tcBorders>
              <w:top w:val="single" w:sz="4" w:space="0" w:color="000000"/>
              <w:left w:val="single" w:sz="4" w:space="0" w:color="000000"/>
              <w:bottom w:val="single" w:sz="4" w:space="0" w:color="000000"/>
              <w:right w:val="single" w:sz="4" w:space="0" w:color="000000"/>
            </w:tcBorders>
            <w:vAlign w:val="center"/>
          </w:tcPr>
          <w:p w14:paraId="0D9A0BF2" w14:textId="38C9659E" w:rsidR="00FC5C94" w:rsidRPr="00FD4DB9" w:rsidRDefault="00150593" w:rsidP="00842E2F">
            <w:pPr>
              <w:jc w:val="center"/>
              <w:rPr>
                <w:rFonts w:ascii="Arial" w:eastAsia="Arial" w:hAnsi="Arial" w:cs="Arial"/>
                <w:sz w:val="24"/>
                <w:szCs w:val="24"/>
              </w:rPr>
            </w:pPr>
            <w:r>
              <w:rPr>
                <w:rFonts w:ascii="Arial" w:eastAsia="Arial" w:hAnsi="Arial" w:cs="Arial"/>
                <w:sz w:val="24"/>
                <w:szCs w:val="24"/>
              </w:rPr>
              <w:t>Risk of infection to others</w:t>
            </w:r>
          </w:p>
        </w:tc>
        <w:tc>
          <w:tcPr>
            <w:tcW w:w="1521" w:type="dxa"/>
            <w:tcBorders>
              <w:top w:val="single" w:sz="4" w:space="0" w:color="000000"/>
              <w:left w:val="single" w:sz="4" w:space="0" w:color="000000"/>
              <w:bottom w:val="single" w:sz="4" w:space="0" w:color="000000"/>
              <w:right w:val="single" w:sz="4" w:space="0" w:color="000000"/>
            </w:tcBorders>
            <w:vAlign w:val="center"/>
          </w:tcPr>
          <w:p w14:paraId="69C90692" w14:textId="50D00836" w:rsidR="00FC5C94" w:rsidRPr="00FD4DB9" w:rsidRDefault="00150593" w:rsidP="00842E2F">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1010" w14:textId="57D7D5EF" w:rsidR="00FC5C94" w:rsidRPr="00FD4DB9" w:rsidRDefault="00150593" w:rsidP="00842E2F">
            <w:pPr>
              <w:ind w:right="23"/>
              <w:jc w:val="center"/>
              <w:rPr>
                <w:rFonts w:ascii="Arial" w:hAnsi="Arial" w:cs="Arial"/>
                <w:sz w:val="24"/>
                <w:szCs w:val="24"/>
              </w:rPr>
            </w:pPr>
            <w:r>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B2DC7" w14:textId="7FE87CA1" w:rsidR="00FC5C94" w:rsidRPr="00FD4DB9" w:rsidRDefault="00FC3E05" w:rsidP="00842E2F">
            <w:pPr>
              <w:ind w:right="27"/>
              <w:jc w:val="center"/>
              <w:rPr>
                <w:rFonts w:ascii="Arial" w:hAnsi="Arial" w:cs="Arial"/>
                <w:sz w:val="24"/>
                <w:szCs w:val="24"/>
              </w:rPr>
            </w:pPr>
            <w:r>
              <w:rPr>
                <w:rFonts w:ascii="Arial" w:hAnsi="Arial" w:cs="Arial"/>
                <w:sz w:val="24"/>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467D759" w14:textId="1502238D" w:rsidR="00FC5C94" w:rsidRPr="00FD4DB9" w:rsidRDefault="00FC3E05" w:rsidP="00842E2F">
            <w:pPr>
              <w:ind w:right="25"/>
              <w:jc w:val="center"/>
              <w:rPr>
                <w:rFonts w:ascii="Arial" w:hAnsi="Arial" w:cs="Arial"/>
                <w:sz w:val="24"/>
                <w:szCs w:val="24"/>
              </w:rPr>
            </w:pPr>
            <w:r>
              <w:rPr>
                <w:rFonts w:ascii="Arial" w:hAnsi="Arial" w:cs="Arial"/>
                <w:sz w:val="24"/>
                <w:szCs w:val="24"/>
              </w:rPr>
              <w:t>6</w:t>
            </w:r>
          </w:p>
        </w:tc>
        <w:tc>
          <w:tcPr>
            <w:tcW w:w="4476" w:type="dxa"/>
            <w:tcBorders>
              <w:top w:val="single" w:sz="4" w:space="0" w:color="000000"/>
              <w:left w:val="single" w:sz="4" w:space="0" w:color="000000"/>
              <w:bottom w:val="single" w:sz="4" w:space="0" w:color="000000"/>
              <w:right w:val="single" w:sz="4" w:space="0" w:color="000000"/>
            </w:tcBorders>
            <w:vAlign w:val="center"/>
          </w:tcPr>
          <w:p w14:paraId="541D593E" w14:textId="1AC1A8FE" w:rsidR="00FC5C94" w:rsidRPr="00FD4DB9" w:rsidRDefault="00FC3E05" w:rsidP="00680038">
            <w:pPr>
              <w:rPr>
                <w:rFonts w:ascii="Arial" w:eastAsia="Arial" w:hAnsi="Arial" w:cs="Arial"/>
                <w:sz w:val="24"/>
                <w:szCs w:val="24"/>
              </w:rPr>
            </w:pPr>
            <w:r>
              <w:rPr>
                <w:rFonts w:ascii="Arial" w:eastAsia="Arial" w:hAnsi="Arial" w:cs="Arial"/>
                <w:sz w:val="24"/>
                <w:szCs w:val="24"/>
              </w:rPr>
              <w:t xml:space="preserve">The connecting door between rooms must remain open, as should the doors from the waiting to area to the shooting area. The outside door should </w:t>
            </w:r>
            <w:r w:rsidR="00797C16">
              <w:rPr>
                <w:rFonts w:ascii="Arial" w:eastAsia="Arial" w:hAnsi="Arial" w:cs="Arial"/>
                <w:sz w:val="24"/>
                <w:szCs w:val="24"/>
              </w:rPr>
              <w:t xml:space="preserve">also </w:t>
            </w:r>
            <w:r>
              <w:rPr>
                <w:rFonts w:ascii="Arial" w:eastAsia="Arial" w:hAnsi="Arial" w:cs="Arial"/>
                <w:sz w:val="24"/>
                <w:szCs w:val="24"/>
              </w:rPr>
              <w:t>remain ope</w:t>
            </w:r>
            <w:r w:rsidR="00797C16">
              <w:rPr>
                <w:rFonts w:ascii="Arial" w:eastAsia="Arial" w:hAnsi="Arial" w:cs="Arial"/>
                <w:sz w:val="24"/>
                <w:szCs w:val="24"/>
              </w:rPr>
              <w:t>n</w:t>
            </w:r>
            <w:r>
              <w:rPr>
                <w:rFonts w:ascii="Arial" w:eastAsia="Arial" w:hAnsi="Arial" w:cs="Arial"/>
                <w:sz w:val="24"/>
                <w:szCs w:val="24"/>
              </w:rPr>
              <w:t>,</w:t>
            </w:r>
            <w:r w:rsidR="004A7F78">
              <w:rPr>
                <w:rFonts w:ascii="Arial" w:eastAsia="Arial" w:hAnsi="Arial" w:cs="Arial"/>
                <w:sz w:val="24"/>
                <w:szCs w:val="24"/>
              </w:rPr>
              <w:t xml:space="preserve"> </w:t>
            </w:r>
            <w:r w:rsidR="00797C16">
              <w:rPr>
                <w:rFonts w:ascii="Arial" w:eastAsia="Arial" w:hAnsi="Arial" w:cs="Arial"/>
                <w:sz w:val="24"/>
                <w:szCs w:val="24"/>
              </w:rPr>
              <w:t xml:space="preserve">though in the event of </w:t>
            </w:r>
            <w:r w:rsidR="00797C16">
              <w:rPr>
                <w:rFonts w:ascii="Arial" w:eastAsia="Arial" w:hAnsi="Arial" w:cs="Arial"/>
                <w:sz w:val="24"/>
                <w:szCs w:val="24"/>
              </w:rPr>
              <w:lastRenderedPageBreak/>
              <w:t>extreme weather (</w:t>
            </w:r>
            <w:r w:rsidR="004A7F78">
              <w:rPr>
                <w:rFonts w:ascii="Arial" w:eastAsia="Arial" w:hAnsi="Arial" w:cs="Arial"/>
                <w:sz w:val="24"/>
                <w:szCs w:val="24"/>
              </w:rPr>
              <w:t xml:space="preserve">heavy rain coming through and flooding range), this may be </w:t>
            </w:r>
            <w:r w:rsidR="00E1726E">
              <w:rPr>
                <w:rFonts w:ascii="Arial" w:eastAsia="Arial" w:hAnsi="Arial" w:cs="Arial"/>
                <w:sz w:val="24"/>
                <w:szCs w:val="24"/>
              </w:rPr>
              <w:t>left ajar, but never fully shut</w:t>
            </w:r>
            <w:r w:rsidR="004A7F78">
              <w:rPr>
                <w:rFonts w:ascii="Arial" w:eastAsia="Arial" w:hAnsi="Arial" w:cs="Arial"/>
                <w:sz w:val="24"/>
                <w:szCs w:val="24"/>
              </w:rPr>
              <w:t xml:space="preserve"> </w:t>
            </w:r>
            <w:r>
              <w:rPr>
                <w:rFonts w:ascii="Arial" w:eastAsia="Arial" w:hAnsi="Arial" w:cs="Arial"/>
                <w:sz w:val="24"/>
                <w:szCs w:val="24"/>
              </w:rPr>
              <w:t>.All door handles and common touchpoints should be wiped clean by the range captain at the start and end of each session.</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4F590E5" w14:textId="35EED0F3" w:rsidR="00FC5C94" w:rsidRPr="00FD4DB9" w:rsidRDefault="00FC3E05" w:rsidP="00842E2F">
            <w:pPr>
              <w:ind w:right="25"/>
              <w:jc w:val="center"/>
              <w:rPr>
                <w:rFonts w:ascii="Arial" w:eastAsia="Arial" w:hAnsi="Arial" w:cs="Arial"/>
                <w:sz w:val="24"/>
                <w:szCs w:val="24"/>
              </w:rPr>
            </w:pPr>
            <w:r>
              <w:rPr>
                <w:rFonts w:ascii="Arial" w:eastAsia="Arial" w:hAnsi="Arial" w:cs="Arial"/>
                <w:sz w:val="24"/>
                <w:szCs w:val="24"/>
              </w:rPr>
              <w:lastRenderedPageBreak/>
              <w:t>2</w:t>
            </w:r>
          </w:p>
        </w:tc>
      </w:tr>
      <w:tr w:rsidR="0051435C" w:rsidRPr="00FD4DB9" w14:paraId="6B9E87D0" w14:textId="77777777" w:rsidTr="00741FB3">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4583A955" w14:textId="1FC1F8B3" w:rsidR="0074052A" w:rsidRPr="00FD4DB9" w:rsidRDefault="00377FB1" w:rsidP="00842E2F">
            <w:pPr>
              <w:jc w:val="center"/>
              <w:rPr>
                <w:rFonts w:ascii="Arial" w:eastAsia="Arial" w:hAnsi="Arial" w:cs="Arial"/>
                <w:sz w:val="24"/>
                <w:szCs w:val="24"/>
              </w:rPr>
            </w:pPr>
            <w:r>
              <w:rPr>
                <w:rFonts w:ascii="Arial" w:eastAsia="Arial" w:hAnsi="Arial" w:cs="Arial"/>
                <w:sz w:val="24"/>
                <w:szCs w:val="24"/>
              </w:rPr>
              <w:t>Equipment left behind by Archers who have left the Range</w:t>
            </w:r>
          </w:p>
        </w:tc>
        <w:tc>
          <w:tcPr>
            <w:tcW w:w="2500" w:type="dxa"/>
            <w:tcBorders>
              <w:top w:val="single" w:sz="4" w:space="0" w:color="000000"/>
              <w:left w:val="single" w:sz="4" w:space="0" w:color="000000"/>
              <w:bottom w:val="single" w:sz="4" w:space="0" w:color="000000"/>
              <w:right w:val="single" w:sz="4" w:space="0" w:color="000000"/>
            </w:tcBorders>
            <w:vAlign w:val="center"/>
          </w:tcPr>
          <w:p w14:paraId="67040EE6" w14:textId="46F09EAF" w:rsidR="0074052A" w:rsidRPr="00FD4DB9" w:rsidRDefault="00663D7F" w:rsidP="00842E2F">
            <w:pPr>
              <w:jc w:val="center"/>
              <w:rPr>
                <w:rFonts w:ascii="Arial" w:eastAsia="Arial" w:hAnsi="Arial" w:cs="Arial"/>
                <w:sz w:val="24"/>
                <w:szCs w:val="24"/>
              </w:rPr>
            </w:pPr>
            <w:r>
              <w:rPr>
                <w:rFonts w:ascii="Arial" w:eastAsia="Arial" w:hAnsi="Arial" w:cs="Arial"/>
                <w:sz w:val="24"/>
                <w:szCs w:val="24"/>
              </w:rPr>
              <w:t xml:space="preserve">Cross contamination from </w:t>
            </w:r>
            <w:r w:rsidR="00170D3B">
              <w:rPr>
                <w:rFonts w:ascii="Arial" w:eastAsia="Arial" w:hAnsi="Arial" w:cs="Arial"/>
                <w:sz w:val="24"/>
                <w:szCs w:val="24"/>
              </w:rPr>
              <w:t>Target Pins and Faces.</w:t>
            </w:r>
          </w:p>
        </w:tc>
        <w:tc>
          <w:tcPr>
            <w:tcW w:w="1521" w:type="dxa"/>
            <w:tcBorders>
              <w:top w:val="single" w:sz="4" w:space="0" w:color="000000"/>
              <w:left w:val="single" w:sz="4" w:space="0" w:color="000000"/>
              <w:bottom w:val="single" w:sz="4" w:space="0" w:color="000000"/>
              <w:right w:val="single" w:sz="4" w:space="0" w:color="000000"/>
            </w:tcBorders>
            <w:vAlign w:val="center"/>
          </w:tcPr>
          <w:p w14:paraId="21BC7269" w14:textId="36E6537C" w:rsidR="0074052A" w:rsidRPr="00FD4DB9" w:rsidRDefault="00663D7F" w:rsidP="00842E2F">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DEC5A" w14:textId="0D383DF6" w:rsidR="0074052A" w:rsidRPr="00FD4DB9" w:rsidRDefault="006046CF" w:rsidP="00842E2F">
            <w:pPr>
              <w:ind w:right="23"/>
              <w:jc w:val="center"/>
              <w:rPr>
                <w:rFonts w:ascii="Arial" w:hAnsi="Arial" w:cs="Arial"/>
                <w:sz w:val="24"/>
                <w:szCs w:val="24"/>
              </w:rPr>
            </w:pPr>
            <w:r>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11A1A" w14:textId="2E5D5776" w:rsidR="0074052A" w:rsidRPr="00FD4DB9" w:rsidRDefault="006046CF" w:rsidP="00842E2F">
            <w:pPr>
              <w:ind w:right="27"/>
              <w:jc w:val="center"/>
              <w:rPr>
                <w:rFonts w:ascii="Arial" w:hAnsi="Arial" w:cs="Arial"/>
                <w:sz w:val="24"/>
                <w:szCs w:val="24"/>
              </w:rPr>
            </w:pPr>
            <w:r>
              <w:rPr>
                <w:rFonts w:ascii="Arial" w:hAnsi="Arial" w:cs="Arial"/>
                <w:sz w:val="24"/>
                <w:szCs w:val="24"/>
              </w:rPr>
              <w:t>1</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8B33662" w14:textId="4196FB71" w:rsidR="0074052A" w:rsidRPr="00FD4DB9" w:rsidRDefault="006046CF" w:rsidP="00842E2F">
            <w:pPr>
              <w:ind w:right="25"/>
              <w:jc w:val="center"/>
              <w:rPr>
                <w:rFonts w:ascii="Arial" w:hAnsi="Arial" w:cs="Arial"/>
                <w:sz w:val="24"/>
                <w:szCs w:val="24"/>
              </w:rPr>
            </w:pPr>
            <w:r>
              <w:rPr>
                <w:rFonts w:ascii="Arial" w:hAnsi="Arial" w:cs="Arial"/>
                <w:sz w:val="24"/>
                <w:szCs w:val="24"/>
              </w:rPr>
              <w:t>3</w:t>
            </w:r>
          </w:p>
        </w:tc>
        <w:tc>
          <w:tcPr>
            <w:tcW w:w="4476" w:type="dxa"/>
            <w:tcBorders>
              <w:top w:val="single" w:sz="4" w:space="0" w:color="000000"/>
              <w:left w:val="single" w:sz="4" w:space="0" w:color="000000"/>
              <w:bottom w:val="single" w:sz="4" w:space="0" w:color="000000"/>
              <w:right w:val="single" w:sz="4" w:space="0" w:color="000000"/>
            </w:tcBorders>
            <w:vAlign w:val="center"/>
          </w:tcPr>
          <w:p w14:paraId="5E3A0665" w14:textId="0AD91379" w:rsidR="0074052A" w:rsidRPr="00FD4DB9" w:rsidRDefault="008A1599" w:rsidP="00680038">
            <w:pPr>
              <w:rPr>
                <w:rFonts w:ascii="Arial" w:eastAsia="Arial" w:hAnsi="Arial" w:cs="Arial"/>
                <w:sz w:val="24"/>
                <w:szCs w:val="24"/>
              </w:rPr>
            </w:pPr>
            <w:r>
              <w:rPr>
                <w:rFonts w:ascii="Arial" w:eastAsia="Arial" w:hAnsi="Arial" w:cs="Arial"/>
                <w:sz w:val="24"/>
                <w:szCs w:val="24"/>
              </w:rPr>
              <w:t>Any and All Target Faces, Pins and associated Boss</w:t>
            </w:r>
            <w:r w:rsidR="00794B13">
              <w:rPr>
                <w:rFonts w:ascii="Arial" w:eastAsia="Arial" w:hAnsi="Arial" w:cs="Arial"/>
                <w:sz w:val="24"/>
                <w:szCs w:val="24"/>
              </w:rPr>
              <w:t>es</w:t>
            </w:r>
            <w:r>
              <w:rPr>
                <w:rFonts w:ascii="Arial" w:eastAsia="Arial" w:hAnsi="Arial" w:cs="Arial"/>
                <w:sz w:val="24"/>
                <w:szCs w:val="24"/>
              </w:rPr>
              <w:t xml:space="preserve"> associated equipment left by Archers will be removed and discarded to waste</w:t>
            </w:r>
            <w:r w:rsidR="005A667C">
              <w:rPr>
                <w:rFonts w:ascii="Arial" w:eastAsia="Arial" w:hAnsi="Arial" w:cs="Arial"/>
                <w:sz w:val="24"/>
                <w:szCs w:val="24"/>
              </w:rPr>
              <w:t xml:space="preserve">. Pins may be disinfected to use again if in a good condition as long as the range captain </w:t>
            </w:r>
            <w:r w:rsidR="00BF712D">
              <w:rPr>
                <w:rFonts w:ascii="Arial" w:eastAsia="Arial" w:hAnsi="Arial" w:cs="Arial"/>
                <w:sz w:val="24"/>
                <w:szCs w:val="24"/>
              </w:rPr>
              <w:t>follows all cleaning guidelines.</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731444C1" w14:textId="5838F544" w:rsidR="0074052A" w:rsidRPr="00FD4DB9" w:rsidRDefault="006046CF" w:rsidP="00842E2F">
            <w:pPr>
              <w:ind w:right="25"/>
              <w:jc w:val="center"/>
              <w:rPr>
                <w:rFonts w:ascii="Arial" w:eastAsia="Arial" w:hAnsi="Arial" w:cs="Arial"/>
                <w:sz w:val="24"/>
                <w:szCs w:val="24"/>
              </w:rPr>
            </w:pPr>
            <w:r>
              <w:rPr>
                <w:rFonts w:ascii="Arial" w:eastAsia="Arial" w:hAnsi="Arial" w:cs="Arial"/>
                <w:sz w:val="24"/>
                <w:szCs w:val="24"/>
              </w:rPr>
              <w:t>1</w:t>
            </w:r>
          </w:p>
        </w:tc>
      </w:tr>
      <w:tr w:rsidR="0051435C" w:rsidRPr="00FD4DB9" w14:paraId="3B2CE541" w14:textId="77777777" w:rsidTr="00741FB3">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08B98A7F" w14:textId="0EF8669E" w:rsidR="0074052A" w:rsidRPr="00FD4DB9" w:rsidRDefault="001D6A55" w:rsidP="00842E2F">
            <w:pPr>
              <w:jc w:val="center"/>
              <w:rPr>
                <w:rFonts w:ascii="Arial" w:eastAsia="Arial" w:hAnsi="Arial" w:cs="Arial"/>
                <w:sz w:val="24"/>
                <w:szCs w:val="24"/>
              </w:rPr>
            </w:pPr>
            <w:r>
              <w:rPr>
                <w:rFonts w:ascii="Arial" w:eastAsia="Arial" w:hAnsi="Arial" w:cs="Arial"/>
                <w:sz w:val="24"/>
                <w:szCs w:val="24"/>
              </w:rPr>
              <w:t>Becoming ill whilst on the Archery Range.</w:t>
            </w:r>
          </w:p>
        </w:tc>
        <w:tc>
          <w:tcPr>
            <w:tcW w:w="2500" w:type="dxa"/>
            <w:tcBorders>
              <w:top w:val="single" w:sz="4" w:space="0" w:color="000000"/>
              <w:left w:val="single" w:sz="4" w:space="0" w:color="000000"/>
              <w:bottom w:val="single" w:sz="4" w:space="0" w:color="000000"/>
              <w:right w:val="single" w:sz="4" w:space="0" w:color="000000"/>
            </w:tcBorders>
            <w:vAlign w:val="center"/>
          </w:tcPr>
          <w:p w14:paraId="5102D60B" w14:textId="1450E53B" w:rsidR="0074052A" w:rsidRPr="00FD4DB9" w:rsidRDefault="0069002B" w:rsidP="00842E2F">
            <w:pPr>
              <w:jc w:val="center"/>
              <w:rPr>
                <w:rFonts w:ascii="Arial" w:eastAsia="Arial" w:hAnsi="Arial" w:cs="Arial"/>
                <w:sz w:val="24"/>
                <w:szCs w:val="24"/>
              </w:rPr>
            </w:pPr>
            <w:r>
              <w:rPr>
                <w:rFonts w:ascii="Arial" w:eastAsia="Arial" w:hAnsi="Arial" w:cs="Arial"/>
                <w:sz w:val="24"/>
                <w:szCs w:val="24"/>
              </w:rPr>
              <w:t>Infection may be passed to another Archer</w:t>
            </w:r>
            <w:r w:rsidR="00801FBE">
              <w:rPr>
                <w:rFonts w:ascii="Arial" w:eastAsia="Arial" w:hAnsi="Arial" w:cs="Arial"/>
                <w:sz w:val="24"/>
                <w:szCs w:val="24"/>
              </w:rPr>
              <w:t xml:space="preserve"> and their families </w:t>
            </w:r>
            <w:proofErr w:type="spellStart"/>
            <w:r w:rsidR="00801FBE">
              <w:rPr>
                <w:rFonts w:ascii="Arial" w:eastAsia="Arial" w:hAnsi="Arial" w:cs="Arial"/>
                <w:sz w:val="24"/>
                <w:szCs w:val="24"/>
              </w:rPr>
              <w:t>etc</w:t>
            </w:r>
            <w:proofErr w:type="spellEnd"/>
          </w:p>
        </w:tc>
        <w:tc>
          <w:tcPr>
            <w:tcW w:w="1521" w:type="dxa"/>
            <w:tcBorders>
              <w:top w:val="single" w:sz="4" w:space="0" w:color="000000"/>
              <w:left w:val="single" w:sz="4" w:space="0" w:color="000000"/>
              <w:bottom w:val="single" w:sz="4" w:space="0" w:color="000000"/>
              <w:right w:val="single" w:sz="4" w:space="0" w:color="000000"/>
            </w:tcBorders>
            <w:vAlign w:val="center"/>
          </w:tcPr>
          <w:p w14:paraId="74DA4EC4" w14:textId="3E6B6893" w:rsidR="0074052A" w:rsidRPr="00FD4DB9" w:rsidRDefault="0069002B" w:rsidP="00842E2F">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CAF2F" w14:textId="702A732F" w:rsidR="0074052A" w:rsidRPr="00FD4DB9" w:rsidRDefault="008C7294" w:rsidP="00842E2F">
            <w:pPr>
              <w:ind w:right="23"/>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9932F" w14:textId="2791B49B" w:rsidR="0074052A" w:rsidRPr="00FD4DB9" w:rsidRDefault="008C7294" w:rsidP="00842E2F">
            <w:pPr>
              <w:ind w:right="27"/>
              <w:jc w:val="center"/>
              <w:rPr>
                <w:rFonts w:ascii="Arial" w:hAnsi="Arial" w:cs="Arial"/>
                <w:sz w:val="24"/>
                <w:szCs w:val="24"/>
              </w:rPr>
            </w:pPr>
            <w:r>
              <w:rPr>
                <w:rFonts w:ascii="Arial" w:hAnsi="Arial" w:cs="Arial"/>
                <w:sz w:val="24"/>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7806EAF" w14:textId="3D03A1A4" w:rsidR="0074052A" w:rsidRPr="00FD4DB9" w:rsidRDefault="00801FBE" w:rsidP="00842E2F">
            <w:pPr>
              <w:ind w:right="25"/>
              <w:jc w:val="center"/>
              <w:rPr>
                <w:rFonts w:ascii="Arial" w:hAnsi="Arial" w:cs="Arial"/>
                <w:sz w:val="24"/>
                <w:szCs w:val="24"/>
              </w:rPr>
            </w:pPr>
            <w:r>
              <w:rPr>
                <w:rFonts w:ascii="Arial" w:hAnsi="Arial" w:cs="Arial"/>
                <w:sz w:val="24"/>
                <w:szCs w:val="24"/>
              </w:rPr>
              <w:t>6</w:t>
            </w:r>
          </w:p>
        </w:tc>
        <w:tc>
          <w:tcPr>
            <w:tcW w:w="4476" w:type="dxa"/>
            <w:tcBorders>
              <w:top w:val="single" w:sz="4" w:space="0" w:color="000000"/>
              <w:left w:val="single" w:sz="4" w:space="0" w:color="000000"/>
              <w:bottom w:val="single" w:sz="4" w:space="0" w:color="000000"/>
              <w:right w:val="single" w:sz="4" w:space="0" w:color="000000"/>
            </w:tcBorders>
            <w:vAlign w:val="center"/>
          </w:tcPr>
          <w:p w14:paraId="6522E5AC" w14:textId="5C4CBC6A" w:rsidR="0074052A" w:rsidRPr="00FD4DB9" w:rsidRDefault="008C7294" w:rsidP="00680038">
            <w:pPr>
              <w:rPr>
                <w:rFonts w:ascii="Arial" w:eastAsia="Arial" w:hAnsi="Arial" w:cs="Arial"/>
                <w:sz w:val="24"/>
                <w:szCs w:val="24"/>
              </w:rPr>
            </w:pPr>
            <w:r>
              <w:rPr>
                <w:rFonts w:ascii="Arial" w:eastAsia="Arial" w:hAnsi="Arial" w:cs="Arial"/>
                <w:sz w:val="24"/>
                <w:szCs w:val="24"/>
              </w:rPr>
              <w:t>Should you become ill whilst you are at the Archery Range, you MUST inform someone that you do so and immediately leave the Range</w:t>
            </w:r>
            <w:r w:rsidR="00E02015">
              <w:rPr>
                <w:rFonts w:ascii="Arial" w:eastAsia="Arial" w:hAnsi="Arial" w:cs="Arial"/>
                <w:sz w:val="24"/>
                <w:szCs w:val="24"/>
              </w:rPr>
              <w:t xml:space="preserve"> and go home. Please arrange urgent support should you find yourself seriously sick whilst you are at the range.</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6D1D6DF" w14:textId="72157A59" w:rsidR="0074052A" w:rsidRPr="00FD4DB9" w:rsidRDefault="00801FBE" w:rsidP="00842E2F">
            <w:pPr>
              <w:ind w:right="25"/>
              <w:jc w:val="center"/>
              <w:rPr>
                <w:rFonts w:ascii="Arial" w:eastAsia="Arial" w:hAnsi="Arial" w:cs="Arial"/>
                <w:sz w:val="24"/>
                <w:szCs w:val="24"/>
              </w:rPr>
            </w:pPr>
            <w:r>
              <w:rPr>
                <w:rFonts w:ascii="Arial" w:eastAsia="Arial" w:hAnsi="Arial" w:cs="Arial"/>
                <w:sz w:val="24"/>
                <w:szCs w:val="24"/>
              </w:rPr>
              <w:t>1</w:t>
            </w:r>
          </w:p>
        </w:tc>
      </w:tr>
      <w:tr w:rsidR="0051435C" w:rsidRPr="00FD4DB9" w14:paraId="2194CED1" w14:textId="77777777" w:rsidTr="00FC3E05">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444B110B" w14:textId="3647BAF5" w:rsidR="00FC3E05" w:rsidRDefault="00FC3E05" w:rsidP="00842E2F">
            <w:pPr>
              <w:jc w:val="center"/>
              <w:rPr>
                <w:rFonts w:ascii="Arial" w:eastAsia="Arial" w:hAnsi="Arial" w:cs="Arial"/>
                <w:sz w:val="24"/>
                <w:szCs w:val="24"/>
              </w:rPr>
            </w:pPr>
            <w:r>
              <w:rPr>
                <w:rFonts w:ascii="Arial" w:eastAsia="Arial" w:hAnsi="Arial" w:cs="Arial"/>
                <w:sz w:val="24"/>
                <w:szCs w:val="24"/>
              </w:rPr>
              <w:t>Movement throughout the range limited by building set-up</w:t>
            </w:r>
          </w:p>
        </w:tc>
        <w:tc>
          <w:tcPr>
            <w:tcW w:w="2500" w:type="dxa"/>
            <w:tcBorders>
              <w:top w:val="single" w:sz="4" w:space="0" w:color="000000"/>
              <w:left w:val="single" w:sz="4" w:space="0" w:color="000000"/>
              <w:bottom w:val="single" w:sz="4" w:space="0" w:color="000000"/>
              <w:right w:val="single" w:sz="4" w:space="0" w:color="000000"/>
            </w:tcBorders>
            <w:vAlign w:val="center"/>
          </w:tcPr>
          <w:p w14:paraId="0ED9BE86" w14:textId="39CCA85A" w:rsidR="00FC3E05" w:rsidRDefault="00FC3E05" w:rsidP="00842E2F">
            <w:pPr>
              <w:jc w:val="center"/>
              <w:rPr>
                <w:rFonts w:ascii="Arial" w:eastAsia="Arial" w:hAnsi="Arial" w:cs="Arial"/>
                <w:sz w:val="24"/>
                <w:szCs w:val="24"/>
              </w:rPr>
            </w:pPr>
            <w:r>
              <w:rPr>
                <w:rFonts w:ascii="Arial" w:eastAsia="Arial" w:hAnsi="Arial" w:cs="Arial"/>
                <w:sz w:val="24"/>
                <w:szCs w:val="24"/>
              </w:rPr>
              <w:t>Confusion resulting in inability to distance</w:t>
            </w:r>
          </w:p>
        </w:tc>
        <w:tc>
          <w:tcPr>
            <w:tcW w:w="1521" w:type="dxa"/>
            <w:tcBorders>
              <w:top w:val="single" w:sz="4" w:space="0" w:color="000000"/>
              <w:left w:val="single" w:sz="4" w:space="0" w:color="000000"/>
              <w:bottom w:val="single" w:sz="4" w:space="0" w:color="000000"/>
              <w:right w:val="single" w:sz="4" w:space="0" w:color="000000"/>
            </w:tcBorders>
            <w:vAlign w:val="center"/>
          </w:tcPr>
          <w:p w14:paraId="526EC0E4" w14:textId="44B0CC11" w:rsidR="00FC3E05" w:rsidRDefault="00FC3E05" w:rsidP="00842E2F">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ADD17" w14:textId="4D918516" w:rsidR="00FC3E05" w:rsidRDefault="00FC3E05" w:rsidP="00842E2F">
            <w:pPr>
              <w:ind w:right="23"/>
              <w:jc w:val="center"/>
              <w:rPr>
                <w:rFonts w:ascii="Arial" w:hAnsi="Arial" w:cs="Arial"/>
                <w:sz w:val="24"/>
                <w:szCs w:val="24"/>
              </w:rPr>
            </w:pPr>
            <w:r>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0BBA2" w14:textId="62AB7FD2" w:rsidR="00FC3E05" w:rsidRDefault="00FC3E05" w:rsidP="00842E2F">
            <w:pPr>
              <w:ind w:right="27"/>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69B0E7F" w14:textId="68538B88" w:rsidR="00FC3E05" w:rsidRDefault="00FC3E05" w:rsidP="00842E2F">
            <w:pPr>
              <w:ind w:right="25"/>
              <w:jc w:val="center"/>
              <w:rPr>
                <w:rFonts w:ascii="Arial" w:hAnsi="Arial" w:cs="Arial"/>
                <w:sz w:val="24"/>
                <w:szCs w:val="24"/>
              </w:rPr>
            </w:pPr>
            <w:r>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vAlign w:val="center"/>
          </w:tcPr>
          <w:p w14:paraId="0587CD0C" w14:textId="1D76A1AE" w:rsidR="00FC3E05" w:rsidRDefault="00FC3E05" w:rsidP="00680038">
            <w:pPr>
              <w:rPr>
                <w:rFonts w:ascii="Arial" w:eastAsia="Arial" w:hAnsi="Arial" w:cs="Arial"/>
                <w:sz w:val="24"/>
                <w:szCs w:val="24"/>
              </w:rPr>
            </w:pPr>
            <w:r>
              <w:rPr>
                <w:rFonts w:ascii="Arial" w:eastAsia="Arial" w:hAnsi="Arial" w:cs="Arial"/>
                <w:sz w:val="24"/>
                <w:szCs w:val="24"/>
              </w:rPr>
              <w:t>A one-way system will be put in place, along with consistent shooting details. Waiting area shall be marked to aid distancing and signs showing which way to move during change of details.</w:t>
            </w:r>
            <w:r w:rsidR="007D763F">
              <w:rPr>
                <w:rFonts w:ascii="Arial" w:eastAsia="Arial" w:hAnsi="Arial" w:cs="Arial"/>
                <w:sz w:val="24"/>
                <w:szCs w:val="24"/>
              </w:rPr>
              <w:t xml:space="preserve"> Give way signs will be present on </w:t>
            </w:r>
            <w:r w:rsidR="001719BE">
              <w:rPr>
                <w:rFonts w:ascii="Arial" w:eastAsia="Arial" w:hAnsi="Arial" w:cs="Arial"/>
                <w:sz w:val="24"/>
                <w:szCs w:val="24"/>
              </w:rPr>
              <w:t>each doorway where one-way is not possible</w:t>
            </w:r>
            <w:r w:rsidR="00DC1396">
              <w:rPr>
                <w:rFonts w:ascii="Arial" w:eastAsia="Arial" w:hAnsi="Arial" w:cs="Arial"/>
                <w:sz w:val="24"/>
                <w:szCs w:val="24"/>
              </w:rPr>
              <w:t xml:space="preserve">, </w:t>
            </w:r>
            <w:r w:rsidR="00DC1396">
              <w:rPr>
                <w:rFonts w:ascii="Arial" w:eastAsia="Arial" w:hAnsi="Arial" w:cs="Arial"/>
                <w:sz w:val="24"/>
                <w:szCs w:val="24"/>
              </w:rPr>
              <w:lastRenderedPageBreak/>
              <w:t>with those leaving the range given right of way.</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45D1ED99" w14:textId="784815D5" w:rsidR="00FC3E05" w:rsidRDefault="00842E2F" w:rsidP="00842E2F">
            <w:pPr>
              <w:ind w:right="25"/>
              <w:jc w:val="center"/>
              <w:rPr>
                <w:rFonts w:ascii="Arial" w:eastAsia="Arial" w:hAnsi="Arial" w:cs="Arial"/>
                <w:sz w:val="24"/>
                <w:szCs w:val="24"/>
              </w:rPr>
            </w:pPr>
            <w:r>
              <w:rPr>
                <w:rFonts w:ascii="Arial" w:eastAsia="Arial" w:hAnsi="Arial" w:cs="Arial"/>
                <w:sz w:val="24"/>
                <w:szCs w:val="24"/>
              </w:rPr>
              <w:lastRenderedPageBreak/>
              <w:t>1</w:t>
            </w:r>
          </w:p>
        </w:tc>
      </w:tr>
      <w:tr w:rsidR="0051435C" w:rsidRPr="00FD4DB9" w14:paraId="2538E02D" w14:textId="77777777" w:rsidTr="00FC3E05">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25FA76F4" w14:textId="7EFD8B79" w:rsidR="00FC3E05" w:rsidRDefault="00FC3E05" w:rsidP="00842E2F">
            <w:pPr>
              <w:jc w:val="center"/>
              <w:rPr>
                <w:rFonts w:ascii="Arial" w:eastAsia="Arial" w:hAnsi="Arial" w:cs="Arial"/>
                <w:sz w:val="24"/>
                <w:szCs w:val="24"/>
              </w:rPr>
            </w:pPr>
            <w:r>
              <w:rPr>
                <w:rFonts w:ascii="Arial" w:eastAsia="Arial" w:hAnsi="Arial" w:cs="Arial"/>
                <w:sz w:val="24"/>
                <w:szCs w:val="24"/>
              </w:rPr>
              <w:t>Equipment set up and pack down</w:t>
            </w:r>
          </w:p>
        </w:tc>
        <w:tc>
          <w:tcPr>
            <w:tcW w:w="2500" w:type="dxa"/>
            <w:tcBorders>
              <w:top w:val="single" w:sz="4" w:space="0" w:color="000000"/>
              <w:left w:val="single" w:sz="4" w:space="0" w:color="000000"/>
              <w:bottom w:val="single" w:sz="4" w:space="0" w:color="000000"/>
              <w:right w:val="single" w:sz="4" w:space="0" w:color="000000"/>
            </w:tcBorders>
            <w:vAlign w:val="center"/>
          </w:tcPr>
          <w:p w14:paraId="14B224BE" w14:textId="29FEB845" w:rsidR="00FC3E05" w:rsidRDefault="00FC3E05" w:rsidP="00842E2F">
            <w:pPr>
              <w:jc w:val="center"/>
              <w:rPr>
                <w:rFonts w:ascii="Arial" w:eastAsia="Arial" w:hAnsi="Arial" w:cs="Arial"/>
                <w:sz w:val="24"/>
                <w:szCs w:val="24"/>
              </w:rPr>
            </w:pPr>
            <w:r>
              <w:rPr>
                <w:rFonts w:ascii="Arial" w:eastAsia="Arial" w:hAnsi="Arial" w:cs="Arial"/>
                <w:sz w:val="24"/>
                <w:szCs w:val="24"/>
              </w:rPr>
              <w:t>Infection due to movement</w:t>
            </w:r>
          </w:p>
        </w:tc>
        <w:tc>
          <w:tcPr>
            <w:tcW w:w="1521" w:type="dxa"/>
            <w:tcBorders>
              <w:top w:val="single" w:sz="4" w:space="0" w:color="000000"/>
              <w:left w:val="single" w:sz="4" w:space="0" w:color="000000"/>
              <w:bottom w:val="single" w:sz="4" w:space="0" w:color="000000"/>
              <w:right w:val="single" w:sz="4" w:space="0" w:color="000000"/>
            </w:tcBorders>
            <w:vAlign w:val="center"/>
          </w:tcPr>
          <w:p w14:paraId="1138460C" w14:textId="0DA9DC58" w:rsidR="00FC3E05" w:rsidRDefault="00FC3E05" w:rsidP="00842E2F">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3F69A" w14:textId="4876E5B3" w:rsidR="00FC3E05" w:rsidRDefault="00FC3E05" w:rsidP="00842E2F">
            <w:pPr>
              <w:ind w:right="23"/>
              <w:jc w:val="center"/>
              <w:rPr>
                <w:rFonts w:ascii="Arial" w:hAnsi="Arial" w:cs="Arial"/>
                <w:sz w:val="24"/>
                <w:szCs w:val="24"/>
              </w:rPr>
            </w:pPr>
            <w:r>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84D48" w14:textId="1456D3AE" w:rsidR="00FC3E05" w:rsidRDefault="00FC3E05" w:rsidP="00842E2F">
            <w:pPr>
              <w:ind w:right="27"/>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C39AD1B" w14:textId="620370E8" w:rsidR="00FC3E05" w:rsidRDefault="00FC3E05" w:rsidP="00842E2F">
            <w:pPr>
              <w:ind w:right="25"/>
              <w:jc w:val="center"/>
              <w:rPr>
                <w:rFonts w:ascii="Arial" w:hAnsi="Arial" w:cs="Arial"/>
                <w:sz w:val="24"/>
                <w:szCs w:val="24"/>
              </w:rPr>
            </w:pPr>
            <w:r>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vAlign w:val="center"/>
          </w:tcPr>
          <w:p w14:paraId="0BB2B882" w14:textId="33892952" w:rsidR="00FC3E05" w:rsidRDefault="00FC3E05" w:rsidP="00680038">
            <w:pPr>
              <w:rPr>
                <w:rFonts w:ascii="Arial" w:eastAsia="Arial" w:hAnsi="Arial" w:cs="Arial"/>
                <w:sz w:val="24"/>
                <w:szCs w:val="24"/>
              </w:rPr>
            </w:pPr>
            <w:r>
              <w:rPr>
                <w:rFonts w:ascii="Arial" w:eastAsia="Arial" w:hAnsi="Arial" w:cs="Arial"/>
                <w:sz w:val="24"/>
                <w:szCs w:val="24"/>
              </w:rPr>
              <w:t>Time will be allocated at the beginning and end of each session for equipment set up and pack down</w:t>
            </w:r>
            <w:r w:rsidR="00B5463A">
              <w:rPr>
                <w:rFonts w:ascii="Arial" w:eastAsia="Arial" w:hAnsi="Arial" w:cs="Arial"/>
                <w:sz w:val="24"/>
                <w:szCs w:val="24"/>
              </w:rPr>
              <w:t xml:space="preserve"> (minimum 15 minutes)</w:t>
            </w:r>
            <w:r w:rsidR="00DC3135">
              <w:rPr>
                <w:rFonts w:ascii="Arial" w:eastAsia="Arial" w:hAnsi="Arial" w:cs="Arial"/>
                <w:sz w:val="24"/>
                <w:szCs w:val="24"/>
              </w:rPr>
              <w:t>, so that the space in front of the shooting line may be used to aid distancing. Archers should not share stringers, but should bring their own. Range captains should ensure that shooting finishes in a timely fashion to ensure that adequate time for packing up and cleaning is allowed</w:t>
            </w:r>
            <w:r w:rsidR="001719BE">
              <w:rPr>
                <w:rFonts w:ascii="Arial" w:eastAsia="Arial" w:hAnsi="Arial" w:cs="Arial"/>
                <w:sz w:val="24"/>
                <w:szCs w:val="24"/>
              </w:rPr>
              <w:t xml:space="preserve">, before the next session </w:t>
            </w:r>
            <w:r w:rsidR="002C72E7">
              <w:rPr>
                <w:rFonts w:ascii="Arial" w:eastAsia="Arial" w:hAnsi="Arial" w:cs="Arial"/>
                <w:sz w:val="24"/>
                <w:szCs w:val="24"/>
              </w:rPr>
              <w:t>begins.</w:t>
            </w:r>
            <w:r w:rsidR="009158B1">
              <w:rPr>
                <w:rFonts w:ascii="Arial" w:eastAsia="Arial" w:hAnsi="Arial" w:cs="Arial"/>
                <w:sz w:val="24"/>
                <w:szCs w:val="24"/>
              </w:rPr>
              <w:t xml:space="preserve"> </w:t>
            </w:r>
            <w:r w:rsidR="0085656E">
              <w:rPr>
                <w:rFonts w:ascii="Arial" w:eastAsia="Arial" w:hAnsi="Arial" w:cs="Arial"/>
                <w:sz w:val="24"/>
                <w:szCs w:val="24"/>
              </w:rPr>
              <w:t xml:space="preserve">Archers must leave in a timely fashion with only the </w:t>
            </w:r>
            <w:proofErr w:type="spellStart"/>
            <w:r w:rsidR="0085656E">
              <w:rPr>
                <w:rFonts w:ascii="Arial" w:eastAsia="Arial" w:hAnsi="Arial" w:cs="Arial"/>
                <w:sz w:val="24"/>
                <w:szCs w:val="24"/>
              </w:rPr>
              <w:t>keyholder</w:t>
            </w:r>
            <w:proofErr w:type="spellEnd"/>
            <w:r w:rsidR="0085656E">
              <w:rPr>
                <w:rFonts w:ascii="Arial" w:eastAsia="Arial" w:hAnsi="Arial" w:cs="Arial"/>
                <w:sz w:val="24"/>
                <w:szCs w:val="24"/>
              </w:rPr>
              <w:t xml:space="preserve"> staying to pass on the keys after everything has been sanitised.</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25D0294" w14:textId="007A7DD3" w:rsidR="00FC3E05" w:rsidRDefault="00842E2F" w:rsidP="00842E2F">
            <w:pPr>
              <w:ind w:right="25"/>
              <w:jc w:val="center"/>
              <w:rPr>
                <w:rFonts w:ascii="Arial" w:eastAsia="Arial" w:hAnsi="Arial" w:cs="Arial"/>
                <w:sz w:val="24"/>
                <w:szCs w:val="24"/>
              </w:rPr>
            </w:pPr>
            <w:r>
              <w:rPr>
                <w:rFonts w:ascii="Arial" w:eastAsia="Arial" w:hAnsi="Arial" w:cs="Arial"/>
                <w:sz w:val="24"/>
                <w:szCs w:val="24"/>
              </w:rPr>
              <w:t>1</w:t>
            </w:r>
          </w:p>
        </w:tc>
      </w:tr>
      <w:tr w:rsidR="0051435C" w:rsidRPr="00FD4DB9" w14:paraId="470473D0" w14:textId="77777777" w:rsidTr="00DC3135">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72D51BAD" w14:textId="21C05934" w:rsidR="00DC3135" w:rsidRDefault="00DC3135" w:rsidP="00842E2F">
            <w:pPr>
              <w:jc w:val="center"/>
              <w:rPr>
                <w:rFonts w:ascii="Arial" w:eastAsia="Arial" w:hAnsi="Arial" w:cs="Arial"/>
                <w:sz w:val="24"/>
                <w:szCs w:val="24"/>
              </w:rPr>
            </w:pPr>
            <w:r>
              <w:rPr>
                <w:rFonts w:ascii="Arial" w:eastAsia="Arial" w:hAnsi="Arial" w:cs="Arial"/>
                <w:sz w:val="24"/>
                <w:szCs w:val="24"/>
              </w:rPr>
              <w:t>Initial range set-up and pack down</w:t>
            </w:r>
          </w:p>
        </w:tc>
        <w:tc>
          <w:tcPr>
            <w:tcW w:w="2500" w:type="dxa"/>
            <w:tcBorders>
              <w:top w:val="single" w:sz="4" w:space="0" w:color="000000"/>
              <w:left w:val="single" w:sz="4" w:space="0" w:color="000000"/>
              <w:bottom w:val="single" w:sz="4" w:space="0" w:color="000000"/>
              <w:right w:val="single" w:sz="4" w:space="0" w:color="000000"/>
            </w:tcBorders>
            <w:vAlign w:val="center"/>
          </w:tcPr>
          <w:p w14:paraId="7493C1AB" w14:textId="18295694" w:rsidR="00DC3135" w:rsidRDefault="00DC3135" w:rsidP="00842E2F">
            <w:pPr>
              <w:jc w:val="center"/>
              <w:rPr>
                <w:rFonts w:ascii="Arial" w:eastAsia="Arial" w:hAnsi="Arial" w:cs="Arial"/>
                <w:sz w:val="24"/>
                <w:szCs w:val="24"/>
              </w:rPr>
            </w:pPr>
            <w:r>
              <w:rPr>
                <w:rFonts w:ascii="Arial" w:eastAsia="Arial" w:hAnsi="Arial" w:cs="Arial"/>
                <w:sz w:val="24"/>
                <w:szCs w:val="24"/>
              </w:rPr>
              <w:t>Cross contamination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6379A6D8" w14:textId="1A7CFC4B" w:rsidR="00DC3135" w:rsidRDefault="00DC3135" w:rsidP="00842E2F">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291B2" w14:textId="47E77FB8" w:rsidR="00DC3135" w:rsidRDefault="00DC3135" w:rsidP="00842E2F">
            <w:pPr>
              <w:ind w:right="23"/>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C42B6" w14:textId="171B91B5" w:rsidR="00DC3135" w:rsidRDefault="00DC3135" w:rsidP="00842E2F">
            <w:pPr>
              <w:ind w:right="27"/>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3B83348" w14:textId="4C41377E" w:rsidR="00DC3135" w:rsidRDefault="00DC3135" w:rsidP="00842E2F">
            <w:pPr>
              <w:ind w:right="25"/>
              <w:jc w:val="center"/>
              <w:rPr>
                <w:rFonts w:ascii="Arial" w:hAnsi="Arial" w:cs="Arial"/>
                <w:sz w:val="24"/>
                <w:szCs w:val="24"/>
              </w:rPr>
            </w:pPr>
            <w:r>
              <w:rPr>
                <w:rFonts w:ascii="Arial" w:hAnsi="Arial" w:cs="Arial"/>
                <w:sz w:val="24"/>
                <w:szCs w:val="24"/>
              </w:rPr>
              <w:t>5</w:t>
            </w:r>
          </w:p>
        </w:tc>
        <w:tc>
          <w:tcPr>
            <w:tcW w:w="4476" w:type="dxa"/>
            <w:tcBorders>
              <w:top w:val="single" w:sz="4" w:space="0" w:color="000000"/>
              <w:left w:val="single" w:sz="4" w:space="0" w:color="000000"/>
              <w:bottom w:val="single" w:sz="4" w:space="0" w:color="000000"/>
              <w:right w:val="single" w:sz="4" w:space="0" w:color="000000"/>
            </w:tcBorders>
            <w:vAlign w:val="center"/>
          </w:tcPr>
          <w:p w14:paraId="2C94320A" w14:textId="2695CA7F" w:rsidR="00DC3135" w:rsidRDefault="00DC3135" w:rsidP="00680038">
            <w:pPr>
              <w:rPr>
                <w:rFonts w:ascii="Arial" w:eastAsia="Arial" w:hAnsi="Arial" w:cs="Arial"/>
                <w:sz w:val="24"/>
                <w:szCs w:val="24"/>
              </w:rPr>
            </w:pPr>
            <w:r>
              <w:rPr>
                <w:rFonts w:ascii="Arial" w:eastAsia="Arial" w:hAnsi="Arial" w:cs="Arial"/>
                <w:sz w:val="24"/>
                <w:szCs w:val="24"/>
              </w:rPr>
              <w:t xml:space="preserve">Gloves and hand sanitiser must be used when moving bosses. Only one person shall move each boss by dragging it from the wall to the marked space on the line. </w:t>
            </w:r>
            <w:r w:rsidR="00046918">
              <w:rPr>
                <w:rFonts w:ascii="Arial" w:eastAsia="Arial" w:hAnsi="Arial" w:cs="Arial"/>
                <w:sz w:val="24"/>
                <w:szCs w:val="24"/>
              </w:rPr>
              <w:t xml:space="preserve">One person should remove all three </w:t>
            </w:r>
            <w:r w:rsidR="009E5D3E">
              <w:rPr>
                <w:rFonts w:ascii="Arial" w:eastAsia="Arial" w:hAnsi="Arial" w:cs="Arial"/>
                <w:sz w:val="24"/>
                <w:szCs w:val="24"/>
              </w:rPr>
              <w:t xml:space="preserve">shooting </w:t>
            </w:r>
            <w:r w:rsidR="00046918">
              <w:rPr>
                <w:rFonts w:ascii="Arial" w:eastAsia="Arial" w:hAnsi="Arial" w:cs="Arial"/>
                <w:sz w:val="24"/>
                <w:szCs w:val="24"/>
              </w:rPr>
              <w:t>window covers, using hand sanitiser before and after touching them. This person shall also tie back the left</w:t>
            </w:r>
            <w:r w:rsidR="009E5D3E">
              <w:rPr>
                <w:rFonts w:ascii="Arial" w:eastAsia="Arial" w:hAnsi="Arial" w:cs="Arial"/>
                <w:sz w:val="24"/>
                <w:szCs w:val="24"/>
              </w:rPr>
              <w:t>-</w:t>
            </w:r>
            <w:r w:rsidR="00046918">
              <w:rPr>
                <w:rFonts w:ascii="Arial" w:eastAsia="Arial" w:hAnsi="Arial" w:cs="Arial"/>
                <w:sz w:val="24"/>
                <w:szCs w:val="24"/>
              </w:rPr>
              <w:t>hand door</w:t>
            </w:r>
            <w:r w:rsidR="002C72E7">
              <w:rPr>
                <w:rFonts w:ascii="Arial" w:eastAsia="Arial" w:hAnsi="Arial" w:cs="Arial"/>
                <w:sz w:val="24"/>
                <w:szCs w:val="24"/>
              </w:rPr>
              <w:t xml:space="preserve"> and will be responsible for fixing any signs which may be needed.</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4C507E27" w14:textId="7639BB6D" w:rsidR="00DC3135" w:rsidRDefault="00842E2F" w:rsidP="00842E2F">
            <w:pPr>
              <w:ind w:right="25"/>
              <w:jc w:val="center"/>
              <w:rPr>
                <w:rFonts w:ascii="Arial" w:eastAsia="Arial" w:hAnsi="Arial" w:cs="Arial"/>
                <w:sz w:val="24"/>
                <w:szCs w:val="24"/>
              </w:rPr>
            </w:pPr>
            <w:r>
              <w:rPr>
                <w:rFonts w:ascii="Arial" w:eastAsia="Arial" w:hAnsi="Arial" w:cs="Arial"/>
                <w:sz w:val="24"/>
                <w:szCs w:val="24"/>
              </w:rPr>
              <w:t>1</w:t>
            </w:r>
          </w:p>
        </w:tc>
      </w:tr>
      <w:tr w:rsidR="0051435C" w:rsidRPr="00FD4DB9" w14:paraId="3B6210FC" w14:textId="77777777" w:rsidTr="00A76422">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66E59EF2" w14:textId="5D412AC8" w:rsidR="00415D98" w:rsidRDefault="00415D98" w:rsidP="00842E2F">
            <w:pPr>
              <w:jc w:val="center"/>
              <w:rPr>
                <w:rFonts w:ascii="Arial" w:eastAsia="Arial" w:hAnsi="Arial" w:cs="Arial"/>
                <w:sz w:val="24"/>
                <w:szCs w:val="24"/>
              </w:rPr>
            </w:pPr>
            <w:r>
              <w:rPr>
                <w:rFonts w:ascii="Arial" w:eastAsia="Arial" w:hAnsi="Arial" w:cs="Arial"/>
                <w:sz w:val="24"/>
                <w:szCs w:val="24"/>
              </w:rPr>
              <w:lastRenderedPageBreak/>
              <w:t>Cross-contamination from site gate and keys</w:t>
            </w:r>
          </w:p>
        </w:tc>
        <w:tc>
          <w:tcPr>
            <w:tcW w:w="2500" w:type="dxa"/>
            <w:tcBorders>
              <w:top w:val="single" w:sz="4" w:space="0" w:color="000000"/>
              <w:left w:val="single" w:sz="4" w:space="0" w:color="000000"/>
              <w:bottom w:val="single" w:sz="4" w:space="0" w:color="000000"/>
              <w:right w:val="single" w:sz="4" w:space="0" w:color="000000"/>
            </w:tcBorders>
            <w:vAlign w:val="center"/>
          </w:tcPr>
          <w:p w14:paraId="120F90DE" w14:textId="7B79DAA0" w:rsidR="00415D98" w:rsidRDefault="00415D98" w:rsidP="00842E2F">
            <w:pPr>
              <w:jc w:val="center"/>
              <w:rPr>
                <w:rFonts w:ascii="Arial" w:eastAsia="Arial" w:hAnsi="Arial" w:cs="Arial"/>
                <w:sz w:val="24"/>
                <w:szCs w:val="24"/>
              </w:rPr>
            </w:pPr>
            <w:r>
              <w:rPr>
                <w:rFonts w:ascii="Arial" w:eastAsia="Arial" w:hAnsi="Arial" w:cs="Arial"/>
                <w:sz w:val="24"/>
                <w:szCs w:val="24"/>
              </w:rPr>
              <w:t>Cross contamination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5802B35D" w14:textId="77777777" w:rsidR="0051435C" w:rsidRDefault="00415D98" w:rsidP="00842E2F">
            <w:pPr>
              <w:jc w:val="center"/>
              <w:rPr>
                <w:rFonts w:ascii="Arial" w:eastAsia="Arial" w:hAnsi="Arial" w:cs="Arial"/>
                <w:sz w:val="24"/>
                <w:szCs w:val="24"/>
              </w:rPr>
            </w:pPr>
            <w:r>
              <w:rPr>
                <w:rFonts w:ascii="Arial" w:eastAsia="Arial" w:hAnsi="Arial" w:cs="Arial"/>
                <w:sz w:val="24"/>
                <w:szCs w:val="24"/>
              </w:rPr>
              <w:t>Range Captain</w:t>
            </w:r>
            <w:r w:rsidR="0051435C">
              <w:rPr>
                <w:rFonts w:ascii="Arial" w:eastAsia="Arial" w:hAnsi="Arial" w:cs="Arial"/>
                <w:sz w:val="24"/>
                <w:szCs w:val="24"/>
              </w:rPr>
              <w:t>/</w:t>
            </w:r>
          </w:p>
          <w:p w14:paraId="7A355E26" w14:textId="58FF5F95" w:rsidR="00415D98" w:rsidRDefault="0051435C" w:rsidP="00842E2F">
            <w:pPr>
              <w:jc w:val="center"/>
              <w:rPr>
                <w:rFonts w:ascii="Arial" w:eastAsia="Arial" w:hAnsi="Arial" w:cs="Arial"/>
                <w:sz w:val="24"/>
                <w:szCs w:val="24"/>
              </w:rPr>
            </w:pPr>
            <w:proofErr w:type="spellStart"/>
            <w:r>
              <w:rPr>
                <w:rFonts w:ascii="Arial" w:eastAsia="Arial" w:hAnsi="Arial" w:cs="Arial"/>
                <w:sz w:val="24"/>
                <w:szCs w:val="24"/>
              </w:rPr>
              <w:t>Keyholder</w:t>
            </w:r>
            <w:proofErr w:type="spellEnd"/>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9DF46" w14:textId="490061A3" w:rsidR="00415D98" w:rsidRDefault="00A76422" w:rsidP="00842E2F">
            <w:pPr>
              <w:ind w:right="23"/>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769DB" w14:textId="43ABB24B" w:rsidR="00415D98" w:rsidRDefault="00A76422" w:rsidP="00842E2F">
            <w:pPr>
              <w:ind w:right="27"/>
              <w:jc w:val="center"/>
              <w:rPr>
                <w:rFonts w:ascii="Arial" w:hAnsi="Arial" w:cs="Arial"/>
                <w:sz w:val="24"/>
                <w:szCs w:val="24"/>
              </w:rPr>
            </w:pPr>
            <w:r>
              <w:rPr>
                <w:rFonts w:ascii="Arial" w:hAnsi="Arial" w:cs="Arial"/>
                <w:sz w:val="24"/>
                <w:szCs w:val="24"/>
              </w:rPr>
              <w:t>1</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594BFEB" w14:textId="357C5CCF" w:rsidR="00415D98" w:rsidRDefault="00A76422" w:rsidP="00842E2F">
            <w:pPr>
              <w:ind w:right="25"/>
              <w:jc w:val="center"/>
              <w:rPr>
                <w:rFonts w:ascii="Arial" w:hAnsi="Arial" w:cs="Arial"/>
                <w:sz w:val="24"/>
                <w:szCs w:val="24"/>
              </w:rPr>
            </w:pPr>
            <w:r>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vAlign w:val="center"/>
          </w:tcPr>
          <w:p w14:paraId="0693472F" w14:textId="57623E6B" w:rsidR="00415D98" w:rsidRDefault="00CF6DB7" w:rsidP="00680038">
            <w:pPr>
              <w:rPr>
                <w:rFonts w:ascii="Arial" w:eastAsia="Arial" w:hAnsi="Arial" w:cs="Arial"/>
                <w:sz w:val="24"/>
                <w:szCs w:val="24"/>
              </w:rPr>
            </w:pPr>
            <w:r>
              <w:rPr>
                <w:rFonts w:ascii="Arial" w:eastAsia="Arial" w:hAnsi="Arial" w:cs="Arial"/>
                <w:sz w:val="24"/>
                <w:szCs w:val="24"/>
              </w:rPr>
              <w:t xml:space="preserve">All non-essential keys shall be removed from the keyring to be left </w:t>
            </w:r>
            <w:r w:rsidR="00E337F2">
              <w:rPr>
                <w:rFonts w:ascii="Arial" w:eastAsia="Arial" w:hAnsi="Arial" w:cs="Arial"/>
                <w:sz w:val="24"/>
                <w:szCs w:val="24"/>
              </w:rPr>
              <w:t>in SUSU.</w:t>
            </w:r>
            <w:r w:rsidR="00FD7919">
              <w:rPr>
                <w:rFonts w:ascii="Arial" w:eastAsia="Arial" w:hAnsi="Arial" w:cs="Arial"/>
                <w:sz w:val="24"/>
                <w:szCs w:val="24"/>
              </w:rPr>
              <w:t xml:space="preserve"> Keys shall be kept in a sealed plastic bag along with </w:t>
            </w:r>
            <w:r w:rsidR="00C302A9">
              <w:rPr>
                <w:rFonts w:ascii="Arial" w:eastAsia="Arial" w:hAnsi="Arial" w:cs="Arial"/>
                <w:sz w:val="24"/>
                <w:szCs w:val="24"/>
              </w:rPr>
              <w:t xml:space="preserve">a packet of anti-bac </w:t>
            </w:r>
            <w:r w:rsidR="00003EF0">
              <w:rPr>
                <w:rFonts w:ascii="Arial" w:eastAsia="Arial" w:hAnsi="Arial" w:cs="Arial"/>
                <w:sz w:val="24"/>
                <w:szCs w:val="24"/>
              </w:rPr>
              <w:t xml:space="preserve">wipes. Wipes should be used to clean off any points touched when opening and closing the gates. </w:t>
            </w:r>
            <w:r w:rsidR="0051435C">
              <w:rPr>
                <w:rFonts w:ascii="Arial" w:eastAsia="Arial" w:hAnsi="Arial" w:cs="Arial"/>
                <w:sz w:val="24"/>
                <w:szCs w:val="24"/>
              </w:rPr>
              <w:t xml:space="preserve">Before passing the keys on to another </w:t>
            </w:r>
            <w:proofErr w:type="spellStart"/>
            <w:r w:rsidR="0051435C">
              <w:rPr>
                <w:rFonts w:ascii="Arial" w:eastAsia="Arial" w:hAnsi="Arial" w:cs="Arial"/>
                <w:sz w:val="24"/>
                <w:szCs w:val="24"/>
              </w:rPr>
              <w:t>keyholder</w:t>
            </w:r>
            <w:proofErr w:type="spellEnd"/>
            <w:r w:rsidR="0051435C">
              <w:rPr>
                <w:rFonts w:ascii="Arial" w:eastAsia="Arial" w:hAnsi="Arial" w:cs="Arial"/>
                <w:sz w:val="24"/>
                <w:szCs w:val="24"/>
              </w:rPr>
              <w:t xml:space="preserve">, or returning them to SUSU, the </w:t>
            </w:r>
            <w:proofErr w:type="spellStart"/>
            <w:r w:rsidR="0051435C">
              <w:rPr>
                <w:rFonts w:ascii="Arial" w:eastAsia="Arial" w:hAnsi="Arial" w:cs="Arial"/>
                <w:sz w:val="24"/>
                <w:szCs w:val="24"/>
              </w:rPr>
              <w:t>keyholder</w:t>
            </w:r>
            <w:proofErr w:type="spellEnd"/>
            <w:r w:rsidR="0051435C">
              <w:rPr>
                <w:rFonts w:ascii="Arial" w:eastAsia="Arial" w:hAnsi="Arial" w:cs="Arial"/>
                <w:sz w:val="24"/>
                <w:szCs w:val="24"/>
              </w:rPr>
              <w:t xml:space="preserve"> should disinfect the keys with the wipes</w:t>
            </w:r>
            <w:r w:rsidR="00D83C4D">
              <w:rPr>
                <w:rFonts w:ascii="Arial" w:eastAsia="Arial" w:hAnsi="Arial" w:cs="Arial"/>
                <w:sz w:val="24"/>
                <w:szCs w:val="24"/>
              </w:rPr>
              <w:t xml:space="preserve"> then place both the wipes and the keys </w:t>
            </w:r>
            <w:r w:rsidR="00B026C6">
              <w:rPr>
                <w:rFonts w:ascii="Arial" w:eastAsia="Arial" w:hAnsi="Arial" w:cs="Arial"/>
                <w:sz w:val="24"/>
                <w:szCs w:val="24"/>
              </w:rPr>
              <w:t>in the bag and sealing it. They should then either wash their hands or use hand sanitiser.</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B1E7B03" w14:textId="699FA660" w:rsidR="00415D98" w:rsidRDefault="00950C99" w:rsidP="00842E2F">
            <w:pPr>
              <w:ind w:right="25"/>
              <w:jc w:val="center"/>
              <w:rPr>
                <w:rFonts w:ascii="Arial" w:eastAsia="Arial" w:hAnsi="Arial" w:cs="Arial"/>
                <w:sz w:val="24"/>
                <w:szCs w:val="24"/>
              </w:rPr>
            </w:pPr>
            <w:r>
              <w:rPr>
                <w:rFonts w:ascii="Arial" w:eastAsia="Arial" w:hAnsi="Arial" w:cs="Arial"/>
                <w:sz w:val="24"/>
                <w:szCs w:val="24"/>
              </w:rPr>
              <w:t>1</w:t>
            </w:r>
          </w:p>
        </w:tc>
      </w:tr>
      <w:tr w:rsidR="008D32CD" w:rsidRPr="00FD4DB9" w14:paraId="6D293688" w14:textId="77777777" w:rsidTr="00A76422">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5FCDBD2E" w14:textId="3E37B9F8" w:rsidR="008D32CD" w:rsidRDefault="00BA47A0" w:rsidP="00842E2F">
            <w:pPr>
              <w:jc w:val="center"/>
              <w:rPr>
                <w:rFonts w:ascii="Arial" w:eastAsia="Arial" w:hAnsi="Arial" w:cs="Arial"/>
                <w:sz w:val="24"/>
                <w:szCs w:val="24"/>
              </w:rPr>
            </w:pPr>
            <w:r>
              <w:rPr>
                <w:rFonts w:ascii="Arial" w:eastAsia="Arial" w:hAnsi="Arial" w:cs="Arial"/>
                <w:sz w:val="24"/>
                <w:szCs w:val="24"/>
              </w:rPr>
              <w:t>First aid</w:t>
            </w:r>
          </w:p>
        </w:tc>
        <w:tc>
          <w:tcPr>
            <w:tcW w:w="2500" w:type="dxa"/>
            <w:tcBorders>
              <w:top w:val="single" w:sz="4" w:space="0" w:color="000000"/>
              <w:left w:val="single" w:sz="4" w:space="0" w:color="000000"/>
              <w:bottom w:val="single" w:sz="4" w:space="0" w:color="000000"/>
              <w:right w:val="single" w:sz="4" w:space="0" w:color="000000"/>
            </w:tcBorders>
            <w:vAlign w:val="center"/>
          </w:tcPr>
          <w:p w14:paraId="72DF7662" w14:textId="4C9DE2CA" w:rsidR="008D32CD" w:rsidRDefault="00BA47A0" w:rsidP="00842E2F">
            <w:pPr>
              <w:jc w:val="center"/>
              <w:rPr>
                <w:rFonts w:ascii="Arial" w:eastAsia="Arial" w:hAnsi="Arial" w:cs="Arial"/>
                <w:sz w:val="24"/>
                <w:szCs w:val="24"/>
              </w:rPr>
            </w:pPr>
            <w:r>
              <w:rPr>
                <w:rFonts w:ascii="Arial" w:eastAsia="Arial" w:hAnsi="Arial" w:cs="Arial"/>
                <w:sz w:val="24"/>
                <w:szCs w:val="24"/>
              </w:rPr>
              <w:t xml:space="preserve">Risk of </w:t>
            </w:r>
            <w:r w:rsidR="00C0366D">
              <w:rPr>
                <w:rFonts w:ascii="Arial" w:eastAsia="Arial" w:hAnsi="Arial" w:cs="Arial"/>
                <w:sz w:val="24"/>
                <w:szCs w:val="24"/>
              </w:rPr>
              <w:t>infection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01CD8FC2" w14:textId="5DE0D453" w:rsidR="008D32CD" w:rsidRDefault="00C0366D" w:rsidP="00842E2F">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0A638" w14:textId="153E4F0B" w:rsidR="008D32CD" w:rsidRDefault="00C0366D" w:rsidP="00842E2F">
            <w:pPr>
              <w:ind w:right="23"/>
              <w:jc w:val="center"/>
              <w:rPr>
                <w:rFonts w:ascii="Arial" w:hAnsi="Arial" w:cs="Arial"/>
                <w:sz w:val="24"/>
                <w:szCs w:val="24"/>
              </w:rPr>
            </w:pPr>
            <w:r>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59AA6" w14:textId="126B1923" w:rsidR="008D32CD" w:rsidRDefault="00C0366D" w:rsidP="00842E2F">
            <w:pPr>
              <w:ind w:right="27"/>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2CA96CA" w14:textId="31B019C6" w:rsidR="008D32CD" w:rsidRDefault="00C0366D" w:rsidP="00842E2F">
            <w:pPr>
              <w:ind w:right="25"/>
              <w:jc w:val="center"/>
              <w:rPr>
                <w:rFonts w:ascii="Arial" w:hAnsi="Arial" w:cs="Arial"/>
                <w:sz w:val="24"/>
                <w:szCs w:val="24"/>
              </w:rPr>
            </w:pPr>
            <w:r>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vAlign w:val="center"/>
          </w:tcPr>
          <w:p w14:paraId="71079DF8" w14:textId="753CF2FA" w:rsidR="008D32CD" w:rsidRDefault="003A1A05" w:rsidP="00680038">
            <w:pPr>
              <w:rPr>
                <w:rFonts w:ascii="Arial" w:eastAsia="Arial" w:hAnsi="Arial" w:cs="Arial"/>
                <w:sz w:val="24"/>
                <w:szCs w:val="24"/>
              </w:rPr>
            </w:pPr>
            <w:r>
              <w:rPr>
                <w:rFonts w:ascii="Arial" w:eastAsia="Arial" w:hAnsi="Arial" w:cs="Arial"/>
                <w:sz w:val="24"/>
                <w:szCs w:val="24"/>
              </w:rPr>
              <w:t xml:space="preserve">Should anyone require first aid, there will be </w:t>
            </w:r>
            <w:proofErr w:type="spellStart"/>
            <w:r>
              <w:rPr>
                <w:rFonts w:ascii="Arial" w:eastAsia="Arial" w:hAnsi="Arial" w:cs="Arial"/>
                <w:sz w:val="24"/>
                <w:szCs w:val="24"/>
              </w:rPr>
              <w:t>Covid</w:t>
            </w:r>
            <w:proofErr w:type="spellEnd"/>
            <w:r>
              <w:rPr>
                <w:rFonts w:ascii="Arial" w:eastAsia="Arial" w:hAnsi="Arial" w:cs="Arial"/>
                <w:sz w:val="24"/>
                <w:szCs w:val="24"/>
              </w:rPr>
              <w:t xml:space="preserve"> safe first aid </w:t>
            </w:r>
            <w:r w:rsidR="00C27767">
              <w:rPr>
                <w:rFonts w:ascii="Arial" w:eastAsia="Arial" w:hAnsi="Arial" w:cs="Arial"/>
                <w:sz w:val="24"/>
                <w:szCs w:val="24"/>
              </w:rPr>
              <w:t>packs</w:t>
            </w:r>
            <w:r>
              <w:rPr>
                <w:rFonts w:ascii="Arial" w:eastAsia="Arial" w:hAnsi="Arial" w:cs="Arial"/>
                <w:sz w:val="24"/>
                <w:szCs w:val="24"/>
              </w:rPr>
              <w:t xml:space="preserve"> on site (visor, apron, </w:t>
            </w:r>
            <w:proofErr w:type="gramStart"/>
            <w:r>
              <w:rPr>
                <w:rFonts w:ascii="Arial" w:eastAsia="Arial" w:hAnsi="Arial" w:cs="Arial"/>
                <w:sz w:val="24"/>
                <w:szCs w:val="24"/>
              </w:rPr>
              <w:t>gloves</w:t>
            </w:r>
            <w:proofErr w:type="gramEnd"/>
            <w:r w:rsidR="00C27767">
              <w:rPr>
                <w:rFonts w:ascii="Arial" w:eastAsia="Arial" w:hAnsi="Arial" w:cs="Arial"/>
                <w:sz w:val="24"/>
                <w:szCs w:val="24"/>
              </w:rPr>
              <w:t xml:space="preserve">) which must be used when doing first aid. Hands must be washed </w:t>
            </w:r>
            <w:r w:rsidR="00890613">
              <w:rPr>
                <w:rFonts w:ascii="Arial" w:eastAsia="Arial" w:hAnsi="Arial" w:cs="Arial"/>
                <w:sz w:val="24"/>
                <w:szCs w:val="24"/>
              </w:rPr>
              <w:t>before and after giving first aid</w:t>
            </w:r>
            <w:r w:rsidR="000C5D29">
              <w:rPr>
                <w:rFonts w:ascii="Arial" w:eastAsia="Arial" w:hAnsi="Arial" w:cs="Arial"/>
                <w:sz w:val="24"/>
                <w:szCs w:val="24"/>
              </w:rPr>
              <w:t>, and the incident written up in the book as usual.</w:t>
            </w:r>
            <w:r w:rsidR="00552B7D">
              <w:rPr>
                <w:rFonts w:ascii="Arial" w:eastAsia="Arial" w:hAnsi="Arial" w:cs="Arial"/>
                <w:sz w:val="24"/>
                <w:szCs w:val="24"/>
              </w:rPr>
              <w:t xml:space="preserve"> Disposal of PPE as per site guidelines (wheelie bins outside of range building).</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4C442416" w14:textId="434FADF5" w:rsidR="008D32CD" w:rsidRDefault="000C5D29" w:rsidP="00842E2F">
            <w:pPr>
              <w:ind w:right="25"/>
              <w:jc w:val="center"/>
              <w:rPr>
                <w:rFonts w:ascii="Arial" w:eastAsia="Arial" w:hAnsi="Arial" w:cs="Arial"/>
                <w:sz w:val="24"/>
                <w:szCs w:val="24"/>
              </w:rPr>
            </w:pPr>
            <w:r>
              <w:rPr>
                <w:rFonts w:ascii="Arial" w:eastAsia="Arial" w:hAnsi="Arial" w:cs="Arial"/>
                <w:sz w:val="24"/>
                <w:szCs w:val="24"/>
              </w:rPr>
              <w:t>2</w:t>
            </w:r>
          </w:p>
        </w:tc>
      </w:tr>
      <w:tr w:rsidR="00DB6A42" w:rsidRPr="00FD4DB9" w14:paraId="6EBD980D" w14:textId="77777777" w:rsidTr="00A76422">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689396EC" w14:textId="585A5DF1" w:rsidR="00DB6A42" w:rsidRDefault="00DB6A42" w:rsidP="00842E2F">
            <w:pPr>
              <w:jc w:val="center"/>
              <w:rPr>
                <w:rFonts w:ascii="Arial" w:eastAsia="Arial" w:hAnsi="Arial" w:cs="Arial"/>
                <w:sz w:val="24"/>
                <w:szCs w:val="24"/>
              </w:rPr>
            </w:pPr>
            <w:r>
              <w:rPr>
                <w:rFonts w:ascii="Arial" w:eastAsia="Arial" w:hAnsi="Arial" w:cs="Arial"/>
                <w:sz w:val="24"/>
                <w:szCs w:val="24"/>
              </w:rPr>
              <w:t>Travel to and from range</w:t>
            </w:r>
          </w:p>
        </w:tc>
        <w:tc>
          <w:tcPr>
            <w:tcW w:w="2500" w:type="dxa"/>
            <w:tcBorders>
              <w:top w:val="single" w:sz="4" w:space="0" w:color="000000"/>
              <w:left w:val="single" w:sz="4" w:space="0" w:color="000000"/>
              <w:bottom w:val="single" w:sz="4" w:space="0" w:color="000000"/>
              <w:right w:val="single" w:sz="4" w:space="0" w:color="000000"/>
            </w:tcBorders>
            <w:vAlign w:val="center"/>
          </w:tcPr>
          <w:p w14:paraId="0111D918" w14:textId="3411CD0E" w:rsidR="00DB6A42" w:rsidRDefault="00DB6A42" w:rsidP="00842E2F">
            <w:pPr>
              <w:jc w:val="center"/>
              <w:rPr>
                <w:rFonts w:ascii="Arial" w:eastAsia="Arial" w:hAnsi="Arial" w:cs="Arial"/>
                <w:sz w:val="24"/>
                <w:szCs w:val="24"/>
              </w:rPr>
            </w:pPr>
            <w:r>
              <w:rPr>
                <w:rFonts w:ascii="Arial" w:eastAsia="Arial" w:hAnsi="Arial" w:cs="Arial"/>
                <w:sz w:val="24"/>
                <w:szCs w:val="24"/>
              </w:rPr>
              <w:t>Risk of infection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24C21CC7" w14:textId="28705CAC" w:rsidR="00DB6A42" w:rsidRDefault="00DB6A42" w:rsidP="00842E2F">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6B478" w14:textId="799FFF2C" w:rsidR="00DB6A42" w:rsidRDefault="00DB6A42" w:rsidP="00842E2F">
            <w:pPr>
              <w:ind w:right="23"/>
              <w:jc w:val="center"/>
              <w:rPr>
                <w:rFonts w:ascii="Arial" w:hAnsi="Arial" w:cs="Arial"/>
                <w:sz w:val="24"/>
                <w:szCs w:val="24"/>
              </w:rPr>
            </w:pPr>
            <w:r>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62B15" w14:textId="0A0D2486" w:rsidR="00DB6A42" w:rsidRDefault="00DB6A42" w:rsidP="00842E2F">
            <w:pPr>
              <w:ind w:right="27"/>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B3FB1BA" w14:textId="353EE958" w:rsidR="00DB6A42" w:rsidRDefault="00DB6A42" w:rsidP="00842E2F">
            <w:pPr>
              <w:ind w:right="25"/>
              <w:jc w:val="center"/>
              <w:rPr>
                <w:rFonts w:ascii="Arial" w:hAnsi="Arial" w:cs="Arial"/>
                <w:sz w:val="24"/>
                <w:szCs w:val="24"/>
              </w:rPr>
            </w:pPr>
            <w:r>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vAlign w:val="center"/>
          </w:tcPr>
          <w:p w14:paraId="4591F207" w14:textId="06E36D02" w:rsidR="00DB6A42" w:rsidRDefault="00C97BA7" w:rsidP="00680038">
            <w:pPr>
              <w:rPr>
                <w:rFonts w:ascii="Arial" w:eastAsia="Arial" w:hAnsi="Arial" w:cs="Arial"/>
                <w:sz w:val="24"/>
                <w:szCs w:val="24"/>
              </w:rPr>
            </w:pPr>
            <w:r>
              <w:rPr>
                <w:rFonts w:ascii="Arial" w:eastAsia="Arial" w:hAnsi="Arial" w:cs="Arial"/>
                <w:sz w:val="24"/>
                <w:szCs w:val="24"/>
              </w:rPr>
              <w:t xml:space="preserve">Archers are encouraged to walk or cycle to </w:t>
            </w:r>
            <w:r w:rsidR="00AF7973">
              <w:rPr>
                <w:rFonts w:ascii="Arial" w:eastAsia="Arial" w:hAnsi="Arial" w:cs="Arial"/>
                <w:sz w:val="24"/>
                <w:szCs w:val="24"/>
              </w:rPr>
              <w:t xml:space="preserve">the </w:t>
            </w:r>
            <w:r>
              <w:rPr>
                <w:rFonts w:ascii="Arial" w:eastAsia="Arial" w:hAnsi="Arial" w:cs="Arial"/>
                <w:sz w:val="24"/>
                <w:szCs w:val="24"/>
              </w:rPr>
              <w:t>range to reduce</w:t>
            </w:r>
            <w:r w:rsidR="00AF7973">
              <w:rPr>
                <w:rFonts w:ascii="Arial" w:eastAsia="Arial" w:hAnsi="Arial" w:cs="Arial"/>
                <w:sz w:val="24"/>
                <w:szCs w:val="24"/>
              </w:rPr>
              <w:t xml:space="preserve"> the</w:t>
            </w:r>
            <w:r>
              <w:rPr>
                <w:rFonts w:ascii="Arial" w:eastAsia="Arial" w:hAnsi="Arial" w:cs="Arial"/>
                <w:sz w:val="24"/>
                <w:szCs w:val="24"/>
              </w:rPr>
              <w:t xml:space="preserve"> risk of infection through using public transport. </w:t>
            </w:r>
            <w:r w:rsidR="005B74B6">
              <w:rPr>
                <w:rFonts w:ascii="Arial" w:eastAsia="Arial" w:hAnsi="Arial" w:cs="Arial"/>
                <w:sz w:val="24"/>
                <w:szCs w:val="24"/>
              </w:rPr>
              <w:t xml:space="preserve">Archers should avoid driving to the range where possible due to lack of parking. Archers from different households may not </w:t>
            </w:r>
            <w:r w:rsidR="00BB4716">
              <w:rPr>
                <w:rFonts w:ascii="Arial" w:eastAsia="Arial" w:hAnsi="Arial" w:cs="Arial"/>
                <w:sz w:val="24"/>
                <w:szCs w:val="24"/>
              </w:rPr>
              <w:t xml:space="preserve">travel in the same </w:t>
            </w:r>
            <w:r w:rsidR="00BB4716">
              <w:rPr>
                <w:rFonts w:ascii="Arial" w:eastAsia="Arial" w:hAnsi="Arial" w:cs="Arial"/>
                <w:sz w:val="24"/>
                <w:szCs w:val="24"/>
              </w:rPr>
              <w:lastRenderedPageBreak/>
              <w:t xml:space="preserve">car. If public transport must be used, the archer should follow local guidelines then wash their hands as soon as they reach the </w:t>
            </w:r>
            <w:proofErr w:type="spellStart"/>
            <w:r w:rsidR="00BB4716">
              <w:rPr>
                <w:rFonts w:ascii="Arial" w:eastAsia="Arial" w:hAnsi="Arial" w:cs="Arial"/>
                <w:sz w:val="24"/>
                <w:szCs w:val="24"/>
              </w:rPr>
              <w:t>watersports</w:t>
            </w:r>
            <w:proofErr w:type="spellEnd"/>
            <w:r w:rsidR="00BB4716">
              <w:rPr>
                <w:rFonts w:ascii="Arial" w:eastAsia="Arial" w:hAnsi="Arial" w:cs="Arial"/>
                <w:sz w:val="24"/>
                <w:szCs w:val="24"/>
              </w:rPr>
              <w:t xml:space="preserve"> centre, before heading into the range.</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AFEDEFF" w14:textId="0BF53A10" w:rsidR="00DB6A42" w:rsidRDefault="0041437B" w:rsidP="00842E2F">
            <w:pPr>
              <w:ind w:right="25"/>
              <w:jc w:val="center"/>
              <w:rPr>
                <w:rFonts w:ascii="Arial" w:eastAsia="Arial" w:hAnsi="Arial" w:cs="Arial"/>
                <w:sz w:val="24"/>
                <w:szCs w:val="24"/>
              </w:rPr>
            </w:pPr>
            <w:r>
              <w:rPr>
                <w:rFonts w:ascii="Arial" w:eastAsia="Arial" w:hAnsi="Arial" w:cs="Arial"/>
                <w:sz w:val="24"/>
                <w:szCs w:val="24"/>
              </w:rPr>
              <w:lastRenderedPageBreak/>
              <w:t>1</w:t>
            </w:r>
          </w:p>
        </w:tc>
      </w:tr>
      <w:tr w:rsidR="00323A3E" w:rsidRPr="00FD4DB9" w14:paraId="67AC459F" w14:textId="77777777" w:rsidTr="00A76422">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65B23F60" w14:textId="10FBE78D" w:rsidR="00323A3E" w:rsidRDefault="00323A3E" w:rsidP="00842E2F">
            <w:pPr>
              <w:jc w:val="center"/>
              <w:rPr>
                <w:rFonts w:ascii="Arial" w:eastAsia="Arial" w:hAnsi="Arial" w:cs="Arial"/>
                <w:sz w:val="24"/>
                <w:szCs w:val="24"/>
              </w:rPr>
            </w:pPr>
            <w:r>
              <w:rPr>
                <w:rFonts w:ascii="Arial" w:eastAsia="Arial" w:hAnsi="Arial" w:cs="Arial"/>
                <w:sz w:val="24"/>
                <w:szCs w:val="24"/>
              </w:rPr>
              <w:t>Usage of shelf for water bottles/snacks</w:t>
            </w:r>
          </w:p>
        </w:tc>
        <w:tc>
          <w:tcPr>
            <w:tcW w:w="2500" w:type="dxa"/>
            <w:tcBorders>
              <w:top w:val="single" w:sz="4" w:space="0" w:color="000000"/>
              <w:left w:val="single" w:sz="4" w:space="0" w:color="000000"/>
              <w:bottom w:val="single" w:sz="4" w:space="0" w:color="000000"/>
              <w:right w:val="single" w:sz="4" w:space="0" w:color="000000"/>
            </w:tcBorders>
            <w:vAlign w:val="center"/>
          </w:tcPr>
          <w:p w14:paraId="02362E8E" w14:textId="47049669" w:rsidR="00323A3E" w:rsidRDefault="00323A3E" w:rsidP="00842E2F">
            <w:pPr>
              <w:jc w:val="center"/>
              <w:rPr>
                <w:rFonts w:ascii="Arial" w:eastAsia="Arial" w:hAnsi="Arial" w:cs="Arial"/>
                <w:sz w:val="24"/>
                <w:szCs w:val="24"/>
              </w:rPr>
            </w:pPr>
            <w:r>
              <w:rPr>
                <w:rFonts w:ascii="Arial" w:eastAsia="Arial" w:hAnsi="Arial" w:cs="Arial"/>
                <w:sz w:val="24"/>
                <w:szCs w:val="24"/>
              </w:rPr>
              <w:t>Cross contamination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73A4A78B" w14:textId="5FE97CDE" w:rsidR="00323A3E" w:rsidRDefault="00323A3E" w:rsidP="00842E2F">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C74EA" w14:textId="1B68350E" w:rsidR="00323A3E" w:rsidRDefault="00323A3E" w:rsidP="00842E2F">
            <w:pPr>
              <w:ind w:right="23"/>
              <w:jc w:val="center"/>
              <w:rPr>
                <w:rFonts w:ascii="Arial" w:hAnsi="Arial" w:cs="Arial"/>
                <w:sz w:val="24"/>
                <w:szCs w:val="24"/>
              </w:rPr>
            </w:pPr>
            <w:r>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DF153" w14:textId="07C81CDA" w:rsidR="00323A3E" w:rsidRDefault="00323A3E" w:rsidP="00842E2F">
            <w:pPr>
              <w:ind w:right="27"/>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37FDF75" w14:textId="2307849B" w:rsidR="00323A3E" w:rsidRDefault="00323A3E" w:rsidP="00842E2F">
            <w:pPr>
              <w:ind w:right="25"/>
              <w:jc w:val="center"/>
              <w:rPr>
                <w:rFonts w:ascii="Arial" w:hAnsi="Arial" w:cs="Arial"/>
                <w:sz w:val="24"/>
                <w:szCs w:val="24"/>
              </w:rPr>
            </w:pPr>
            <w:r>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vAlign w:val="center"/>
          </w:tcPr>
          <w:p w14:paraId="6BAC7154" w14:textId="3E4B6B3B" w:rsidR="00323A3E" w:rsidRDefault="00323A3E" w:rsidP="00680038">
            <w:pPr>
              <w:rPr>
                <w:rFonts w:ascii="Arial" w:eastAsia="Arial" w:hAnsi="Arial" w:cs="Arial"/>
                <w:sz w:val="24"/>
                <w:szCs w:val="24"/>
              </w:rPr>
            </w:pPr>
            <w:r>
              <w:rPr>
                <w:rFonts w:ascii="Arial" w:eastAsia="Arial" w:hAnsi="Arial" w:cs="Arial"/>
                <w:sz w:val="24"/>
                <w:szCs w:val="24"/>
              </w:rPr>
              <w:t xml:space="preserve">The shelf may be used to place water bottles on when shooting. Archers must not share water bottles and may only remove their masks to drink when in the allocated waiting area when they are stationary. Snacks may also be stored on the shelf but must remain next to the </w:t>
            </w:r>
            <w:proofErr w:type="gramStart"/>
            <w:r>
              <w:rPr>
                <w:rFonts w:ascii="Arial" w:eastAsia="Arial" w:hAnsi="Arial" w:cs="Arial"/>
                <w:sz w:val="24"/>
                <w:szCs w:val="24"/>
              </w:rPr>
              <w:t>archers</w:t>
            </w:r>
            <w:proofErr w:type="gramEnd"/>
            <w:r>
              <w:rPr>
                <w:rFonts w:ascii="Arial" w:eastAsia="Arial" w:hAnsi="Arial" w:cs="Arial"/>
                <w:sz w:val="24"/>
                <w:szCs w:val="24"/>
              </w:rPr>
              <w:t xml:space="preserve"> water bottle. Snacks may not be shared with other archers. Masks may only be removed to eat as above and may not be removed for an extended time. The shelf must be wiped down at the beginning and end of each session by the range captain.</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1849DF3" w14:textId="26F1B6E6" w:rsidR="00323A3E" w:rsidRDefault="00323A3E" w:rsidP="00842E2F">
            <w:pPr>
              <w:ind w:right="25"/>
              <w:jc w:val="center"/>
              <w:rPr>
                <w:rFonts w:ascii="Arial" w:eastAsia="Arial" w:hAnsi="Arial" w:cs="Arial"/>
                <w:sz w:val="24"/>
                <w:szCs w:val="24"/>
              </w:rPr>
            </w:pPr>
            <w:r>
              <w:rPr>
                <w:rFonts w:ascii="Arial" w:eastAsia="Arial" w:hAnsi="Arial" w:cs="Arial"/>
                <w:sz w:val="24"/>
                <w:szCs w:val="24"/>
              </w:rPr>
              <w:t>1</w:t>
            </w:r>
          </w:p>
        </w:tc>
      </w:tr>
      <w:tr w:rsidR="00323A3E" w:rsidRPr="00FD4DB9" w14:paraId="278160BE" w14:textId="77777777" w:rsidTr="00323A3E">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68ACAAF9" w14:textId="266C0370" w:rsidR="00323A3E" w:rsidRDefault="00323A3E" w:rsidP="00842E2F">
            <w:pPr>
              <w:jc w:val="center"/>
              <w:rPr>
                <w:rFonts w:ascii="Arial" w:eastAsia="Arial" w:hAnsi="Arial" w:cs="Arial"/>
                <w:sz w:val="24"/>
                <w:szCs w:val="24"/>
              </w:rPr>
            </w:pPr>
            <w:r>
              <w:rPr>
                <w:rFonts w:ascii="Arial" w:eastAsia="Arial" w:hAnsi="Arial" w:cs="Arial"/>
                <w:sz w:val="24"/>
                <w:szCs w:val="24"/>
              </w:rPr>
              <w:t>Use of equipment in club cupboards</w:t>
            </w:r>
          </w:p>
        </w:tc>
        <w:tc>
          <w:tcPr>
            <w:tcW w:w="2500" w:type="dxa"/>
            <w:tcBorders>
              <w:top w:val="single" w:sz="4" w:space="0" w:color="000000"/>
              <w:left w:val="single" w:sz="4" w:space="0" w:color="000000"/>
              <w:bottom w:val="single" w:sz="4" w:space="0" w:color="000000"/>
              <w:right w:val="single" w:sz="4" w:space="0" w:color="000000"/>
            </w:tcBorders>
            <w:vAlign w:val="center"/>
          </w:tcPr>
          <w:p w14:paraId="4327FAC2" w14:textId="47E4933F" w:rsidR="00323A3E" w:rsidRDefault="00323A3E" w:rsidP="00842E2F">
            <w:pPr>
              <w:jc w:val="center"/>
              <w:rPr>
                <w:rFonts w:ascii="Arial" w:eastAsia="Arial" w:hAnsi="Arial" w:cs="Arial"/>
                <w:sz w:val="24"/>
                <w:szCs w:val="24"/>
              </w:rPr>
            </w:pPr>
            <w:r>
              <w:rPr>
                <w:rFonts w:ascii="Arial" w:eastAsia="Arial" w:hAnsi="Arial" w:cs="Arial"/>
                <w:sz w:val="24"/>
                <w:szCs w:val="24"/>
              </w:rPr>
              <w:t>Cross contamination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6FCBB852" w14:textId="039EA23A" w:rsidR="00323A3E" w:rsidRDefault="00323A3E" w:rsidP="00842E2F">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B0571" w14:textId="77C24A02" w:rsidR="00323A3E" w:rsidRDefault="00323A3E" w:rsidP="00842E2F">
            <w:pPr>
              <w:ind w:right="23"/>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CB05F" w14:textId="739E1EBE" w:rsidR="00323A3E" w:rsidRDefault="00323A3E" w:rsidP="00842E2F">
            <w:pPr>
              <w:ind w:right="27"/>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2C6EAC7" w14:textId="140E4E25" w:rsidR="00323A3E" w:rsidRDefault="00323A3E" w:rsidP="00842E2F">
            <w:pPr>
              <w:ind w:right="25"/>
              <w:jc w:val="center"/>
              <w:rPr>
                <w:rFonts w:ascii="Arial" w:hAnsi="Arial" w:cs="Arial"/>
                <w:sz w:val="24"/>
                <w:szCs w:val="24"/>
              </w:rPr>
            </w:pPr>
            <w:r>
              <w:rPr>
                <w:rFonts w:ascii="Arial" w:hAnsi="Arial" w:cs="Arial"/>
                <w:sz w:val="24"/>
                <w:szCs w:val="24"/>
              </w:rPr>
              <w:t>5</w:t>
            </w:r>
          </w:p>
        </w:tc>
        <w:tc>
          <w:tcPr>
            <w:tcW w:w="4476" w:type="dxa"/>
            <w:tcBorders>
              <w:top w:val="single" w:sz="4" w:space="0" w:color="000000"/>
              <w:left w:val="single" w:sz="4" w:space="0" w:color="000000"/>
              <w:bottom w:val="single" w:sz="4" w:space="0" w:color="000000"/>
              <w:right w:val="single" w:sz="4" w:space="0" w:color="000000"/>
            </w:tcBorders>
            <w:vAlign w:val="center"/>
          </w:tcPr>
          <w:p w14:paraId="3429ABF6" w14:textId="12A446AB" w:rsidR="00323A3E" w:rsidRDefault="00323A3E" w:rsidP="00680038">
            <w:pPr>
              <w:rPr>
                <w:rFonts w:ascii="Arial" w:eastAsia="Arial" w:hAnsi="Arial" w:cs="Arial"/>
                <w:sz w:val="24"/>
                <w:szCs w:val="24"/>
              </w:rPr>
            </w:pPr>
            <w:r>
              <w:rPr>
                <w:rFonts w:ascii="Arial" w:eastAsia="Arial" w:hAnsi="Arial" w:cs="Arial"/>
                <w:sz w:val="24"/>
                <w:szCs w:val="24"/>
              </w:rPr>
              <w:t>An archer may use equipment from the club cupboard only if it is absolutely necessary. The archer must retrieve the item themselves, use it themselves, the wipe down everything, including the cupboard shelf and door, on replacing the item. If a cupboard is locked, only the range captain may unlock it using the club keys.</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DB6C3C6" w14:textId="4337C0FF" w:rsidR="00323A3E" w:rsidRDefault="00323A3E" w:rsidP="00842E2F">
            <w:pPr>
              <w:ind w:right="25"/>
              <w:jc w:val="center"/>
              <w:rPr>
                <w:rFonts w:ascii="Arial" w:eastAsia="Arial" w:hAnsi="Arial" w:cs="Arial"/>
                <w:sz w:val="24"/>
                <w:szCs w:val="24"/>
              </w:rPr>
            </w:pPr>
            <w:r>
              <w:rPr>
                <w:rFonts w:ascii="Arial" w:eastAsia="Arial" w:hAnsi="Arial" w:cs="Arial"/>
                <w:sz w:val="24"/>
                <w:szCs w:val="24"/>
              </w:rPr>
              <w:t>1</w:t>
            </w:r>
          </w:p>
        </w:tc>
      </w:tr>
      <w:tr w:rsidR="00323A3E" w:rsidRPr="00FD4DB9" w14:paraId="71DD95D1" w14:textId="77777777" w:rsidTr="00323A3E">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11BF5095" w14:textId="4B9F4C6E" w:rsidR="00323A3E" w:rsidRDefault="00323A3E" w:rsidP="00842E2F">
            <w:pPr>
              <w:jc w:val="center"/>
              <w:rPr>
                <w:rFonts w:ascii="Arial" w:eastAsia="Arial" w:hAnsi="Arial" w:cs="Arial"/>
                <w:sz w:val="24"/>
                <w:szCs w:val="24"/>
              </w:rPr>
            </w:pPr>
            <w:r>
              <w:rPr>
                <w:rFonts w:ascii="Arial" w:eastAsia="Arial" w:hAnsi="Arial" w:cs="Arial"/>
                <w:sz w:val="24"/>
                <w:szCs w:val="24"/>
              </w:rPr>
              <w:lastRenderedPageBreak/>
              <w:t>Airborne droplets due to raised voices if music is played</w:t>
            </w:r>
          </w:p>
        </w:tc>
        <w:tc>
          <w:tcPr>
            <w:tcW w:w="2500" w:type="dxa"/>
            <w:tcBorders>
              <w:top w:val="single" w:sz="4" w:space="0" w:color="000000"/>
              <w:left w:val="single" w:sz="4" w:space="0" w:color="000000"/>
              <w:bottom w:val="single" w:sz="4" w:space="0" w:color="000000"/>
              <w:right w:val="single" w:sz="4" w:space="0" w:color="000000"/>
            </w:tcBorders>
            <w:vAlign w:val="center"/>
          </w:tcPr>
          <w:p w14:paraId="7383258A" w14:textId="3B2C819F" w:rsidR="00323A3E" w:rsidRDefault="00323A3E" w:rsidP="00842E2F">
            <w:pPr>
              <w:jc w:val="center"/>
              <w:rPr>
                <w:rFonts w:ascii="Arial" w:eastAsia="Arial" w:hAnsi="Arial" w:cs="Arial"/>
                <w:sz w:val="24"/>
                <w:szCs w:val="24"/>
              </w:rPr>
            </w:pPr>
            <w:r>
              <w:rPr>
                <w:rFonts w:ascii="Arial" w:eastAsia="Arial" w:hAnsi="Arial" w:cs="Arial"/>
                <w:sz w:val="24"/>
                <w:szCs w:val="24"/>
              </w:rPr>
              <w:t>Risk of infection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09440EEE" w14:textId="22A61FBB" w:rsidR="00323A3E" w:rsidRDefault="00323A3E" w:rsidP="00842E2F">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D743D" w14:textId="799D2568" w:rsidR="00323A3E" w:rsidRDefault="00323A3E" w:rsidP="00842E2F">
            <w:pPr>
              <w:ind w:right="23"/>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10F58" w14:textId="021EB23F" w:rsidR="00323A3E" w:rsidRDefault="00323A3E" w:rsidP="00842E2F">
            <w:pPr>
              <w:ind w:right="27"/>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6966BE0" w14:textId="4FB61416" w:rsidR="00323A3E" w:rsidRDefault="00323A3E" w:rsidP="00842E2F">
            <w:pPr>
              <w:ind w:right="25"/>
              <w:jc w:val="center"/>
              <w:rPr>
                <w:rFonts w:ascii="Arial" w:hAnsi="Arial" w:cs="Arial"/>
                <w:sz w:val="24"/>
                <w:szCs w:val="24"/>
              </w:rPr>
            </w:pPr>
            <w:r>
              <w:rPr>
                <w:rFonts w:ascii="Arial" w:hAnsi="Arial" w:cs="Arial"/>
                <w:sz w:val="24"/>
                <w:szCs w:val="24"/>
              </w:rPr>
              <w:t>5</w:t>
            </w:r>
          </w:p>
        </w:tc>
        <w:tc>
          <w:tcPr>
            <w:tcW w:w="4476" w:type="dxa"/>
            <w:tcBorders>
              <w:top w:val="single" w:sz="4" w:space="0" w:color="000000"/>
              <w:left w:val="single" w:sz="4" w:space="0" w:color="000000"/>
              <w:bottom w:val="single" w:sz="4" w:space="0" w:color="000000"/>
              <w:right w:val="single" w:sz="4" w:space="0" w:color="000000"/>
            </w:tcBorders>
            <w:vAlign w:val="center"/>
          </w:tcPr>
          <w:p w14:paraId="13B5401A" w14:textId="2CF60CFC" w:rsidR="00323A3E" w:rsidRDefault="00AF789E" w:rsidP="00680038">
            <w:pPr>
              <w:rPr>
                <w:rFonts w:ascii="Arial" w:eastAsia="Arial" w:hAnsi="Arial" w:cs="Arial"/>
                <w:sz w:val="24"/>
                <w:szCs w:val="24"/>
              </w:rPr>
            </w:pPr>
            <w:r>
              <w:rPr>
                <w:rFonts w:ascii="Arial" w:eastAsia="Arial" w:hAnsi="Arial" w:cs="Arial"/>
                <w:sz w:val="24"/>
                <w:szCs w:val="24"/>
              </w:rPr>
              <w:t>Music may only be played at a low volume so that the range captain can be heard by all without shouting, even from the other end of the range. Archers may not sing along to music. The speaker may only be touched by the range captain and must be sanitised before and after use. Any member at the range may request that the music be turned off at any time if they so wish, and the range captain must do so.</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B68E31D" w14:textId="454BE219" w:rsidR="00323A3E" w:rsidRDefault="00AF789E" w:rsidP="00842E2F">
            <w:pPr>
              <w:ind w:right="25"/>
              <w:jc w:val="center"/>
              <w:rPr>
                <w:rFonts w:ascii="Arial" w:eastAsia="Arial" w:hAnsi="Arial" w:cs="Arial"/>
                <w:sz w:val="24"/>
                <w:szCs w:val="24"/>
              </w:rPr>
            </w:pPr>
            <w:r>
              <w:rPr>
                <w:rFonts w:ascii="Arial" w:eastAsia="Arial" w:hAnsi="Arial" w:cs="Arial"/>
                <w:sz w:val="24"/>
                <w:szCs w:val="24"/>
              </w:rPr>
              <w:t>1</w:t>
            </w:r>
          </w:p>
        </w:tc>
      </w:tr>
    </w:tbl>
    <w:p w14:paraId="6EBEE47B" w14:textId="77777777" w:rsidR="00741FB3" w:rsidRDefault="00741FB3" w:rsidP="00842E2F">
      <w:pPr>
        <w:ind w:right="25"/>
        <w:jc w:val="center"/>
        <w:rPr>
          <w:rFonts w:ascii="Arial" w:eastAsia="Arial" w:hAnsi="Arial" w:cs="Arial"/>
          <w:b/>
          <w:sz w:val="40"/>
          <w:szCs w:val="24"/>
        </w:rPr>
        <w:sectPr w:rsidR="00741FB3" w:rsidSect="009B3631">
          <w:headerReference w:type="default" r:id="rId17"/>
          <w:pgSz w:w="16840" w:h="11900" w:orient="landscape"/>
          <w:pgMar w:top="1915" w:right="753" w:bottom="1056" w:left="1080" w:header="283" w:footer="692" w:gutter="0"/>
          <w:cols w:space="720"/>
          <w:docGrid w:linePitch="299"/>
        </w:sectPr>
      </w:pPr>
    </w:p>
    <w:tbl>
      <w:tblPr>
        <w:tblStyle w:val="TableGrid1"/>
        <w:tblW w:w="0" w:type="auto"/>
        <w:tblInd w:w="-5" w:type="dxa"/>
        <w:tblCellMar>
          <w:top w:w="44" w:type="dxa"/>
          <w:left w:w="108" w:type="dxa"/>
          <w:right w:w="60" w:type="dxa"/>
        </w:tblCellMar>
        <w:tblLook w:val="04A0" w:firstRow="1" w:lastRow="0" w:firstColumn="1" w:lastColumn="0" w:noHBand="0" w:noVBand="1"/>
      </w:tblPr>
      <w:tblGrid>
        <w:gridCol w:w="9331"/>
        <w:gridCol w:w="4476"/>
        <w:gridCol w:w="1077"/>
      </w:tblGrid>
      <w:tr w:rsidR="00FC5C94" w:rsidRPr="00432156" w14:paraId="60AAB99D" w14:textId="77777777" w:rsidTr="00942CEE">
        <w:trPr>
          <w:trHeight w:val="381"/>
        </w:trPr>
        <w:tc>
          <w:tcPr>
            <w:tcW w:w="9331" w:type="dxa"/>
            <w:tcBorders>
              <w:top w:val="single" w:sz="4" w:space="0" w:color="000000"/>
              <w:left w:val="single" w:sz="4" w:space="0" w:color="000000"/>
              <w:bottom w:val="single" w:sz="4" w:space="0" w:color="000000"/>
              <w:right w:val="single" w:sz="4" w:space="0" w:color="000000"/>
            </w:tcBorders>
            <w:shd w:val="clear" w:color="auto" w:fill="70AD47" w:themeFill="accent6"/>
            <w:vAlign w:val="center"/>
          </w:tcPr>
          <w:p w14:paraId="71F06C7E" w14:textId="747A5389" w:rsidR="00FC5C94" w:rsidRPr="00432156" w:rsidRDefault="00FC5C94" w:rsidP="00842E2F">
            <w:pPr>
              <w:ind w:right="25"/>
              <w:jc w:val="center"/>
              <w:rPr>
                <w:rFonts w:ascii="Arial" w:hAnsi="Arial" w:cs="Arial"/>
                <w:b/>
                <w:sz w:val="40"/>
                <w:szCs w:val="24"/>
              </w:rPr>
            </w:pPr>
            <w:r w:rsidRPr="00432156">
              <w:rPr>
                <w:rFonts w:ascii="Arial" w:hAnsi="Arial" w:cs="Arial"/>
                <w:b/>
                <w:sz w:val="40"/>
                <w:szCs w:val="24"/>
              </w:rPr>
              <w:lastRenderedPageBreak/>
              <w:t>The risk of this Range is assessed as - Low</w:t>
            </w:r>
          </w:p>
        </w:tc>
        <w:tc>
          <w:tcPr>
            <w:tcW w:w="4476" w:type="dxa"/>
            <w:tcBorders>
              <w:top w:val="single" w:sz="4" w:space="0" w:color="000000"/>
              <w:left w:val="single" w:sz="4" w:space="0" w:color="000000"/>
              <w:bottom w:val="single" w:sz="4" w:space="0" w:color="000000"/>
              <w:right w:val="single" w:sz="4" w:space="0" w:color="000000"/>
            </w:tcBorders>
            <w:vAlign w:val="center"/>
          </w:tcPr>
          <w:p w14:paraId="2F7F1E5A" w14:textId="7FEB4E15" w:rsidR="00FC5C94" w:rsidRPr="00432156" w:rsidRDefault="00FC5C94" w:rsidP="00680038">
            <w:pPr>
              <w:rPr>
                <w:rFonts w:ascii="Arial" w:eastAsia="Arial" w:hAnsi="Arial" w:cs="Arial"/>
                <w:b/>
                <w:sz w:val="40"/>
                <w:szCs w:val="24"/>
              </w:rPr>
            </w:pPr>
            <w:r w:rsidRPr="00432156">
              <w:rPr>
                <w:rFonts w:ascii="Arial" w:eastAsia="Arial" w:hAnsi="Arial" w:cs="Arial"/>
                <w:b/>
                <w:sz w:val="40"/>
                <w:szCs w:val="24"/>
              </w:rPr>
              <w:t>Average Risk Level</w:t>
            </w:r>
          </w:p>
        </w:tc>
        <w:tc>
          <w:tcPr>
            <w:tcW w:w="1077"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ABC30D9" w14:textId="2079E3BC" w:rsidR="00FC5C94" w:rsidRPr="00432156" w:rsidRDefault="00FC5C94" w:rsidP="00842E2F">
            <w:pPr>
              <w:ind w:right="25"/>
              <w:jc w:val="center"/>
              <w:rPr>
                <w:rFonts w:ascii="Arial" w:eastAsia="Arial" w:hAnsi="Arial" w:cs="Arial"/>
                <w:b/>
                <w:sz w:val="40"/>
                <w:szCs w:val="24"/>
              </w:rPr>
            </w:pPr>
          </w:p>
        </w:tc>
      </w:tr>
      <w:tr w:rsidR="00C70B48" w14:paraId="4A9D4576" w14:textId="77777777" w:rsidTr="009A0E0D">
        <w:tblPrEx>
          <w:tblCellMar>
            <w:top w:w="52" w:type="dxa"/>
            <w:left w:w="107" w:type="dxa"/>
            <w:right w:w="45" w:type="dxa"/>
          </w:tblCellMar>
        </w:tblPrEx>
        <w:trPr>
          <w:trHeight w:val="424"/>
        </w:trPr>
        <w:tc>
          <w:tcPr>
            <w:tcW w:w="14884" w:type="dxa"/>
            <w:gridSpan w:val="3"/>
            <w:tcBorders>
              <w:top w:val="single" w:sz="4" w:space="0" w:color="000000"/>
              <w:left w:val="single" w:sz="4" w:space="0" w:color="000000"/>
              <w:bottom w:val="single" w:sz="4" w:space="0" w:color="000000"/>
              <w:right w:val="single" w:sz="4" w:space="0" w:color="000000"/>
            </w:tcBorders>
            <w:shd w:val="clear" w:color="auto" w:fill="CC99FF"/>
            <w:vAlign w:val="center"/>
          </w:tcPr>
          <w:p w14:paraId="7FCF3125" w14:textId="77777777" w:rsidR="00C70B48" w:rsidRPr="00A25102" w:rsidRDefault="00C70B48" w:rsidP="00842E2F">
            <w:pPr>
              <w:ind w:right="63"/>
              <w:jc w:val="center"/>
              <w:rPr>
                <w:sz w:val="32"/>
                <w:szCs w:val="32"/>
              </w:rPr>
            </w:pPr>
            <w:r w:rsidRPr="00A25102">
              <w:rPr>
                <w:rFonts w:ascii="Arial" w:eastAsia="Arial" w:hAnsi="Arial" w:cs="Arial"/>
                <w:b/>
                <w:sz w:val="32"/>
                <w:szCs w:val="32"/>
              </w:rPr>
              <w:t>Risk Calculation Matrix</w:t>
            </w:r>
          </w:p>
        </w:tc>
      </w:tr>
    </w:tbl>
    <w:tbl>
      <w:tblPr>
        <w:tblStyle w:val="TableGrid0"/>
        <w:tblW w:w="0" w:type="auto"/>
        <w:tblInd w:w="-5" w:type="dxa"/>
        <w:tblLook w:val="04A0" w:firstRow="1" w:lastRow="0" w:firstColumn="1" w:lastColumn="0" w:noHBand="0" w:noVBand="1"/>
      </w:tblPr>
      <w:tblGrid>
        <w:gridCol w:w="3754"/>
        <w:gridCol w:w="3749"/>
        <w:gridCol w:w="3749"/>
        <w:gridCol w:w="3632"/>
      </w:tblGrid>
      <w:tr w:rsidR="00C70B48" w:rsidRPr="00C70B48" w14:paraId="67BBA2B6" w14:textId="77777777" w:rsidTr="00C70B48">
        <w:tc>
          <w:tcPr>
            <w:tcW w:w="3754" w:type="dxa"/>
            <w:tcBorders>
              <w:bottom w:val="single" w:sz="4" w:space="0" w:color="auto"/>
            </w:tcBorders>
            <w:shd w:val="clear" w:color="auto" w:fill="A6A6A6" w:themeFill="background1" w:themeFillShade="A6"/>
          </w:tcPr>
          <w:p w14:paraId="39C1590E" w14:textId="6CBD9DF4" w:rsidR="00C70B48" w:rsidRPr="00C70B48" w:rsidRDefault="00C70B48" w:rsidP="00C70B48">
            <w:pPr>
              <w:rPr>
                <w:sz w:val="28"/>
                <w:szCs w:val="28"/>
              </w:rPr>
            </w:pPr>
            <w:r w:rsidRPr="00C70B48">
              <w:rPr>
                <w:rFonts w:ascii="Arial" w:eastAsia="Arial" w:hAnsi="Arial" w:cs="Arial"/>
                <w:b/>
                <w:sz w:val="28"/>
                <w:szCs w:val="28"/>
              </w:rPr>
              <w:t xml:space="preserve">Severity </w:t>
            </w:r>
          </w:p>
        </w:tc>
        <w:tc>
          <w:tcPr>
            <w:tcW w:w="3749" w:type="dxa"/>
            <w:tcBorders>
              <w:bottom w:val="single" w:sz="4" w:space="0" w:color="auto"/>
            </w:tcBorders>
            <w:shd w:val="clear" w:color="auto" w:fill="A6A6A6" w:themeFill="background1" w:themeFillShade="A6"/>
          </w:tcPr>
          <w:p w14:paraId="498244C7" w14:textId="535EBF7F" w:rsidR="00C70B48" w:rsidRPr="00C70B48" w:rsidRDefault="00C70B48" w:rsidP="00C70B48">
            <w:pPr>
              <w:rPr>
                <w:sz w:val="28"/>
                <w:szCs w:val="28"/>
              </w:rPr>
            </w:pPr>
            <w:r w:rsidRPr="00C70B48">
              <w:rPr>
                <w:rFonts w:ascii="Arial" w:eastAsia="Arial" w:hAnsi="Arial" w:cs="Arial"/>
                <w:b/>
                <w:sz w:val="28"/>
                <w:szCs w:val="28"/>
              </w:rPr>
              <w:t>Description</w:t>
            </w:r>
          </w:p>
        </w:tc>
        <w:tc>
          <w:tcPr>
            <w:tcW w:w="3749" w:type="dxa"/>
            <w:tcBorders>
              <w:bottom w:val="single" w:sz="4" w:space="0" w:color="auto"/>
            </w:tcBorders>
            <w:shd w:val="clear" w:color="auto" w:fill="A6A6A6" w:themeFill="background1" w:themeFillShade="A6"/>
          </w:tcPr>
          <w:p w14:paraId="25956634" w14:textId="5CC19185" w:rsidR="00C70B48" w:rsidRPr="00C70B48" w:rsidRDefault="00C70B48" w:rsidP="00C70B48">
            <w:pPr>
              <w:rPr>
                <w:sz w:val="28"/>
                <w:szCs w:val="28"/>
              </w:rPr>
            </w:pPr>
            <w:r w:rsidRPr="00C70B48">
              <w:rPr>
                <w:rFonts w:ascii="Arial" w:eastAsia="Arial" w:hAnsi="Arial" w:cs="Arial"/>
                <w:b/>
                <w:sz w:val="28"/>
                <w:szCs w:val="28"/>
              </w:rPr>
              <w:t>Likelihood</w:t>
            </w:r>
          </w:p>
        </w:tc>
        <w:tc>
          <w:tcPr>
            <w:tcW w:w="3632" w:type="dxa"/>
            <w:tcBorders>
              <w:bottom w:val="single" w:sz="4" w:space="0" w:color="auto"/>
            </w:tcBorders>
            <w:shd w:val="clear" w:color="auto" w:fill="A6A6A6" w:themeFill="background1" w:themeFillShade="A6"/>
          </w:tcPr>
          <w:p w14:paraId="6F7E9F8C" w14:textId="3EB8B871" w:rsidR="00C70B48" w:rsidRPr="00C70B48" w:rsidRDefault="00C70B48" w:rsidP="00C70B48">
            <w:pPr>
              <w:rPr>
                <w:sz w:val="28"/>
                <w:szCs w:val="28"/>
              </w:rPr>
            </w:pPr>
            <w:r w:rsidRPr="00C70B48">
              <w:rPr>
                <w:rFonts w:ascii="Arial" w:eastAsia="Arial" w:hAnsi="Arial" w:cs="Arial"/>
                <w:b/>
                <w:sz w:val="28"/>
                <w:szCs w:val="28"/>
              </w:rPr>
              <w:t>Description</w:t>
            </w:r>
          </w:p>
        </w:tc>
      </w:tr>
      <w:tr w:rsidR="00C70B48" w14:paraId="73A1DE00" w14:textId="77777777" w:rsidTr="00842E2F">
        <w:tc>
          <w:tcPr>
            <w:tcW w:w="3754" w:type="dxa"/>
            <w:shd w:val="clear" w:color="auto" w:fill="70AD47" w:themeFill="accent6"/>
          </w:tcPr>
          <w:p w14:paraId="4D78506C" w14:textId="77777777" w:rsidR="00C70B48" w:rsidRDefault="00C70B48" w:rsidP="00842E2F">
            <w:r w:rsidRPr="00626F2A">
              <w:rPr>
                <w:rFonts w:ascii="Arial" w:eastAsia="Arial" w:hAnsi="Arial" w:cs="Arial"/>
              </w:rPr>
              <w:t>1</w:t>
            </w:r>
          </w:p>
        </w:tc>
        <w:tc>
          <w:tcPr>
            <w:tcW w:w="3749" w:type="dxa"/>
            <w:shd w:val="clear" w:color="auto" w:fill="70AD47" w:themeFill="accent6"/>
          </w:tcPr>
          <w:p w14:paraId="1BB22FA1" w14:textId="77777777" w:rsidR="00C70B48" w:rsidRDefault="00C70B48" w:rsidP="00842E2F">
            <w:r w:rsidRPr="00626F2A">
              <w:rPr>
                <w:rFonts w:ascii="Arial" w:eastAsia="Arial" w:hAnsi="Arial" w:cs="Arial"/>
              </w:rPr>
              <w:t>Slightly Harmful</w:t>
            </w:r>
          </w:p>
        </w:tc>
        <w:tc>
          <w:tcPr>
            <w:tcW w:w="3749" w:type="dxa"/>
            <w:shd w:val="clear" w:color="auto" w:fill="70AD47" w:themeFill="accent6"/>
          </w:tcPr>
          <w:p w14:paraId="1DD9F8A6" w14:textId="77777777" w:rsidR="00C70B48" w:rsidRDefault="00C70B48" w:rsidP="00842E2F">
            <w:r w:rsidRPr="00626F2A">
              <w:rPr>
                <w:rFonts w:ascii="Arial" w:eastAsia="Arial" w:hAnsi="Arial" w:cs="Arial"/>
              </w:rPr>
              <w:t>1</w:t>
            </w:r>
          </w:p>
        </w:tc>
        <w:tc>
          <w:tcPr>
            <w:tcW w:w="3632" w:type="dxa"/>
            <w:shd w:val="clear" w:color="auto" w:fill="70AD47" w:themeFill="accent6"/>
          </w:tcPr>
          <w:p w14:paraId="4E24C4E2" w14:textId="77777777" w:rsidR="00C70B48" w:rsidRDefault="00C70B48" w:rsidP="00842E2F">
            <w:r w:rsidRPr="00626F2A">
              <w:rPr>
                <w:rFonts w:ascii="Arial" w:eastAsia="Arial" w:hAnsi="Arial" w:cs="Arial"/>
              </w:rPr>
              <w:t>Highly Unlikely</w:t>
            </w:r>
          </w:p>
        </w:tc>
      </w:tr>
      <w:tr w:rsidR="00C70B48" w14:paraId="2ED342D2" w14:textId="77777777" w:rsidTr="00842E2F">
        <w:tc>
          <w:tcPr>
            <w:tcW w:w="3754" w:type="dxa"/>
            <w:tcBorders>
              <w:bottom w:val="single" w:sz="4" w:space="0" w:color="auto"/>
            </w:tcBorders>
            <w:shd w:val="clear" w:color="auto" w:fill="FFC000"/>
          </w:tcPr>
          <w:p w14:paraId="397B25FF" w14:textId="77777777" w:rsidR="00C70B48" w:rsidRDefault="00C70B48" w:rsidP="00842E2F">
            <w:r w:rsidRPr="00626F2A">
              <w:rPr>
                <w:rFonts w:ascii="Arial" w:eastAsia="Arial" w:hAnsi="Arial" w:cs="Arial"/>
              </w:rPr>
              <w:t>2</w:t>
            </w:r>
          </w:p>
        </w:tc>
        <w:tc>
          <w:tcPr>
            <w:tcW w:w="3749" w:type="dxa"/>
            <w:tcBorders>
              <w:bottom w:val="single" w:sz="4" w:space="0" w:color="auto"/>
            </w:tcBorders>
            <w:shd w:val="clear" w:color="auto" w:fill="FFC000"/>
          </w:tcPr>
          <w:p w14:paraId="446D8D3D" w14:textId="77777777" w:rsidR="00C70B48" w:rsidRDefault="00C70B48" w:rsidP="00842E2F">
            <w:r w:rsidRPr="00626F2A">
              <w:rPr>
                <w:rFonts w:ascii="Arial" w:eastAsia="Arial" w:hAnsi="Arial" w:cs="Arial"/>
              </w:rPr>
              <w:t>Harmful</w:t>
            </w:r>
          </w:p>
        </w:tc>
        <w:tc>
          <w:tcPr>
            <w:tcW w:w="3749" w:type="dxa"/>
            <w:tcBorders>
              <w:bottom w:val="single" w:sz="4" w:space="0" w:color="auto"/>
            </w:tcBorders>
            <w:shd w:val="clear" w:color="auto" w:fill="FFC000"/>
          </w:tcPr>
          <w:p w14:paraId="39D042B0" w14:textId="77777777" w:rsidR="00C70B48" w:rsidRDefault="00C70B48" w:rsidP="00842E2F">
            <w:r w:rsidRPr="00626F2A">
              <w:rPr>
                <w:rFonts w:ascii="Arial" w:eastAsia="Arial" w:hAnsi="Arial" w:cs="Arial"/>
              </w:rPr>
              <w:t>2</w:t>
            </w:r>
          </w:p>
        </w:tc>
        <w:tc>
          <w:tcPr>
            <w:tcW w:w="3632" w:type="dxa"/>
            <w:tcBorders>
              <w:bottom w:val="single" w:sz="4" w:space="0" w:color="auto"/>
            </w:tcBorders>
            <w:shd w:val="clear" w:color="auto" w:fill="FFC000"/>
          </w:tcPr>
          <w:p w14:paraId="059B3880" w14:textId="77777777" w:rsidR="00C70B48" w:rsidRDefault="00C70B48" w:rsidP="00842E2F">
            <w:r w:rsidRPr="00626F2A">
              <w:rPr>
                <w:rFonts w:ascii="Arial" w:eastAsia="Arial" w:hAnsi="Arial" w:cs="Arial"/>
              </w:rPr>
              <w:t>Unlikely</w:t>
            </w:r>
          </w:p>
        </w:tc>
      </w:tr>
      <w:tr w:rsidR="00C70B48" w14:paraId="5812F3B4" w14:textId="77777777" w:rsidTr="00C70B48">
        <w:tc>
          <w:tcPr>
            <w:tcW w:w="3754" w:type="dxa"/>
            <w:tcBorders>
              <w:bottom w:val="single" w:sz="4" w:space="0" w:color="auto"/>
            </w:tcBorders>
            <w:shd w:val="clear" w:color="auto" w:fill="FF0000"/>
          </w:tcPr>
          <w:p w14:paraId="245E0CD7" w14:textId="32489CED" w:rsidR="00C70B48" w:rsidRPr="00C70B48" w:rsidRDefault="00C70B48" w:rsidP="00C70B48">
            <w:pPr>
              <w:rPr>
                <w:highlight w:val="red"/>
              </w:rPr>
            </w:pPr>
            <w:r w:rsidRPr="00C70B48">
              <w:rPr>
                <w:rFonts w:ascii="Arial" w:eastAsia="Arial" w:hAnsi="Arial" w:cs="Arial"/>
                <w:highlight w:val="red"/>
              </w:rPr>
              <w:t>3</w:t>
            </w:r>
          </w:p>
        </w:tc>
        <w:tc>
          <w:tcPr>
            <w:tcW w:w="3749" w:type="dxa"/>
            <w:tcBorders>
              <w:bottom w:val="single" w:sz="4" w:space="0" w:color="auto"/>
            </w:tcBorders>
            <w:shd w:val="clear" w:color="auto" w:fill="FF0000"/>
          </w:tcPr>
          <w:p w14:paraId="471F5D16" w14:textId="70098C47" w:rsidR="00C70B48" w:rsidRPr="00C70B48" w:rsidRDefault="00C70B48" w:rsidP="00C70B48">
            <w:pPr>
              <w:rPr>
                <w:highlight w:val="red"/>
              </w:rPr>
            </w:pPr>
            <w:r w:rsidRPr="00C70B48">
              <w:rPr>
                <w:rFonts w:ascii="Arial" w:eastAsia="Arial" w:hAnsi="Arial" w:cs="Arial"/>
                <w:highlight w:val="red"/>
              </w:rPr>
              <w:t>Extremely Harmful</w:t>
            </w:r>
          </w:p>
        </w:tc>
        <w:tc>
          <w:tcPr>
            <w:tcW w:w="3749" w:type="dxa"/>
            <w:tcBorders>
              <w:bottom w:val="single" w:sz="4" w:space="0" w:color="auto"/>
            </w:tcBorders>
            <w:shd w:val="clear" w:color="auto" w:fill="FF0000"/>
          </w:tcPr>
          <w:p w14:paraId="1942EBB0" w14:textId="23766EF6" w:rsidR="00C70B48" w:rsidRPr="00C70B48" w:rsidRDefault="00C70B48" w:rsidP="00C70B48">
            <w:pPr>
              <w:rPr>
                <w:highlight w:val="red"/>
              </w:rPr>
            </w:pPr>
            <w:r w:rsidRPr="00C70B48">
              <w:rPr>
                <w:rFonts w:ascii="Arial" w:eastAsia="Arial" w:hAnsi="Arial" w:cs="Arial"/>
                <w:highlight w:val="red"/>
              </w:rPr>
              <w:t>3</w:t>
            </w:r>
          </w:p>
        </w:tc>
        <w:tc>
          <w:tcPr>
            <w:tcW w:w="3632" w:type="dxa"/>
            <w:tcBorders>
              <w:bottom w:val="single" w:sz="4" w:space="0" w:color="auto"/>
            </w:tcBorders>
            <w:shd w:val="clear" w:color="auto" w:fill="FF0000"/>
          </w:tcPr>
          <w:p w14:paraId="3758787C" w14:textId="4E663388" w:rsidR="00C70B48" w:rsidRDefault="00C70B48" w:rsidP="00C70B48">
            <w:r w:rsidRPr="00C70B48">
              <w:rPr>
                <w:rFonts w:ascii="Arial" w:eastAsia="Arial" w:hAnsi="Arial" w:cs="Arial"/>
                <w:highlight w:val="red"/>
              </w:rPr>
              <w:t>Likely</w:t>
            </w:r>
          </w:p>
        </w:tc>
      </w:tr>
    </w:tbl>
    <w:tbl>
      <w:tblPr>
        <w:tblStyle w:val="TableGrid1"/>
        <w:tblW w:w="14843" w:type="dxa"/>
        <w:tblInd w:w="-5" w:type="dxa"/>
        <w:tblCellMar>
          <w:top w:w="52" w:type="dxa"/>
          <w:left w:w="107" w:type="dxa"/>
          <w:right w:w="45" w:type="dxa"/>
        </w:tblCellMar>
        <w:tblLook w:val="04A0" w:firstRow="1" w:lastRow="0" w:firstColumn="1" w:lastColumn="0" w:noHBand="0" w:noVBand="1"/>
      </w:tblPr>
      <w:tblGrid>
        <w:gridCol w:w="1848"/>
        <w:gridCol w:w="1848"/>
        <w:gridCol w:w="3270"/>
        <w:gridCol w:w="2853"/>
        <w:gridCol w:w="1568"/>
        <w:gridCol w:w="1875"/>
        <w:gridCol w:w="1581"/>
      </w:tblGrid>
      <w:tr w:rsidR="00C70B48" w:rsidRPr="00626F2A" w14:paraId="76C8A981" w14:textId="77777777" w:rsidTr="007F6A09">
        <w:trPr>
          <w:trHeight w:val="160"/>
        </w:trPr>
        <w:tc>
          <w:tcPr>
            <w:tcW w:w="14843" w:type="dxa"/>
            <w:gridSpan w:val="7"/>
            <w:tcBorders>
              <w:top w:val="single" w:sz="4" w:space="0" w:color="000000"/>
              <w:left w:val="single" w:sz="4" w:space="0" w:color="000000"/>
              <w:bottom w:val="single" w:sz="4" w:space="0" w:color="000000"/>
              <w:right w:val="single" w:sz="4" w:space="0" w:color="000000"/>
            </w:tcBorders>
            <w:shd w:val="clear" w:color="auto" w:fill="C0C0C0"/>
          </w:tcPr>
          <w:p w14:paraId="72DBD6B4" w14:textId="77777777" w:rsidR="00C70B48" w:rsidRPr="00626F2A" w:rsidRDefault="00C70B48" w:rsidP="00842E2F">
            <w:pPr>
              <w:ind w:left="-142"/>
              <w:jc w:val="center"/>
              <w:rPr>
                <w:sz w:val="28"/>
                <w:szCs w:val="28"/>
              </w:rPr>
            </w:pPr>
            <w:r w:rsidRPr="00626F2A">
              <w:rPr>
                <w:rFonts w:ascii="Arial" w:eastAsia="Arial" w:hAnsi="Arial" w:cs="Arial"/>
                <w:b/>
                <w:sz w:val="28"/>
                <w:szCs w:val="28"/>
              </w:rPr>
              <w:t xml:space="preserve">Risk Classification </w:t>
            </w:r>
          </w:p>
        </w:tc>
      </w:tr>
      <w:tr w:rsidR="00C70B48" w14:paraId="6C0DF535" w14:textId="77777777" w:rsidTr="007F6A09">
        <w:trPr>
          <w:trHeight w:val="168"/>
        </w:trPr>
        <w:tc>
          <w:tcPr>
            <w:tcW w:w="9819" w:type="dxa"/>
            <w:gridSpan w:val="4"/>
            <w:vMerge w:val="restart"/>
            <w:tcBorders>
              <w:left w:val="single" w:sz="4" w:space="0" w:color="000000"/>
              <w:right w:val="single" w:sz="4" w:space="0" w:color="000000"/>
            </w:tcBorders>
            <w:vAlign w:val="center"/>
          </w:tcPr>
          <w:p w14:paraId="0B1BAC48" w14:textId="77777777" w:rsidR="00C70B48" w:rsidRDefault="00C70B48" w:rsidP="00842E2F">
            <w:pPr>
              <w:jc w:val="center"/>
            </w:pPr>
            <w:r>
              <w:rPr>
                <w:rFonts w:ascii="Arial" w:eastAsia="Arial" w:hAnsi="Arial" w:cs="Arial"/>
                <w:sz w:val="24"/>
              </w:rPr>
              <w:t>Note: Risk = Likelihood + Severity</w:t>
            </w:r>
          </w:p>
        </w:tc>
        <w:tc>
          <w:tcPr>
            <w:tcW w:w="5024" w:type="dxa"/>
            <w:gridSpan w:val="3"/>
            <w:tcBorders>
              <w:top w:val="single" w:sz="4" w:space="0" w:color="000000"/>
              <w:left w:val="single" w:sz="4" w:space="0" w:color="000000"/>
              <w:bottom w:val="single" w:sz="4" w:space="0" w:color="000000"/>
              <w:right w:val="single" w:sz="4" w:space="0" w:color="000000"/>
            </w:tcBorders>
          </w:tcPr>
          <w:p w14:paraId="3FAD07B8" w14:textId="77777777" w:rsidR="00C70B48" w:rsidRDefault="00C70B48" w:rsidP="00842E2F">
            <w:pPr>
              <w:ind w:left="230"/>
              <w:jc w:val="center"/>
            </w:pPr>
            <w:r w:rsidRPr="00626F2A">
              <w:rPr>
                <w:sz w:val="40"/>
                <w:szCs w:val="40"/>
              </w:rPr>
              <w:t>Severity</w:t>
            </w:r>
          </w:p>
        </w:tc>
      </w:tr>
      <w:tr w:rsidR="00C70B48" w14:paraId="0C87C012" w14:textId="77777777" w:rsidTr="007F6A09">
        <w:trPr>
          <w:trHeight w:val="168"/>
        </w:trPr>
        <w:tc>
          <w:tcPr>
            <w:tcW w:w="9819" w:type="dxa"/>
            <w:gridSpan w:val="4"/>
            <w:vMerge/>
            <w:tcBorders>
              <w:left w:val="single" w:sz="4" w:space="0" w:color="000000"/>
              <w:right w:val="single" w:sz="4" w:space="0" w:color="000000"/>
            </w:tcBorders>
          </w:tcPr>
          <w:p w14:paraId="6E84EA83" w14:textId="77777777" w:rsidR="00C70B48" w:rsidRDefault="00C70B48" w:rsidP="00842E2F">
            <w:pPr>
              <w:jc w:val="center"/>
            </w:pPr>
          </w:p>
        </w:tc>
        <w:tc>
          <w:tcPr>
            <w:tcW w:w="1568" w:type="dxa"/>
            <w:tcBorders>
              <w:top w:val="single" w:sz="4" w:space="0" w:color="000000"/>
              <w:left w:val="single" w:sz="4" w:space="0" w:color="000000"/>
              <w:bottom w:val="single" w:sz="4" w:space="0" w:color="000000"/>
              <w:right w:val="single" w:sz="4" w:space="0" w:color="000000"/>
            </w:tcBorders>
            <w:vAlign w:val="center"/>
          </w:tcPr>
          <w:p w14:paraId="7C2591F5" w14:textId="77777777" w:rsidR="00C70B48" w:rsidRDefault="00C70B48" w:rsidP="00842E2F">
            <w:pPr>
              <w:ind w:right="66"/>
              <w:jc w:val="center"/>
            </w:pPr>
            <w:r>
              <w:rPr>
                <w:rFonts w:ascii="Arial" w:eastAsia="Arial" w:hAnsi="Arial" w:cs="Arial"/>
                <w:b/>
                <w:sz w:val="24"/>
              </w:rPr>
              <w:t>1</w:t>
            </w:r>
          </w:p>
        </w:tc>
        <w:tc>
          <w:tcPr>
            <w:tcW w:w="1875" w:type="dxa"/>
            <w:tcBorders>
              <w:top w:val="single" w:sz="4" w:space="0" w:color="000000"/>
              <w:left w:val="single" w:sz="4" w:space="0" w:color="000000"/>
              <w:bottom w:val="single" w:sz="4" w:space="0" w:color="000000"/>
              <w:right w:val="single" w:sz="4" w:space="0" w:color="000000"/>
            </w:tcBorders>
            <w:vAlign w:val="center"/>
          </w:tcPr>
          <w:p w14:paraId="485D5346" w14:textId="77777777" w:rsidR="00C70B48" w:rsidRDefault="00C70B48" w:rsidP="00842E2F">
            <w:pPr>
              <w:ind w:right="65"/>
              <w:jc w:val="center"/>
            </w:pPr>
            <w:r>
              <w:rPr>
                <w:rFonts w:ascii="Arial" w:eastAsia="Arial" w:hAnsi="Arial" w:cs="Arial"/>
                <w:b/>
                <w:sz w:val="24"/>
              </w:rPr>
              <w:t>2</w:t>
            </w:r>
          </w:p>
        </w:tc>
        <w:tc>
          <w:tcPr>
            <w:tcW w:w="1579" w:type="dxa"/>
            <w:tcBorders>
              <w:top w:val="single" w:sz="4" w:space="0" w:color="000000"/>
              <w:left w:val="single" w:sz="4" w:space="0" w:color="000000"/>
              <w:bottom w:val="single" w:sz="4" w:space="0" w:color="000000"/>
              <w:right w:val="single" w:sz="4" w:space="0" w:color="000000"/>
            </w:tcBorders>
            <w:vAlign w:val="center"/>
          </w:tcPr>
          <w:p w14:paraId="3F50743B" w14:textId="77777777" w:rsidR="00C70B48" w:rsidRDefault="00C70B48" w:rsidP="00842E2F">
            <w:pPr>
              <w:ind w:right="63"/>
              <w:jc w:val="center"/>
            </w:pPr>
            <w:r>
              <w:rPr>
                <w:rFonts w:ascii="Arial" w:eastAsia="Arial" w:hAnsi="Arial" w:cs="Arial"/>
                <w:b/>
                <w:sz w:val="24"/>
              </w:rPr>
              <w:t>3</w:t>
            </w:r>
          </w:p>
        </w:tc>
      </w:tr>
      <w:tr w:rsidR="00C70B48" w14:paraId="47CD505F" w14:textId="77777777" w:rsidTr="007F6A09">
        <w:trPr>
          <w:trHeight w:val="167"/>
        </w:trPr>
        <w:tc>
          <w:tcPr>
            <w:tcW w:w="6966" w:type="dxa"/>
            <w:gridSpan w:val="3"/>
            <w:vMerge w:val="restart"/>
            <w:tcBorders>
              <w:top w:val="single" w:sz="4" w:space="0" w:color="000000"/>
              <w:left w:val="single" w:sz="4" w:space="0" w:color="000000"/>
              <w:bottom w:val="single" w:sz="4" w:space="0" w:color="000000"/>
              <w:right w:val="single" w:sz="4" w:space="0" w:color="000000"/>
            </w:tcBorders>
            <w:vAlign w:val="center"/>
          </w:tcPr>
          <w:p w14:paraId="4EE034B3" w14:textId="77777777" w:rsidR="00C70B48" w:rsidRPr="00626F2A" w:rsidRDefault="00C70B48" w:rsidP="00842E2F">
            <w:pPr>
              <w:jc w:val="center"/>
              <w:rPr>
                <w:sz w:val="40"/>
                <w:szCs w:val="40"/>
              </w:rPr>
            </w:pPr>
            <w:r w:rsidRPr="00626F2A">
              <w:rPr>
                <w:sz w:val="40"/>
                <w:szCs w:val="40"/>
              </w:rPr>
              <w:t>Likelihood</w:t>
            </w:r>
          </w:p>
        </w:tc>
        <w:tc>
          <w:tcPr>
            <w:tcW w:w="2853" w:type="dxa"/>
            <w:tcBorders>
              <w:top w:val="single" w:sz="4" w:space="0" w:color="000000"/>
              <w:left w:val="single" w:sz="4" w:space="0" w:color="000000"/>
              <w:bottom w:val="single" w:sz="4" w:space="0" w:color="000000"/>
              <w:right w:val="single" w:sz="4" w:space="0" w:color="000000"/>
            </w:tcBorders>
          </w:tcPr>
          <w:p w14:paraId="0A529FC8" w14:textId="77777777" w:rsidR="00C70B48" w:rsidRDefault="00C70B48" w:rsidP="00842E2F">
            <w:pPr>
              <w:ind w:right="64"/>
              <w:jc w:val="center"/>
            </w:pPr>
            <w:r>
              <w:rPr>
                <w:rFonts w:ascii="Arial" w:eastAsia="Arial" w:hAnsi="Arial" w:cs="Arial"/>
                <w:b/>
                <w:sz w:val="24"/>
              </w:rPr>
              <w:t>3</w:t>
            </w:r>
          </w:p>
        </w:tc>
        <w:tc>
          <w:tcPr>
            <w:tcW w:w="1568" w:type="dxa"/>
            <w:tcBorders>
              <w:top w:val="single" w:sz="4" w:space="0" w:color="000000"/>
              <w:left w:val="single" w:sz="4" w:space="0" w:color="000000"/>
              <w:bottom w:val="single" w:sz="4" w:space="0" w:color="000000"/>
              <w:right w:val="single" w:sz="4" w:space="0" w:color="000000"/>
            </w:tcBorders>
            <w:shd w:val="clear" w:color="auto" w:fill="FFC000"/>
          </w:tcPr>
          <w:p w14:paraId="1EC86C96" w14:textId="77777777" w:rsidR="00C70B48" w:rsidRDefault="00C70B48" w:rsidP="00842E2F">
            <w:pPr>
              <w:ind w:right="66"/>
              <w:jc w:val="center"/>
            </w:pPr>
            <w:r>
              <w:rPr>
                <w:rFonts w:ascii="Arial" w:eastAsia="Arial" w:hAnsi="Arial" w:cs="Arial"/>
                <w:b/>
                <w:sz w:val="24"/>
              </w:rPr>
              <w:t>4</w:t>
            </w:r>
          </w:p>
        </w:tc>
        <w:tc>
          <w:tcPr>
            <w:tcW w:w="1875" w:type="dxa"/>
            <w:tcBorders>
              <w:top w:val="single" w:sz="4" w:space="0" w:color="000000"/>
              <w:left w:val="single" w:sz="4" w:space="0" w:color="000000"/>
              <w:bottom w:val="single" w:sz="4" w:space="0" w:color="000000"/>
              <w:right w:val="single" w:sz="4" w:space="0" w:color="000000"/>
            </w:tcBorders>
            <w:shd w:val="clear" w:color="auto" w:fill="FF0000"/>
          </w:tcPr>
          <w:p w14:paraId="09FA816D" w14:textId="77777777" w:rsidR="00C70B48" w:rsidRDefault="00C70B48" w:rsidP="00842E2F">
            <w:pPr>
              <w:ind w:right="65"/>
              <w:jc w:val="center"/>
            </w:pPr>
            <w:r>
              <w:rPr>
                <w:rFonts w:ascii="Arial" w:eastAsia="Arial" w:hAnsi="Arial" w:cs="Arial"/>
                <w:b/>
                <w:sz w:val="24"/>
              </w:rPr>
              <w:t>5</w:t>
            </w:r>
          </w:p>
        </w:tc>
        <w:tc>
          <w:tcPr>
            <w:tcW w:w="1579" w:type="dxa"/>
            <w:tcBorders>
              <w:top w:val="single" w:sz="4" w:space="0" w:color="000000"/>
              <w:left w:val="single" w:sz="4" w:space="0" w:color="000000"/>
              <w:bottom w:val="single" w:sz="4" w:space="0" w:color="000000"/>
              <w:right w:val="single" w:sz="4" w:space="0" w:color="000000"/>
            </w:tcBorders>
            <w:shd w:val="clear" w:color="auto" w:fill="FF0000"/>
          </w:tcPr>
          <w:p w14:paraId="6A43D849" w14:textId="77777777" w:rsidR="00C70B48" w:rsidRDefault="00C70B48" w:rsidP="00842E2F">
            <w:pPr>
              <w:ind w:right="63"/>
              <w:jc w:val="center"/>
            </w:pPr>
            <w:r>
              <w:rPr>
                <w:rFonts w:ascii="Arial" w:eastAsia="Arial" w:hAnsi="Arial" w:cs="Arial"/>
                <w:b/>
                <w:sz w:val="24"/>
              </w:rPr>
              <w:t>6</w:t>
            </w:r>
          </w:p>
        </w:tc>
      </w:tr>
      <w:tr w:rsidR="00C70B48" w14:paraId="26BDA01E" w14:textId="77777777" w:rsidTr="007F6A09">
        <w:trPr>
          <w:trHeight w:val="197"/>
        </w:trPr>
        <w:tc>
          <w:tcPr>
            <w:tcW w:w="6966" w:type="dxa"/>
            <w:gridSpan w:val="3"/>
            <w:vMerge/>
            <w:tcBorders>
              <w:top w:val="single" w:sz="4" w:space="0" w:color="000000"/>
              <w:left w:val="single" w:sz="4" w:space="0" w:color="000000"/>
              <w:bottom w:val="single" w:sz="4" w:space="0" w:color="000000"/>
              <w:right w:val="single" w:sz="4" w:space="0" w:color="000000"/>
            </w:tcBorders>
          </w:tcPr>
          <w:p w14:paraId="2A911CE9" w14:textId="77777777" w:rsidR="00C70B48" w:rsidRDefault="00C70B48" w:rsidP="00842E2F"/>
        </w:tc>
        <w:tc>
          <w:tcPr>
            <w:tcW w:w="2853" w:type="dxa"/>
            <w:tcBorders>
              <w:top w:val="single" w:sz="4" w:space="0" w:color="000000"/>
              <w:left w:val="single" w:sz="4" w:space="0" w:color="000000"/>
              <w:bottom w:val="single" w:sz="4" w:space="0" w:color="000000"/>
              <w:right w:val="single" w:sz="4" w:space="0" w:color="000000"/>
            </w:tcBorders>
          </w:tcPr>
          <w:p w14:paraId="1C0EECAA" w14:textId="77777777" w:rsidR="00C70B48" w:rsidRDefault="00C70B48" w:rsidP="00842E2F">
            <w:pPr>
              <w:ind w:right="64"/>
              <w:jc w:val="center"/>
            </w:pPr>
            <w:r>
              <w:rPr>
                <w:rFonts w:ascii="Arial" w:eastAsia="Arial" w:hAnsi="Arial" w:cs="Arial"/>
                <w:b/>
                <w:sz w:val="24"/>
              </w:rPr>
              <w:t>2</w:t>
            </w:r>
          </w:p>
        </w:tc>
        <w:tc>
          <w:tcPr>
            <w:tcW w:w="1568" w:type="dxa"/>
            <w:tcBorders>
              <w:top w:val="single" w:sz="4" w:space="0" w:color="000000"/>
              <w:left w:val="single" w:sz="4" w:space="0" w:color="000000"/>
              <w:bottom w:val="single" w:sz="4" w:space="0" w:color="000000"/>
              <w:right w:val="single" w:sz="4" w:space="0" w:color="000000"/>
            </w:tcBorders>
            <w:shd w:val="clear" w:color="auto" w:fill="00B050"/>
          </w:tcPr>
          <w:p w14:paraId="0399FD51" w14:textId="77777777" w:rsidR="00C70B48" w:rsidRDefault="00C70B48" w:rsidP="00842E2F">
            <w:pPr>
              <w:ind w:right="66"/>
              <w:jc w:val="center"/>
            </w:pPr>
            <w:r>
              <w:rPr>
                <w:rFonts w:ascii="Arial" w:eastAsia="Arial" w:hAnsi="Arial" w:cs="Arial"/>
                <w:b/>
                <w:sz w:val="24"/>
              </w:rPr>
              <w:t>3</w:t>
            </w:r>
          </w:p>
        </w:tc>
        <w:tc>
          <w:tcPr>
            <w:tcW w:w="1875" w:type="dxa"/>
            <w:tcBorders>
              <w:top w:val="single" w:sz="4" w:space="0" w:color="000000"/>
              <w:left w:val="single" w:sz="4" w:space="0" w:color="000000"/>
              <w:bottom w:val="single" w:sz="4" w:space="0" w:color="000000"/>
              <w:right w:val="single" w:sz="4" w:space="0" w:color="000000"/>
            </w:tcBorders>
            <w:shd w:val="clear" w:color="auto" w:fill="FFC000"/>
          </w:tcPr>
          <w:p w14:paraId="4597D1CF" w14:textId="77777777" w:rsidR="00C70B48" w:rsidRDefault="00C70B48" w:rsidP="00842E2F">
            <w:pPr>
              <w:ind w:right="65"/>
              <w:jc w:val="center"/>
            </w:pPr>
            <w:r>
              <w:rPr>
                <w:rFonts w:ascii="Arial" w:eastAsia="Arial" w:hAnsi="Arial" w:cs="Arial"/>
                <w:b/>
                <w:sz w:val="24"/>
              </w:rPr>
              <w:t>4</w:t>
            </w:r>
          </w:p>
        </w:tc>
        <w:tc>
          <w:tcPr>
            <w:tcW w:w="1579" w:type="dxa"/>
            <w:tcBorders>
              <w:top w:val="single" w:sz="4" w:space="0" w:color="000000"/>
              <w:left w:val="single" w:sz="4" w:space="0" w:color="000000"/>
              <w:bottom w:val="single" w:sz="4" w:space="0" w:color="000000"/>
              <w:right w:val="single" w:sz="4" w:space="0" w:color="000000"/>
            </w:tcBorders>
            <w:shd w:val="clear" w:color="auto" w:fill="FF0000"/>
          </w:tcPr>
          <w:p w14:paraId="6C58D3AE" w14:textId="77777777" w:rsidR="00C70B48" w:rsidRDefault="00C70B48" w:rsidP="00842E2F">
            <w:pPr>
              <w:ind w:right="63"/>
              <w:jc w:val="center"/>
            </w:pPr>
            <w:r>
              <w:rPr>
                <w:rFonts w:ascii="Arial" w:eastAsia="Arial" w:hAnsi="Arial" w:cs="Arial"/>
                <w:b/>
                <w:sz w:val="24"/>
              </w:rPr>
              <w:t>5</w:t>
            </w:r>
          </w:p>
        </w:tc>
      </w:tr>
      <w:tr w:rsidR="00C70B48" w14:paraId="2B6EE676" w14:textId="77777777" w:rsidTr="007F6A09">
        <w:trPr>
          <w:trHeight w:val="166"/>
        </w:trPr>
        <w:tc>
          <w:tcPr>
            <w:tcW w:w="6966" w:type="dxa"/>
            <w:gridSpan w:val="3"/>
            <w:vMerge/>
            <w:tcBorders>
              <w:top w:val="single" w:sz="4" w:space="0" w:color="000000"/>
              <w:left w:val="single" w:sz="4" w:space="0" w:color="000000"/>
              <w:bottom w:val="single" w:sz="4" w:space="0" w:color="000000"/>
              <w:right w:val="single" w:sz="4" w:space="0" w:color="000000"/>
            </w:tcBorders>
          </w:tcPr>
          <w:p w14:paraId="53B45392" w14:textId="77777777" w:rsidR="00C70B48" w:rsidRDefault="00C70B48" w:rsidP="00842E2F"/>
        </w:tc>
        <w:tc>
          <w:tcPr>
            <w:tcW w:w="2853" w:type="dxa"/>
            <w:tcBorders>
              <w:top w:val="single" w:sz="4" w:space="0" w:color="000000"/>
              <w:left w:val="single" w:sz="4" w:space="0" w:color="000000"/>
              <w:bottom w:val="single" w:sz="4" w:space="0" w:color="000000"/>
              <w:right w:val="single" w:sz="4" w:space="0" w:color="000000"/>
            </w:tcBorders>
          </w:tcPr>
          <w:p w14:paraId="47F6FC7A" w14:textId="77777777" w:rsidR="00C70B48" w:rsidRDefault="00C70B48" w:rsidP="00842E2F">
            <w:pPr>
              <w:ind w:right="64"/>
              <w:jc w:val="center"/>
            </w:pPr>
            <w:r>
              <w:rPr>
                <w:rFonts w:ascii="Arial" w:eastAsia="Arial" w:hAnsi="Arial" w:cs="Arial"/>
                <w:b/>
                <w:sz w:val="24"/>
              </w:rPr>
              <w:t>1</w:t>
            </w:r>
          </w:p>
        </w:tc>
        <w:tc>
          <w:tcPr>
            <w:tcW w:w="1568" w:type="dxa"/>
            <w:tcBorders>
              <w:top w:val="single" w:sz="4" w:space="0" w:color="000000"/>
              <w:left w:val="single" w:sz="4" w:space="0" w:color="000000"/>
              <w:bottom w:val="single" w:sz="4" w:space="0" w:color="000000"/>
              <w:right w:val="single" w:sz="4" w:space="0" w:color="000000"/>
            </w:tcBorders>
            <w:shd w:val="clear" w:color="auto" w:fill="00B050"/>
          </w:tcPr>
          <w:p w14:paraId="6940B87F" w14:textId="77777777" w:rsidR="00C70B48" w:rsidRDefault="00C70B48" w:rsidP="00842E2F">
            <w:pPr>
              <w:ind w:right="66"/>
              <w:jc w:val="center"/>
            </w:pPr>
            <w:r>
              <w:rPr>
                <w:rFonts w:ascii="Arial" w:eastAsia="Arial" w:hAnsi="Arial" w:cs="Arial"/>
                <w:b/>
                <w:sz w:val="24"/>
              </w:rPr>
              <w:t>2</w:t>
            </w:r>
          </w:p>
        </w:tc>
        <w:tc>
          <w:tcPr>
            <w:tcW w:w="1875" w:type="dxa"/>
            <w:tcBorders>
              <w:top w:val="single" w:sz="4" w:space="0" w:color="000000"/>
              <w:left w:val="single" w:sz="4" w:space="0" w:color="000000"/>
              <w:bottom w:val="single" w:sz="4" w:space="0" w:color="000000"/>
              <w:right w:val="single" w:sz="4" w:space="0" w:color="000000"/>
            </w:tcBorders>
            <w:shd w:val="clear" w:color="auto" w:fill="00B050"/>
          </w:tcPr>
          <w:p w14:paraId="72F2DAB7" w14:textId="77777777" w:rsidR="00C70B48" w:rsidRDefault="00C70B48" w:rsidP="00842E2F">
            <w:pPr>
              <w:ind w:right="65"/>
              <w:jc w:val="center"/>
            </w:pPr>
            <w:r>
              <w:rPr>
                <w:rFonts w:ascii="Arial" w:eastAsia="Arial" w:hAnsi="Arial" w:cs="Arial"/>
                <w:b/>
                <w:sz w:val="24"/>
              </w:rPr>
              <w:t>3</w:t>
            </w:r>
          </w:p>
        </w:tc>
        <w:tc>
          <w:tcPr>
            <w:tcW w:w="1579" w:type="dxa"/>
            <w:tcBorders>
              <w:top w:val="single" w:sz="4" w:space="0" w:color="000000"/>
              <w:left w:val="single" w:sz="4" w:space="0" w:color="000000"/>
              <w:bottom w:val="single" w:sz="4" w:space="0" w:color="000000"/>
              <w:right w:val="single" w:sz="4" w:space="0" w:color="000000"/>
            </w:tcBorders>
            <w:shd w:val="clear" w:color="auto" w:fill="FFC000"/>
          </w:tcPr>
          <w:p w14:paraId="69BDA4F9" w14:textId="77777777" w:rsidR="00C70B48" w:rsidRDefault="00C70B48" w:rsidP="00842E2F">
            <w:pPr>
              <w:ind w:right="63"/>
              <w:jc w:val="center"/>
            </w:pPr>
            <w:r>
              <w:rPr>
                <w:rFonts w:ascii="Arial" w:eastAsia="Arial" w:hAnsi="Arial" w:cs="Arial"/>
                <w:b/>
                <w:sz w:val="24"/>
              </w:rPr>
              <w:t>4</w:t>
            </w:r>
          </w:p>
        </w:tc>
      </w:tr>
      <w:tr w:rsidR="00C70B48" w14:paraId="0C67C7F2" w14:textId="77777777" w:rsidTr="007F6A09">
        <w:trPr>
          <w:trHeight w:val="339"/>
        </w:trPr>
        <w:tc>
          <w:tcPr>
            <w:tcW w:w="14843" w:type="dxa"/>
            <w:gridSpan w:val="7"/>
            <w:tcBorders>
              <w:top w:val="single" w:sz="4" w:space="0" w:color="000000"/>
              <w:left w:val="single" w:sz="4" w:space="0" w:color="000000"/>
              <w:bottom w:val="single" w:sz="4" w:space="0" w:color="000000"/>
              <w:right w:val="single" w:sz="4" w:space="0" w:color="000000"/>
            </w:tcBorders>
            <w:shd w:val="clear" w:color="auto" w:fill="C0C0C0"/>
            <w:vAlign w:val="center"/>
          </w:tcPr>
          <w:p w14:paraId="588BF5F6" w14:textId="77777777" w:rsidR="00C70B48" w:rsidRPr="0023474B" w:rsidRDefault="00C70B48" w:rsidP="00842E2F">
            <w:pPr>
              <w:jc w:val="center"/>
              <w:rPr>
                <w:sz w:val="28"/>
                <w:szCs w:val="28"/>
              </w:rPr>
            </w:pPr>
            <w:r w:rsidRPr="0023474B">
              <w:rPr>
                <w:rFonts w:ascii="Arial" w:eastAsia="Arial" w:hAnsi="Arial" w:cs="Arial"/>
                <w:b/>
                <w:sz w:val="28"/>
                <w:szCs w:val="28"/>
              </w:rPr>
              <w:t>Risk Classification and Action</w:t>
            </w:r>
          </w:p>
        </w:tc>
      </w:tr>
      <w:tr w:rsidR="00C70B48" w14:paraId="052FB076" w14:textId="77777777" w:rsidTr="007F6A09">
        <w:trPr>
          <w:trHeight w:val="168"/>
        </w:trPr>
        <w:tc>
          <w:tcPr>
            <w:tcW w:w="1848" w:type="dxa"/>
            <w:tcBorders>
              <w:top w:val="single" w:sz="4" w:space="0" w:color="000000"/>
              <w:left w:val="single" w:sz="4" w:space="0" w:color="000000"/>
              <w:bottom w:val="single" w:sz="4" w:space="0" w:color="000000"/>
              <w:right w:val="single" w:sz="4" w:space="0" w:color="000000"/>
            </w:tcBorders>
          </w:tcPr>
          <w:p w14:paraId="046E3FC5" w14:textId="77777777" w:rsidR="00C70B48" w:rsidRPr="0023474B" w:rsidRDefault="00C70B48" w:rsidP="00842E2F">
            <w:pPr>
              <w:jc w:val="center"/>
              <w:rPr>
                <w:sz w:val="24"/>
                <w:szCs w:val="24"/>
              </w:rPr>
            </w:pPr>
            <w:r w:rsidRPr="0023474B">
              <w:rPr>
                <w:rFonts w:ascii="Arial" w:eastAsia="Arial" w:hAnsi="Arial" w:cs="Arial"/>
                <w:b/>
                <w:sz w:val="24"/>
                <w:szCs w:val="24"/>
              </w:rPr>
              <w:t>Designation</w:t>
            </w:r>
          </w:p>
        </w:tc>
        <w:tc>
          <w:tcPr>
            <w:tcW w:w="1848" w:type="dxa"/>
            <w:tcBorders>
              <w:top w:val="single" w:sz="4" w:space="0" w:color="000000"/>
              <w:left w:val="single" w:sz="4" w:space="0" w:color="000000"/>
              <w:bottom w:val="single" w:sz="4" w:space="0" w:color="000000"/>
              <w:right w:val="single" w:sz="4" w:space="0" w:color="000000"/>
            </w:tcBorders>
          </w:tcPr>
          <w:p w14:paraId="14912C88" w14:textId="77777777" w:rsidR="00C70B48" w:rsidRPr="0023474B" w:rsidRDefault="00C70B48" w:rsidP="00842E2F">
            <w:pPr>
              <w:rPr>
                <w:sz w:val="24"/>
                <w:szCs w:val="24"/>
              </w:rPr>
            </w:pPr>
            <w:r w:rsidRPr="0023474B">
              <w:rPr>
                <w:rFonts w:ascii="Arial" w:eastAsia="Arial" w:hAnsi="Arial" w:cs="Arial"/>
                <w:b/>
                <w:sz w:val="24"/>
                <w:szCs w:val="24"/>
              </w:rPr>
              <w:t xml:space="preserve">Classification </w:t>
            </w:r>
          </w:p>
        </w:tc>
        <w:tc>
          <w:tcPr>
            <w:tcW w:w="11147" w:type="dxa"/>
            <w:gridSpan w:val="5"/>
            <w:tcBorders>
              <w:top w:val="single" w:sz="4" w:space="0" w:color="000000"/>
              <w:left w:val="single" w:sz="4" w:space="0" w:color="000000"/>
              <w:bottom w:val="single" w:sz="4" w:space="0" w:color="000000"/>
              <w:right w:val="single" w:sz="4" w:space="0" w:color="000000"/>
            </w:tcBorders>
          </w:tcPr>
          <w:p w14:paraId="20660738" w14:textId="77777777" w:rsidR="00C70B48" w:rsidRPr="0023474B" w:rsidRDefault="00C70B48" w:rsidP="00842E2F">
            <w:pPr>
              <w:ind w:left="2"/>
              <w:rPr>
                <w:sz w:val="24"/>
                <w:szCs w:val="24"/>
              </w:rPr>
            </w:pPr>
            <w:r w:rsidRPr="0023474B">
              <w:rPr>
                <w:rFonts w:ascii="Arial" w:eastAsia="Arial" w:hAnsi="Arial" w:cs="Arial"/>
                <w:b/>
                <w:sz w:val="24"/>
                <w:szCs w:val="24"/>
              </w:rPr>
              <w:t xml:space="preserve">Action </w:t>
            </w:r>
          </w:p>
        </w:tc>
      </w:tr>
      <w:tr w:rsidR="00C70B48" w14:paraId="3053D74D" w14:textId="77777777" w:rsidTr="007F6A09">
        <w:trPr>
          <w:trHeight w:val="219"/>
        </w:trPr>
        <w:tc>
          <w:tcPr>
            <w:tcW w:w="1848" w:type="dxa"/>
            <w:tcBorders>
              <w:top w:val="single" w:sz="4" w:space="0" w:color="000000"/>
              <w:left w:val="single" w:sz="4" w:space="0" w:color="000000"/>
              <w:bottom w:val="single" w:sz="4" w:space="0" w:color="000000"/>
              <w:right w:val="single" w:sz="4" w:space="0" w:color="000000"/>
            </w:tcBorders>
            <w:vAlign w:val="center"/>
          </w:tcPr>
          <w:p w14:paraId="11914C6D" w14:textId="77777777" w:rsidR="00C70B48" w:rsidRPr="0023474B" w:rsidRDefault="00C70B48" w:rsidP="00842E2F">
            <w:pPr>
              <w:jc w:val="center"/>
              <w:rPr>
                <w:b/>
                <w:sz w:val="24"/>
                <w:szCs w:val="24"/>
              </w:rPr>
            </w:pPr>
            <w:r w:rsidRPr="0023474B">
              <w:rPr>
                <w:rFonts w:ascii="Arial" w:eastAsia="Arial" w:hAnsi="Arial" w:cs="Arial"/>
                <w:b/>
                <w:sz w:val="24"/>
                <w:szCs w:val="24"/>
              </w:rPr>
              <w:t>5 to 6</w:t>
            </w:r>
          </w:p>
        </w:tc>
        <w:tc>
          <w:tcPr>
            <w:tcW w:w="1848"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E2DB5DC" w14:textId="77777777" w:rsidR="00C70B48" w:rsidRPr="0023474B" w:rsidRDefault="00C70B48" w:rsidP="00842E2F">
            <w:pPr>
              <w:jc w:val="center"/>
              <w:rPr>
                <w:sz w:val="24"/>
                <w:szCs w:val="24"/>
              </w:rPr>
            </w:pPr>
            <w:r w:rsidRPr="0023474B">
              <w:rPr>
                <w:rFonts w:ascii="Arial" w:eastAsia="Arial" w:hAnsi="Arial" w:cs="Arial"/>
                <w:sz w:val="24"/>
                <w:szCs w:val="24"/>
              </w:rPr>
              <w:t>Unacceptable</w:t>
            </w:r>
          </w:p>
        </w:tc>
        <w:tc>
          <w:tcPr>
            <w:tcW w:w="11147" w:type="dxa"/>
            <w:gridSpan w:val="5"/>
            <w:tcBorders>
              <w:top w:val="single" w:sz="4" w:space="0" w:color="000000"/>
              <w:left w:val="single" w:sz="4" w:space="0" w:color="000000"/>
              <w:bottom w:val="single" w:sz="4" w:space="0" w:color="000000"/>
              <w:right w:val="single" w:sz="4" w:space="0" w:color="000000"/>
            </w:tcBorders>
          </w:tcPr>
          <w:p w14:paraId="0AA67E9C" w14:textId="77777777" w:rsidR="00C70B48" w:rsidRPr="0023474B" w:rsidRDefault="00C70B48" w:rsidP="00842E2F">
            <w:pPr>
              <w:ind w:left="2"/>
              <w:rPr>
                <w:sz w:val="24"/>
                <w:szCs w:val="24"/>
              </w:rPr>
            </w:pPr>
            <w:r w:rsidRPr="0023474B">
              <w:rPr>
                <w:rFonts w:ascii="Arial" w:eastAsia="Arial" w:hAnsi="Arial" w:cs="Arial"/>
                <w:sz w:val="24"/>
                <w:szCs w:val="24"/>
              </w:rPr>
              <w:t xml:space="preserve">This situation is not tolerable. Shooting shall not start or be continued until the risk has been reduced.  </w:t>
            </w:r>
          </w:p>
        </w:tc>
      </w:tr>
      <w:tr w:rsidR="00C70B48" w14:paraId="3D6EB9B3" w14:textId="77777777" w:rsidTr="007F6A09">
        <w:trPr>
          <w:trHeight w:val="208"/>
        </w:trPr>
        <w:tc>
          <w:tcPr>
            <w:tcW w:w="1848" w:type="dxa"/>
            <w:tcBorders>
              <w:top w:val="single" w:sz="4" w:space="0" w:color="000000"/>
              <w:left w:val="single" w:sz="4" w:space="0" w:color="000000"/>
              <w:bottom w:val="single" w:sz="4" w:space="0" w:color="000000"/>
              <w:right w:val="single" w:sz="4" w:space="0" w:color="000000"/>
            </w:tcBorders>
            <w:vAlign w:val="center"/>
          </w:tcPr>
          <w:p w14:paraId="1B777A65" w14:textId="77777777" w:rsidR="00C70B48" w:rsidRPr="0023474B" w:rsidRDefault="00C70B48" w:rsidP="00842E2F">
            <w:pPr>
              <w:jc w:val="center"/>
              <w:rPr>
                <w:b/>
                <w:sz w:val="24"/>
                <w:szCs w:val="24"/>
              </w:rPr>
            </w:pPr>
            <w:r w:rsidRPr="0023474B">
              <w:rPr>
                <w:rFonts w:ascii="Arial" w:eastAsia="Arial" w:hAnsi="Arial" w:cs="Arial"/>
                <w:b/>
                <w:sz w:val="24"/>
                <w:szCs w:val="24"/>
              </w:rPr>
              <w:t>4</w:t>
            </w:r>
          </w:p>
        </w:tc>
        <w:tc>
          <w:tcPr>
            <w:tcW w:w="184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19F2ADD" w14:textId="77777777" w:rsidR="00C70B48" w:rsidRPr="0023474B" w:rsidRDefault="00C70B48" w:rsidP="00842E2F">
            <w:pPr>
              <w:jc w:val="center"/>
              <w:rPr>
                <w:sz w:val="24"/>
                <w:szCs w:val="24"/>
              </w:rPr>
            </w:pPr>
            <w:r w:rsidRPr="0023474B">
              <w:rPr>
                <w:rFonts w:ascii="Arial" w:eastAsia="Arial" w:hAnsi="Arial" w:cs="Arial"/>
                <w:sz w:val="24"/>
                <w:szCs w:val="24"/>
              </w:rPr>
              <w:t>Tolerable</w:t>
            </w:r>
          </w:p>
        </w:tc>
        <w:tc>
          <w:tcPr>
            <w:tcW w:w="11147" w:type="dxa"/>
            <w:gridSpan w:val="5"/>
            <w:tcBorders>
              <w:top w:val="single" w:sz="4" w:space="0" w:color="000000"/>
              <w:left w:val="single" w:sz="4" w:space="0" w:color="000000"/>
              <w:bottom w:val="single" w:sz="4" w:space="0" w:color="000000"/>
              <w:right w:val="single" w:sz="4" w:space="0" w:color="000000"/>
            </w:tcBorders>
          </w:tcPr>
          <w:p w14:paraId="623C46A3" w14:textId="77777777" w:rsidR="00C70B48" w:rsidRPr="0023474B" w:rsidRDefault="00C70B48" w:rsidP="00842E2F">
            <w:pPr>
              <w:ind w:left="2"/>
              <w:rPr>
                <w:rFonts w:ascii="Arial" w:eastAsia="Arial" w:hAnsi="Arial" w:cs="Arial"/>
                <w:sz w:val="24"/>
                <w:szCs w:val="24"/>
              </w:rPr>
            </w:pPr>
            <w:r w:rsidRPr="0023474B">
              <w:rPr>
                <w:rFonts w:ascii="Arial" w:eastAsia="Arial" w:hAnsi="Arial" w:cs="Arial"/>
                <w:sz w:val="24"/>
                <w:szCs w:val="24"/>
              </w:rPr>
              <w:t xml:space="preserve">Shooting can continue as long as all control measures are in place and observed </w:t>
            </w:r>
          </w:p>
        </w:tc>
      </w:tr>
      <w:tr w:rsidR="00C70B48" w14:paraId="6642EA01" w14:textId="77777777" w:rsidTr="007F6A09">
        <w:trPr>
          <w:trHeight w:val="207"/>
        </w:trPr>
        <w:tc>
          <w:tcPr>
            <w:tcW w:w="1848" w:type="dxa"/>
            <w:tcBorders>
              <w:top w:val="single" w:sz="4" w:space="0" w:color="000000"/>
              <w:left w:val="single" w:sz="4" w:space="0" w:color="000000"/>
              <w:bottom w:val="single" w:sz="4" w:space="0" w:color="000000"/>
              <w:right w:val="single" w:sz="4" w:space="0" w:color="000000"/>
            </w:tcBorders>
            <w:vAlign w:val="center"/>
          </w:tcPr>
          <w:p w14:paraId="5BD6E3BD" w14:textId="77777777" w:rsidR="00C70B48" w:rsidRPr="0023474B" w:rsidRDefault="00C70B48" w:rsidP="00842E2F">
            <w:pPr>
              <w:jc w:val="center"/>
              <w:rPr>
                <w:b/>
                <w:sz w:val="24"/>
                <w:szCs w:val="24"/>
              </w:rPr>
            </w:pPr>
            <w:r w:rsidRPr="0023474B">
              <w:rPr>
                <w:rFonts w:ascii="Arial" w:eastAsia="Arial" w:hAnsi="Arial" w:cs="Arial"/>
                <w:b/>
                <w:sz w:val="24"/>
                <w:szCs w:val="24"/>
              </w:rPr>
              <w:t>2 to 3</w:t>
            </w:r>
          </w:p>
        </w:tc>
        <w:tc>
          <w:tcPr>
            <w:tcW w:w="1848"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DEBB016" w14:textId="77777777" w:rsidR="00C70B48" w:rsidRPr="0023474B" w:rsidRDefault="00C70B48" w:rsidP="00842E2F">
            <w:pPr>
              <w:jc w:val="center"/>
              <w:rPr>
                <w:sz w:val="24"/>
                <w:szCs w:val="24"/>
              </w:rPr>
            </w:pPr>
            <w:r w:rsidRPr="0023474B">
              <w:rPr>
                <w:rFonts w:ascii="Arial" w:eastAsia="Arial" w:hAnsi="Arial" w:cs="Arial"/>
                <w:sz w:val="24"/>
                <w:szCs w:val="24"/>
              </w:rPr>
              <w:t>Low</w:t>
            </w:r>
          </w:p>
        </w:tc>
        <w:tc>
          <w:tcPr>
            <w:tcW w:w="11147" w:type="dxa"/>
            <w:gridSpan w:val="5"/>
            <w:tcBorders>
              <w:top w:val="single" w:sz="4" w:space="0" w:color="000000"/>
              <w:left w:val="single" w:sz="4" w:space="0" w:color="000000"/>
              <w:bottom w:val="single" w:sz="4" w:space="0" w:color="000000"/>
              <w:right w:val="single" w:sz="4" w:space="0" w:color="000000"/>
            </w:tcBorders>
          </w:tcPr>
          <w:p w14:paraId="35CF2172" w14:textId="77777777" w:rsidR="00C70B48" w:rsidRPr="0023474B" w:rsidRDefault="00C70B48" w:rsidP="00842E2F">
            <w:pPr>
              <w:ind w:left="2"/>
              <w:rPr>
                <w:rFonts w:ascii="Arial" w:eastAsia="Arial" w:hAnsi="Arial" w:cs="Arial"/>
                <w:sz w:val="24"/>
                <w:szCs w:val="24"/>
              </w:rPr>
            </w:pPr>
            <w:r w:rsidRPr="0023474B">
              <w:rPr>
                <w:rFonts w:ascii="Arial" w:eastAsia="Arial" w:hAnsi="Arial" w:cs="Arial"/>
                <w:sz w:val="24"/>
                <w:szCs w:val="24"/>
              </w:rPr>
              <w:t xml:space="preserve">Little or no risk </w:t>
            </w:r>
          </w:p>
        </w:tc>
      </w:tr>
    </w:tbl>
    <w:p w14:paraId="21F2D4C2" w14:textId="35038CC1" w:rsidR="00B53294" w:rsidRDefault="00B53294">
      <w:pPr>
        <w:spacing w:after="0"/>
        <w:jc w:val="both"/>
      </w:pPr>
    </w:p>
    <w:tbl>
      <w:tblPr>
        <w:tblStyle w:val="TableGrid0"/>
        <w:tblW w:w="14411" w:type="dxa"/>
        <w:jc w:val="center"/>
        <w:tblLook w:val="04A0" w:firstRow="1" w:lastRow="0" w:firstColumn="1" w:lastColumn="0" w:noHBand="0" w:noVBand="1"/>
      </w:tblPr>
      <w:tblGrid>
        <w:gridCol w:w="3853"/>
        <w:gridCol w:w="3634"/>
        <w:gridCol w:w="3978"/>
        <w:gridCol w:w="2946"/>
      </w:tblGrid>
      <w:tr w:rsidR="009A0E0D" w14:paraId="79B3F0C8" w14:textId="77777777" w:rsidTr="00842E2F">
        <w:trPr>
          <w:trHeight w:val="486"/>
          <w:jc w:val="center"/>
        </w:trPr>
        <w:tc>
          <w:tcPr>
            <w:tcW w:w="3853" w:type="dxa"/>
            <w:vAlign w:val="center"/>
          </w:tcPr>
          <w:p w14:paraId="5F9B557B" w14:textId="77777777" w:rsidR="009A0E0D" w:rsidRPr="00B53294" w:rsidRDefault="009A0E0D" w:rsidP="00842E2F">
            <w:pPr>
              <w:jc w:val="center"/>
              <w:rPr>
                <w:b/>
                <w:sz w:val="28"/>
                <w:szCs w:val="28"/>
              </w:rPr>
            </w:pPr>
            <w:r w:rsidRPr="00B53294">
              <w:rPr>
                <w:b/>
                <w:sz w:val="28"/>
                <w:szCs w:val="28"/>
              </w:rPr>
              <w:t>Name</w:t>
            </w:r>
          </w:p>
        </w:tc>
        <w:tc>
          <w:tcPr>
            <w:tcW w:w="3634" w:type="dxa"/>
            <w:vAlign w:val="center"/>
          </w:tcPr>
          <w:p w14:paraId="652B4924" w14:textId="77777777" w:rsidR="009A0E0D" w:rsidRPr="00B53294" w:rsidRDefault="009A0E0D" w:rsidP="00842E2F">
            <w:pPr>
              <w:jc w:val="center"/>
              <w:rPr>
                <w:b/>
                <w:sz w:val="28"/>
                <w:szCs w:val="28"/>
              </w:rPr>
            </w:pPr>
            <w:r>
              <w:rPr>
                <w:b/>
                <w:sz w:val="28"/>
                <w:szCs w:val="28"/>
              </w:rPr>
              <w:t>Role</w:t>
            </w:r>
          </w:p>
        </w:tc>
        <w:tc>
          <w:tcPr>
            <w:tcW w:w="3978" w:type="dxa"/>
            <w:vAlign w:val="center"/>
          </w:tcPr>
          <w:p w14:paraId="48A1D4C7" w14:textId="77777777" w:rsidR="009A0E0D" w:rsidRPr="00B53294" w:rsidRDefault="009A0E0D" w:rsidP="00842E2F">
            <w:pPr>
              <w:jc w:val="center"/>
              <w:rPr>
                <w:b/>
                <w:sz w:val="28"/>
                <w:szCs w:val="28"/>
              </w:rPr>
            </w:pPr>
            <w:r w:rsidRPr="00B53294">
              <w:rPr>
                <w:b/>
                <w:sz w:val="28"/>
                <w:szCs w:val="28"/>
              </w:rPr>
              <w:t>Signature</w:t>
            </w:r>
          </w:p>
        </w:tc>
        <w:tc>
          <w:tcPr>
            <w:tcW w:w="2946" w:type="dxa"/>
            <w:vAlign w:val="center"/>
          </w:tcPr>
          <w:p w14:paraId="036CA2F3" w14:textId="77777777" w:rsidR="009A0E0D" w:rsidRPr="00B53294" w:rsidRDefault="009A0E0D" w:rsidP="00842E2F">
            <w:pPr>
              <w:jc w:val="center"/>
              <w:rPr>
                <w:b/>
                <w:sz w:val="28"/>
                <w:szCs w:val="28"/>
              </w:rPr>
            </w:pPr>
            <w:r w:rsidRPr="00B53294">
              <w:rPr>
                <w:b/>
                <w:sz w:val="28"/>
                <w:szCs w:val="28"/>
              </w:rPr>
              <w:t>Date</w:t>
            </w:r>
          </w:p>
        </w:tc>
      </w:tr>
      <w:tr w:rsidR="009A0E0D" w14:paraId="4F3E1095" w14:textId="77777777" w:rsidTr="00842E2F">
        <w:trPr>
          <w:trHeight w:val="420"/>
          <w:jc w:val="center"/>
        </w:trPr>
        <w:tc>
          <w:tcPr>
            <w:tcW w:w="3853" w:type="dxa"/>
            <w:vAlign w:val="center"/>
          </w:tcPr>
          <w:p w14:paraId="072924D1" w14:textId="1D1E6606" w:rsidR="009A0E0D" w:rsidRPr="00432156" w:rsidRDefault="009E5D3E" w:rsidP="00842E2F">
            <w:pPr>
              <w:rPr>
                <w:b/>
                <w:sz w:val="24"/>
                <w:szCs w:val="24"/>
              </w:rPr>
            </w:pPr>
            <w:r>
              <w:rPr>
                <w:b/>
                <w:sz w:val="24"/>
                <w:szCs w:val="24"/>
              </w:rPr>
              <w:t>Bethany Logan</w:t>
            </w:r>
          </w:p>
        </w:tc>
        <w:tc>
          <w:tcPr>
            <w:tcW w:w="3634" w:type="dxa"/>
            <w:vAlign w:val="center"/>
          </w:tcPr>
          <w:p w14:paraId="507618A7" w14:textId="2F016CE8" w:rsidR="009A0E0D" w:rsidRPr="00B53294" w:rsidRDefault="009E5D3E" w:rsidP="00842E2F">
            <w:pPr>
              <w:jc w:val="center"/>
              <w:rPr>
                <w:sz w:val="28"/>
                <w:szCs w:val="28"/>
              </w:rPr>
            </w:pPr>
            <w:r>
              <w:rPr>
                <w:sz w:val="28"/>
                <w:szCs w:val="28"/>
              </w:rPr>
              <w:t>Captain</w:t>
            </w:r>
          </w:p>
        </w:tc>
        <w:tc>
          <w:tcPr>
            <w:tcW w:w="3978" w:type="dxa"/>
            <w:vAlign w:val="center"/>
          </w:tcPr>
          <w:p w14:paraId="5D9C9762" w14:textId="11647A36" w:rsidR="009A0E0D" w:rsidRPr="00B53294" w:rsidRDefault="009E5D3E" w:rsidP="00842E2F">
            <w:pPr>
              <w:jc w:val="center"/>
              <w:rPr>
                <w:sz w:val="28"/>
                <w:szCs w:val="28"/>
              </w:rPr>
            </w:pPr>
            <w:r>
              <w:rPr>
                <w:sz w:val="28"/>
                <w:szCs w:val="28"/>
              </w:rPr>
              <w:t>BL</w:t>
            </w:r>
          </w:p>
        </w:tc>
        <w:tc>
          <w:tcPr>
            <w:tcW w:w="2946" w:type="dxa"/>
            <w:vAlign w:val="center"/>
          </w:tcPr>
          <w:p w14:paraId="5B6866D6" w14:textId="62FDFFD1" w:rsidR="009A0E0D" w:rsidRPr="00B53294" w:rsidRDefault="00AF789E" w:rsidP="00842E2F">
            <w:pPr>
              <w:jc w:val="center"/>
              <w:rPr>
                <w:sz w:val="28"/>
                <w:szCs w:val="28"/>
              </w:rPr>
            </w:pPr>
            <w:r>
              <w:rPr>
                <w:sz w:val="28"/>
                <w:szCs w:val="28"/>
              </w:rPr>
              <w:t>01</w:t>
            </w:r>
            <w:r w:rsidR="009E5D3E">
              <w:rPr>
                <w:sz w:val="28"/>
                <w:szCs w:val="28"/>
              </w:rPr>
              <w:t>/0</w:t>
            </w:r>
            <w:r>
              <w:rPr>
                <w:sz w:val="28"/>
                <w:szCs w:val="28"/>
              </w:rPr>
              <w:t>9</w:t>
            </w:r>
            <w:r w:rsidR="009E5D3E">
              <w:rPr>
                <w:sz w:val="28"/>
                <w:szCs w:val="28"/>
              </w:rPr>
              <w:t>/2020</w:t>
            </w:r>
          </w:p>
        </w:tc>
      </w:tr>
      <w:tr w:rsidR="009A0E0D" w14:paraId="07EDAC60" w14:textId="77777777" w:rsidTr="00842E2F">
        <w:trPr>
          <w:trHeight w:val="126"/>
          <w:jc w:val="center"/>
        </w:trPr>
        <w:tc>
          <w:tcPr>
            <w:tcW w:w="3853" w:type="dxa"/>
            <w:vAlign w:val="center"/>
          </w:tcPr>
          <w:p w14:paraId="1B0F131A" w14:textId="4298335A" w:rsidR="009A0E0D" w:rsidRPr="00432156" w:rsidRDefault="002F6B09" w:rsidP="00842E2F">
            <w:pPr>
              <w:rPr>
                <w:b/>
                <w:sz w:val="24"/>
                <w:szCs w:val="24"/>
              </w:rPr>
            </w:pPr>
            <w:r>
              <w:rPr>
                <w:b/>
                <w:sz w:val="24"/>
                <w:szCs w:val="24"/>
              </w:rPr>
              <w:t xml:space="preserve">Sebastian </w:t>
            </w:r>
            <w:proofErr w:type="spellStart"/>
            <w:r>
              <w:rPr>
                <w:b/>
                <w:sz w:val="24"/>
                <w:szCs w:val="24"/>
              </w:rPr>
              <w:t>Chenery</w:t>
            </w:r>
            <w:proofErr w:type="spellEnd"/>
          </w:p>
        </w:tc>
        <w:tc>
          <w:tcPr>
            <w:tcW w:w="3634" w:type="dxa"/>
            <w:vAlign w:val="center"/>
          </w:tcPr>
          <w:p w14:paraId="2C5C804C" w14:textId="25156CCF" w:rsidR="009A0E0D" w:rsidRPr="00B53294" w:rsidRDefault="002F6B09" w:rsidP="00842E2F">
            <w:pPr>
              <w:jc w:val="center"/>
              <w:rPr>
                <w:sz w:val="28"/>
                <w:szCs w:val="28"/>
              </w:rPr>
            </w:pPr>
            <w:r>
              <w:rPr>
                <w:sz w:val="28"/>
                <w:szCs w:val="28"/>
              </w:rPr>
              <w:t>Secretary</w:t>
            </w:r>
          </w:p>
        </w:tc>
        <w:tc>
          <w:tcPr>
            <w:tcW w:w="3978" w:type="dxa"/>
            <w:vAlign w:val="center"/>
          </w:tcPr>
          <w:p w14:paraId="73B2B1C2" w14:textId="7AF7763B" w:rsidR="009A0E0D" w:rsidRPr="00B53294" w:rsidRDefault="002F6B09" w:rsidP="00842E2F">
            <w:pPr>
              <w:jc w:val="center"/>
              <w:rPr>
                <w:sz w:val="28"/>
                <w:szCs w:val="28"/>
              </w:rPr>
            </w:pPr>
            <w:r>
              <w:rPr>
                <w:sz w:val="28"/>
                <w:szCs w:val="28"/>
              </w:rPr>
              <w:t>SC</w:t>
            </w:r>
          </w:p>
        </w:tc>
        <w:tc>
          <w:tcPr>
            <w:tcW w:w="2946" w:type="dxa"/>
            <w:vAlign w:val="center"/>
          </w:tcPr>
          <w:p w14:paraId="295A4AA0" w14:textId="29B8D754" w:rsidR="009A0E0D" w:rsidRPr="00B53294" w:rsidRDefault="009E5043" w:rsidP="00842E2F">
            <w:pPr>
              <w:jc w:val="center"/>
              <w:rPr>
                <w:sz w:val="28"/>
                <w:szCs w:val="28"/>
              </w:rPr>
            </w:pPr>
            <w:r>
              <w:rPr>
                <w:sz w:val="28"/>
                <w:szCs w:val="28"/>
              </w:rPr>
              <w:t>02/09</w:t>
            </w:r>
            <w:r w:rsidR="002F6B09">
              <w:rPr>
                <w:sz w:val="28"/>
                <w:szCs w:val="28"/>
              </w:rPr>
              <w:t>/2020</w:t>
            </w:r>
          </w:p>
        </w:tc>
      </w:tr>
      <w:tr w:rsidR="009A0E0D" w14:paraId="77CF71A6" w14:textId="77777777" w:rsidTr="00842E2F">
        <w:trPr>
          <w:trHeight w:val="335"/>
          <w:jc w:val="center"/>
        </w:trPr>
        <w:tc>
          <w:tcPr>
            <w:tcW w:w="3853" w:type="dxa"/>
            <w:vAlign w:val="center"/>
          </w:tcPr>
          <w:p w14:paraId="43FAA6F5" w14:textId="18F5CFBA" w:rsidR="009A0E0D" w:rsidRPr="00432156" w:rsidRDefault="00113BE9" w:rsidP="00842E2F">
            <w:pPr>
              <w:rPr>
                <w:b/>
                <w:sz w:val="24"/>
                <w:szCs w:val="24"/>
              </w:rPr>
            </w:pPr>
            <w:r>
              <w:rPr>
                <w:b/>
                <w:sz w:val="24"/>
                <w:szCs w:val="24"/>
              </w:rPr>
              <w:t>Callum Newlands</w:t>
            </w:r>
          </w:p>
        </w:tc>
        <w:tc>
          <w:tcPr>
            <w:tcW w:w="3634" w:type="dxa"/>
            <w:vAlign w:val="center"/>
          </w:tcPr>
          <w:p w14:paraId="01E3D4CF" w14:textId="2EA40E79" w:rsidR="009A0E0D" w:rsidRPr="00B53294" w:rsidRDefault="00113BE9" w:rsidP="00842E2F">
            <w:pPr>
              <w:jc w:val="center"/>
              <w:rPr>
                <w:sz w:val="28"/>
                <w:szCs w:val="28"/>
              </w:rPr>
            </w:pPr>
            <w:r>
              <w:rPr>
                <w:sz w:val="28"/>
                <w:szCs w:val="28"/>
              </w:rPr>
              <w:t>Vice-Captain</w:t>
            </w:r>
          </w:p>
        </w:tc>
        <w:tc>
          <w:tcPr>
            <w:tcW w:w="3978" w:type="dxa"/>
            <w:vAlign w:val="center"/>
          </w:tcPr>
          <w:p w14:paraId="1C67A779" w14:textId="3E1E4D6B" w:rsidR="009A0E0D" w:rsidRPr="00B53294" w:rsidRDefault="00113BE9" w:rsidP="00842E2F">
            <w:pPr>
              <w:jc w:val="center"/>
              <w:rPr>
                <w:sz w:val="28"/>
                <w:szCs w:val="28"/>
              </w:rPr>
            </w:pPr>
            <w:r>
              <w:rPr>
                <w:sz w:val="28"/>
                <w:szCs w:val="28"/>
              </w:rPr>
              <w:t>CN</w:t>
            </w:r>
          </w:p>
        </w:tc>
        <w:tc>
          <w:tcPr>
            <w:tcW w:w="2946" w:type="dxa"/>
            <w:vAlign w:val="center"/>
          </w:tcPr>
          <w:p w14:paraId="4F908F1F" w14:textId="6637E6F2" w:rsidR="009A0E0D" w:rsidRPr="00B53294" w:rsidRDefault="00260825" w:rsidP="00842E2F">
            <w:pPr>
              <w:jc w:val="center"/>
              <w:rPr>
                <w:sz w:val="28"/>
                <w:szCs w:val="28"/>
              </w:rPr>
            </w:pPr>
            <w:r>
              <w:rPr>
                <w:sz w:val="28"/>
                <w:szCs w:val="28"/>
              </w:rPr>
              <w:t>01/09/2020</w:t>
            </w:r>
          </w:p>
        </w:tc>
      </w:tr>
      <w:tr w:rsidR="007F6A09" w14:paraId="57590DB2" w14:textId="77777777" w:rsidTr="00842E2F">
        <w:trPr>
          <w:trHeight w:val="335"/>
          <w:jc w:val="center"/>
        </w:trPr>
        <w:tc>
          <w:tcPr>
            <w:tcW w:w="3853" w:type="dxa"/>
            <w:vAlign w:val="center"/>
          </w:tcPr>
          <w:p w14:paraId="0378D8D9" w14:textId="22DB23B1" w:rsidR="007F6A09" w:rsidRDefault="00794B13" w:rsidP="00842E2F">
            <w:pPr>
              <w:rPr>
                <w:b/>
                <w:sz w:val="24"/>
                <w:szCs w:val="24"/>
              </w:rPr>
            </w:pPr>
            <w:r>
              <w:rPr>
                <w:b/>
                <w:sz w:val="24"/>
                <w:szCs w:val="24"/>
              </w:rPr>
              <w:t>Gary Carr</w:t>
            </w:r>
          </w:p>
        </w:tc>
        <w:tc>
          <w:tcPr>
            <w:tcW w:w="3634" w:type="dxa"/>
            <w:vAlign w:val="center"/>
          </w:tcPr>
          <w:p w14:paraId="4E23BF4B" w14:textId="29B2D403" w:rsidR="007F6A09" w:rsidRDefault="00794B13" w:rsidP="00842E2F">
            <w:pPr>
              <w:jc w:val="center"/>
              <w:rPr>
                <w:sz w:val="28"/>
                <w:szCs w:val="28"/>
              </w:rPr>
            </w:pPr>
            <w:r>
              <w:rPr>
                <w:sz w:val="28"/>
                <w:szCs w:val="28"/>
              </w:rPr>
              <w:t>SUAC Head Coach</w:t>
            </w:r>
          </w:p>
        </w:tc>
        <w:tc>
          <w:tcPr>
            <w:tcW w:w="3978" w:type="dxa"/>
            <w:vAlign w:val="center"/>
          </w:tcPr>
          <w:p w14:paraId="4C6E7E81" w14:textId="40853B31" w:rsidR="007F6A09" w:rsidRDefault="00794B13" w:rsidP="00842E2F">
            <w:pPr>
              <w:jc w:val="center"/>
              <w:rPr>
                <w:sz w:val="28"/>
                <w:szCs w:val="28"/>
              </w:rPr>
            </w:pPr>
            <w:r>
              <w:rPr>
                <w:sz w:val="28"/>
                <w:szCs w:val="28"/>
              </w:rPr>
              <w:t>GJC</w:t>
            </w:r>
          </w:p>
        </w:tc>
        <w:tc>
          <w:tcPr>
            <w:tcW w:w="2946" w:type="dxa"/>
            <w:vAlign w:val="center"/>
          </w:tcPr>
          <w:p w14:paraId="45F80809" w14:textId="7850621C" w:rsidR="007F6A09" w:rsidRDefault="00794B13" w:rsidP="00842E2F">
            <w:pPr>
              <w:jc w:val="center"/>
              <w:rPr>
                <w:sz w:val="28"/>
                <w:szCs w:val="28"/>
              </w:rPr>
            </w:pPr>
            <w:r>
              <w:rPr>
                <w:sz w:val="28"/>
                <w:szCs w:val="28"/>
              </w:rPr>
              <w:t>07/09/2020</w:t>
            </w:r>
            <w:bookmarkStart w:id="0" w:name="_GoBack"/>
            <w:bookmarkEnd w:id="0"/>
          </w:p>
        </w:tc>
      </w:tr>
    </w:tbl>
    <w:p w14:paraId="643BA7A5" w14:textId="77777777" w:rsidR="009A0E0D" w:rsidRDefault="009A0E0D">
      <w:pPr>
        <w:spacing w:after="0"/>
        <w:jc w:val="both"/>
      </w:pPr>
    </w:p>
    <w:sectPr w:rsidR="009A0E0D" w:rsidSect="009B3631">
      <w:pgSz w:w="16840" w:h="11900" w:orient="landscape"/>
      <w:pgMar w:top="1915" w:right="753" w:bottom="1056" w:left="1080" w:header="283" w:footer="6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5B180" w14:textId="77777777" w:rsidR="00544651" w:rsidRDefault="00544651">
      <w:pPr>
        <w:spacing w:after="0" w:line="240" w:lineRule="auto"/>
      </w:pPr>
      <w:r>
        <w:separator/>
      </w:r>
    </w:p>
  </w:endnote>
  <w:endnote w:type="continuationSeparator" w:id="0">
    <w:p w14:paraId="05FE76BD" w14:textId="77777777" w:rsidR="00544651" w:rsidRDefault="0054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BC13E" w14:textId="77777777" w:rsidR="00842E2F" w:rsidRDefault="00842E2F">
    <w:pPr>
      <w:spacing w:after="0"/>
      <w:ind w:right="67"/>
      <w:jc w:val="right"/>
    </w:pPr>
    <w:r>
      <w:rPr>
        <w:rFonts w:ascii="Georgia" w:eastAsia="Georgia" w:hAnsi="Georgia" w:cs="Georgia"/>
        <w:sz w:val="20"/>
      </w:rPr>
      <w:t>RA002 - Risk assessment Archery V3.doc</w:t>
    </w:r>
    <w:r>
      <w:rPr>
        <w:rFonts w:ascii="Malgun Gothic" w:eastAsia="Malgun Gothic" w:hAnsi="Malgun Gothic" w:cs="Malgun Gothic"/>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7D1D0" w14:textId="1525D39B" w:rsidR="00842E2F" w:rsidRDefault="00842E2F" w:rsidP="00DA2B8A">
    <w:pPr>
      <w:tabs>
        <w:tab w:val="center" w:pos="4550"/>
        <w:tab w:val="left" w:pos="5818"/>
      </w:tabs>
      <w:ind w:right="260"/>
      <w:jc w:val="center"/>
      <w:rPr>
        <w:color w:val="222A35" w:themeColor="text2" w:themeShade="80"/>
        <w:sz w:val="24"/>
        <w:szCs w:val="24"/>
      </w:rPr>
    </w:pP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t>Versio</w:t>
    </w:r>
    <w:r w:rsidR="009E5D3E">
      <w:rPr>
        <w:color w:val="8496B0" w:themeColor="text2" w:themeTint="99"/>
        <w:spacing w:val="60"/>
        <w:sz w:val="24"/>
        <w:szCs w:val="24"/>
      </w:rPr>
      <w:t>n 1</w:t>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794B13">
      <w:rPr>
        <w:noProof/>
        <w:color w:val="323E4F" w:themeColor="text2" w:themeShade="BF"/>
        <w:sz w:val="24"/>
        <w:szCs w:val="24"/>
      </w:rPr>
      <w:t>14</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794B13">
      <w:rPr>
        <w:noProof/>
        <w:color w:val="323E4F" w:themeColor="text2" w:themeShade="BF"/>
        <w:sz w:val="24"/>
        <w:szCs w:val="24"/>
      </w:rPr>
      <w:t>14</w:t>
    </w:r>
    <w:r>
      <w:rPr>
        <w:color w:val="323E4F" w:themeColor="text2" w:themeShade="BF"/>
        <w:sz w:val="24"/>
        <w:szCs w:val="24"/>
      </w:rPr>
      <w:fldChar w:fldCharType="end"/>
    </w:r>
  </w:p>
  <w:p w14:paraId="0F7A9CCF" w14:textId="6C9B3CEB" w:rsidR="00842E2F" w:rsidRDefault="00842E2F" w:rsidP="00DC125D">
    <w:pPr>
      <w:spacing w:after="0"/>
      <w:ind w:right="67"/>
      <w:jc w:val="center"/>
    </w:pPr>
    <w:r>
      <w:rPr>
        <w:color w:val="222A35" w:themeColor="text2" w:themeShade="80"/>
        <w:sz w:val="24"/>
        <w:szCs w:val="24"/>
      </w:rPr>
      <w:fldChar w:fldCharType="begin"/>
    </w:r>
    <w:r>
      <w:rPr>
        <w:color w:val="222A35" w:themeColor="text2" w:themeShade="80"/>
        <w:sz w:val="24"/>
        <w:szCs w:val="24"/>
      </w:rPr>
      <w:instrText xml:space="preserve"> FILENAME  \* MERGEFORMAT </w:instrText>
    </w:r>
    <w:r>
      <w:rPr>
        <w:color w:val="222A35" w:themeColor="text2" w:themeShade="80"/>
        <w:sz w:val="24"/>
        <w:szCs w:val="24"/>
      </w:rPr>
      <w:fldChar w:fldCharType="separate"/>
    </w:r>
    <w:r>
      <w:rPr>
        <w:noProof/>
        <w:color w:val="222A35" w:themeColor="text2" w:themeShade="80"/>
        <w:sz w:val="24"/>
        <w:szCs w:val="24"/>
      </w:rPr>
      <w:t>AGB Range Layout with Social Distancing.docx</w:t>
    </w:r>
    <w:r>
      <w:rPr>
        <w:color w:val="222A35" w:themeColor="text2" w:themeShade="8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107BB" w14:textId="575F1484" w:rsidR="00842E2F" w:rsidRDefault="00842E2F" w:rsidP="009D772E">
    <w:pPr>
      <w:tabs>
        <w:tab w:val="center" w:pos="4550"/>
        <w:tab w:val="left" w:pos="5818"/>
      </w:tabs>
      <w:ind w:right="260"/>
      <w:jc w:val="center"/>
      <w:rPr>
        <w:color w:val="323E4F" w:themeColor="text2" w:themeShade="BF"/>
        <w:sz w:val="24"/>
        <w:szCs w:val="24"/>
      </w:rPr>
    </w:pP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t>Version?</w:t>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794B13">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794B13">
      <w:rPr>
        <w:noProof/>
        <w:color w:val="323E4F" w:themeColor="text2" w:themeShade="BF"/>
        <w:sz w:val="24"/>
        <w:szCs w:val="24"/>
      </w:rPr>
      <w:t>14</w:t>
    </w:r>
    <w:r>
      <w:rPr>
        <w:color w:val="323E4F" w:themeColor="text2" w:themeShade="BF"/>
        <w:sz w:val="24"/>
        <w:szCs w:val="24"/>
      </w:rPr>
      <w:fldChar w:fldCharType="end"/>
    </w:r>
  </w:p>
  <w:p w14:paraId="3F41654B" w14:textId="579F43DE" w:rsidR="00842E2F" w:rsidRDefault="00842E2F" w:rsidP="009D772E">
    <w:pPr>
      <w:tabs>
        <w:tab w:val="center" w:pos="4550"/>
        <w:tab w:val="left" w:pos="5818"/>
      </w:tabs>
      <w:ind w:right="260"/>
      <w:jc w:val="center"/>
      <w:rPr>
        <w:color w:val="222A35" w:themeColor="text2" w:themeShade="80"/>
        <w:sz w:val="24"/>
        <w:szCs w:val="24"/>
      </w:rPr>
    </w:pPr>
    <w:r>
      <w:rPr>
        <w:color w:val="222A35" w:themeColor="text2" w:themeShade="80"/>
        <w:sz w:val="24"/>
        <w:szCs w:val="24"/>
      </w:rPr>
      <w:fldChar w:fldCharType="begin"/>
    </w:r>
    <w:r>
      <w:rPr>
        <w:color w:val="222A35" w:themeColor="text2" w:themeShade="80"/>
        <w:sz w:val="24"/>
        <w:szCs w:val="24"/>
      </w:rPr>
      <w:instrText xml:space="preserve"> FILENAME  \* MERGEFORMAT </w:instrText>
    </w:r>
    <w:r>
      <w:rPr>
        <w:color w:val="222A35" w:themeColor="text2" w:themeShade="80"/>
        <w:sz w:val="24"/>
        <w:szCs w:val="24"/>
      </w:rPr>
      <w:fldChar w:fldCharType="separate"/>
    </w:r>
    <w:r>
      <w:rPr>
        <w:noProof/>
        <w:color w:val="222A35" w:themeColor="text2" w:themeShade="80"/>
        <w:sz w:val="24"/>
        <w:szCs w:val="24"/>
      </w:rPr>
      <w:t>AGB Range Layout with Social Distancing.docx</w:t>
    </w:r>
    <w:r>
      <w:rPr>
        <w:color w:val="222A35" w:themeColor="text2" w:themeShade="80"/>
        <w:sz w:val="24"/>
        <w:szCs w:val="24"/>
      </w:rPr>
      <w:fldChar w:fldCharType="end"/>
    </w:r>
  </w:p>
  <w:p w14:paraId="783FDE50" w14:textId="476DC909" w:rsidR="00842E2F" w:rsidRPr="00A847D7" w:rsidRDefault="00842E2F" w:rsidP="00A84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68B66" w14:textId="77777777" w:rsidR="00544651" w:rsidRDefault="00544651">
      <w:pPr>
        <w:spacing w:after="0" w:line="240" w:lineRule="auto"/>
      </w:pPr>
      <w:r>
        <w:separator/>
      </w:r>
    </w:p>
  </w:footnote>
  <w:footnote w:type="continuationSeparator" w:id="0">
    <w:p w14:paraId="08BEB175" w14:textId="77777777" w:rsidR="00544651" w:rsidRDefault="00544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DB671" w14:textId="77777777" w:rsidR="00842E2F" w:rsidRDefault="00842E2F">
    <w:pPr>
      <w:spacing w:after="0"/>
      <w:ind w:right="225"/>
      <w:jc w:val="both"/>
    </w:pPr>
    <w:r>
      <w:rPr>
        <w:noProof/>
      </w:rPr>
      <w:drawing>
        <wp:anchor distT="0" distB="0" distL="114300" distR="114300" simplePos="0" relativeHeight="251658240" behindDoc="0" locked="0" layoutInCell="1" allowOverlap="0" wp14:anchorId="10945E7B" wp14:editId="26F94683">
          <wp:simplePos x="0" y="0"/>
          <wp:positionH relativeFrom="page">
            <wp:posOffset>9066154</wp:posOffset>
          </wp:positionH>
          <wp:positionV relativeFrom="page">
            <wp:posOffset>179832</wp:posOffset>
          </wp:positionV>
          <wp:extent cx="1005840" cy="702564"/>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005840" cy="702564"/>
                  </a:xfrm>
                  <a:prstGeom prst="rect">
                    <a:avLst/>
                  </a:prstGeom>
                </pic:spPr>
              </pic:pic>
            </a:graphicData>
          </a:graphic>
        </wp:anchor>
      </w:drawing>
    </w:r>
    <w:r>
      <w:rPr>
        <w:rFonts w:ascii="Georgia" w:eastAsia="Georgia" w:hAnsi="Georgia" w:cs="Georgia"/>
        <w:b/>
        <w:sz w:val="48"/>
      </w:rPr>
      <w:t xml:space="preserve">Target </w:t>
    </w:r>
    <w:proofErr w:type="gramStart"/>
    <w:r>
      <w:rPr>
        <w:rFonts w:ascii="Georgia" w:eastAsia="Georgia" w:hAnsi="Georgia" w:cs="Georgia"/>
        <w:b/>
        <w:sz w:val="48"/>
      </w:rPr>
      <w:t>Archery :</w:t>
    </w:r>
    <w:proofErr w:type="gramEnd"/>
    <w:r>
      <w:rPr>
        <w:rFonts w:ascii="Georgia" w:eastAsia="Georgia" w:hAnsi="Georgia" w:cs="Georgia"/>
        <w:b/>
        <w:sz w:val="48"/>
      </w:rPr>
      <w:t xml:space="preserve"> Activity Risk Assessment                         </w:t>
    </w:r>
  </w:p>
  <w:p w14:paraId="0EACC8ED" w14:textId="77777777" w:rsidR="00842E2F" w:rsidRDefault="00842E2F">
    <w:pPr>
      <w:spacing w:after="0"/>
    </w:pPr>
    <w:r>
      <w:rPr>
        <w:rFonts w:ascii="Malgun Gothic" w:eastAsia="Malgun Gothic" w:hAnsi="Malgun Gothic" w:cs="Malgun Gothic"/>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4FFEE" w14:textId="6743EB12" w:rsidR="00842E2F" w:rsidRDefault="00842E2F" w:rsidP="00BA3B9E">
    <w:pPr>
      <w:spacing w:after="0"/>
      <w:ind w:right="225"/>
      <w:jc w:val="center"/>
      <w:rPr>
        <w:rFonts w:ascii="Georgia" w:eastAsia="Georgia" w:hAnsi="Georgia" w:cs="Georgia"/>
        <w:b/>
        <w:sz w:val="48"/>
      </w:rPr>
    </w:pPr>
  </w:p>
  <w:p w14:paraId="422B50C1" w14:textId="50A044C1" w:rsidR="00842E2F" w:rsidRDefault="00842E2F" w:rsidP="00BA3B9E">
    <w:pPr>
      <w:spacing w:after="0"/>
      <w:ind w:right="225"/>
      <w:jc w:val="center"/>
      <w:rPr>
        <w:rFonts w:ascii="Georgia" w:eastAsia="Georgia" w:hAnsi="Georgia" w:cs="Georgia"/>
        <w:b/>
        <w:sz w:val="40"/>
        <w:szCs w:val="40"/>
      </w:rPr>
    </w:pPr>
    <w:r w:rsidRPr="00BA3B9E">
      <w:rPr>
        <w:rFonts w:ascii="Georgia" w:eastAsia="Georgia" w:hAnsi="Georgia" w:cs="Georgia"/>
        <w:b/>
        <w:sz w:val="40"/>
        <w:szCs w:val="40"/>
      </w:rPr>
      <w:t>Target Archery: Activity Risk Assessment</w:t>
    </w:r>
  </w:p>
  <w:p w14:paraId="2F7A9334" w14:textId="72C76A3F" w:rsidR="00842E2F" w:rsidRPr="00A17F4A" w:rsidRDefault="00842E2F" w:rsidP="00A17F4A">
    <w:pPr>
      <w:spacing w:after="0" w:line="240" w:lineRule="auto"/>
      <w:jc w:val="center"/>
      <w:rPr>
        <w:rFonts w:ascii="Helvetica Neue" w:eastAsia="Times New Roman" w:hAnsi="Helvetica Neue" w:cs="Times New Roman"/>
        <w:i/>
        <w:iCs/>
        <w:color w:val="222222"/>
        <w:spacing w:val="5"/>
        <w:sz w:val="24"/>
        <w:szCs w:val="24"/>
        <w:lang w:eastAsia="en-US"/>
      </w:rPr>
    </w:pPr>
  </w:p>
  <w:tbl>
    <w:tblPr>
      <w:tblStyle w:val="TableGrid1"/>
      <w:tblW w:w="14881" w:type="dxa"/>
      <w:tblInd w:w="98" w:type="dxa"/>
      <w:tblCellMar>
        <w:top w:w="44" w:type="dxa"/>
        <w:left w:w="108" w:type="dxa"/>
        <w:right w:w="60" w:type="dxa"/>
      </w:tblCellMar>
      <w:tblLook w:val="0420" w:firstRow="1" w:lastRow="0" w:firstColumn="0" w:lastColumn="0" w:noHBand="0" w:noVBand="1"/>
    </w:tblPr>
    <w:tblGrid>
      <w:gridCol w:w="2449"/>
      <w:gridCol w:w="2410"/>
      <w:gridCol w:w="1559"/>
      <w:gridCol w:w="1191"/>
      <w:gridCol w:w="917"/>
      <w:gridCol w:w="727"/>
      <w:gridCol w:w="4394"/>
      <w:gridCol w:w="1234"/>
    </w:tblGrid>
    <w:tr w:rsidR="00842E2F" w:rsidRPr="00FD4DB9" w14:paraId="39402092" w14:textId="77777777" w:rsidTr="00842E2F">
      <w:trPr>
        <w:trHeight w:val="186"/>
      </w:trPr>
      <w:tc>
        <w:tcPr>
          <w:tcW w:w="24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B45A62C" w14:textId="77777777" w:rsidR="00842E2F" w:rsidRPr="00FD4DB9" w:rsidRDefault="00842E2F" w:rsidP="00B00E24">
          <w:pPr>
            <w:jc w:val="center"/>
            <w:rPr>
              <w:rFonts w:ascii="Arial" w:hAnsi="Arial" w:cs="Arial"/>
              <w:sz w:val="24"/>
              <w:szCs w:val="24"/>
            </w:rPr>
          </w:pPr>
          <w:r w:rsidRPr="00FD4DB9">
            <w:rPr>
              <w:rFonts w:ascii="Arial" w:eastAsia="Arial" w:hAnsi="Arial" w:cs="Arial"/>
              <w:b/>
              <w:sz w:val="24"/>
              <w:szCs w:val="24"/>
            </w:rPr>
            <w:t>Hazards</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A04D75B" w14:textId="77777777" w:rsidR="00842E2F" w:rsidRPr="00FD4DB9" w:rsidRDefault="00842E2F" w:rsidP="00B00E24">
          <w:pPr>
            <w:jc w:val="center"/>
            <w:rPr>
              <w:rFonts w:ascii="Arial" w:hAnsi="Arial" w:cs="Arial"/>
              <w:sz w:val="24"/>
              <w:szCs w:val="24"/>
            </w:rPr>
          </w:pPr>
          <w:r w:rsidRPr="00FD4DB9">
            <w:rPr>
              <w:rFonts w:ascii="Arial" w:eastAsia="Arial" w:hAnsi="Arial" w:cs="Arial"/>
              <w:b/>
              <w:sz w:val="24"/>
              <w:szCs w:val="24"/>
            </w:rPr>
            <w:t>Consequences</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6C66AB7" w14:textId="77777777" w:rsidR="00842E2F" w:rsidRPr="00FD4DB9" w:rsidRDefault="00842E2F" w:rsidP="00B00E24">
          <w:pPr>
            <w:jc w:val="center"/>
            <w:rPr>
              <w:rFonts w:ascii="Arial" w:hAnsi="Arial" w:cs="Arial"/>
              <w:sz w:val="24"/>
              <w:szCs w:val="24"/>
            </w:rPr>
          </w:pPr>
          <w:r w:rsidRPr="00FD4DB9">
            <w:rPr>
              <w:rFonts w:ascii="Arial" w:eastAsia="Arial" w:hAnsi="Arial" w:cs="Arial"/>
              <w:b/>
              <w:sz w:val="24"/>
              <w:szCs w:val="24"/>
            </w:rPr>
            <w:t>Who is at risk</w:t>
          </w:r>
        </w:p>
      </w:tc>
      <w:tc>
        <w:tcPr>
          <w:tcW w:w="11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4F8D236" w14:textId="77777777" w:rsidR="00842E2F" w:rsidRPr="00FD4DB9" w:rsidRDefault="00842E2F" w:rsidP="00B00E24">
          <w:pPr>
            <w:rPr>
              <w:rFonts w:ascii="Arial" w:hAnsi="Arial" w:cs="Arial"/>
              <w:sz w:val="24"/>
              <w:szCs w:val="24"/>
            </w:rPr>
          </w:pPr>
          <w:r w:rsidRPr="00FD4DB9">
            <w:rPr>
              <w:rFonts w:ascii="Arial" w:eastAsia="Arial" w:hAnsi="Arial" w:cs="Arial"/>
              <w:b/>
              <w:sz w:val="24"/>
              <w:szCs w:val="24"/>
            </w:rPr>
            <w:t>Severity</w:t>
          </w:r>
        </w:p>
      </w:tc>
      <w:tc>
        <w:tcPr>
          <w:tcW w:w="9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8A53265" w14:textId="77777777" w:rsidR="00842E2F" w:rsidRPr="00FD4DB9" w:rsidRDefault="00842E2F" w:rsidP="00B00E24">
          <w:pPr>
            <w:ind w:left="29"/>
            <w:jc w:val="center"/>
            <w:rPr>
              <w:rFonts w:ascii="Arial" w:hAnsi="Arial" w:cs="Arial"/>
              <w:sz w:val="24"/>
              <w:szCs w:val="24"/>
            </w:rPr>
          </w:pPr>
          <w:r w:rsidRPr="00FD4DB9">
            <w:rPr>
              <w:rFonts w:ascii="Arial" w:eastAsia="Arial" w:hAnsi="Arial" w:cs="Arial"/>
              <w:b/>
              <w:sz w:val="24"/>
              <w:szCs w:val="24"/>
            </w:rPr>
            <w:t>Like-</w:t>
          </w:r>
          <w:proofErr w:type="spellStart"/>
          <w:r w:rsidRPr="00FD4DB9">
            <w:rPr>
              <w:rFonts w:ascii="Arial" w:eastAsia="Arial" w:hAnsi="Arial" w:cs="Arial"/>
              <w:b/>
              <w:sz w:val="24"/>
              <w:szCs w:val="24"/>
            </w:rPr>
            <w:t>lihood</w:t>
          </w:r>
          <w:proofErr w:type="spellEnd"/>
        </w:p>
      </w:tc>
      <w:tc>
        <w:tcPr>
          <w:tcW w:w="7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48AF8D4" w14:textId="77777777" w:rsidR="00842E2F" w:rsidRPr="00FD4DB9" w:rsidRDefault="00842E2F" w:rsidP="00B00E24">
          <w:pPr>
            <w:ind w:right="52"/>
            <w:jc w:val="center"/>
            <w:rPr>
              <w:rFonts w:ascii="Arial" w:hAnsi="Arial" w:cs="Arial"/>
              <w:sz w:val="24"/>
              <w:szCs w:val="24"/>
            </w:rPr>
          </w:pPr>
          <w:r w:rsidRPr="00FD4DB9">
            <w:rPr>
              <w:rFonts w:ascii="Arial" w:eastAsia="Arial" w:hAnsi="Arial" w:cs="Arial"/>
              <w:b/>
              <w:sz w:val="24"/>
              <w:szCs w:val="24"/>
            </w:rPr>
            <w:t>Risk</w:t>
          </w: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2788FF8" w14:textId="77777777" w:rsidR="00842E2F" w:rsidRPr="00FD4DB9" w:rsidRDefault="00842E2F" w:rsidP="00B00E24">
          <w:pPr>
            <w:ind w:right="50"/>
            <w:jc w:val="center"/>
            <w:rPr>
              <w:rFonts w:ascii="Arial" w:hAnsi="Arial" w:cs="Arial"/>
              <w:sz w:val="24"/>
              <w:szCs w:val="24"/>
            </w:rPr>
          </w:pPr>
          <w:r w:rsidRPr="00FD4DB9">
            <w:rPr>
              <w:rFonts w:ascii="Arial" w:eastAsia="Arial" w:hAnsi="Arial" w:cs="Arial"/>
              <w:b/>
              <w:sz w:val="24"/>
              <w:szCs w:val="24"/>
            </w:rPr>
            <w:t>Control Measure</w:t>
          </w:r>
        </w:p>
      </w:tc>
      <w:tc>
        <w:tcPr>
          <w:tcW w:w="12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37E459" w14:textId="77777777" w:rsidR="00842E2F" w:rsidRPr="00FD4DB9" w:rsidRDefault="00842E2F" w:rsidP="00B00E24">
          <w:pPr>
            <w:ind w:right="52"/>
            <w:jc w:val="center"/>
            <w:rPr>
              <w:rFonts w:ascii="Arial" w:eastAsia="Arial" w:hAnsi="Arial" w:cs="Arial"/>
              <w:b/>
              <w:sz w:val="24"/>
              <w:szCs w:val="24"/>
            </w:rPr>
          </w:pPr>
          <w:r w:rsidRPr="00FD4DB9">
            <w:rPr>
              <w:rFonts w:ascii="Arial" w:eastAsia="Arial" w:hAnsi="Arial" w:cs="Arial"/>
              <w:b/>
              <w:sz w:val="24"/>
              <w:szCs w:val="24"/>
            </w:rPr>
            <w:t>Risk with Control Measure</w:t>
          </w:r>
        </w:p>
      </w:tc>
    </w:tr>
  </w:tbl>
  <w:p w14:paraId="0F387684" w14:textId="77777777" w:rsidR="00842E2F" w:rsidRPr="00B00E24" w:rsidRDefault="00842E2F" w:rsidP="00F24B63">
    <w:pPr>
      <w:shd w:val="clear" w:color="auto" w:fill="FFFFFF"/>
      <w:spacing w:after="0" w:line="240" w:lineRule="auto"/>
      <w:jc w:val="center"/>
      <w:textAlignment w:val="baseline"/>
      <w:rPr>
        <w:rFonts w:ascii="Helvetica Neue" w:eastAsia="Times New Roman" w:hAnsi="Helvetica Neue" w:cs="Times New Roman"/>
        <w:iCs/>
        <w:color w:val="222222"/>
        <w:spacing w:val="5"/>
        <w:sz w:val="24"/>
        <w:szCs w:val="24"/>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D4B41" w14:textId="77777777" w:rsidR="00842E2F" w:rsidRDefault="00842E2F" w:rsidP="00C70B48">
    <w:pPr>
      <w:spacing w:after="0"/>
      <w:ind w:right="225"/>
      <w:jc w:val="center"/>
      <w:rPr>
        <w:rFonts w:ascii="Georgia" w:eastAsia="Georgia" w:hAnsi="Georgia" w:cs="Georgia"/>
        <w:b/>
        <w:sz w:val="48"/>
      </w:rPr>
    </w:pPr>
  </w:p>
  <w:p w14:paraId="302BD544" w14:textId="3DED734E" w:rsidR="00842E2F" w:rsidRDefault="00842E2F" w:rsidP="00C70B48">
    <w:pPr>
      <w:spacing w:after="0"/>
      <w:ind w:right="225"/>
      <w:jc w:val="center"/>
    </w:pPr>
    <w:r>
      <w:rPr>
        <w:rFonts w:ascii="Georgia" w:eastAsia="Georgia" w:hAnsi="Georgia" w:cs="Georgia"/>
        <w:b/>
        <w:sz w:val="48"/>
      </w:rPr>
      <w:t>Target Archery: Activity Risk Assessment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CAA0" w14:textId="1F3FBD15" w:rsidR="00842E2F" w:rsidRDefault="00842E2F" w:rsidP="00BA3B9E">
    <w:pPr>
      <w:spacing w:after="0"/>
      <w:ind w:right="225"/>
      <w:jc w:val="center"/>
      <w:rPr>
        <w:rFonts w:ascii="Georgia" w:eastAsia="Georgia" w:hAnsi="Georgia" w:cs="Georgia"/>
        <w:b/>
        <w:sz w:val="48"/>
      </w:rPr>
    </w:pPr>
  </w:p>
  <w:p w14:paraId="48F40722" w14:textId="77777777" w:rsidR="00842E2F" w:rsidRDefault="00842E2F" w:rsidP="00BA3B9E">
    <w:pPr>
      <w:spacing w:after="0"/>
      <w:ind w:right="225"/>
      <w:jc w:val="center"/>
      <w:rPr>
        <w:rFonts w:ascii="Georgia" w:eastAsia="Georgia" w:hAnsi="Georgia" w:cs="Georgia"/>
        <w:b/>
        <w:sz w:val="40"/>
        <w:szCs w:val="40"/>
      </w:rPr>
    </w:pPr>
    <w:r w:rsidRPr="00BA3B9E">
      <w:rPr>
        <w:rFonts w:ascii="Georgia" w:eastAsia="Georgia" w:hAnsi="Georgia" w:cs="Georgia"/>
        <w:b/>
        <w:sz w:val="40"/>
        <w:szCs w:val="40"/>
      </w:rPr>
      <w:t>Target Archery: Activity Risk Assessment</w:t>
    </w:r>
  </w:p>
  <w:p w14:paraId="0C93F280" w14:textId="77777777" w:rsidR="00842E2F" w:rsidRPr="00B00E24" w:rsidRDefault="00842E2F" w:rsidP="00F24B63">
    <w:pPr>
      <w:shd w:val="clear" w:color="auto" w:fill="FFFFFF"/>
      <w:spacing w:after="0" w:line="240" w:lineRule="auto"/>
      <w:jc w:val="center"/>
      <w:textAlignment w:val="baseline"/>
      <w:rPr>
        <w:rFonts w:ascii="Helvetica Neue" w:eastAsia="Times New Roman" w:hAnsi="Helvetica Neue" w:cs="Times New Roman"/>
        <w:iCs/>
        <w:color w:val="222222"/>
        <w:spacing w:val="5"/>
        <w:sz w:val="24"/>
        <w:szCs w:val="24"/>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F07B5"/>
    <w:multiLevelType w:val="hybridMultilevel"/>
    <w:tmpl w:val="D8CED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F2"/>
    <w:rsid w:val="0000029E"/>
    <w:rsid w:val="00003EF0"/>
    <w:rsid w:val="000052CB"/>
    <w:rsid w:val="00005CD3"/>
    <w:rsid w:val="00024962"/>
    <w:rsid w:val="00026FCA"/>
    <w:rsid w:val="00044062"/>
    <w:rsid w:val="00045BC9"/>
    <w:rsid w:val="00046918"/>
    <w:rsid w:val="00053EC2"/>
    <w:rsid w:val="00061EC0"/>
    <w:rsid w:val="00067FC4"/>
    <w:rsid w:val="00070B72"/>
    <w:rsid w:val="00070C86"/>
    <w:rsid w:val="000A0215"/>
    <w:rsid w:val="000A396C"/>
    <w:rsid w:val="000A50AE"/>
    <w:rsid w:val="000A57C0"/>
    <w:rsid w:val="000B6D34"/>
    <w:rsid w:val="000C5D29"/>
    <w:rsid w:val="000D0CF4"/>
    <w:rsid w:val="000D3233"/>
    <w:rsid w:val="000D44EF"/>
    <w:rsid w:val="000D712E"/>
    <w:rsid w:val="000F7A06"/>
    <w:rsid w:val="0010213F"/>
    <w:rsid w:val="00102FFE"/>
    <w:rsid w:val="00105A7D"/>
    <w:rsid w:val="001065AE"/>
    <w:rsid w:val="00113BE9"/>
    <w:rsid w:val="00116E88"/>
    <w:rsid w:val="00122FBE"/>
    <w:rsid w:val="00124D8A"/>
    <w:rsid w:val="00125071"/>
    <w:rsid w:val="00125337"/>
    <w:rsid w:val="00130008"/>
    <w:rsid w:val="0013190A"/>
    <w:rsid w:val="00134AC2"/>
    <w:rsid w:val="001421CA"/>
    <w:rsid w:val="00143708"/>
    <w:rsid w:val="00143926"/>
    <w:rsid w:val="00145480"/>
    <w:rsid w:val="001478E0"/>
    <w:rsid w:val="00150593"/>
    <w:rsid w:val="00151495"/>
    <w:rsid w:val="00154C86"/>
    <w:rsid w:val="00170D3B"/>
    <w:rsid w:val="0017126D"/>
    <w:rsid w:val="001719BE"/>
    <w:rsid w:val="00172A17"/>
    <w:rsid w:val="00172B33"/>
    <w:rsid w:val="00174192"/>
    <w:rsid w:val="00174981"/>
    <w:rsid w:val="00180095"/>
    <w:rsid w:val="00181349"/>
    <w:rsid w:val="00183069"/>
    <w:rsid w:val="00183A72"/>
    <w:rsid w:val="00196617"/>
    <w:rsid w:val="001B44DF"/>
    <w:rsid w:val="001B620D"/>
    <w:rsid w:val="001B6236"/>
    <w:rsid w:val="001C1EFF"/>
    <w:rsid w:val="001C3E69"/>
    <w:rsid w:val="001C54D6"/>
    <w:rsid w:val="001D3A21"/>
    <w:rsid w:val="001D6A55"/>
    <w:rsid w:val="001E11C8"/>
    <w:rsid w:val="001E1E78"/>
    <w:rsid w:val="001E459A"/>
    <w:rsid w:val="001E604A"/>
    <w:rsid w:val="001E6F3E"/>
    <w:rsid w:val="0020152A"/>
    <w:rsid w:val="00207064"/>
    <w:rsid w:val="00207A9D"/>
    <w:rsid w:val="002175D4"/>
    <w:rsid w:val="00223FD1"/>
    <w:rsid w:val="00224678"/>
    <w:rsid w:val="00232300"/>
    <w:rsid w:val="0023474B"/>
    <w:rsid w:val="00234DE6"/>
    <w:rsid w:val="0023585C"/>
    <w:rsid w:val="00240907"/>
    <w:rsid w:val="00250071"/>
    <w:rsid w:val="00260167"/>
    <w:rsid w:val="00260825"/>
    <w:rsid w:val="00260DF6"/>
    <w:rsid w:val="002621BE"/>
    <w:rsid w:val="00262C41"/>
    <w:rsid w:val="00270FC6"/>
    <w:rsid w:val="00277531"/>
    <w:rsid w:val="002804F8"/>
    <w:rsid w:val="002939DF"/>
    <w:rsid w:val="002A05E5"/>
    <w:rsid w:val="002A1B5D"/>
    <w:rsid w:val="002A5632"/>
    <w:rsid w:val="002A5A08"/>
    <w:rsid w:val="002A5E8C"/>
    <w:rsid w:val="002A7C4F"/>
    <w:rsid w:val="002B0EC8"/>
    <w:rsid w:val="002C3423"/>
    <w:rsid w:val="002C46CA"/>
    <w:rsid w:val="002C72E7"/>
    <w:rsid w:val="002D06F6"/>
    <w:rsid w:val="002D473E"/>
    <w:rsid w:val="002F0275"/>
    <w:rsid w:val="002F1E98"/>
    <w:rsid w:val="002F225E"/>
    <w:rsid w:val="002F6B09"/>
    <w:rsid w:val="00300E5B"/>
    <w:rsid w:val="00302D31"/>
    <w:rsid w:val="00312767"/>
    <w:rsid w:val="0032121B"/>
    <w:rsid w:val="00323A3E"/>
    <w:rsid w:val="00344DFE"/>
    <w:rsid w:val="003500F4"/>
    <w:rsid w:val="00353512"/>
    <w:rsid w:val="00364800"/>
    <w:rsid w:val="00374251"/>
    <w:rsid w:val="00375AA7"/>
    <w:rsid w:val="00377FB1"/>
    <w:rsid w:val="003A104D"/>
    <w:rsid w:val="003A1A05"/>
    <w:rsid w:val="003A3F11"/>
    <w:rsid w:val="003C6222"/>
    <w:rsid w:val="003D38E7"/>
    <w:rsid w:val="003D7CE0"/>
    <w:rsid w:val="003F0DBE"/>
    <w:rsid w:val="003F0DFD"/>
    <w:rsid w:val="003F3DD5"/>
    <w:rsid w:val="003F58F6"/>
    <w:rsid w:val="003F7899"/>
    <w:rsid w:val="00400175"/>
    <w:rsid w:val="00403031"/>
    <w:rsid w:val="00406209"/>
    <w:rsid w:val="00407A4F"/>
    <w:rsid w:val="00410149"/>
    <w:rsid w:val="0041437B"/>
    <w:rsid w:val="00415D98"/>
    <w:rsid w:val="0041624D"/>
    <w:rsid w:val="00420379"/>
    <w:rsid w:val="00426212"/>
    <w:rsid w:val="00432156"/>
    <w:rsid w:val="0043242B"/>
    <w:rsid w:val="00434963"/>
    <w:rsid w:val="00451DE5"/>
    <w:rsid w:val="0045694A"/>
    <w:rsid w:val="004661D7"/>
    <w:rsid w:val="00470106"/>
    <w:rsid w:val="00475362"/>
    <w:rsid w:val="00475CCF"/>
    <w:rsid w:val="0047745F"/>
    <w:rsid w:val="004808C4"/>
    <w:rsid w:val="00481E0C"/>
    <w:rsid w:val="004941D3"/>
    <w:rsid w:val="00496B98"/>
    <w:rsid w:val="004A5AE7"/>
    <w:rsid w:val="004A63AB"/>
    <w:rsid w:val="004A7F78"/>
    <w:rsid w:val="004B0F90"/>
    <w:rsid w:val="004D1007"/>
    <w:rsid w:val="004E4EE7"/>
    <w:rsid w:val="004E531B"/>
    <w:rsid w:val="004F2D3D"/>
    <w:rsid w:val="005008C3"/>
    <w:rsid w:val="0051435C"/>
    <w:rsid w:val="00515ACC"/>
    <w:rsid w:val="0051684E"/>
    <w:rsid w:val="00527BC1"/>
    <w:rsid w:val="0053595C"/>
    <w:rsid w:val="0054122F"/>
    <w:rsid w:val="00544651"/>
    <w:rsid w:val="00552B7D"/>
    <w:rsid w:val="005531F5"/>
    <w:rsid w:val="00553AAA"/>
    <w:rsid w:val="00556B10"/>
    <w:rsid w:val="00566313"/>
    <w:rsid w:val="0057347F"/>
    <w:rsid w:val="00577029"/>
    <w:rsid w:val="00577397"/>
    <w:rsid w:val="00577A80"/>
    <w:rsid w:val="005804F9"/>
    <w:rsid w:val="005877AB"/>
    <w:rsid w:val="005913A8"/>
    <w:rsid w:val="00593210"/>
    <w:rsid w:val="005A0B71"/>
    <w:rsid w:val="005A44B1"/>
    <w:rsid w:val="005A667C"/>
    <w:rsid w:val="005B74B6"/>
    <w:rsid w:val="005C29BD"/>
    <w:rsid w:val="005C29ED"/>
    <w:rsid w:val="005C61E0"/>
    <w:rsid w:val="005E1C69"/>
    <w:rsid w:val="005F064C"/>
    <w:rsid w:val="005F149C"/>
    <w:rsid w:val="0060144B"/>
    <w:rsid w:val="006046CF"/>
    <w:rsid w:val="00614362"/>
    <w:rsid w:val="006168EA"/>
    <w:rsid w:val="00625CB6"/>
    <w:rsid w:val="00626F2A"/>
    <w:rsid w:val="00635750"/>
    <w:rsid w:val="00643E8A"/>
    <w:rsid w:val="00644991"/>
    <w:rsid w:val="00661B42"/>
    <w:rsid w:val="006637A1"/>
    <w:rsid w:val="00663D7F"/>
    <w:rsid w:val="00673256"/>
    <w:rsid w:val="00677671"/>
    <w:rsid w:val="00680038"/>
    <w:rsid w:val="006811BA"/>
    <w:rsid w:val="006845F9"/>
    <w:rsid w:val="00685815"/>
    <w:rsid w:val="00685B52"/>
    <w:rsid w:val="00687970"/>
    <w:rsid w:val="0069002B"/>
    <w:rsid w:val="00691412"/>
    <w:rsid w:val="006A3EC8"/>
    <w:rsid w:val="006B59AB"/>
    <w:rsid w:val="006C45E3"/>
    <w:rsid w:val="006C6BB2"/>
    <w:rsid w:val="006D10DB"/>
    <w:rsid w:val="006D5A90"/>
    <w:rsid w:val="006E096D"/>
    <w:rsid w:val="00701012"/>
    <w:rsid w:val="00716A2A"/>
    <w:rsid w:val="00724F61"/>
    <w:rsid w:val="00726058"/>
    <w:rsid w:val="0072775A"/>
    <w:rsid w:val="00734E36"/>
    <w:rsid w:val="0074052A"/>
    <w:rsid w:val="00741FB3"/>
    <w:rsid w:val="00750734"/>
    <w:rsid w:val="00752BDA"/>
    <w:rsid w:val="00756197"/>
    <w:rsid w:val="00760383"/>
    <w:rsid w:val="0076075A"/>
    <w:rsid w:val="007617AC"/>
    <w:rsid w:val="00771FA6"/>
    <w:rsid w:val="0077726E"/>
    <w:rsid w:val="00783AE7"/>
    <w:rsid w:val="007913C6"/>
    <w:rsid w:val="00794B13"/>
    <w:rsid w:val="00797C16"/>
    <w:rsid w:val="00797E2A"/>
    <w:rsid w:val="007A1865"/>
    <w:rsid w:val="007A3F32"/>
    <w:rsid w:val="007A6F15"/>
    <w:rsid w:val="007C0ECA"/>
    <w:rsid w:val="007C19FC"/>
    <w:rsid w:val="007C2825"/>
    <w:rsid w:val="007D763F"/>
    <w:rsid w:val="007E33E4"/>
    <w:rsid w:val="007E3817"/>
    <w:rsid w:val="007F6A09"/>
    <w:rsid w:val="00800B60"/>
    <w:rsid w:val="00801873"/>
    <w:rsid w:val="00801FBE"/>
    <w:rsid w:val="008116B8"/>
    <w:rsid w:val="00811E74"/>
    <w:rsid w:val="0083247E"/>
    <w:rsid w:val="00832904"/>
    <w:rsid w:val="00842168"/>
    <w:rsid w:val="00842E2F"/>
    <w:rsid w:val="0084325A"/>
    <w:rsid w:val="00847123"/>
    <w:rsid w:val="00850140"/>
    <w:rsid w:val="0085656E"/>
    <w:rsid w:val="00865294"/>
    <w:rsid w:val="008720F4"/>
    <w:rsid w:val="00876DBF"/>
    <w:rsid w:val="0088299E"/>
    <w:rsid w:val="00883193"/>
    <w:rsid w:val="0088624F"/>
    <w:rsid w:val="00890613"/>
    <w:rsid w:val="00891F57"/>
    <w:rsid w:val="008969E7"/>
    <w:rsid w:val="008A1599"/>
    <w:rsid w:val="008A3EB0"/>
    <w:rsid w:val="008B1298"/>
    <w:rsid w:val="008B47A0"/>
    <w:rsid w:val="008B4D59"/>
    <w:rsid w:val="008B55EA"/>
    <w:rsid w:val="008C7294"/>
    <w:rsid w:val="008D32CD"/>
    <w:rsid w:val="008D400A"/>
    <w:rsid w:val="008D720E"/>
    <w:rsid w:val="008E2216"/>
    <w:rsid w:val="008E2DF6"/>
    <w:rsid w:val="008F03D1"/>
    <w:rsid w:val="008F6403"/>
    <w:rsid w:val="008F6D8B"/>
    <w:rsid w:val="008F6E67"/>
    <w:rsid w:val="008F788B"/>
    <w:rsid w:val="00903090"/>
    <w:rsid w:val="00905B68"/>
    <w:rsid w:val="0090601E"/>
    <w:rsid w:val="0091075A"/>
    <w:rsid w:val="0091328B"/>
    <w:rsid w:val="009158B1"/>
    <w:rsid w:val="00917A63"/>
    <w:rsid w:val="009207CD"/>
    <w:rsid w:val="0093765C"/>
    <w:rsid w:val="00942CEE"/>
    <w:rsid w:val="00943E06"/>
    <w:rsid w:val="00950C99"/>
    <w:rsid w:val="009573CF"/>
    <w:rsid w:val="0095750E"/>
    <w:rsid w:val="00964CC1"/>
    <w:rsid w:val="0097269A"/>
    <w:rsid w:val="00974D07"/>
    <w:rsid w:val="00976A50"/>
    <w:rsid w:val="0097787B"/>
    <w:rsid w:val="00982492"/>
    <w:rsid w:val="00986C71"/>
    <w:rsid w:val="00987E5B"/>
    <w:rsid w:val="009926A8"/>
    <w:rsid w:val="0099408A"/>
    <w:rsid w:val="00994602"/>
    <w:rsid w:val="009A0E0D"/>
    <w:rsid w:val="009A27B4"/>
    <w:rsid w:val="009B0C1A"/>
    <w:rsid w:val="009B0DC4"/>
    <w:rsid w:val="009B3631"/>
    <w:rsid w:val="009B6C3E"/>
    <w:rsid w:val="009C4A0C"/>
    <w:rsid w:val="009D2127"/>
    <w:rsid w:val="009D772E"/>
    <w:rsid w:val="009E2B70"/>
    <w:rsid w:val="009E5043"/>
    <w:rsid w:val="009E5D3E"/>
    <w:rsid w:val="009F0F9F"/>
    <w:rsid w:val="009F53AC"/>
    <w:rsid w:val="009F682B"/>
    <w:rsid w:val="00A00408"/>
    <w:rsid w:val="00A0079F"/>
    <w:rsid w:val="00A059E0"/>
    <w:rsid w:val="00A1383B"/>
    <w:rsid w:val="00A14A00"/>
    <w:rsid w:val="00A17F4A"/>
    <w:rsid w:val="00A213AB"/>
    <w:rsid w:val="00A25102"/>
    <w:rsid w:val="00A305B3"/>
    <w:rsid w:val="00A31253"/>
    <w:rsid w:val="00A3162C"/>
    <w:rsid w:val="00A33FBD"/>
    <w:rsid w:val="00A40B35"/>
    <w:rsid w:val="00A43BA0"/>
    <w:rsid w:val="00A520F3"/>
    <w:rsid w:val="00A52CDA"/>
    <w:rsid w:val="00A55BAA"/>
    <w:rsid w:val="00A640B2"/>
    <w:rsid w:val="00A65F21"/>
    <w:rsid w:val="00A66A63"/>
    <w:rsid w:val="00A724EF"/>
    <w:rsid w:val="00A725F7"/>
    <w:rsid w:val="00A76422"/>
    <w:rsid w:val="00A847D7"/>
    <w:rsid w:val="00A976A3"/>
    <w:rsid w:val="00AA0726"/>
    <w:rsid w:val="00AA3E66"/>
    <w:rsid w:val="00AA5A91"/>
    <w:rsid w:val="00AB4C4C"/>
    <w:rsid w:val="00AB4E7E"/>
    <w:rsid w:val="00AC2D2B"/>
    <w:rsid w:val="00AC430D"/>
    <w:rsid w:val="00AC4699"/>
    <w:rsid w:val="00AC59A7"/>
    <w:rsid w:val="00AE01A3"/>
    <w:rsid w:val="00AE116D"/>
    <w:rsid w:val="00AF28DB"/>
    <w:rsid w:val="00AF789E"/>
    <w:rsid w:val="00AF7973"/>
    <w:rsid w:val="00B00E24"/>
    <w:rsid w:val="00B026C6"/>
    <w:rsid w:val="00B05FFC"/>
    <w:rsid w:val="00B12366"/>
    <w:rsid w:val="00B20215"/>
    <w:rsid w:val="00B20676"/>
    <w:rsid w:val="00B3680A"/>
    <w:rsid w:val="00B51872"/>
    <w:rsid w:val="00B53294"/>
    <w:rsid w:val="00B5463A"/>
    <w:rsid w:val="00B56913"/>
    <w:rsid w:val="00B57642"/>
    <w:rsid w:val="00B62E89"/>
    <w:rsid w:val="00B80542"/>
    <w:rsid w:val="00B87EFD"/>
    <w:rsid w:val="00B9493D"/>
    <w:rsid w:val="00BA3B9E"/>
    <w:rsid w:val="00BA47A0"/>
    <w:rsid w:val="00BA77F3"/>
    <w:rsid w:val="00BB178D"/>
    <w:rsid w:val="00BB4716"/>
    <w:rsid w:val="00BB7EC8"/>
    <w:rsid w:val="00BC3C65"/>
    <w:rsid w:val="00BC7432"/>
    <w:rsid w:val="00BD2B22"/>
    <w:rsid w:val="00BD6516"/>
    <w:rsid w:val="00BD7CAB"/>
    <w:rsid w:val="00BE11AC"/>
    <w:rsid w:val="00BE145B"/>
    <w:rsid w:val="00BE1980"/>
    <w:rsid w:val="00BE1C5D"/>
    <w:rsid w:val="00BE3DBA"/>
    <w:rsid w:val="00BF712D"/>
    <w:rsid w:val="00C0366D"/>
    <w:rsid w:val="00C2196A"/>
    <w:rsid w:val="00C2473B"/>
    <w:rsid w:val="00C25648"/>
    <w:rsid w:val="00C26D20"/>
    <w:rsid w:val="00C27767"/>
    <w:rsid w:val="00C302A9"/>
    <w:rsid w:val="00C479CA"/>
    <w:rsid w:val="00C52832"/>
    <w:rsid w:val="00C56FFD"/>
    <w:rsid w:val="00C63AF3"/>
    <w:rsid w:val="00C660C0"/>
    <w:rsid w:val="00C67AF1"/>
    <w:rsid w:val="00C70B48"/>
    <w:rsid w:val="00C7420A"/>
    <w:rsid w:val="00C753B1"/>
    <w:rsid w:val="00C7749E"/>
    <w:rsid w:val="00C77BF2"/>
    <w:rsid w:val="00C83575"/>
    <w:rsid w:val="00C83A56"/>
    <w:rsid w:val="00C86648"/>
    <w:rsid w:val="00C868BD"/>
    <w:rsid w:val="00C97BA7"/>
    <w:rsid w:val="00C97EF8"/>
    <w:rsid w:val="00CA1AEA"/>
    <w:rsid w:val="00CA6071"/>
    <w:rsid w:val="00CA7C19"/>
    <w:rsid w:val="00CB3377"/>
    <w:rsid w:val="00CB761C"/>
    <w:rsid w:val="00CC3328"/>
    <w:rsid w:val="00CC7D1D"/>
    <w:rsid w:val="00CD6864"/>
    <w:rsid w:val="00CD7C8D"/>
    <w:rsid w:val="00CE108E"/>
    <w:rsid w:val="00CE5E15"/>
    <w:rsid w:val="00CE608B"/>
    <w:rsid w:val="00CF1408"/>
    <w:rsid w:val="00CF473A"/>
    <w:rsid w:val="00CF499E"/>
    <w:rsid w:val="00CF6DB7"/>
    <w:rsid w:val="00CF7AE4"/>
    <w:rsid w:val="00D1023B"/>
    <w:rsid w:val="00D126EE"/>
    <w:rsid w:val="00D201BA"/>
    <w:rsid w:val="00D262AB"/>
    <w:rsid w:val="00D26313"/>
    <w:rsid w:val="00D26F0D"/>
    <w:rsid w:val="00D3579E"/>
    <w:rsid w:val="00D42453"/>
    <w:rsid w:val="00D44BF2"/>
    <w:rsid w:val="00D4521D"/>
    <w:rsid w:val="00D463E6"/>
    <w:rsid w:val="00D46484"/>
    <w:rsid w:val="00D51BF5"/>
    <w:rsid w:val="00D53DE4"/>
    <w:rsid w:val="00D540A0"/>
    <w:rsid w:val="00D55034"/>
    <w:rsid w:val="00D728F0"/>
    <w:rsid w:val="00D74779"/>
    <w:rsid w:val="00D755CD"/>
    <w:rsid w:val="00D764B0"/>
    <w:rsid w:val="00D83C4D"/>
    <w:rsid w:val="00D908D7"/>
    <w:rsid w:val="00D91E97"/>
    <w:rsid w:val="00D92715"/>
    <w:rsid w:val="00D959D8"/>
    <w:rsid w:val="00D95B18"/>
    <w:rsid w:val="00D96589"/>
    <w:rsid w:val="00D96AA8"/>
    <w:rsid w:val="00DA0FF6"/>
    <w:rsid w:val="00DA17E9"/>
    <w:rsid w:val="00DA2B8A"/>
    <w:rsid w:val="00DA3138"/>
    <w:rsid w:val="00DA6601"/>
    <w:rsid w:val="00DB2624"/>
    <w:rsid w:val="00DB6A42"/>
    <w:rsid w:val="00DC125D"/>
    <w:rsid w:val="00DC1396"/>
    <w:rsid w:val="00DC289C"/>
    <w:rsid w:val="00DC3135"/>
    <w:rsid w:val="00DD2238"/>
    <w:rsid w:val="00DD491F"/>
    <w:rsid w:val="00DE3C5B"/>
    <w:rsid w:val="00DE7F72"/>
    <w:rsid w:val="00DF02A8"/>
    <w:rsid w:val="00DF144A"/>
    <w:rsid w:val="00DF464E"/>
    <w:rsid w:val="00DF5BEF"/>
    <w:rsid w:val="00E02015"/>
    <w:rsid w:val="00E12F94"/>
    <w:rsid w:val="00E1726E"/>
    <w:rsid w:val="00E1745C"/>
    <w:rsid w:val="00E25CD2"/>
    <w:rsid w:val="00E32F80"/>
    <w:rsid w:val="00E337F2"/>
    <w:rsid w:val="00E34490"/>
    <w:rsid w:val="00E37A56"/>
    <w:rsid w:val="00E4642B"/>
    <w:rsid w:val="00E46CB4"/>
    <w:rsid w:val="00E479CA"/>
    <w:rsid w:val="00E47EEA"/>
    <w:rsid w:val="00E55D16"/>
    <w:rsid w:val="00E57CAE"/>
    <w:rsid w:val="00E57D34"/>
    <w:rsid w:val="00E60018"/>
    <w:rsid w:val="00E64402"/>
    <w:rsid w:val="00E67768"/>
    <w:rsid w:val="00E70CB5"/>
    <w:rsid w:val="00E71452"/>
    <w:rsid w:val="00E71E20"/>
    <w:rsid w:val="00E74061"/>
    <w:rsid w:val="00E81AD7"/>
    <w:rsid w:val="00E82278"/>
    <w:rsid w:val="00E83116"/>
    <w:rsid w:val="00E86D70"/>
    <w:rsid w:val="00E91BE6"/>
    <w:rsid w:val="00E939B3"/>
    <w:rsid w:val="00E95084"/>
    <w:rsid w:val="00E95ABE"/>
    <w:rsid w:val="00E9686E"/>
    <w:rsid w:val="00E975AB"/>
    <w:rsid w:val="00EB24BB"/>
    <w:rsid w:val="00EB4F34"/>
    <w:rsid w:val="00EC4FA4"/>
    <w:rsid w:val="00EC603D"/>
    <w:rsid w:val="00ED1E54"/>
    <w:rsid w:val="00ED43CF"/>
    <w:rsid w:val="00ED6011"/>
    <w:rsid w:val="00EE130A"/>
    <w:rsid w:val="00EE483E"/>
    <w:rsid w:val="00EF59D8"/>
    <w:rsid w:val="00EF7352"/>
    <w:rsid w:val="00F201B8"/>
    <w:rsid w:val="00F24B63"/>
    <w:rsid w:val="00F25288"/>
    <w:rsid w:val="00F2775B"/>
    <w:rsid w:val="00F33E1D"/>
    <w:rsid w:val="00F40820"/>
    <w:rsid w:val="00F4132E"/>
    <w:rsid w:val="00F42F0F"/>
    <w:rsid w:val="00F46B55"/>
    <w:rsid w:val="00F471C0"/>
    <w:rsid w:val="00F6580F"/>
    <w:rsid w:val="00F70E91"/>
    <w:rsid w:val="00F71F31"/>
    <w:rsid w:val="00F72EBB"/>
    <w:rsid w:val="00F744E9"/>
    <w:rsid w:val="00F80917"/>
    <w:rsid w:val="00F82C67"/>
    <w:rsid w:val="00F8313D"/>
    <w:rsid w:val="00F851B3"/>
    <w:rsid w:val="00F8543D"/>
    <w:rsid w:val="00F90FB7"/>
    <w:rsid w:val="00F94924"/>
    <w:rsid w:val="00FA3DDC"/>
    <w:rsid w:val="00FA4CE8"/>
    <w:rsid w:val="00FA5910"/>
    <w:rsid w:val="00FB5F81"/>
    <w:rsid w:val="00FC3A85"/>
    <w:rsid w:val="00FC3E05"/>
    <w:rsid w:val="00FC5C94"/>
    <w:rsid w:val="00FC7CEB"/>
    <w:rsid w:val="00FD25BA"/>
    <w:rsid w:val="00FD4DB9"/>
    <w:rsid w:val="00FD7739"/>
    <w:rsid w:val="00FD7919"/>
    <w:rsid w:val="00FE652D"/>
    <w:rsid w:val="00FE729F"/>
    <w:rsid w:val="2F8D0B27"/>
    <w:rsid w:val="7B90A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0AB1A"/>
  <w15:docId w15:val="{6DACAF02-74B2-4567-8E00-1A796011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ECA"/>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891F57"/>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891F57"/>
    <w:rPr>
      <w:rFonts w:cs="Times New Roman"/>
      <w:lang w:val="en-US" w:eastAsia="en-US"/>
    </w:rPr>
  </w:style>
  <w:style w:type="table" w:customStyle="1" w:styleId="TableGrid0">
    <w:name w:val="Table Grid0"/>
    <w:basedOn w:val="TableNormal"/>
    <w:uiPriority w:val="39"/>
    <w:rsid w:val="00B53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0F90"/>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styleId="Header">
    <w:name w:val="header"/>
    <w:basedOn w:val="Normal"/>
    <w:link w:val="HeaderChar"/>
    <w:uiPriority w:val="99"/>
    <w:unhideWhenUsed/>
    <w:rsid w:val="00C70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B48"/>
    <w:rPr>
      <w:rFonts w:ascii="Calibri" w:eastAsia="Calibri" w:hAnsi="Calibri" w:cs="Calibri"/>
      <w:color w:val="000000"/>
    </w:rPr>
  </w:style>
  <w:style w:type="character" w:customStyle="1" w:styleId="apple-converted-space">
    <w:name w:val="apple-converted-space"/>
    <w:basedOn w:val="DefaultParagraphFont"/>
    <w:rsid w:val="00E1745C"/>
  </w:style>
  <w:style w:type="paragraph" w:styleId="ListParagraph">
    <w:name w:val="List Paragraph"/>
    <w:basedOn w:val="Normal"/>
    <w:uiPriority w:val="34"/>
    <w:qFormat/>
    <w:rsid w:val="007C2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037751">
      <w:bodyDiv w:val="1"/>
      <w:marLeft w:val="0"/>
      <w:marRight w:val="0"/>
      <w:marTop w:val="0"/>
      <w:marBottom w:val="0"/>
      <w:divBdr>
        <w:top w:val="none" w:sz="0" w:space="0" w:color="auto"/>
        <w:left w:val="none" w:sz="0" w:space="0" w:color="auto"/>
        <w:bottom w:val="none" w:sz="0" w:space="0" w:color="auto"/>
        <w:right w:val="none" w:sz="0" w:space="0" w:color="auto"/>
      </w:divBdr>
      <w:divsChild>
        <w:div w:id="956715171">
          <w:marLeft w:val="0"/>
          <w:marRight w:val="0"/>
          <w:marTop w:val="0"/>
          <w:marBottom w:val="0"/>
          <w:divBdr>
            <w:top w:val="none" w:sz="0" w:space="0" w:color="auto"/>
            <w:left w:val="none" w:sz="0" w:space="0" w:color="auto"/>
            <w:bottom w:val="none" w:sz="0" w:space="0" w:color="auto"/>
            <w:right w:val="none" w:sz="0" w:space="0" w:color="auto"/>
          </w:divBdr>
        </w:div>
      </w:divsChild>
    </w:div>
    <w:div w:id="408767107">
      <w:bodyDiv w:val="1"/>
      <w:marLeft w:val="0"/>
      <w:marRight w:val="0"/>
      <w:marTop w:val="0"/>
      <w:marBottom w:val="0"/>
      <w:divBdr>
        <w:top w:val="none" w:sz="0" w:space="0" w:color="auto"/>
        <w:left w:val="none" w:sz="0" w:space="0" w:color="auto"/>
        <w:bottom w:val="none" w:sz="0" w:space="0" w:color="auto"/>
        <w:right w:val="none" w:sz="0" w:space="0" w:color="auto"/>
      </w:divBdr>
      <w:divsChild>
        <w:div w:id="445514290">
          <w:marLeft w:val="0"/>
          <w:marRight w:val="0"/>
          <w:marTop w:val="0"/>
          <w:marBottom w:val="0"/>
          <w:divBdr>
            <w:top w:val="none" w:sz="0" w:space="0" w:color="auto"/>
            <w:left w:val="none" w:sz="0" w:space="0" w:color="auto"/>
            <w:bottom w:val="none" w:sz="0" w:space="0" w:color="auto"/>
            <w:right w:val="none" w:sz="0" w:space="0" w:color="auto"/>
          </w:divBdr>
          <w:divsChild>
            <w:div w:id="1804348343">
              <w:marLeft w:val="0"/>
              <w:marRight w:val="0"/>
              <w:marTop w:val="0"/>
              <w:marBottom w:val="0"/>
              <w:divBdr>
                <w:top w:val="none" w:sz="0" w:space="0" w:color="auto"/>
                <w:left w:val="none" w:sz="0" w:space="0" w:color="auto"/>
                <w:bottom w:val="none" w:sz="0" w:space="0" w:color="auto"/>
                <w:right w:val="none" w:sz="0" w:space="0" w:color="auto"/>
              </w:divBdr>
              <w:divsChild>
                <w:div w:id="1774588475">
                  <w:marLeft w:val="0"/>
                  <w:marRight w:val="0"/>
                  <w:marTop w:val="0"/>
                  <w:marBottom w:val="0"/>
                  <w:divBdr>
                    <w:top w:val="none" w:sz="0" w:space="0" w:color="auto"/>
                    <w:left w:val="none" w:sz="0" w:space="0" w:color="auto"/>
                    <w:bottom w:val="none" w:sz="0" w:space="0" w:color="auto"/>
                    <w:right w:val="none" w:sz="0" w:space="0" w:color="auto"/>
                  </w:divBdr>
                  <w:divsChild>
                    <w:div w:id="10471005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12570421">
          <w:marLeft w:val="0"/>
          <w:marRight w:val="0"/>
          <w:marTop w:val="0"/>
          <w:marBottom w:val="0"/>
          <w:divBdr>
            <w:top w:val="none" w:sz="0" w:space="0" w:color="auto"/>
            <w:left w:val="none" w:sz="0" w:space="0" w:color="auto"/>
            <w:bottom w:val="none" w:sz="0" w:space="0" w:color="auto"/>
            <w:right w:val="none" w:sz="0" w:space="0" w:color="auto"/>
          </w:divBdr>
        </w:div>
      </w:divsChild>
    </w:div>
    <w:div w:id="937758289">
      <w:bodyDiv w:val="1"/>
      <w:marLeft w:val="0"/>
      <w:marRight w:val="0"/>
      <w:marTop w:val="0"/>
      <w:marBottom w:val="0"/>
      <w:divBdr>
        <w:top w:val="none" w:sz="0" w:space="0" w:color="auto"/>
        <w:left w:val="none" w:sz="0" w:space="0" w:color="auto"/>
        <w:bottom w:val="none" w:sz="0" w:space="0" w:color="auto"/>
        <w:right w:val="none" w:sz="0" w:space="0" w:color="auto"/>
      </w:divBdr>
    </w:div>
    <w:div w:id="998390272">
      <w:bodyDiv w:val="1"/>
      <w:marLeft w:val="0"/>
      <w:marRight w:val="0"/>
      <w:marTop w:val="0"/>
      <w:marBottom w:val="0"/>
      <w:divBdr>
        <w:top w:val="none" w:sz="0" w:space="0" w:color="auto"/>
        <w:left w:val="none" w:sz="0" w:space="0" w:color="auto"/>
        <w:bottom w:val="none" w:sz="0" w:space="0" w:color="auto"/>
        <w:right w:val="none" w:sz="0" w:space="0" w:color="auto"/>
      </w:divBdr>
    </w:div>
    <w:div w:id="1930693260">
      <w:bodyDiv w:val="1"/>
      <w:marLeft w:val="0"/>
      <w:marRight w:val="0"/>
      <w:marTop w:val="0"/>
      <w:marBottom w:val="0"/>
      <w:divBdr>
        <w:top w:val="none" w:sz="0" w:space="0" w:color="auto"/>
        <w:left w:val="none" w:sz="0" w:space="0" w:color="auto"/>
        <w:bottom w:val="none" w:sz="0" w:space="0" w:color="auto"/>
        <w:right w:val="none" w:sz="0" w:space="0" w:color="auto"/>
      </w:divBdr>
    </w:div>
    <w:div w:id="1999533536">
      <w:bodyDiv w:val="1"/>
      <w:marLeft w:val="0"/>
      <w:marRight w:val="0"/>
      <w:marTop w:val="0"/>
      <w:marBottom w:val="0"/>
      <w:divBdr>
        <w:top w:val="none" w:sz="0" w:space="0" w:color="auto"/>
        <w:left w:val="none" w:sz="0" w:space="0" w:color="auto"/>
        <w:bottom w:val="none" w:sz="0" w:space="0" w:color="auto"/>
        <w:right w:val="none" w:sz="0" w:space="0" w:color="auto"/>
      </w:divBdr>
      <w:divsChild>
        <w:div w:id="1128473717">
          <w:marLeft w:val="0"/>
          <w:marRight w:val="0"/>
          <w:marTop w:val="0"/>
          <w:marBottom w:val="0"/>
          <w:divBdr>
            <w:top w:val="none" w:sz="0" w:space="0" w:color="auto"/>
            <w:left w:val="none" w:sz="0" w:space="0" w:color="auto"/>
            <w:bottom w:val="none" w:sz="0" w:space="0" w:color="auto"/>
            <w:right w:val="none" w:sz="0" w:space="0" w:color="auto"/>
          </w:divBdr>
          <w:divsChild>
            <w:div w:id="2142654174">
              <w:marLeft w:val="0"/>
              <w:marRight w:val="0"/>
              <w:marTop w:val="0"/>
              <w:marBottom w:val="0"/>
              <w:divBdr>
                <w:top w:val="none" w:sz="0" w:space="0" w:color="auto"/>
                <w:left w:val="none" w:sz="0" w:space="0" w:color="auto"/>
                <w:bottom w:val="none" w:sz="0" w:space="0" w:color="auto"/>
                <w:right w:val="none" w:sz="0" w:space="0" w:color="auto"/>
              </w:divBdr>
              <w:divsChild>
                <w:div w:id="1624388224">
                  <w:marLeft w:val="0"/>
                  <w:marRight w:val="0"/>
                  <w:marTop w:val="0"/>
                  <w:marBottom w:val="0"/>
                  <w:divBdr>
                    <w:top w:val="none" w:sz="0" w:space="0" w:color="auto"/>
                    <w:left w:val="none" w:sz="0" w:space="0" w:color="auto"/>
                    <w:bottom w:val="none" w:sz="0" w:space="0" w:color="auto"/>
                    <w:right w:val="none" w:sz="0" w:space="0" w:color="auto"/>
                  </w:divBdr>
                  <w:divsChild>
                    <w:div w:id="9589506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706059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0748F00CA864BA16DE25CDA014363" ma:contentTypeVersion="13" ma:contentTypeDescription="Create a new document." ma:contentTypeScope="" ma:versionID="9a134c1157c1de721624af448f0ad7d8">
  <xsd:schema xmlns:xsd="http://www.w3.org/2001/XMLSchema" xmlns:xs="http://www.w3.org/2001/XMLSchema" xmlns:p="http://schemas.microsoft.com/office/2006/metadata/properties" xmlns:ns3="685f5acd-31bd-4e0a-82ac-a2294ca1aa78" xmlns:ns4="bd32987f-9216-4636-b7bd-62bb0fb850d9" targetNamespace="http://schemas.microsoft.com/office/2006/metadata/properties" ma:root="true" ma:fieldsID="b796bf7ed01fdc53ef6d83ed7eb27e4a" ns3:_="" ns4:_="">
    <xsd:import namespace="685f5acd-31bd-4e0a-82ac-a2294ca1aa78"/>
    <xsd:import namespace="bd32987f-9216-4636-b7bd-62bb0fb850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f5acd-31bd-4e0a-82ac-a2294ca1aa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2987f-9216-4636-b7bd-62bb0fb850d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4B09E-169D-4769-9E17-EE89661A99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91C3A0-4812-4F46-9BC3-1162A9E35753}">
  <ds:schemaRefs>
    <ds:schemaRef ds:uri="http://schemas.microsoft.com/sharepoint/v3/contenttype/forms"/>
  </ds:schemaRefs>
</ds:datastoreItem>
</file>

<file path=customXml/itemProps3.xml><?xml version="1.0" encoding="utf-8"?>
<ds:datastoreItem xmlns:ds="http://schemas.openxmlformats.org/officeDocument/2006/customXml" ds:itemID="{F9ABC65D-C17B-43B3-8A4B-01238D0FE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f5acd-31bd-4e0a-82ac-a2294ca1aa78"/>
    <ds:schemaRef ds:uri="bd32987f-9216-4636-b7bd-62bb0fb85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D25F6C-BEF6-4B67-8FD1-E1E4FD4C0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1940</Words>
  <Characters>11059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RA002 - Risk assessment Archery V3</vt:lpstr>
    </vt:vector>
  </TitlesOfParts>
  <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RA002 - Risk assessment Archery V3</dc:title>
  <dc:subject/>
  <dc:creator>Peter Hill</dc:creator>
  <cp:keywords/>
  <cp:lastModifiedBy>Gary Carr</cp:lastModifiedBy>
  <cp:revision>14</cp:revision>
  <cp:lastPrinted>2018-10-16T13:08:00Z</cp:lastPrinted>
  <dcterms:created xsi:type="dcterms:W3CDTF">2020-09-02T15:33:00Z</dcterms:created>
  <dcterms:modified xsi:type="dcterms:W3CDTF">2020-09-07T21:34:00Z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0x010100F080748F00CA864BA16DE25CDA014363</vt:lpwstr>
  </property>
</Properties>
</file>