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6FAABBA0" w:rsidR="008A6B6B" w:rsidRPr="00C0330A" w:rsidRDefault="00437C2B" w:rsidP="008A6B6B">
            <w:pPr>
              <w:pStyle w:val="ListParagraph"/>
              <w:ind w:left="170"/>
              <w:rPr>
                <w:rFonts w:ascii="Verdana" w:eastAsia="Times New Roman" w:hAnsi="Verdana" w:cs="Times New Roman"/>
                <w:b/>
                <w:lang w:eastAsia="en-GB"/>
              </w:rPr>
            </w:pPr>
            <w:r w:rsidRPr="00C0330A">
              <w:rPr>
                <w:rFonts w:ascii="Verdana" w:eastAsia="Times New Roman" w:hAnsi="Verdana" w:cs="Times New Roman"/>
                <w:bCs/>
              </w:rPr>
              <w:t xml:space="preserve">University of Southampton Badminton Team (Performance) </w:t>
            </w:r>
            <w:r w:rsidR="008A6B6B" w:rsidRPr="00C0330A">
              <w:rPr>
                <w:rFonts w:ascii="Verdana" w:eastAsia="Times New Roman" w:hAnsi="Verdana" w:cs="Times New Roman"/>
                <w:bCs/>
              </w:rPr>
              <w:t xml:space="preserve">Generic Risk Assessment </w:t>
            </w:r>
          </w:p>
        </w:tc>
        <w:tc>
          <w:tcPr>
            <w:tcW w:w="319" w:type="pct"/>
            <w:shd w:val="clear" w:color="auto" w:fill="auto"/>
          </w:tcPr>
          <w:p w14:paraId="3C5F03FE" w14:textId="42D7459C" w:rsidR="008A6B6B" w:rsidRPr="00C0330A" w:rsidRDefault="008A6B6B" w:rsidP="008A6B6B">
            <w:pPr>
              <w:pStyle w:val="ListParagraph"/>
              <w:ind w:left="170"/>
              <w:rPr>
                <w:rFonts w:ascii="Verdana" w:eastAsia="Times New Roman" w:hAnsi="Verdana" w:cs="Times New Roman"/>
                <w:b/>
                <w:lang w:eastAsia="en-GB"/>
              </w:rPr>
            </w:pPr>
            <w:r w:rsidRPr="00C0330A">
              <w:rPr>
                <w:rFonts w:ascii="Verdana" w:eastAsia="Times New Roman" w:hAnsi="Verdana" w:cs="Times New Roman"/>
                <w:b/>
                <w:lang w:eastAsia="en-GB"/>
              </w:rPr>
              <w:t>Date</w:t>
            </w:r>
          </w:p>
        </w:tc>
        <w:tc>
          <w:tcPr>
            <w:tcW w:w="732" w:type="pct"/>
            <w:shd w:val="clear" w:color="auto" w:fill="auto"/>
          </w:tcPr>
          <w:p w14:paraId="3C5F03FF" w14:textId="5D32D6C7" w:rsidR="008A6B6B" w:rsidRPr="00C0330A" w:rsidRDefault="00680E65" w:rsidP="008A6B6B">
            <w:pPr>
              <w:pStyle w:val="ListParagraph"/>
              <w:ind w:left="170"/>
              <w:rPr>
                <w:rFonts w:ascii="Verdana" w:eastAsia="Times New Roman" w:hAnsi="Verdana" w:cs="Times New Roman"/>
                <w:b/>
                <w:lang w:eastAsia="en-GB"/>
              </w:rPr>
            </w:pPr>
            <w:r w:rsidRPr="00C0330A">
              <w:rPr>
                <w:rFonts w:ascii="Verdana" w:eastAsia="Times New Roman" w:hAnsi="Verdana" w:cs="Times New Roman"/>
                <w:bCs/>
              </w:rPr>
              <w:t>06</w:t>
            </w:r>
            <w:r w:rsidR="00A94BB6">
              <w:rPr>
                <w:rFonts w:ascii="Verdana" w:eastAsia="Times New Roman" w:hAnsi="Verdana" w:cs="Times New Roman"/>
                <w:bCs/>
              </w:rPr>
              <w:t xml:space="preserve"> Sep </w:t>
            </w:r>
            <w:r w:rsidRPr="00C0330A">
              <w:rPr>
                <w:rFonts w:ascii="Verdana" w:eastAsia="Times New Roman" w:hAnsi="Verdana" w:cs="Times New Roman"/>
                <w:bCs/>
              </w:rPr>
              <w:t>2024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0AB6527D" w:rsidR="00E4228F" w:rsidRPr="00C0330A" w:rsidRDefault="00EC2F8F" w:rsidP="00EC2F8F">
            <w:pPr>
              <w:rPr>
                <w:rFonts w:ascii="Verdana" w:eastAsia="Times New Roman" w:hAnsi="Verdana" w:cs="Times New Roman"/>
                <w:bCs/>
                <w:lang w:eastAsia="en-GB"/>
              </w:rPr>
            </w:pPr>
            <w:r w:rsidRPr="00C0330A">
              <w:rPr>
                <w:rFonts w:ascii="Verdana" w:eastAsia="Times New Roman" w:hAnsi="Verdana" w:cs="Times New Roman"/>
                <w:b/>
                <w:lang w:eastAsia="en-GB"/>
              </w:rPr>
              <w:t xml:space="preserve"> </w:t>
            </w:r>
            <w:r w:rsidRPr="00C0330A">
              <w:rPr>
                <w:rFonts w:ascii="Verdana" w:eastAsia="Times New Roman" w:hAnsi="Verdana" w:cs="Times New Roman"/>
                <w:bCs/>
                <w:lang w:eastAsia="en-GB"/>
              </w:rPr>
              <w:t>Sports Club</w:t>
            </w:r>
          </w:p>
        </w:tc>
        <w:tc>
          <w:tcPr>
            <w:tcW w:w="956" w:type="pct"/>
            <w:shd w:val="clear" w:color="auto" w:fill="auto"/>
          </w:tcPr>
          <w:p w14:paraId="3C5F0403" w14:textId="33C45A09" w:rsidR="00E4228F" w:rsidRPr="00C0330A" w:rsidRDefault="00E4228F" w:rsidP="00E4228F">
            <w:pPr>
              <w:pStyle w:val="ListParagraph"/>
              <w:ind w:left="170"/>
              <w:rPr>
                <w:rFonts w:ascii="Verdana" w:eastAsia="Times New Roman" w:hAnsi="Verdana" w:cs="Times New Roman"/>
                <w:b/>
                <w:lang w:eastAsia="en-GB"/>
              </w:rPr>
            </w:pPr>
            <w:r w:rsidRPr="00C0330A">
              <w:rPr>
                <w:rFonts w:ascii="Verdana" w:eastAsia="Times New Roman" w:hAnsi="Verdana" w:cs="Times New Roman"/>
                <w:b/>
                <w:lang w:eastAsia="en-GB"/>
              </w:rPr>
              <w:t>Assessor</w:t>
            </w:r>
          </w:p>
        </w:tc>
        <w:tc>
          <w:tcPr>
            <w:tcW w:w="1051" w:type="pct"/>
            <w:gridSpan w:val="2"/>
            <w:shd w:val="clear" w:color="auto" w:fill="auto"/>
          </w:tcPr>
          <w:p w14:paraId="3C5F0404" w14:textId="5FF957E0" w:rsidR="00E4228F" w:rsidRPr="00C0330A" w:rsidRDefault="00BF273F" w:rsidP="00E4228F">
            <w:pPr>
              <w:pStyle w:val="ListParagraph"/>
              <w:ind w:left="170"/>
              <w:rPr>
                <w:rFonts w:ascii="Verdana" w:eastAsia="Times New Roman" w:hAnsi="Verdana" w:cs="Times New Roman"/>
                <w:b/>
                <w:lang w:eastAsia="en-GB"/>
              </w:rPr>
            </w:pPr>
            <w:r w:rsidRPr="00C0330A">
              <w:rPr>
                <w:rFonts w:ascii="Verdana" w:eastAsia="Times New Roman" w:hAnsi="Verdana" w:cs="Times New Roman"/>
                <w:bCs/>
              </w:rPr>
              <w:t>William Eckworth</w:t>
            </w:r>
          </w:p>
        </w:tc>
      </w:tr>
      <w:tr w:rsidR="00E4228F" w:rsidRPr="00CE5B1E" w14:paraId="3C5F040B" w14:textId="77777777" w:rsidTr="00F8523B">
        <w:trPr>
          <w:trHeight w:val="338"/>
        </w:trPr>
        <w:tc>
          <w:tcPr>
            <w:tcW w:w="1156" w:type="pct"/>
            <w:shd w:val="clear" w:color="auto" w:fill="auto"/>
          </w:tcPr>
          <w:p w14:paraId="3C5F0406" w14:textId="3BE0F9C0"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0F2BDB84" w:rsidR="00E4228F" w:rsidRPr="00C0330A" w:rsidRDefault="00E50CC1" w:rsidP="00E4228F">
            <w:pPr>
              <w:rPr>
                <w:rFonts w:ascii="Verdana" w:eastAsia="Times New Roman" w:hAnsi="Verdana" w:cs="Times New Roman"/>
                <w:b/>
                <w:iCs/>
                <w:lang w:eastAsia="en-GB"/>
              </w:rPr>
            </w:pPr>
            <w:r w:rsidRPr="00C0330A">
              <w:rPr>
                <w:rFonts w:ascii="Verdana" w:eastAsia="Times New Roman" w:hAnsi="Verdana" w:cs="Times New Roman"/>
                <w:bCs/>
                <w:iCs/>
              </w:rPr>
              <w:t>Aayush Mukherjee</w:t>
            </w:r>
          </w:p>
        </w:tc>
        <w:tc>
          <w:tcPr>
            <w:tcW w:w="956" w:type="pct"/>
            <w:shd w:val="clear" w:color="auto" w:fill="F2F2F2" w:themeFill="background1" w:themeFillShade="F2"/>
            <w:vAlign w:val="center"/>
          </w:tcPr>
          <w:p w14:paraId="3C5F0408" w14:textId="0B08EA17" w:rsidR="00E4228F" w:rsidRPr="00EB5320" w:rsidRDefault="00E4228F" w:rsidP="00F8523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vAlign w:val="center"/>
          </w:tcPr>
          <w:p w14:paraId="244C85C8" w14:textId="77777777" w:rsidR="00E4228F" w:rsidRDefault="00D24761" w:rsidP="00F8523B">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p w14:paraId="3C5F040A" w14:textId="5DA9A69E" w:rsidR="00F8523B" w:rsidRPr="00B817BD" w:rsidRDefault="00F8523B" w:rsidP="00F8523B">
            <w:pPr>
              <w:pStyle w:val="ListParagraph"/>
              <w:ind w:left="170"/>
              <w:rPr>
                <w:rFonts w:ascii="Verdana" w:eastAsia="Times New Roman" w:hAnsi="Verdana" w:cs="Times New Roman"/>
                <w:b/>
                <w:i/>
                <w:lang w:eastAsia="en-GB"/>
              </w:rPr>
            </w:pP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588D6524" w14:textId="77777777" w:rsidR="00D05B77" w:rsidRPr="00F8523B" w:rsidRDefault="00F01DFE" w:rsidP="00D05B77">
            <w:pPr>
              <w:rPr>
                <w:rFonts w:ascii="Lucida Sans" w:hAnsi="Lucida Sans"/>
              </w:rPr>
            </w:pPr>
            <w:r w:rsidRPr="00F8523B">
              <w:rPr>
                <w:rFonts w:ascii="Lucida Sans" w:hAnsi="Lucida Sans"/>
              </w:rPr>
              <w:t>The University of Southampton Performance Badminton Team is a competitive badminton club which trains 3 times per week as well as participating in matches. Training is done at University of Southampton Sport facilities, alongside our home matches. Away matches are played at other host universities or clubs.</w:t>
            </w:r>
          </w:p>
          <w:p w14:paraId="6A9727AE" w14:textId="77777777" w:rsidR="00D05B77" w:rsidRPr="00F8523B" w:rsidRDefault="00D05B77" w:rsidP="00D05B77">
            <w:pPr>
              <w:rPr>
                <w:rFonts w:ascii="Lucida Sans" w:hAnsi="Lucida Sans"/>
              </w:rPr>
            </w:pPr>
          </w:p>
          <w:p w14:paraId="402FFC05" w14:textId="436DE92C" w:rsidR="00F01DFE" w:rsidRPr="00F8523B" w:rsidRDefault="00F01DFE" w:rsidP="00D05B77">
            <w:pPr>
              <w:rPr>
                <w:rFonts w:ascii="Lucida Sans" w:hAnsi="Lucida Sans"/>
              </w:rPr>
            </w:pPr>
            <w:r w:rsidRPr="00F8523B">
              <w:rPr>
                <w:rFonts w:ascii="Lucida Sans" w:hAnsi="Lucida Sans"/>
              </w:rPr>
              <w:t>Players are of a high standard and are mostly expected to have the right equipment to ensure safety, however it is likely that newer participants may not have this.</w:t>
            </w:r>
          </w:p>
          <w:p w14:paraId="249F50F1" w14:textId="77777777" w:rsidR="00D05B77" w:rsidRPr="00F8523B" w:rsidRDefault="00D05B77" w:rsidP="00D05B77">
            <w:pPr>
              <w:rPr>
                <w:rFonts w:ascii="Lucida Sans" w:hAnsi="Lucida Sans"/>
              </w:rPr>
            </w:pPr>
          </w:p>
          <w:p w14:paraId="4BA1F519" w14:textId="43DA313A" w:rsidR="00D24761" w:rsidRPr="00F8523B" w:rsidRDefault="00F01DFE" w:rsidP="00D05B77">
            <w:pPr>
              <w:rPr>
                <w:rFonts w:ascii="Lucida Sans" w:eastAsia="Times New Roman" w:hAnsi="Lucida Sans" w:cs="Times New Roman"/>
                <w:b/>
                <w:i/>
                <w:lang w:eastAsia="en-GB"/>
              </w:rPr>
            </w:pPr>
            <w:r w:rsidRPr="00F8523B">
              <w:rPr>
                <w:rFonts w:ascii="Lucida Sans" w:hAnsi="Lucida Sans"/>
              </w:rPr>
              <w:t>Committee members in attendance at sessions should remind players of safety measures in place.</w:t>
            </w:r>
          </w:p>
          <w:p w14:paraId="6D19701E" w14:textId="77777777" w:rsidR="00D24761" w:rsidRPr="00B0462D" w:rsidRDefault="00D24761" w:rsidP="00B0462D">
            <w:pPr>
              <w:rPr>
                <w:rFonts w:ascii="Verdana" w:eastAsia="Times New Roman" w:hAnsi="Verdana" w:cs="Times New Roman"/>
                <w:b/>
                <w:i/>
                <w:lang w:eastAsia="en-GB"/>
              </w:rPr>
            </w:pP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p w14:paraId="4F1A1FFC" w14:textId="77777777" w:rsidR="00D05B77" w:rsidRDefault="00D05B77"/>
    <w:p w14:paraId="03FB959C" w14:textId="77777777" w:rsidR="00D05B77" w:rsidRDefault="00D05B77"/>
    <w:tbl>
      <w:tblPr>
        <w:tblStyle w:val="TableGrid"/>
        <w:tblW w:w="5000" w:type="pct"/>
        <w:shd w:val="clear" w:color="auto" w:fill="F2F2F2" w:themeFill="background1" w:themeFillShade="F2"/>
        <w:tblLook w:val="04A0" w:firstRow="1" w:lastRow="0" w:firstColumn="1" w:lastColumn="0" w:noHBand="0" w:noVBand="1"/>
      </w:tblPr>
      <w:tblGrid>
        <w:gridCol w:w="2026"/>
        <w:gridCol w:w="2685"/>
        <w:gridCol w:w="2074"/>
        <w:gridCol w:w="489"/>
        <w:gridCol w:w="489"/>
        <w:gridCol w:w="489"/>
        <w:gridCol w:w="2915"/>
        <w:gridCol w:w="489"/>
        <w:gridCol w:w="489"/>
        <w:gridCol w:w="489"/>
        <w:gridCol w:w="275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E03B47">
        <w:trPr>
          <w:tblHeader/>
        </w:trPr>
        <w:tc>
          <w:tcPr>
            <w:tcW w:w="220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73"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E03B47">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73"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96"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E03B47">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73"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96"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E03B47">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73"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5C991404" w14:textId="77777777" w:rsidR="008762FE" w:rsidRDefault="006003C7" w:rsidP="00323D99">
            <w:pPr>
              <w:rPr>
                <w:bCs/>
              </w:rPr>
            </w:pPr>
            <w:r w:rsidRPr="00323D99">
              <w:rPr>
                <w:bCs/>
              </w:rPr>
              <w:t>Check ground conditions for holes, lumps, and other obstacles.</w:t>
            </w:r>
          </w:p>
          <w:p w14:paraId="09BFE8C4" w14:textId="18930E52" w:rsidR="006003C7" w:rsidRDefault="006003C7" w:rsidP="00323D99">
            <w:pPr>
              <w:rPr>
                <w:bCs/>
              </w:rPr>
            </w:pPr>
            <w:r w:rsidRPr="00323D99">
              <w:rPr>
                <w:bCs/>
              </w:rPr>
              <w:t xml:space="preserve"> </w:t>
            </w:r>
          </w:p>
          <w:p w14:paraId="22515955" w14:textId="77777777" w:rsidR="00355F5B" w:rsidRDefault="00355F5B" w:rsidP="00355F5B">
            <w:pPr>
              <w:rPr>
                <w:bCs/>
              </w:rPr>
            </w:pPr>
            <w:r w:rsidRPr="00384CA5">
              <w:rPr>
                <w:bCs/>
              </w:rPr>
              <w:t>Ensure there is adequate space around courts free from players bags and belongings.</w:t>
            </w:r>
            <w:r>
              <w:rPr>
                <w:bCs/>
              </w:rPr>
              <w:t xml:space="preserve"> Many more players than usual play – set up extra area specifically for bags.</w:t>
            </w:r>
          </w:p>
          <w:p w14:paraId="027689D9" w14:textId="77777777" w:rsidR="008762FE" w:rsidRPr="00384CA5" w:rsidRDefault="008762FE" w:rsidP="00355F5B">
            <w:pPr>
              <w:rPr>
                <w:bCs/>
              </w:rPr>
            </w:pPr>
          </w:p>
          <w:p w14:paraId="3C5F043E" w14:textId="4B8247A6" w:rsidR="00355F5B" w:rsidRPr="008762FE" w:rsidRDefault="008762FE" w:rsidP="00323D99">
            <w:pPr>
              <w:rPr>
                <w:bCs/>
              </w:rPr>
            </w:pPr>
            <w:r w:rsidRPr="00384CA5">
              <w:rPr>
                <w:bCs/>
              </w:rPr>
              <w:t xml:space="preserve">Ensure that there are no benches around the edge of the courts – they are pushed all the way to the wall.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896"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E03B47">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673"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896"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E03B47">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73"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896"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B466FD" w14:paraId="5FC8FDB6" w14:textId="77777777" w:rsidTr="00E03B47">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73"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896"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E03B47">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73"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896"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E03B47">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73"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896"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E03B47">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73"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896"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E03B47">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73"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896"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E03B47">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73"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3"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896"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E03B47">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73"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896"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513A4E" w14:paraId="3C5F0467" w14:textId="77777777" w:rsidTr="00E03B47">
        <w:trPr>
          <w:cantSplit/>
          <w:trHeight w:val="1296"/>
        </w:trPr>
        <w:tc>
          <w:tcPr>
            <w:tcW w:w="658" w:type="pct"/>
            <w:shd w:val="clear" w:color="auto" w:fill="FFFFFF" w:themeFill="background1"/>
          </w:tcPr>
          <w:p w14:paraId="22E7525D" w14:textId="77777777" w:rsidR="00513A4E" w:rsidRPr="00012262" w:rsidRDefault="00513A4E" w:rsidP="00513A4E">
            <w:pPr>
              <w:rPr>
                <w:b/>
                <w:bCs/>
              </w:rPr>
            </w:pPr>
            <w:r w:rsidRPr="00012262">
              <w:rPr>
                <w:b/>
                <w:bCs/>
              </w:rPr>
              <w:t>Setting up the equipment: net posts and nets</w:t>
            </w:r>
          </w:p>
          <w:p w14:paraId="1F4F7249" w14:textId="77777777" w:rsidR="00513A4E" w:rsidRDefault="00513A4E" w:rsidP="00513A4E">
            <w:pPr>
              <w:rPr>
                <w:color w:val="FF0000"/>
              </w:rPr>
            </w:pPr>
          </w:p>
          <w:p w14:paraId="3C5F045C" w14:textId="6BC67562" w:rsidR="00513A4E" w:rsidRPr="00F243B2" w:rsidRDefault="00513A4E" w:rsidP="00513A4E">
            <w:pPr>
              <w:rPr>
                <w:rFonts w:cstheme="minorHAnsi"/>
              </w:rPr>
            </w:pPr>
          </w:p>
        </w:tc>
        <w:tc>
          <w:tcPr>
            <w:tcW w:w="872" w:type="pct"/>
            <w:shd w:val="clear" w:color="auto" w:fill="FFFFFF" w:themeFill="background1"/>
          </w:tcPr>
          <w:p w14:paraId="45E00C59" w14:textId="77777777" w:rsidR="00513A4E" w:rsidRDefault="00513A4E" w:rsidP="00513A4E">
            <w:r>
              <w:t>Fallen net posts are weighted, bruises/cuts</w:t>
            </w:r>
          </w:p>
          <w:p w14:paraId="3C5F045D" w14:textId="066BAC87" w:rsidR="00513A4E" w:rsidRPr="00F243B2" w:rsidRDefault="00513A4E" w:rsidP="00513A4E">
            <w:pPr>
              <w:rPr>
                <w:rFonts w:cstheme="minorHAnsi"/>
              </w:rPr>
            </w:pPr>
          </w:p>
        </w:tc>
        <w:tc>
          <w:tcPr>
            <w:tcW w:w="673" w:type="pct"/>
            <w:shd w:val="clear" w:color="auto" w:fill="FFFFFF" w:themeFill="background1"/>
          </w:tcPr>
          <w:p w14:paraId="3C5F045E" w14:textId="0F48B37F" w:rsidR="00513A4E" w:rsidRPr="00F243B2" w:rsidRDefault="00513A4E" w:rsidP="00513A4E">
            <w:pPr>
              <w:rPr>
                <w:rFonts w:cstheme="minorHAnsi"/>
              </w:rPr>
            </w:pPr>
            <w:r>
              <w:rPr>
                <w:rFonts w:ascii="Calibri" w:eastAsia="Calibri" w:hAnsi="Calibri" w:cs="Calibri"/>
              </w:rPr>
              <w:t xml:space="preserve">Committee members setting up </w:t>
            </w:r>
            <w:r>
              <w:rPr>
                <w:rFonts w:ascii="Calibri" w:eastAsia="Calibri" w:hAnsi="Calibri" w:cs="Calibri"/>
                <w:color w:val="FF0000"/>
              </w:rPr>
              <w:t xml:space="preserve">  </w:t>
            </w:r>
          </w:p>
        </w:tc>
        <w:tc>
          <w:tcPr>
            <w:tcW w:w="159" w:type="pct"/>
            <w:shd w:val="clear" w:color="auto" w:fill="FFFFFF" w:themeFill="background1"/>
          </w:tcPr>
          <w:p w14:paraId="3C5F045F" w14:textId="676ED2C3" w:rsidR="00513A4E" w:rsidRPr="00F243B2" w:rsidRDefault="00513A4E" w:rsidP="00513A4E">
            <w:pPr>
              <w:rPr>
                <w:rFonts w:cstheme="minorHAnsi"/>
              </w:rPr>
            </w:pPr>
            <w:r>
              <w:rPr>
                <w:rFonts w:cstheme="minorHAnsi"/>
                <w:bCs/>
              </w:rPr>
              <w:t>1</w:t>
            </w:r>
          </w:p>
        </w:tc>
        <w:tc>
          <w:tcPr>
            <w:tcW w:w="159" w:type="pct"/>
            <w:shd w:val="clear" w:color="auto" w:fill="FFFFFF" w:themeFill="background1"/>
          </w:tcPr>
          <w:p w14:paraId="3C5F0460" w14:textId="6FC8F29E" w:rsidR="00513A4E" w:rsidRPr="00F243B2" w:rsidRDefault="00513A4E" w:rsidP="00513A4E">
            <w:pPr>
              <w:rPr>
                <w:rFonts w:cstheme="minorHAnsi"/>
              </w:rPr>
            </w:pPr>
            <w:r>
              <w:rPr>
                <w:rFonts w:cstheme="minorHAnsi"/>
                <w:bCs/>
              </w:rPr>
              <w:t>2</w:t>
            </w:r>
          </w:p>
        </w:tc>
        <w:tc>
          <w:tcPr>
            <w:tcW w:w="159" w:type="pct"/>
            <w:shd w:val="clear" w:color="auto" w:fill="FFFFFF" w:themeFill="background1"/>
          </w:tcPr>
          <w:p w14:paraId="3C5F0461" w14:textId="15BA4A86" w:rsidR="00513A4E" w:rsidRPr="00F243B2" w:rsidRDefault="00513A4E" w:rsidP="00513A4E">
            <w:pPr>
              <w:rPr>
                <w:rFonts w:cstheme="minorHAnsi"/>
              </w:rPr>
            </w:pPr>
            <w:r>
              <w:rPr>
                <w:rFonts w:cstheme="minorHAnsi"/>
                <w:bCs/>
              </w:rPr>
              <w:t>2</w:t>
            </w:r>
          </w:p>
        </w:tc>
        <w:tc>
          <w:tcPr>
            <w:tcW w:w="947" w:type="pct"/>
            <w:shd w:val="clear" w:color="auto" w:fill="FFFFFF" w:themeFill="background1"/>
          </w:tcPr>
          <w:p w14:paraId="3C5F0462" w14:textId="237D1C17" w:rsidR="00513A4E" w:rsidRPr="00135E69" w:rsidRDefault="00513A4E" w:rsidP="00513A4E">
            <w:pPr>
              <w:rPr>
                <w:rFonts w:cstheme="minorHAnsi"/>
              </w:rPr>
            </w:pPr>
            <w:r w:rsidRPr="00B0326F">
              <w:t>Ensure net posts are secure into the floor, or are stable.</w:t>
            </w:r>
          </w:p>
        </w:tc>
        <w:tc>
          <w:tcPr>
            <w:tcW w:w="159" w:type="pct"/>
            <w:shd w:val="clear" w:color="auto" w:fill="FFFFFF" w:themeFill="background1"/>
          </w:tcPr>
          <w:p w14:paraId="3C5F0463" w14:textId="77FE610D" w:rsidR="00513A4E" w:rsidRPr="00135E69" w:rsidRDefault="00513A4E" w:rsidP="00513A4E">
            <w:pPr>
              <w:rPr>
                <w:rFonts w:cstheme="minorHAnsi"/>
              </w:rPr>
            </w:pPr>
            <w:r w:rsidRPr="00B0326F">
              <w:rPr>
                <w:rFonts w:cstheme="minorHAnsi"/>
                <w:bCs/>
              </w:rPr>
              <w:t>1</w:t>
            </w:r>
          </w:p>
        </w:tc>
        <w:tc>
          <w:tcPr>
            <w:tcW w:w="159" w:type="pct"/>
            <w:shd w:val="clear" w:color="auto" w:fill="FFFFFF" w:themeFill="background1"/>
          </w:tcPr>
          <w:p w14:paraId="3C5F0464" w14:textId="0A828D31" w:rsidR="00513A4E" w:rsidRPr="00135E69" w:rsidRDefault="00513A4E" w:rsidP="00513A4E">
            <w:pPr>
              <w:rPr>
                <w:rFonts w:cstheme="minorHAnsi"/>
              </w:rPr>
            </w:pPr>
            <w:r w:rsidRPr="00B0326F">
              <w:rPr>
                <w:rFonts w:cstheme="minorHAnsi"/>
                <w:bCs/>
              </w:rPr>
              <w:t>2</w:t>
            </w:r>
          </w:p>
        </w:tc>
        <w:tc>
          <w:tcPr>
            <w:tcW w:w="159" w:type="pct"/>
            <w:shd w:val="clear" w:color="auto" w:fill="FFFFFF" w:themeFill="background1"/>
          </w:tcPr>
          <w:p w14:paraId="3C5F0465" w14:textId="4005B031" w:rsidR="00513A4E" w:rsidRPr="00135E69" w:rsidRDefault="00513A4E" w:rsidP="00513A4E">
            <w:pPr>
              <w:rPr>
                <w:rFonts w:cstheme="minorHAnsi"/>
              </w:rPr>
            </w:pPr>
            <w:r>
              <w:rPr>
                <w:rFonts w:cstheme="minorHAnsi"/>
                <w:bCs/>
              </w:rPr>
              <w:t>2</w:t>
            </w:r>
          </w:p>
        </w:tc>
        <w:tc>
          <w:tcPr>
            <w:tcW w:w="896" w:type="pct"/>
            <w:shd w:val="clear" w:color="auto" w:fill="FFFFFF" w:themeFill="background1"/>
          </w:tcPr>
          <w:p w14:paraId="35B5BE72" w14:textId="77777777" w:rsidR="00513A4E" w:rsidRPr="00B0326F" w:rsidRDefault="00513A4E" w:rsidP="00513A4E">
            <w:r w:rsidRPr="00B0326F">
              <w:t>If the injury is serious and participant in a lot of pain or discomfort, seek medical attention immediately.</w:t>
            </w:r>
          </w:p>
          <w:p w14:paraId="1857DE7A" w14:textId="77777777" w:rsidR="00513A4E" w:rsidRPr="00B0326F" w:rsidRDefault="00513A4E" w:rsidP="00513A4E">
            <w:r w:rsidRPr="00B0326F">
              <w:lastRenderedPageBreak/>
              <w:t>Call 999 in an emergency.</w:t>
            </w:r>
            <w:r>
              <w:t xml:space="preserve"> (very unlikely from a net post)</w:t>
            </w:r>
          </w:p>
          <w:p w14:paraId="3C5F0466" w14:textId="7DFEB799" w:rsidR="00513A4E" w:rsidRPr="00135E69" w:rsidRDefault="00513A4E" w:rsidP="00513A4E">
            <w:pPr>
              <w:rPr>
                <w:rFonts w:cstheme="minorHAnsi"/>
              </w:rPr>
            </w:pPr>
            <w:r w:rsidRPr="00B0326F">
              <w:t>Any incidents need to be reported as soon as possible ensuring duty manager/health and safety officers have been informed. Follow SUSU incident report policy.</w:t>
            </w:r>
          </w:p>
        </w:tc>
      </w:tr>
      <w:tr w:rsidR="00846E59" w14:paraId="39724960" w14:textId="77777777" w:rsidTr="00E03B47">
        <w:trPr>
          <w:cantSplit/>
          <w:trHeight w:val="1296"/>
        </w:trPr>
        <w:tc>
          <w:tcPr>
            <w:tcW w:w="658" w:type="pct"/>
            <w:shd w:val="clear" w:color="auto" w:fill="FFFFFF" w:themeFill="background1"/>
          </w:tcPr>
          <w:p w14:paraId="03D26296" w14:textId="75E4DF0E" w:rsidR="00846E59" w:rsidRPr="00012262" w:rsidRDefault="00846E59" w:rsidP="00846E59">
            <w:pPr>
              <w:rPr>
                <w:rFonts w:ascii="Calibri" w:hAnsi="Calibri" w:cs="Calibri"/>
                <w:b/>
                <w:bCs/>
                <w:color w:val="000000"/>
              </w:rPr>
            </w:pPr>
            <w:r w:rsidRPr="00012262">
              <w:rPr>
                <w:b/>
                <w:bCs/>
              </w:rPr>
              <w:lastRenderedPageBreak/>
              <w:t>Being hit by a racket, shuttlecock</w:t>
            </w:r>
          </w:p>
        </w:tc>
        <w:tc>
          <w:tcPr>
            <w:tcW w:w="872" w:type="pct"/>
            <w:shd w:val="clear" w:color="auto" w:fill="FFFFFF" w:themeFill="background1"/>
          </w:tcPr>
          <w:p w14:paraId="391CC69F" w14:textId="15ABEB23" w:rsidR="00846E59" w:rsidRPr="00F243B2" w:rsidRDefault="00846E59" w:rsidP="00846E59">
            <w:pPr>
              <w:rPr>
                <w:rFonts w:cstheme="minorHAnsi"/>
              </w:rPr>
            </w:pPr>
            <w:r w:rsidRPr="00A8067A">
              <w:t>Concussion if hit on the head. Otherwise, potential bruising.</w:t>
            </w:r>
          </w:p>
        </w:tc>
        <w:tc>
          <w:tcPr>
            <w:tcW w:w="673" w:type="pct"/>
            <w:shd w:val="clear" w:color="auto" w:fill="FFFFFF" w:themeFill="background1"/>
          </w:tcPr>
          <w:p w14:paraId="1FFC8919" w14:textId="5F337FA7" w:rsidR="00846E59" w:rsidRPr="00F243B2" w:rsidRDefault="00846E59" w:rsidP="00846E59">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1FE0BB09" w:rsidR="00846E59" w:rsidRPr="00F243B2" w:rsidRDefault="00846E59" w:rsidP="00846E59">
            <w:pPr>
              <w:rPr>
                <w:rFonts w:cstheme="minorHAnsi"/>
              </w:rPr>
            </w:pPr>
            <w:r>
              <w:rPr>
                <w:rFonts w:cstheme="minorHAnsi"/>
              </w:rPr>
              <w:t>2</w:t>
            </w:r>
          </w:p>
        </w:tc>
        <w:tc>
          <w:tcPr>
            <w:tcW w:w="159" w:type="pct"/>
            <w:shd w:val="clear" w:color="auto" w:fill="FFFFFF" w:themeFill="background1"/>
          </w:tcPr>
          <w:p w14:paraId="26013FCC" w14:textId="7BCCDD36" w:rsidR="00846E59" w:rsidRPr="00F243B2" w:rsidRDefault="00846E59" w:rsidP="00846E59">
            <w:pPr>
              <w:rPr>
                <w:rFonts w:cstheme="minorHAnsi"/>
              </w:rPr>
            </w:pPr>
            <w:r w:rsidRPr="003E147E">
              <w:rPr>
                <w:rFonts w:cstheme="minorHAnsi"/>
              </w:rPr>
              <w:t>4</w:t>
            </w:r>
          </w:p>
        </w:tc>
        <w:tc>
          <w:tcPr>
            <w:tcW w:w="159" w:type="pct"/>
            <w:shd w:val="clear" w:color="auto" w:fill="FFFFFF" w:themeFill="background1"/>
          </w:tcPr>
          <w:p w14:paraId="18F93387" w14:textId="671A42DD" w:rsidR="00846E59" w:rsidRPr="00F243B2" w:rsidRDefault="00846E59" w:rsidP="00846E59">
            <w:pPr>
              <w:rPr>
                <w:rFonts w:cstheme="minorHAnsi"/>
              </w:rPr>
            </w:pPr>
            <w:r w:rsidRPr="003E147E">
              <w:rPr>
                <w:rFonts w:cstheme="minorHAnsi"/>
              </w:rPr>
              <w:t>8</w:t>
            </w:r>
          </w:p>
        </w:tc>
        <w:tc>
          <w:tcPr>
            <w:tcW w:w="947" w:type="pct"/>
            <w:shd w:val="clear" w:color="auto" w:fill="FFFFFF" w:themeFill="background1"/>
          </w:tcPr>
          <w:p w14:paraId="66815288" w14:textId="77777777" w:rsidR="00846E59" w:rsidRDefault="00846E59" w:rsidP="00846E59">
            <w:r>
              <w:t>Maximum of 4 people per court for normal match-play, possibly 6 for coaching drills.</w:t>
            </w:r>
          </w:p>
          <w:p w14:paraId="0A480B8B" w14:textId="77777777" w:rsidR="00846E59" w:rsidRDefault="00846E59" w:rsidP="00846E59">
            <w:pPr>
              <w:rPr>
                <w:rFonts w:ascii="Calibri" w:eastAsia="Calibri" w:hAnsi="Calibri" w:cs="Calibri"/>
              </w:rPr>
            </w:pPr>
            <w:r>
              <w:t xml:space="preserve">Anyone not playing on court should not walk closer than one metre across the back of the court and must stand/sit as far back from the court as possible. </w:t>
            </w:r>
            <w:r>
              <w:rPr>
                <w:rFonts w:ascii="Calibri" w:eastAsia="Calibri" w:hAnsi="Calibri" w:cs="Calibri"/>
              </w:rPr>
              <w:t xml:space="preserve"> </w:t>
            </w:r>
          </w:p>
          <w:p w14:paraId="2B3A8149" w14:textId="08EF88B3" w:rsidR="00846E59" w:rsidRPr="00F243B2" w:rsidRDefault="00846E59" w:rsidP="00846E59">
            <w:pPr>
              <w:rPr>
                <w:rFonts w:cstheme="minorHAnsi"/>
              </w:rPr>
            </w:pPr>
            <w:r>
              <w:rPr>
                <w:rFonts w:ascii="Calibri" w:eastAsia="Calibri" w:hAnsi="Calibri" w:cs="Calibri"/>
              </w:rPr>
              <w:t>Address in safety briefing before play begins.</w:t>
            </w:r>
          </w:p>
        </w:tc>
        <w:tc>
          <w:tcPr>
            <w:tcW w:w="159" w:type="pct"/>
            <w:shd w:val="clear" w:color="auto" w:fill="FFFFFF" w:themeFill="background1"/>
          </w:tcPr>
          <w:p w14:paraId="7E7E8CAE" w14:textId="29A5DEDD" w:rsidR="00846E59" w:rsidRPr="00135E69" w:rsidRDefault="00846E59" w:rsidP="00846E59">
            <w:pPr>
              <w:rPr>
                <w:rFonts w:cstheme="minorHAnsi"/>
              </w:rPr>
            </w:pPr>
            <w:r w:rsidRPr="002B1DD6">
              <w:rPr>
                <w:rFonts w:cstheme="minorHAnsi"/>
              </w:rPr>
              <w:t>1</w:t>
            </w:r>
          </w:p>
        </w:tc>
        <w:tc>
          <w:tcPr>
            <w:tcW w:w="159" w:type="pct"/>
            <w:shd w:val="clear" w:color="auto" w:fill="FFFFFF" w:themeFill="background1"/>
          </w:tcPr>
          <w:p w14:paraId="57E7F422" w14:textId="17430879" w:rsidR="00846E59" w:rsidRPr="00135E69" w:rsidRDefault="00846E59" w:rsidP="00846E59">
            <w:pPr>
              <w:rPr>
                <w:rFonts w:cstheme="minorHAnsi"/>
              </w:rPr>
            </w:pPr>
            <w:r w:rsidRPr="002B1DD6">
              <w:rPr>
                <w:rFonts w:cstheme="minorHAnsi"/>
              </w:rPr>
              <w:t>4</w:t>
            </w:r>
          </w:p>
        </w:tc>
        <w:tc>
          <w:tcPr>
            <w:tcW w:w="159" w:type="pct"/>
            <w:shd w:val="clear" w:color="auto" w:fill="FFFFFF" w:themeFill="background1"/>
          </w:tcPr>
          <w:p w14:paraId="788D9F2E" w14:textId="431BCA1D" w:rsidR="00846E59" w:rsidRPr="00135E69" w:rsidRDefault="00846E59" w:rsidP="00846E59">
            <w:pPr>
              <w:rPr>
                <w:rFonts w:cstheme="minorHAnsi"/>
              </w:rPr>
            </w:pPr>
            <w:r w:rsidRPr="002B1DD6">
              <w:rPr>
                <w:rFonts w:cstheme="minorHAnsi"/>
              </w:rPr>
              <w:t>4</w:t>
            </w:r>
          </w:p>
        </w:tc>
        <w:tc>
          <w:tcPr>
            <w:tcW w:w="896" w:type="pct"/>
            <w:shd w:val="clear" w:color="auto" w:fill="FFFFFF" w:themeFill="background1"/>
          </w:tcPr>
          <w:p w14:paraId="6A7A6FD5" w14:textId="77777777" w:rsidR="00846E59" w:rsidRPr="002B1DD6" w:rsidRDefault="00846E59" w:rsidP="00846E59">
            <w:r w:rsidRPr="002B1DD6">
              <w:t xml:space="preserve">If the person who has been </w:t>
            </w:r>
            <w:r>
              <w:t>hit</w:t>
            </w:r>
            <w:r w:rsidRPr="002B1DD6">
              <w:t xml:space="preserve"> is showing signs of concussion or is confused, seek medical attention immediately.</w:t>
            </w:r>
          </w:p>
          <w:p w14:paraId="76213F67" w14:textId="77777777" w:rsidR="00846E59" w:rsidRPr="002B1DD6" w:rsidRDefault="00846E59" w:rsidP="00846E59">
            <w:r w:rsidRPr="002B1DD6">
              <w:t xml:space="preserve">Call 999 in an emergency. </w:t>
            </w:r>
          </w:p>
          <w:p w14:paraId="6C2097F3" w14:textId="748A4A60" w:rsidR="00846E59" w:rsidRPr="00135E69" w:rsidRDefault="00846E59" w:rsidP="00846E59">
            <w:pPr>
              <w:rPr>
                <w:rFonts w:cstheme="minorHAnsi"/>
              </w:rPr>
            </w:pPr>
            <w:r w:rsidRPr="002B1DD6">
              <w:t>Any incidents need to be reported as soon as possible ensuring duty manager/health and safety officers have been informed. Follow SUSU incident report policy.</w:t>
            </w:r>
          </w:p>
        </w:tc>
      </w:tr>
      <w:tr w:rsidR="008C49FD" w14:paraId="56D15CA9" w14:textId="77777777" w:rsidTr="00E03B47">
        <w:trPr>
          <w:cantSplit/>
          <w:trHeight w:val="1296"/>
        </w:trPr>
        <w:tc>
          <w:tcPr>
            <w:tcW w:w="658" w:type="pct"/>
            <w:shd w:val="clear" w:color="auto" w:fill="FFFFFF" w:themeFill="background1"/>
          </w:tcPr>
          <w:p w14:paraId="47DE2A1F" w14:textId="5220C94C" w:rsidR="008C49FD" w:rsidRPr="00012262" w:rsidRDefault="008C49FD" w:rsidP="008C49FD">
            <w:pPr>
              <w:rPr>
                <w:rFonts w:ascii="Calibri" w:hAnsi="Calibri" w:cs="Calibri"/>
                <w:b/>
                <w:bCs/>
                <w:color w:val="000000"/>
              </w:rPr>
            </w:pPr>
            <w:r w:rsidRPr="00012262">
              <w:rPr>
                <w:rFonts w:ascii="Calibri" w:eastAsia="Calibri" w:hAnsi="Calibri" w:cs="Calibri"/>
                <w:b/>
                <w:bCs/>
              </w:rPr>
              <w:lastRenderedPageBreak/>
              <w:t>Jewellery and other objects in pockets</w:t>
            </w:r>
          </w:p>
        </w:tc>
        <w:tc>
          <w:tcPr>
            <w:tcW w:w="872" w:type="pct"/>
            <w:shd w:val="clear" w:color="auto" w:fill="FFFFFF" w:themeFill="background1"/>
          </w:tcPr>
          <w:p w14:paraId="33E07EA8" w14:textId="77777777" w:rsidR="008C49FD" w:rsidRDefault="008C49FD" w:rsidP="008C49FD">
            <w:pPr>
              <w:spacing w:after="200" w:line="276" w:lineRule="auto"/>
              <w:rPr>
                <w:rFonts w:ascii="Calibri" w:eastAsia="Calibri" w:hAnsi="Calibri" w:cs="Calibri"/>
              </w:rPr>
            </w:pPr>
            <w:r w:rsidRPr="00BC2FB8">
              <w:rPr>
                <w:rFonts w:ascii="Calibri" w:eastAsia="Calibri" w:hAnsi="Calibri" w:cs="Calibri"/>
              </w:rPr>
              <w:t xml:space="preserve">Entrapment/ things getting stuck, collisions with others that could cause cuts or bruises. </w:t>
            </w:r>
          </w:p>
          <w:p w14:paraId="3102D063" w14:textId="4667C0BB" w:rsidR="008C49FD" w:rsidRPr="00F243B2" w:rsidRDefault="008C49FD" w:rsidP="008C49FD">
            <w:pPr>
              <w:rPr>
                <w:rFonts w:cstheme="minorHAnsi"/>
              </w:rPr>
            </w:pPr>
            <w:r>
              <w:rPr>
                <w:rFonts w:ascii="Calibri" w:eastAsia="Calibri" w:hAnsi="Calibri" w:cs="Calibri"/>
              </w:rPr>
              <w:t>Objects from pocket falling and causing a slip hazard</w:t>
            </w:r>
          </w:p>
        </w:tc>
        <w:tc>
          <w:tcPr>
            <w:tcW w:w="673" w:type="pct"/>
            <w:shd w:val="clear" w:color="auto" w:fill="FFFFFF" w:themeFill="background1"/>
          </w:tcPr>
          <w:p w14:paraId="540139BC" w14:textId="2C6708AE" w:rsidR="008C49FD" w:rsidRPr="00F243B2" w:rsidRDefault="008C49FD" w:rsidP="008C49FD">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2017FFFB" w:rsidR="008C49FD" w:rsidRPr="00F243B2" w:rsidRDefault="008C49FD" w:rsidP="008C49FD">
            <w:pPr>
              <w:rPr>
                <w:rFonts w:cstheme="minorHAnsi"/>
              </w:rPr>
            </w:pPr>
            <w:r w:rsidRPr="003E147E">
              <w:rPr>
                <w:rFonts w:cstheme="minorHAnsi"/>
              </w:rPr>
              <w:t>2</w:t>
            </w:r>
          </w:p>
        </w:tc>
        <w:tc>
          <w:tcPr>
            <w:tcW w:w="159" w:type="pct"/>
            <w:shd w:val="clear" w:color="auto" w:fill="FFFFFF" w:themeFill="background1"/>
          </w:tcPr>
          <w:p w14:paraId="73553A78" w14:textId="2324A101" w:rsidR="008C49FD" w:rsidRPr="00F243B2" w:rsidRDefault="008C49FD" w:rsidP="008C49FD">
            <w:pPr>
              <w:rPr>
                <w:rFonts w:cstheme="minorHAnsi"/>
              </w:rPr>
            </w:pPr>
            <w:r w:rsidRPr="003E147E">
              <w:rPr>
                <w:rFonts w:cstheme="minorHAnsi"/>
              </w:rPr>
              <w:t>2</w:t>
            </w:r>
          </w:p>
        </w:tc>
        <w:tc>
          <w:tcPr>
            <w:tcW w:w="159" w:type="pct"/>
            <w:shd w:val="clear" w:color="auto" w:fill="FFFFFF" w:themeFill="background1"/>
          </w:tcPr>
          <w:p w14:paraId="27B10A34" w14:textId="19EC596D" w:rsidR="008C49FD" w:rsidRPr="00F243B2" w:rsidRDefault="008C49FD" w:rsidP="008C49FD">
            <w:pPr>
              <w:rPr>
                <w:rFonts w:cstheme="minorHAnsi"/>
              </w:rPr>
            </w:pPr>
            <w:r w:rsidRPr="003E147E">
              <w:rPr>
                <w:rFonts w:cstheme="minorHAnsi"/>
              </w:rPr>
              <w:t>4</w:t>
            </w:r>
          </w:p>
        </w:tc>
        <w:tc>
          <w:tcPr>
            <w:tcW w:w="947" w:type="pct"/>
            <w:shd w:val="clear" w:color="auto" w:fill="FFFFFF" w:themeFill="background1"/>
          </w:tcPr>
          <w:p w14:paraId="0397AC4F" w14:textId="77777777" w:rsidR="008C49FD" w:rsidRPr="00B0326F" w:rsidRDefault="008C49FD" w:rsidP="008C49FD">
            <w:pPr>
              <w:rPr>
                <w:rFonts w:ascii="Calibri" w:eastAsia="Calibri" w:hAnsi="Calibri" w:cs="Calibri"/>
              </w:rPr>
            </w:pPr>
            <w:r w:rsidRPr="00B0326F">
              <w:rPr>
                <w:rFonts w:ascii="Calibri" w:eastAsia="Calibri" w:hAnsi="Calibri" w:cs="Calibri"/>
              </w:rPr>
              <w:t xml:space="preserve">Participants asked to remove jewellery and objects from pockets prior to joining in. </w:t>
            </w:r>
          </w:p>
          <w:p w14:paraId="6CBA172E" w14:textId="77777777" w:rsidR="008C49FD" w:rsidRPr="00B0326F" w:rsidRDefault="008C49FD" w:rsidP="008C49FD">
            <w:pPr>
              <w:rPr>
                <w:rFonts w:ascii="Calibri" w:eastAsia="Calibri" w:hAnsi="Calibri" w:cs="Calibri"/>
              </w:rPr>
            </w:pPr>
          </w:p>
          <w:p w14:paraId="4DE12310" w14:textId="3A1840AA" w:rsidR="008C49FD" w:rsidRPr="00135E69" w:rsidRDefault="008C49FD" w:rsidP="008C49FD">
            <w:pPr>
              <w:rPr>
                <w:rFonts w:cstheme="minorHAnsi"/>
              </w:rPr>
            </w:pPr>
            <w:r w:rsidRPr="00B0326F">
              <w:rPr>
                <w:rFonts w:ascii="Calibri" w:eastAsia="Calibri" w:hAnsi="Calibri" w:cs="Calibri"/>
              </w:rPr>
              <w:t>Those leading the session must ensure this has been done</w:t>
            </w:r>
            <w:r>
              <w:rPr>
                <w:rFonts w:ascii="Calibri" w:eastAsia="Calibri" w:hAnsi="Calibri" w:cs="Calibri"/>
              </w:rPr>
              <w:t xml:space="preserve"> – address in safety briefing before play begins.</w:t>
            </w:r>
          </w:p>
        </w:tc>
        <w:tc>
          <w:tcPr>
            <w:tcW w:w="159" w:type="pct"/>
            <w:shd w:val="clear" w:color="auto" w:fill="FFFFFF" w:themeFill="background1"/>
          </w:tcPr>
          <w:p w14:paraId="510B032A" w14:textId="6A678060" w:rsidR="008C49FD" w:rsidRPr="00135E69" w:rsidRDefault="008C49FD" w:rsidP="008C49FD">
            <w:pPr>
              <w:rPr>
                <w:rFonts w:cstheme="minorHAnsi"/>
              </w:rPr>
            </w:pPr>
            <w:r w:rsidRPr="00B0326F">
              <w:rPr>
                <w:rFonts w:cstheme="minorHAnsi"/>
              </w:rPr>
              <w:t>1</w:t>
            </w:r>
          </w:p>
        </w:tc>
        <w:tc>
          <w:tcPr>
            <w:tcW w:w="159" w:type="pct"/>
            <w:shd w:val="clear" w:color="auto" w:fill="FFFFFF" w:themeFill="background1"/>
          </w:tcPr>
          <w:p w14:paraId="2E8540BE" w14:textId="77AC5CA0" w:rsidR="008C49FD" w:rsidRPr="00135E69" w:rsidRDefault="008C49FD" w:rsidP="008C49FD">
            <w:pPr>
              <w:rPr>
                <w:rFonts w:cstheme="minorHAnsi"/>
              </w:rPr>
            </w:pPr>
            <w:r w:rsidRPr="00B0326F">
              <w:rPr>
                <w:rFonts w:cstheme="minorHAnsi"/>
              </w:rPr>
              <w:t>2</w:t>
            </w:r>
          </w:p>
        </w:tc>
        <w:tc>
          <w:tcPr>
            <w:tcW w:w="159" w:type="pct"/>
            <w:shd w:val="clear" w:color="auto" w:fill="FFFFFF" w:themeFill="background1"/>
          </w:tcPr>
          <w:p w14:paraId="491194BC" w14:textId="4FE72A9F" w:rsidR="008C49FD" w:rsidRPr="00135E69" w:rsidRDefault="008C49FD" w:rsidP="008C49FD">
            <w:pPr>
              <w:rPr>
                <w:rFonts w:cstheme="minorHAnsi"/>
              </w:rPr>
            </w:pPr>
            <w:r w:rsidRPr="00B0326F">
              <w:rPr>
                <w:rFonts w:cstheme="minorHAnsi"/>
              </w:rPr>
              <w:t>2</w:t>
            </w:r>
          </w:p>
        </w:tc>
        <w:tc>
          <w:tcPr>
            <w:tcW w:w="896" w:type="pct"/>
            <w:shd w:val="clear" w:color="auto" w:fill="FFFFFF" w:themeFill="background1"/>
          </w:tcPr>
          <w:p w14:paraId="28897762" w14:textId="77777777" w:rsidR="008C49FD" w:rsidRPr="00B0326F" w:rsidRDefault="008C49FD" w:rsidP="008C49FD">
            <w:pPr>
              <w:rPr>
                <w:rFonts w:ascii="Calibri" w:eastAsia="Calibri" w:hAnsi="Calibri" w:cs="Calibri"/>
              </w:rPr>
            </w:pPr>
            <w:r w:rsidRPr="00B0326F">
              <w:rPr>
                <w:rFonts w:ascii="Calibri" w:eastAsia="Calibri" w:hAnsi="Calibri" w:cs="Calibri"/>
              </w:rPr>
              <w:t>If any injury occurs, seek medical attention.</w:t>
            </w:r>
          </w:p>
          <w:p w14:paraId="3CB5ACC4" w14:textId="77777777" w:rsidR="008C49FD" w:rsidRPr="00B0326F" w:rsidRDefault="008C49FD" w:rsidP="008C49FD">
            <w:pPr>
              <w:rPr>
                <w:rFonts w:ascii="Calibri" w:eastAsia="Calibri" w:hAnsi="Calibri" w:cs="Calibri"/>
              </w:rPr>
            </w:pPr>
            <w:r w:rsidRPr="00B0326F">
              <w:rPr>
                <w:rFonts w:ascii="Calibri" w:eastAsia="Calibri" w:hAnsi="Calibri" w:cs="Calibri"/>
              </w:rPr>
              <w:t xml:space="preserve"> </w:t>
            </w:r>
          </w:p>
          <w:p w14:paraId="20B19D98" w14:textId="77777777" w:rsidR="008C49FD" w:rsidRPr="00B0326F" w:rsidRDefault="008C49FD" w:rsidP="008C49FD">
            <w:pPr>
              <w:rPr>
                <w:rFonts w:ascii="Calibri" w:eastAsia="Calibri" w:hAnsi="Calibri" w:cs="Calibri"/>
              </w:rPr>
            </w:pPr>
            <w:r w:rsidRPr="00B0326F">
              <w:rPr>
                <w:rFonts w:ascii="Calibri" w:eastAsia="Calibri" w:hAnsi="Calibri" w:cs="Calibri"/>
              </w:rPr>
              <w:t xml:space="preserve">If severe, call 999 in an emergency. </w:t>
            </w:r>
          </w:p>
          <w:p w14:paraId="58F78125" w14:textId="77777777" w:rsidR="008C49FD" w:rsidRPr="00B0326F" w:rsidRDefault="008C49FD" w:rsidP="008C49FD">
            <w:pPr>
              <w:rPr>
                <w:rFonts w:ascii="Calibri" w:eastAsia="Calibri" w:hAnsi="Calibri" w:cs="Calibri"/>
              </w:rPr>
            </w:pPr>
          </w:p>
          <w:p w14:paraId="4283D6B9" w14:textId="2A2259BC" w:rsidR="008C49FD" w:rsidRPr="00135E69" w:rsidRDefault="008C49FD" w:rsidP="008C49FD">
            <w:pPr>
              <w:rPr>
                <w:rFonts w:cstheme="minorHAnsi"/>
              </w:rPr>
            </w:pPr>
            <w:r w:rsidRPr="00B0326F">
              <w:t>Any incidents need to be reported as soon as possible ensuring duty manager/health and safety officers have been informed. Follow SUSU incident report policy.</w:t>
            </w:r>
          </w:p>
        </w:tc>
      </w:tr>
      <w:tr w:rsidR="008C49FD" w14:paraId="65C8807E" w14:textId="77777777" w:rsidTr="00E03B47">
        <w:trPr>
          <w:cantSplit/>
          <w:trHeight w:val="1296"/>
        </w:trPr>
        <w:tc>
          <w:tcPr>
            <w:tcW w:w="658" w:type="pct"/>
            <w:shd w:val="clear" w:color="auto" w:fill="FFFFFF" w:themeFill="background1"/>
          </w:tcPr>
          <w:p w14:paraId="3D662616" w14:textId="02D94D5A" w:rsidR="008C49FD" w:rsidRPr="00012262" w:rsidRDefault="008C49FD" w:rsidP="008C49FD">
            <w:pPr>
              <w:rPr>
                <w:rFonts w:ascii="Calibri" w:hAnsi="Calibri" w:cs="Calibri"/>
                <w:b/>
                <w:bCs/>
                <w:color w:val="000000"/>
              </w:rPr>
            </w:pPr>
            <w:r w:rsidRPr="00012262">
              <w:rPr>
                <w:rFonts w:ascii="Calibri" w:eastAsia="Calibri" w:hAnsi="Calibri" w:cs="Calibri"/>
                <w:b/>
                <w:bCs/>
              </w:rPr>
              <w:lastRenderedPageBreak/>
              <w:t>Participant’s over-exerting themselves</w:t>
            </w:r>
          </w:p>
        </w:tc>
        <w:tc>
          <w:tcPr>
            <w:tcW w:w="872" w:type="pct"/>
            <w:shd w:val="clear" w:color="auto" w:fill="FFFFFF" w:themeFill="background1"/>
          </w:tcPr>
          <w:p w14:paraId="12CFEB38" w14:textId="7646D679" w:rsidR="008C49FD" w:rsidRPr="00F243B2" w:rsidRDefault="008C49FD" w:rsidP="008C49FD">
            <w:pPr>
              <w:rPr>
                <w:rFonts w:cstheme="minorHAnsi"/>
              </w:rPr>
            </w:pPr>
            <w:r w:rsidRPr="00BC2FB8">
              <w:rPr>
                <w:rFonts w:ascii="Calibri" w:eastAsia="Calibri" w:hAnsi="Calibri" w:cs="Calibri"/>
              </w:rPr>
              <w:t xml:space="preserve">Muscle injury – strains and pulls. </w:t>
            </w:r>
          </w:p>
        </w:tc>
        <w:tc>
          <w:tcPr>
            <w:tcW w:w="673" w:type="pct"/>
            <w:shd w:val="clear" w:color="auto" w:fill="FFFFFF" w:themeFill="background1"/>
          </w:tcPr>
          <w:p w14:paraId="4D7F72EC" w14:textId="652A77BF" w:rsidR="008C49FD" w:rsidRPr="00F243B2" w:rsidRDefault="008C49FD" w:rsidP="008C49FD">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3628DA62" w:rsidR="008C49FD" w:rsidRPr="00F243B2" w:rsidRDefault="008C49FD" w:rsidP="008C49FD">
            <w:pPr>
              <w:rPr>
                <w:rFonts w:cstheme="minorHAnsi"/>
              </w:rPr>
            </w:pPr>
            <w:r w:rsidRPr="003E147E">
              <w:rPr>
                <w:rFonts w:cstheme="minorHAnsi"/>
              </w:rPr>
              <w:t>3</w:t>
            </w:r>
          </w:p>
        </w:tc>
        <w:tc>
          <w:tcPr>
            <w:tcW w:w="159" w:type="pct"/>
            <w:shd w:val="clear" w:color="auto" w:fill="FFFFFF" w:themeFill="background1"/>
          </w:tcPr>
          <w:p w14:paraId="24025F72" w14:textId="604B8648" w:rsidR="008C49FD" w:rsidRPr="00F243B2" w:rsidRDefault="008C49FD" w:rsidP="008C49FD">
            <w:pPr>
              <w:rPr>
                <w:rFonts w:cstheme="minorHAnsi"/>
              </w:rPr>
            </w:pPr>
            <w:r w:rsidRPr="003E147E">
              <w:rPr>
                <w:rFonts w:cstheme="minorHAnsi"/>
              </w:rPr>
              <w:t>3</w:t>
            </w:r>
          </w:p>
        </w:tc>
        <w:tc>
          <w:tcPr>
            <w:tcW w:w="159" w:type="pct"/>
            <w:shd w:val="clear" w:color="auto" w:fill="FFFFFF" w:themeFill="background1"/>
          </w:tcPr>
          <w:p w14:paraId="0A145329" w14:textId="4D0D0B9C" w:rsidR="008C49FD" w:rsidRPr="00F243B2" w:rsidRDefault="008C49FD" w:rsidP="008C49FD">
            <w:pPr>
              <w:rPr>
                <w:rFonts w:cstheme="minorHAnsi"/>
              </w:rPr>
            </w:pPr>
            <w:r w:rsidRPr="003E147E">
              <w:rPr>
                <w:rFonts w:cstheme="minorHAnsi"/>
              </w:rPr>
              <w:t>9</w:t>
            </w:r>
          </w:p>
        </w:tc>
        <w:tc>
          <w:tcPr>
            <w:tcW w:w="947" w:type="pct"/>
            <w:shd w:val="clear" w:color="auto" w:fill="FFFFFF" w:themeFill="background1"/>
          </w:tcPr>
          <w:p w14:paraId="2CDD8CCA" w14:textId="77777777" w:rsidR="008C49FD" w:rsidRPr="00E0272A" w:rsidRDefault="008C49FD" w:rsidP="008C49FD">
            <w:pPr>
              <w:rPr>
                <w:rFonts w:ascii="Calibri" w:eastAsia="Calibri" w:hAnsi="Calibri" w:cs="Calibri"/>
              </w:rPr>
            </w:pPr>
            <w:r w:rsidRPr="00E0272A">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p w14:paraId="48C70EF5" w14:textId="4A6EF18E" w:rsidR="008C49FD" w:rsidRPr="00135E69" w:rsidRDefault="008C49FD" w:rsidP="008C49FD">
            <w:pPr>
              <w:rPr>
                <w:rFonts w:cstheme="minorHAnsi"/>
              </w:rPr>
            </w:pPr>
            <w:r w:rsidRPr="00E0272A">
              <w:rPr>
                <w:rFonts w:ascii="Calibri" w:eastAsia="Calibri" w:hAnsi="Calibri" w:cs="Calibri"/>
              </w:rPr>
              <w:t>Players are encouraged to do any personal warm-ups to prevent any specific injury they may already have.</w:t>
            </w:r>
          </w:p>
        </w:tc>
        <w:tc>
          <w:tcPr>
            <w:tcW w:w="159" w:type="pct"/>
            <w:shd w:val="clear" w:color="auto" w:fill="FFFFFF" w:themeFill="background1"/>
          </w:tcPr>
          <w:p w14:paraId="17959649" w14:textId="317C85BC" w:rsidR="008C49FD" w:rsidRPr="00135E69" w:rsidRDefault="008C49FD" w:rsidP="008C49FD">
            <w:pPr>
              <w:rPr>
                <w:rFonts w:cstheme="minorHAnsi"/>
              </w:rPr>
            </w:pPr>
            <w:r w:rsidRPr="00E0272A">
              <w:rPr>
                <w:rFonts w:cstheme="minorHAnsi"/>
              </w:rPr>
              <w:t>2</w:t>
            </w:r>
          </w:p>
        </w:tc>
        <w:tc>
          <w:tcPr>
            <w:tcW w:w="159" w:type="pct"/>
            <w:shd w:val="clear" w:color="auto" w:fill="FFFFFF" w:themeFill="background1"/>
          </w:tcPr>
          <w:p w14:paraId="60B33AB8" w14:textId="1096D0A3" w:rsidR="008C49FD" w:rsidRPr="00135E69" w:rsidRDefault="008C49FD" w:rsidP="008C49FD">
            <w:pPr>
              <w:rPr>
                <w:rFonts w:cstheme="minorHAnsi"/>
              </w:rPr>
            </w:pPr>
            <w:r w:rsidRPr="00E0272A">
              <w:rPr>
                <w:rFonts w:cstheme="minorHAnsi"/>
              </w:rPr>
              <w:t>3</w:t>
            </w:r>
          </w:p>
        </w:tc>
        <w:tc>
          <w:tcPr>
            <w:tcW w:w="159" w:type="pct"/>
            <w:shd w:val="clear" w:color="auto" w:fill="FFFFFF" w:themeFill="background1"/>
          </w:tcPr>
          <w:p w14:paraId="56E09AA1" w14:textId="07F00CE4" w:rsidR="008C49FD" w:rsidRPr="00135E69" w:rsidRDefault="008C49FD" w:rsidP="008C49FD">
            <w:pPr>
              <w:rPr>
                <w:rFonts w:cstheme="minorHAnsi"/>
              </w:rPr>
            </w:pPr>
            <w:r w:rsidRPr="00E0272A">
              <w:rPr>
                <w:rFonts w:cstheme="minorHAnsi"/>
              </w:rPr>
              <w:t>6</w:t>
            </w:r>
          </w:p>
        </w:tc>
        <w:tc>
          <w:tcPr>
            <w:tcW w:w="896" w:type="pct"/>
            <w:shd w:val="clear" w:color="auto" w:fill="FFFFFF" w:themeFill="background1"/>
          </w:tcPr>
          <w:p w14:paraId="58D00F5A" w14:textId="77777777" w:rsidR="008C49FD" w:rsidRPr="00E0272A" w:rsidRDefault="008C49FD" w:rsidP="008C49FD">
            <w:pPr>
              <w:rPr>
                <w:rFonts w:ascii="Calibri" w:eastAsia="Calibri" w:hAnsi="Calibri" w:cs="Calibri"/>
              </w:rPr>
            </w:pPr>
            <w:r w:rsidRPr="00E0272A">
              <w:rPr>
                <w:rFonts w:ascii="Calibri" w:eastAsia="Calibri" w:hAnsi="Calibri" w:cs="Calibri"/>
              </w:rPr>
              <w:t xml:space="preserve">If any injury occurs, seek medical attention. </w:t>
            </w:r>
          </w:p>
          <w:p w14:paraId="40E9CE2E" w14:textId="77777777" w:rsidR="008C49FD" w:rsidRPr="00E0272A" w:rsidRDefault="008C49FD" w:rsidP="008C49FD">
            <w:pPr>
              <w:rPr>
                <w:rFonts w:ascii="Calibri" w:eastAsia="Calibri" w:hAnsi="Calibri" w:cs="Calibri"/>
              </w:rPr>
            </w:pPr>
          </w:p>
          <w:p w14:paraId="6497966C" w14:textId="77777777" w:rsidR="008C49FD" w:rsidRPr="00E0272A" w:rsidRDefault="008C49FD" w:rsidP="008C49FD">
            <w:pPr>
              <w:rPr>
                <w:rFonts w:ascii="Calibri" w:eastAsia="Calibri" w:hAnsi="Calibri" w:cs="Calibri"/>
              </w:rPr>
            </w:pPr>
            <w:r w:rsidRPr="00E0272A">
              <w:rPr>
                <w:rFonts w:ascii="Calibri" w:eastAsia="Calibri" w:hAnsi="Calibri" w:cs="Calibri"/>
              </w:rPr>
              <w:t xml:space="preserve">If severe, call 999 in an emergency (although unlikely for muscular) </w:t>
            </w:r>
          </w:p>
          <w:p w14:paraId="267293AA" w14:textId="77777777" w:rsidR="008C49FD" w:rsidRPr="00E0272A" w:rsidRDefault="008C49FD" w:rsidP="008C49FD">
            <w:pPr>
              <w:rPr>
                <w:rFonts w:ascii="Calibri" w:eastAsia="Calibri" w:hAnsi="Calibri" w:cs="Calibri"/>
              </w:rPr>
            </w:pPr>
          </w:p>
          <w:p w14:paraId="01990103" w14:textId="14979FDA" w:rsidR="008C49FD" w:rsidRPr="00135E69" w:rsidRDefault="008C49FD" w:rsidP="008C49FD">
            <w:pPr>
              <w:rPr>
                <w:rFonts w:cstheme="minorHAnsi"/>
              </w:rPr>
            </w:pPr>
            <w:r w:rsidRPr="00E0272A">
              <w:t>Any incidents need to be reported as soon as possible ensuring duty manager/health and safety officers have been informed. Follow SUSU incident report policy.</w:t>
            </w:r>
          </w:p>
        </w:tc>
      </w:tr>
      <w:tr w:rsidR="00B466FD" w14:paraId="0A80753B" w14:textId="77777777" w:rsidTr="00E03B47">
        <w:trPr>
          <w:cantSplit/>
          <w:trHeight w:val="1296"/>
        </w:trPr>
        <w:tc>
          <w:tcPr>
            <w:tcW w:w="658" w:type="pct"/>
            <w:shd w:val="clear" w:color="auto" w:fill="FFFFFF" w:themeFill="background1"/>
          </w:tcPr>
          <w:p w14:paraId="5DE80C07" w14:textId="3FB899B4"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73"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06031DD9" w14:textId="77777777" w:rsidR="00DE4488" w:rsidRPr="00384CA5" w:rsidRDefault="00454E9E" w:rsidP="00DE4488">
            <w:pPr>
              <w:rPr>
                <w:bCs/>
              </w:rPr>
            </w:pPr>
            <w:r w:rsidRPr="00135E69">
              <w:rPr>
                <w:bCs/>
              </w:rPr>
              <w:t xml:space="preserve">Ensure all participants are wearing suitable clothing (nothing in pockets) and appropriate footwear. </w:t>
            </w:r>
            <w:r w:rsidR="00DE4488" w:rsidRPr="00384CA5">
              <w:rPr>
                <w:bCs/>
              </w:rPr>
              <w:t>specialised indoor court shoes where possible.</w:t>
            </w:r>
            <w:r w:rsidR="00DE4488">
              <w:rPr>
                <w:bCs/>
              </w:rPr>
              <w:t xml:space="preserve"> Participants who may not usually play badminton – proper footwear may not be owned.</w:t>
            </w:r>
          </w:p>
          <w:p w14:paraId="4AE667D5" w14:textId="409CCA26"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896"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E03B47">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73"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896"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E03B47">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73"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F2A0389" w14:textId="075AC835" w:rsidR="00454E9E" w:rsidRPr="00135E69" w:rsidRDefault="005D2FF0" w:rsidP="00454E9E">
            <w:pPr>
              <w:rPr>
                <w:rFonts w:cstheme="minorHAnsi"/>
              </w:rPr>
            </w:pPr>
            <w:r w:rsidRPr="00384CA5">
              <w:rPr>
                <w:rFonts w:ascii="Calibri" w:eastAsia="Calibri" w:hAnsi="Calibri" w:cs="Calibri"/>
              </w:rPr>
              <w:t>Ensure participants wear correct footwear (as above) and regularly monitor the floor state and stop play if it becomes noticeably slippery.</w:t>
            </w: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896"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96343E0" w14:textId="77777777" w:rsidTr="00E03B47">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Wide Lane, Highfield, Watersports or to away games</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73"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896"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B466FD" w14:paraId="11A88C7A" w14:textId="77777777" w:rsidTr="00E03B47">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73"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896"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E03B47">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73"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are located in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896"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lastRenderedPageBreak/>
              <w:t>Southampton Sport Facilities Considerations</w:t>
            </w:r>
          </w:p>
        </w:tc>
      </w:tr>
      <w:tr w:rsidR="00B466FD" w14:paraId="3C5F047F" w14:textId="77777777" w:rsidTr="00E03B47">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73"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Participants involved in the  activity,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896"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E03B47">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73"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896"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E03B47">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73"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896"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5">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00E03B47">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73"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896"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7">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E03B47">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73"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8">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896"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E03B47">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73"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896"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B466FD" w14:paraId="0321FFAD" w14:textId="77777777" w:rsidTr="00E03B47">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73"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896"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1FE97EF8" w14:textId="77777777" w:rsidTr="00E03B47">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73"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896"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024C858D" w14:textId="77777777" w:rsidTr="00E03B47">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73"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3"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896"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4"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E03B47">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6294EAD6" w14:textId="1EDA0617" w:rsidR="00D81536" w:rsidRPr="007F7464" w:rsidRDefault="00D81536" w:rsidP="00D81536">
            <w:pPr>
              <w:rPr>
                <w:rFonts w:cstheme="minorHAnsi"/>
              </w:rPr>
            </w:pPr>
            <w:r w:rsidRPr="00627688">
              <w:rPr>
                <w:rFonts w:cstheme="minorHAnsi"/>
              </w:rPr>
              <w:t xml:space="preserve">During the event participants may decide they want to leave, or they may get lost on the way </w:t>
            </w:r>
          </w:p>
        </w:tc>
        <w:tc>
          <w:tcPr>
            <w:tcW w:w="673"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896"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5"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E03B47">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73"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6"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896"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E03B47">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73"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896"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E03B47">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73"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896"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E03B47">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73"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896"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706"/>
        <w:gridCol w:w="856"/>
        <w:gridCol w:w="926"/>
        <w:gridCol w:w="1308"/>
        <w:gridCol w:w="1019"/>
        <w:gridCol w:w="3410"/>
        <w:gridCol w:w="2493"/>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333C15" w:rsidRPr="00957A37" w14:paraId="3C5F048C" w14:textId="77777777" w:rsidTr="00333C15">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9"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79" w:type="pct"/>
            <w:gridSpan w:val="2"/>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25"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18"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6F0941" w:rsidRPr="00957A37" w14:paraId="3C5F0493" w14:textId="77777777" w:rsidTr="00333C15">
        <w:trPr>
          <w:trHeight w:val="574"/>
        </w:trPr>
        <w:tc>
          <w:tcPr>
            <w:tcW w:w="218" w:type="pct"/>
          </w:tcPr>
          <w:p w14:paraId="3C5F048D" w14:textId="61622034" w:rsidR="006F0941" w:rsidRPr="00957A37" w:rsidRDefault="006F0941" w:rsidP="006F094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29" w:type="pct"/>
          </w:tcPr>
          <w:p w14:paraId="032063BE" w14:textId="77777777" w:rsidR="006F0941" w:rsidRDefault="006F0941" w:rsidP="006F0941">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0C9F21C7" w14:textId="77777777" w:rsidR="006F0941" w:rsidRDefault="006F0941" w:rsidP="006F0941">
            <w:pPr>
              <w:numPr>
                <w:ilvl w:val="0"/>
                <w:numId w:val="1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4FDF9A26" w14:textId="77777777" w:rsidR="006F0941" w:rsidRDefault="006F0941" w:rsidP="006F0941">
            <w:pPr>
              <w:numPr>
                <w:ilvl w:val="0"/>
                <w:numId w:val="1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4E0F2BC4" w14:textId="3F1FAAB4" w:rsidR="00E84100" w:rsidRPr="00E84100" w:rsidRDefault="006F0941" w:rsidP="00E84100">
            <w:pPr>
              <w:numPr>
                <w:ilvl w:val="0"/>
                <w:numId w:val="1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C5F048E" w14:textId="77777777" w:rsidR="006F0941" w:rsidRPr="00957A37" w:rsidRDefault="006F0941" w:rsidP="006F0941">
            <w:pPr>
              <w:autoSpaceDE w:val="0"/>
              <w:autoSpaceDN w:val="0"/>
              <w:adjustRightInd w:val="0"/>
              <w:spacing w:after="0" w:line="240" w:lineRule="auto"/>
              <w:outlineLvl w:val="0"/>
              <w:rPr>
                <w:rFonts w:ascii="Lucida Sans" w:eastAsia="Times New Roman" w:hAnsi="Lucida Sans" w:cs="Arial"/>
                <w:color w:val="000000"/>
                <w:szCs w:val="20"/>
              </w:rPr>
            </w:pPr>
          </w:p>
        </w:tc>
        <w:tc>
          <w:tcPr>
            <w:tcW w:w="579" w:type="pct"/>
            <w:gridSpan w:val="2"/>
          </w:tcPr>
          <w:p w14:paraId="3C5F048F" w14:textId="631BD4B8" w:rsidR="006F0941" w:rsidRPr="00957A37" w:rsidRDefault="006F0941" w:rsidP="006F0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color w:val="000000"/>
              </w:rPr>
              <w:t>Relevant committee members – president to ensure complete.</w:t>
            </w:r>
          </w:p>
        </w:tc>
        <w:tc>
          <w:tcPr>
            <w:tcW w:w="425" w:type="pct"/>
          </w:tcPr>
          <w:p w14:paraId="3C5F0490" w14:textId="7F014A53" w:rsidR="006F0941" w:rsidRPr="00957A37" w:rsidRDefault="006F0941" w:rsidP="006F0941">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1" w14:textId="77777777" w:rsidR="006F0941" w:rsidRPr="00957A37" w:rsidRDefault="006F0941" w:rsidP="006F0941">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92" w14:textId="77777777" w:rsidR="006F0941" w:rsidRPr="00957A37" w:rsidRDefault="006F0941" w:rsidP="006F0941">
            <w:pPr>
              <w:autoSpaceDE w:val="0"/>
              <w:autoSpaceDN w:val="0"/>
              <w:adjustRightInd w:val="0"/>
              <w:spacing w:after="0" w:line="240" w:lineRule="auto"/>
              <w:outlineLvl w:val="0"/>
              <w:rPr>
                <w:rFonts w:ascii="Lucida Sans" w:eastAsia="Times New Roman" w:hAnsi="Lucida Sans" w:cs="Arial"/>
                <w:color w:val="000000"/>
                <w:szCs w:val="20"/>
              </w:rPr>
            </w:pPr>
          </w:p>
        </w:tc>
      </w:tr>
      <w:tr w:rsidR="005D2DFF" w:rsidRPr="00957A37" w14:paraId="3C5F049A" w14:textId="77777777" w:rsidTr="00333C15">
        <w:trPr>
          <w:trHeight w:val="574"/>
        </w:trPr>
        <w:tc>
          <w:tcPr>
            <w:tcW w:w="218" w:type="pct"/>
          </w:tcPr>
          <w:p w14:paraId="3C5F0494" w14:textId="200FDA0F" w:rsidR="005D2DFF" w:rsidRPr="00957A37" w:rsidRDefault="005D2DFF" w:rsidP="005D2DFF">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Lucida Sans" w:hAnsi="Lucida Sans" w:cs="Lucida Sans"/>
              </w:rPr>
              <w:t>2</w:t>
            </w:r>
          </w:p>
        </w:tc>
        <w:tc>
          <w:tcPr>
            <w:tcW w:w="1529" w:type="pct"/>
          </w:tcPr>
          <w:p w14:paraId="3C5F0495" w14:textId="1B2D46CC" w:rsidR="005D2DFF" w:rsidRPr="00957A37" w:rsidRDefault="005D2DFF" w:rsidP="005D2DF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 xml:space="preserve">Committee to read and share SUSU Expect Respect Policy </w:t>
            </w:r>
          </w:p>
        </w:tc>
        <w:tc>
          <w:tcPr>
            <w:tcW w:w="579" w:type="pct"/>
            <w:gridSpan w:val="2"/>
          </w:tcPr>
          <w:p w14:paraId="3C5F0496" w14:textId="3301AF51" w:rsidR="005D2DFF" w:rsidRPr="00957A37" w:rsidRDefault="005D2DFF" w:rsidP="005D2DF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Relevant committee members – president to ensure complete.</w:t>
            </w:r>
          </w:p>
        </w:tc>
        <w:tc>
          <w:tcPr>
            <w:tcW w:w="425" w:type="pct"/>
          </w:tcPr>
          <w:p w14:paraId="3C5F0497" w14:textId="108E3331" w:rsidR="005D2DFF" w:rsidRPr="00957A37" w:rsidRDefault="00E84100" w:rsidP="005D2DF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01/10/24</w:t>
            </w:r>
          </w:p>
        </w:tc>
        <w:tc>
          <w:tcPr>
            <w:tcW w:w="331" w:type="pct"/>
            <w:tcBorders>
              <w:right w:val="single" w:sz="18" w:space="0" w:color="auto"/>
            </w:tcBorders>
          </w:tcPr>
          <w:p w14:paraId="3C5F0498" w14:textId="77777777" w:rsidR="005D2DFF" w:rsidRPr="00957A37" w:rsidRDefault="005D2DFF" w:rsidP="005D2DFF">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99" w14:textId="77777777" w:rsidR="005D2DFF" w:rsidRPr="00957A37" w:rsidRDefault="005D2DFF" w:rsidP="005D2DFF">
            <w:pPr>
              <w:autoSpaceDE w:val="0"/>
              <w:autoSpaceDN w:val="0"/>
              <w:adjustRightInd w:val="0"/>
              <w:spacing w:after="0" w:line="240" w:lineRule="auto"/>
              <w:outlineLvl w:val="0"/>
              <w:rPr>
                <w:rFonts w:ascii="Lucida Sans" w:eastAsia="Times New Roman" w:hAnsi="Lucida Sans" w:cs="Arial"/>
                <w:color w:val="000000"/>
                <w:szCs w:val="20"/>
              </w:rPr>
            </w:pPr>
          </w:p>
        </w:tc>
      </w:tr>
      <w:tr w:rsidR="004867A0" w:rsidRPr="00957A37" w14:paraId="3C5F04A1" w14:textId="77777777" w:rsidTr="00333C15">
        <w:trPr>
          <w:trHeight w:val="574"/>
        </w:trPr>
        <w:tc>
          <w:tcPr>
            <w:tcW w:w="218" w:type="pct"/>
          </w:tcPr>
          <w:p w14:paraId="3C5F049B" w14:textId="383B4CE8" w:rsidR="004867A0" w:rsidRPr="00957A37" w:rsidRDefault="004867A0" w:rsidP="004867A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Calibri" w:eastAsia="Calibri" w:hAnsi="Calibri" w:cs="Calibri"/>
              </w:rPr>
              <w:t>3</w:t>
            </w:r>
          </w:p>
        </w:tc>
        <w:tc>
          <w:tcPr>
            <w:tcW w:w="1529" w:type="pct"/>
          </w:tcPr>
          <w:p w14:paraId="3C5F049C" w14:textId="560244FC" w:rsidR="004867A0" w:rsidRPr="004867A0"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r w:rsidRPr="004867A0">
              <w:rPr>
                <w:rFonts w:ascii="Lucida Sans" w:eastAsia="Calibri" w:hAnsi="Lucida Sans" w:cs="Calibri"/>
              </w:rPr>
              <w:t>Ensure JSH staff use V-Mop prior to sessions, or make mop available for participants and committee members to use to ensure safety of floor.</w:t>
            </w:r>
          </w:p>
        </w:tc>
        <w:tc>
          <w:tcPr>
            <w:tcW w:w="579" w:type="pct"/>
            <w:gridSpan w:val="2"/>
          </w:tcPr>
          <w:p w14:paraId="3C5F049D" w14:textId="301D562F" w:rsidR="004867A0" w:rsidRPr="004867A0"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r w:rsidRPr="004867A0">
              <w:rPr>
                <w:rFonts w:ascii="Lucida Sans" w:eastAsia="Calibri" w:hAnsi="Lucida Sans" w:cs="Calibri"/>
              </w:rPr>
              <w:t>Relevant Committee members</w:t>
            </w:r>
          </w:p>
        </w:tc>
        <w:tc>
          <w:tcPr>
            <w:tcW w:w="425" w:type="pct"/>
          </w:tcPr>
          <w:p w14:paraId="3C5F049E" w14:textId="1E8BD207" w:rsidR="004867A0" w:rsidRPr="00957A37" w:rsidRDefault="00E84100" w:rsidP="004867A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01/10/24</w:t>
            </w:r>
          </w:p>
        </w:tc>
        <w:tc>
          <w:tcPr>
            <w:tcW w:w="331" w:type="pct"/>
            <w:tcBorders>
              <w:right w:val="single" w:sz="18" w:space="0" w:color="auto"/>
            </w:tcBorders>
          </w:tcPr>
          <w:p w14:paraId="3C5F049F"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A0"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r>
      <w:tr w:rsidR="004867A0" w:rsidRPr="00957A37" w14:paraId="3C5F04A8" w14:textId="77777777" w:rsidTr="00333C15">
        <w:trPr>
          <w:trHeight w:val="574"/>
        </w:trPr>
        <w:tc>
          <w:tcPr>
            <w:tcW w:w="218" w:type="pct"/>
          </w:tcPr>
          <w:p w14:paraId="3C5F04A2" w14:textId="77777777" w:rsidR="004867A0" w:rsidRPr="00957A37" w:rsidRDefault="004867A0" w:rsidP="004867A0">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9" w:type="pct"/>
          </w:tcPr>
          <w:p w14:paraId="3C5F04A3"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579" w:type="pct"/>
            <w:gridSpan w:val="2"/>
          </w:tcPr>
          <w:p w14:paraId="3C5F04A4"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425" w:type="pct"/>
          </w:tcPr>
          <w:p w14:paraId="3C5F04A5"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6"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A7"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r>
      <w:tr w:rsidR="004867A0" w:rsidRPr="00957A37" w14:paraId="3C5F04AF" w14:textId="77777777" w:rsidTr="00333C15">
        <w:trPr>
          <w:trHeight w:val="574"/>
        </w:trPr>
        <w:tc>
          <w:tcPr>
            <w:tcW w:w="218" w:type="pct"/>
          </w:tcPr>
          <w:p w14:paraId="3C5F04A9" w14:textId="77777777" w:rsidR="004867A0" w:rsidRPr="00957A37" w:rsidRDefault="004867A0" w:rsidP="004867A0">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9" w:type="pct"/>
          </w:tcPr>
          <w:p w14:paraId="3C5F04AA"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579" w:type="pct"/>
            <w:gridSpan w:val="2"/>
          </w:tcPr>
          <w:p w14:paraId="3C5F04AB"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425" w:type="pct"/>
          </w:tcPr>
          <w:p w14:paraId="3C5F04AC"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D"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AE"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r>
      <w:tr w:rsidR="004867A0" w:rsidRPr="00957A37" w14:paraId="3C5F04B6" w14:textId="77777777" w:rsidTr="00333C15">
        <w:trPr>
          <w:trHeight w:val="574"/>
        </w:trPr>
        <w:tc>
          <w:tcPr>
            <w:tcW w:w="218" w:type="pct"/>
          </w:tcPr>
          <w:p w14:paraId="3C5F04B0" w14:textId="77777777" w:rsidR="004867A0" w:rsidRPr="00957A37" w:rsidRDefault="004867A0" w:rsidP="004867A0">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9" w:type="pct"/>
          </w:tcPr>
          <w:p w14:paraId="3C5F04B1"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579" w:type="pct"/>
            <w:gridSpan w:val="2"/>
          </w:tcPr>
          <w:p w14:paraId="3C5F04B2"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425" w:type="pct"/>
          </w:tcPr>
          <w:p w14:paraId="3C5F04B3"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B5"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r>
      <w:tr w:rsidR="004867A0" w:rsidRPr="00957A37" w14:paraId="3C5F04BE" w14:textId="77777777" w:rsidTr="00333C15">
        <w:trPr>
          <w:trHeight w:val="574"/>
        </w:trPr>
        <w:tc>
          <w:tcPr>
            <w:tcW w:w="218" w:type="pct"/>
          </w:tcPr>
          <w:p w14:paraId="3C5F04B7" w14:textId="77777777" w:rsidR="004867A0" w:rsidRPr="00957A37" w:rsidRDefault="004867A0" w:rsidP="004867A0">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9" w:type="pct"/>
          </w:tcPr>
          <w:p w14:paraId="3C5F04B8"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579" w:type="pct"/>
            <w:gridSpan w:val="2"/>
          </w:tcPr>
          <w:p w14:paraId="3C5F04BA"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425" w:type="pct"/>
          </w:tcPr>
          <w:p w14:paraId="3C5F04BB"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BD"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r>
      <w:tr w:rsidR="004867A0" w:rsidRPr="00957A37" w14:paraId="3C5F04C2" w14:textId="77777777" w:rsidTr="00333C15">
        <w:trPr>
          <w:cantSplit/>
        </w:trPr>
        <w:tc>
          <w:tcPr>
            <w:tcW w:w="2751" w:type="pct"/>
            <w:gridSpan w:val="5"/>
            <w:tcBorders>
              <w:bottom w:val="nil"/>
            </w:tcBorders>
          </w:tcPr>
          <w:p w14:paraId="3C5F04BF" w14:textId="452F22F5" w:rsidR="004867A0"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p>
          <w:p w14:paraId="0D1B4C21" w14:textId="56D14CCD" w:rsidR="00941330" w:rsidRPr="007A7454" w:rsidRDefault="00333C15" w:rsidP="004867A0">
            <w:pPr>
              <w:autoSpaceDE w:val="0"/>
              <w:autoSpaceDN w:val="0"/>
              <w:adjustRightInd w:val="0"/>
              <w:spacing w:after="0" w:line="240" w:lineRule="auto"/>
              <w:outlineLvl w:val="0"/>
              <w:rPr>
                <w:rFonts w:ascii="Lucida Sans" w:eastAsia="Times New Roman" w:hAnsi="Lucida Sans" w:cs="Arial"/>
                <w:color w:val="FF0000"/>
                <w:szCs w:val="20"/>
              </w:rPr>
            </w:pPr>
            <w:r w:rsidRPr="00530B04">
              <w:rPr>
                <w:rFonts w:ascii="Lucida Sans" w:eastAsia="Lucida Sans" w:hAnsi="Lucida Sans" w:cs="Lucida Sans"/>
                <w:i/>
                <w:iCs/>
                <w:noProof/>
                <w:color w:val="FF0000"/>
              </w:rPr>
              <w:drawing>
                <wp:inline distT="0" distB="0" distL="0" distR="0" wp14:anchorId="367C2AF1" wp14:editId="54882A8E">
                  <wp:extent cx="2124371" cy="523948"/>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2124371" cy="523948"/>
                          </a:xfrm>
                          <a:prstGeom prst="rect">
                            <a:avLst/>
                          </a:prstGeom>
                        </pic:spPr>
                      </pic:pic>
                    </a:graphicData>
                  </a:graphic>
                </wp:inline>
              </w:drawing>
            </w:r>
          </w:p>
          <w:p w14:paraId="3C5F04C0"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2249" w:type="pct"/>
            <w:gridSpan w:val="3"/>
            <w:tcBorders>
              <w:bottom w:val="nil"/>
            </w:tcBorders>
          </w:tcPr>
          <w:p w14:paraId="5DA5ED84" w14:textId="4C0B2ABB" w:rsidR="004867A0"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p>
          <w:p w14:paraId="3C5F04C1" w14:textId="6373225F" w:rsidR="00F623FC" w:rsidRPr="007A7454" w:rsidRDefault="00F623FC" w:rsidP="004867A0">
            <w:pPr>
              <w:autoSpaceDE w:val="0"/>
              <w:autoSpaceDN w:val="0"/>
              <w:adjustRightInd w:val="0"/>
              <w:spacing w:after="0" w:line="240" w:lineRule="auto"/>
              <w:outlineLvl w:val="0"/>
              <w:rPr>
                <w:rFonts w:ascii="Lucida Sans" w:eastAsia="Times New Roman" w:hAnsi="Lucida Sans" w:cs="Arial"/>
                <w:color w:val="FF0000"/>
                <w:szCs w:val="20"/>
              </w:rPr>
            </w:pPr>
            <w:r w:rsidRPr="00FD3DE7">
              <w:rPr>
                <w:rFonts w:ascii="Lucida Sans" w:eastAsia="Times New Roman" w:hAnsi="Lucida Sans" w:cs="Times New Roman"/>
                <w:i/>
                <w:iCs/>
                <w:noProof/>
                <w:color w:val="FF0000"/>
              </w:rPr>
              <w:drawing>
                <wp:anchor distT="0" distB="0" distL="114300" distR="114300" simplePos="0" relativeHeight="251667456" behindDoc="0" locked="0" layoutInCell="1" allowOverlap="1" wp14:anchorId="28FAC61C" wp14:editId="74089E99">
                  <wp:simplePos x="0" y="0"/>
                  <wp:positionH relativeFrom="column">
                    <wp:posOffset>-4445</wp:posOffset>
                  </wp:positionH>
                  <wp:positionV relativeFrom="paragraph">
                    <wp:posOffset>73025</wp:posOffset>
                  </wp:positionV>
                  <wp:extent cx="1016000" cy="567690"/>
                  <wp:effectExtent l="0" t="0" r="0" b="3810"/>
                  <wp:wrapSquare wrapText="bothSides"/>
                  <wp:docPr id="210475686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4756862" name=""/>
                          <pic:cNvPicPr/>
                        </pic:nvPicPr>
                        <pic:blipFill>
                          <a:blip r:embed="rId30">
                            <a:extLst>
                              <a:ext uri="{28A0092B-C50C-407E-A947-70E740481C1C}">
                                <a14:useLocalDpi xmlns:a14="http://schemas.microsoft.com/office/drawing/2010/main" val="0"/>
                              </a:ext>
                            </a:extLst>
                          </a:blip>
                          <a:stretch>
                            <a:fillRect/>
                          </a:stretch>
                        </pic:blipFill>
                        <pic:spPr>
                          <a:xfrm>
                            <a:off x="0" y="0"/>
                            <a:ext cx="1016000" cy="567690"/>
                          </a:xfrm>
                          <a:prstGeom prst="rect">
                            <a:avLst/>
                          </a:prstGeom>
                        </pic:spPr>
                      </pic:pic>
                    </a:graphicData>
                  </a:graphic>
                </wp:anchor>
              </w:drawing>
            </w:r>
          </w:p>
        </w:tc>
      </w:tr>
      <w:tr w:rsidR="00333C15" w:rsidRPr="00957A37" w14:paraId="3C5F04C7" w14:textId="77777777" w:rsidTr="00333C15">
        <w:trPr>
          <w:cantSplit/>
          <w:trHeight w:val="606"/>
        </w:trPr>
        <w:tc>
          <w:tcPr>
            <w:tcW w:w="2025" w:type="pct"/>
            <w:gridSpan w:val="3"/>
            <w:tcBorders>
              <w:top w:val="nil"/>
              <w:right w:val="nil"/>
            </w:tcBorders>
          </w:tcPr>
          <w:p w14:paraId="3C5F04C3" w14:textId="3743C76C"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33C15">
              <w:rPr>
                <w:rFonts w:ascii="Lucida Sans" w:eastAsia="Times New Roman" w:hAnsi="Lucida Sans" w:cs="Arial"/>
                <w:color w:val="000000"/>
                <w:szCs w:val="20"/>
              </w:rPr>
              <w:t xml:space="preserve"> William Eckworth</w:t>
            </w:r>
          </w:p>
        </w:tc>
        <w:tc>
          <w:tcPr>
            <w:tcW w:w="726" w:type="pct"/>
            <w:gridSpan w:val="2"/>
            <w:tcBorders>
              <w:top w:val="nil"/>
              <w:left w:val="nil"/>
            </w:tcBorders>
          </w:tcPr>
          <w:p w14:paraId="3C5F04C4" w14:textId="5515DBE3"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94BB6">
              <w:rPr>
                <w:rFonts w:ascii="Lucida Sans" w:eastAsia="Times New Roman" w:hAnsi="Lucida Sans" w:cs="Arial"/>
                <w:color w:val="000000"/>
                <w:szCs w:val="20"/>
              </w:rPr>
              <w:t xml:space="preserve"> </w:t>
            </w:r>
            <w:r w:rsidR="00333C15">
              <w:rPr>
                <w:rFonts w:ascii="Lucida Sans" w:eastAsia="Times New Roman" w:hAnsi="Lucida Sans" w:cs="Arial"/>
                <w:color w:val="000000"/>
                <w:szCs w:val="20"/>
              </w:rPr>
              <w:t>06 Sep 24</w:t>
            </w:r>
          </w:p>
        </w:tc>
        <w:tc>
          <w:tcPr>
            <w:tcW w:w="1439" w:type="pct"/>
            <w:gridSpan w:val="2"/>
            <w:tcBorders>
              <w:top w:val="nil"/>
              <w:right w:val="nil"/>
            </w:tcBorders>
          </w:tcPr>
          <w:p w14:paraId="3C5F04C5" w14:textId="38B396C2"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33C15">
              <w:rPr>
                <w:rFonts w:ascii="Lucida Sans" w:eastAsia="Times New Roman" w:hAnsi="Lucida Sans" w:cs="Arial"/>
                <w:color w:val="000000"/>
                <w:szCs w:val="20"/>
              </w:rPr>
              <w:t xml:space="preserve"> Aayush Mukherjee</w:t>
            </w:r>
          </w:p>
        </w:tc>
        <w:tc>
          <w:tcPr>
            <w:tcW w:w="810" w:type="pct"/>
            <w:tcBorders>
              <w:top w:val="nil"/>
              <w:left w:val="nil"/>
            </w:tcBorders>
          </w:tcPr>
          <w:p w14:paraId="3C5F04C6" w14:textId="0391751F"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333C15">
              <w:rPr>
                <w:rFonts w:ascii="Lucida Sans" w:eastAsia="Times New Roman" w:hAnsi="Lucida Sans" w:cs="Arial"/>
                <w:color w:val="000000"/>
                <w:szCs w:val="20"/>
              </w:rPr>
              <w:t>: 06 Sep 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1" r:lo="rId32" r:qs="rId33" r:cs="rId3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sectPr w:rsidR="001D1E79" w:rsidSect="008C216A">
      <w:headerReference w:type="default" r:id="rId36"/>
      <w:footerReference w:type="default" r:id="rId3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8787E1" w14:textId="77777777" w:rsidR="00BD67DC" w:rsidRDefault="00BD67DC" w:rsidP="00AC47B4">
      <w:pPr>
        <w:spacing w:after="0" w:line="240" w:lineRule="auto"/>
      </w:pPr>
      <w:r>
        <w:separator/>
      </w:r>
    </w:p>
  </w:endnote>
  <w:endnote w:type="continuationSeparator" w:id="0">
    <w:p w14:paraId="328D4A13" w14:textId="77777777" w:rsidR="00BD67DC" w:rsidRDefault="00BD67DC"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CFDE8E" w14:textId="77777777" w:rsidR="00BD67DC" w:rsidRDefault="00BD67DC" w:rsidP="00AC47B4">
      <w:pPr>
        <w:spacing w:after="0" w:line="240" w:lineRule="auto"/>
      </w:pPr>
      <w:r>
        <w:separator/>
      </w:r>
    </w:p>
  </w:footnote>
  <w:footnote w:type="continuationSeparator" w:id="0">
    <w:p w14:paraId="14B2C739" w14:textId="77777777" w:rsidR="00BD67DC" w:rsidRDefault="00BD67DC"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5"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6"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8"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9"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2"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6"/>
  </w:num>
  <w:num w:numId="2" w16cid:durableId="1950314761">
    <w:abstractNumId w:val="14"/>
  </w:num>
  <w:num w:numId="3" w16cid:durableId="1055158776">
    <w:abstractNumId w:val="11"/>
  </w:num>
  <w:num w:numId="4" w16cid:durableId="126709444">
    <w:abstractNumId w:val="6"/>
  </w:num>
  <w:num w:numId="5" w16cid:durableId="1116633794">
    <w:abstractNumId w:val="1"/>
  </w:num>
  <w:num w:numId="6" w16cid:durableId="627008510">
    <w:abstractNumId w:val="13"/>
  </w:num>
  <w:num w:numId="7" w16cid:durableId="684673244">
    <w:abstractNumId w:val="5"/>
  </w:num>
  <w:num w:numId="8" w16cid:durableId="1242332424">
    <w:abstractNumId w:val="4"/>
  </w:num>
  <w:num w:numId="9" w16cid:durableId="1826583252">
    <w:abstractNumId w:val="3"/>
  </w:num>
  <w:num w:numId="10" w16cid:durableId="719019825">
    <w:abstractNumId w:val="9"/>
  </w:num>
  <w:num w:numId="11" w16cid:durableId="484518661">
    <w:abstractNumId w:val="15"/>
  </w:num>
  <w:num w:numId="12" w16cid:durableId="566384092">
    <w:abstractNumId w:val="0"/>
  </w:num>
  <w:num w:numId="13" w16cid:durableId="1585797748">
    <w:abstractNumId w:val="7"/>
  </w:num>
  <w:num w:numId="14" w16cid:durableId="1758404252">
    <w:abstractNumId w:val="10"/>
  </w:num>
  <w:num w:numId="15" w16cid:durableId="138309872">
    <w:abstractNumId w:val="12"/>
  </w:num>
  <w:num w:numId="16" w16cid:durableId="1093933284">
    <w:abstractNumId w:val="8"/>
  </w:num>
  <w:num w:numId="17" w16cid:durableId="2105611997">
    <w:abstractNumId w:val="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262"/>
    <w:rsid w:val="000126CB"/>
    <w:rsid w:val="00012D7A"/>
    <w:rsid w:val="00016EE4"/>
    <w:rsid w:val="00017B7D"/>
    <w:rsid w:val="00017FDA"/>
    <w:rsid w:val="00022DB9"/>
    <w:rsid w:val="00024DAD"/>
    <w:rsid w:val="00027715"/>
    <w:rsid w:val="00033835"/>
    <w:rsid w:val="000354BA"/>
    <w:rsid w:val="0003686D"/>
    <w:rsid w:val="0003789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62A7"/>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3C15"/>
    <w:rsid w:val="0033543E"/>
    <w:rsid w:val="00337BD9"/>
    <w:rsid w:val="0034005E"/>
    <w:rsid w:val="00340A8A"/>
    <w:rsid w:val="00341CED"/>
    <w:rsid w:val="0034511B"/>
    <w:rsid w:val="00345452"/>
    <w:rsid w:val="00345955"/>
    <w:rsid w:val="00346858"/>
    <w:rsid w:val="00347838"/>
    <w:rsid w:val="003518D6"/>
    <w:rsid w:val="00355E36"/>
    <w:rsid w:val="00355F5B"/>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646B"/>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37C2B"/>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67A0"/>
    <w:rsid w:val="00487488"/>
    <w:rsid w:val="00490C37"/>
    <w:rsid w:val="00495459"/>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13A4E"/>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443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2DFF"/>
    <w:rsid w:val="005D2FF0"/>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0E65"/>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6F0941"/>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7F7464"/>
    <w:rsid w:val="00800795"/>
    <w:rsid w:val="0080233A"/>
    <w:rsid w:val="00806B3D"/>
    <w:rsid w:val="00815A9A"/>
    <w:rsid w:val="00815D63"/>
    <w:rsid w:val="0081625B"/>
    <w:rsid w:val="00824EA1"/>
    <w:rsid w:val="00834223"/>
    <w:rsid w:val="008415D4"/>
    <w:rsid w:val="00844F2E"/>
    <w:rsid w:val="00846E59"/>
    <w:rsid w:val="00847448"/>
    <w:rsid w:val="00847485"/>
    <w:rsid w:val="00851186"/>
    <w:rsid w:val="00853926"/>
    <w:rsid w:val="0085609A"/>
    <w:rsid w:val="008561C9"/>
    <w:rsid w:val="0085740C"/>
    <w:rsid w:val="00860115"/>
    <w:rsid w:val="00860E74"/>
    <w:rsid w:val="00870FEC"/>
    <w:rsid w:val="008715F0"/>
    <w:rsid w:val="00871DD3"/>
    <w:rsid w:val="008762FE"/>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49FD"/>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1330"/>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60"/>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6"/>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3218"/>
    <w:rsid w:val="00B04584"/>
    <w:rsid w:val="00B0462D"/>
    <w:rsid w:val="00B05A18"/>
    <w:rsid w:val="00B064F9"/>
    <w:rsid w:val="00B06C82"/>
    <w:rsid w:val="00B07FDE"/>
    <w:rsid w:val="00B1244C"/>
    <w:rsid w:val="00B14945"/>
    <w:rsid w:val="00B16CCA"/>
    <w:rsid w:val="00B17ED6"/>
    <w:rsid w:val="00B218CA"/>
    <w:rsid w:val="00B24B7C"/>
    <w:rsid w:val="00B260CF"/>
    <w:rsid w:val="00B35D01"/>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273F"/>
    <w:rsid w:val="00BF4272"/>
    <w:rsid w:val="00C025BA"/>
    <w:rsid w:val="00C0330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05B77"/>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4488"/>
    <w:rsid w:val="00DE5488"/>
    <w:rsid w:val="00DF16B8"/>
    <w:rsid w:val="00DF1875"/>
    <w:rsid w:val="00DF3A3F"/>
    <w:rsid w:val="00DF6859"/>
    <w:rsid w:val="00DF7A62"/>
    <w:rsid w:val="00E03B47"/>
    <w:rsid w:val="00E04567"/>
    <w:rsid w:val="00E04CBA"/>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0CC1"/>
    <w:rsid w:val="00E5159F"/>
    <w:rsid w:val="00E557DC"/>
    <w:rsid w:val="00E57FDB"/>
    <w:rsid w:val="00E6428B"/>
    <w:rsid w:val="00E64593"/>
    <w:rsid w:val="00E713D3"/>
    <w:rsid w:val="00E71CC6"/>
    <w:rsid w:val="00E733F9"/>
    <w:rsid w:val="00E749A5"/>
    <w:rsid w:val="00E76BDC"/>
    <w:rsid w:val="00E8309E"/>
    <w:rsid w:val="00E84100"/>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2F8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1DFE"/>
    <w:rsid w:val="00F03999"/>
    <w:rsid w:val="00F06FE5"/>
    <w:rsid w:val="00F14F58"/>
    <w:rsid w:val="00F1527D"/>
    <w:rsid w:val="00F158C6"/>
    <w:rsid w:val="00F2354A"/>
    <w:rsid w:val="00F243B2"/>
    <w:rsid w:val="00F254DC"/>
    <w:rsid w:val="00F26296"/>
    <w:rsid w:val="00F262A8"/>
    <w:rsid w:val="00F27DCB"/>
    <w:rsid w:val="00F32335"/>
    <w:rsid w:val="00F32CA3"/>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23FC"/>
    <w:rsid w:val="00F63F99"/>
    <w:rsid w:val="00F660C3"/>
    <w:rsid w:val="00F679B6"/>
    <w:rsid w:val="00F67D92"/>
    <w:rsid w:val="00F705B1"/>
    <w:rsid w:val="00F7163F"/>
    <w:rsid w:val="00F80857"/>
    <w:rsid w:val="00F80957"/>
    <w:rsid w:val="00F80CB5"/>
    <w:rsid w:val="00F82431"/>
    <w:rsid w:val="00F84C27"/>
    <w:rsid w:val="00F8523B"/>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downloads/SUSU-Expect-Respect-Policy.pdf" TargetMode="External"/><Relationship Id="rId39" Type="http://schemas.openxmlformats.org/officeDocument/2006/relationships/theme" Target="theme/theme1.xml"/><Relationship Id="rId21" Type="http://schemas.openxmlformats.org/officeDocument/2006/relationships/hyperlink" Target="https://www.susu.org/groups/admin/howto/protectionaccident" TargetMode="External"/><Relationship Id="rId34" Type="http://schemas.openxmlformats.org/officeDocument/2006/relationships/diagramColors" Target="diagrams/colors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openxmlformats.org/officeDocument/2006/relationships/diagramQuickStyle" Target="diagrams/quickStyle1.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diagramLayout" Target="diagrams/layout1.xml"/><Relationship Id="rId37"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reportandsupport.southampton.ac.uk/" TargetMode="External"/><Relationship Id="rId23" Type="http://schemas.openxmlformats.org/officeDocument/2006/relationships/hyperlink" Target="https://www.susu.org/downloads/SUSU-Expect-Respect-Policy.pdf" TargetMode="External"/><Relationship Id="rId28" Type="http://schemas.openxmlformats.org/officeDocument/2006/relationships/hyperlink" Target="https://www.susu.org/groups/admin/howto/protectionaccident" TargetMode="External"/><Relationship Id="rId36"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Data" Target="diagrams/data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image" Target="media/image2.png"/><Relationship Id="rId35" Type="http://schemas.microsoft.com/office/2007/relationships/diagramDrawing" Target="diagrams/drawing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38</Pages>
  <Words>4897</Words>
  <Characters>27915</Characters>
  <Application>Microsoft Office Word</Application>
  <DocSecurity>0</DocSecurity>
  <Lines>232</Lines>
  <Paragraphs>65</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32747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William Eckworth</cp:lastModifiedBy>
  <cp:revision>26</cp:revision>
  <cp:lastPrinted>2016-04-18T12:10:00Z</cp:lastPrinted>
  <dcterms:created xsi:type="dcterms:W3CDTF">2024-09-06T12:17:00Z</dcterms:created>
  <dcterms:modified xsi:type="dcterms:W3CDTF">2024-09-06T12:45:00Z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