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276" w:lineRule="auto"/>
              <w:ind w:left="170" w:firstLine="0"/>
              <w:jc w:val="center"/>
              <w:rPr>
                <w:rFonts w:ascii="Verdana" w:cs="Verdana" w:eastAsia="Verdana" w:hAnsi="Verdana"/>
                <w:b w:val="1"/>
                <w:bCs w:val="1"/>
                <w:color w:val="000000"/>
              </w:rPr>
            </w:pPr>
            <w:r w:rsidDel="00000000" w:rsidR="00000000" w:rsidRPr="00000000">
              <w:rPr>
                <w:rFonts w:ascii="Lucida Sans" w:cs="Lucida Sans" w:eastAsia="Lucida Sans" w:hAnsi="Lucida Sans"/>
                <w:b w:val="1"/>
                <w:bCs w:val="1"/>
                <w:color w:val="ffffff"/>
                <w:sz w:val="40"/>
                <w:szCs w:val="40"/>
                <w:rtl w:val="0"/>
              </w:rPr>
              <w:t xml:space="preserve">Risk Assessment</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Risk Assessment for the activity of</w:t>
            </w:r>
          </w:p>
        </w:tc>
        <w:tc>
          <w:tcPr>
            <w:gridSpan w:val="2"/>
          </w:tcPr>
          <w:p w:rsidR="00000000" w:rsidDel="00000000" w:rsidP="00000000" w:rsidRDefault="00000000" w:rsidRPr="00000000" w14:paraId="00000009">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Southampton University Caving Club - Hiking Socials</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Date</w:t>
            </w:r>
          </w:p>
        </w:tc>
        <w:tc>
          <w:tcPr/>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14/10/2025</w:t>
            </w:r>
          </w:p>
        </w:tc>
      </w:tr>
      <w:tr>
        <w:trPr>
          <w:cantSplit w:val="0"/>
          <w:trHeight w:val="338"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Are you a sports club or society?</w:t>
            </w:r>
          </w:p>
        </w:tc>
        <w:tc>
          <w:tcPr/>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Sports Club</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Assessor</w:t>
            </w:r>
          </w:p>
        </w:tc>
        <w:tc>
          <w:tcPr>
            <w:gridSpan w:val="2"/>
          </w:tcPr>
          <w:p w:rsidR="00000000" w:rsidDel="00000000" w:rsidP="00000000" w:rsidRDefault="00000000" w:rsidRPr="00000000" w14:paraId="00000010">
            <w:pPr>
              <w:rPr>
                <w:rFonts w:ascii="Verdana" w:cs="Verdana" w:eastAsia="Verdana" w:hAnsi="Verdana"/>
              </w:rPr>
            </w:pPr>
            <w:r w:rsidDel="00000000" w:rsidR="00000000" w:rsidRPr="00000000">
              <w:rPr>
                <w:rFonts w:ascii="Verdana" w:cs="Verdana" w:eastAsia="Verdana" w:hAnsi="Verdana"/>
                <w:rtl w:val="0"/>
              </w:rPr>
              <w:t xml:space="preserve">Kamran Karim (Social Secretary)</w:t>
            </w:r>
          </w:p>
        </w:tc>
      </w:tr>
      <w:tr>
        <w:trPr>
          <w:cantSplit w:val="0"/>
          <w:trHeight w:val="338"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i w:val="1"/>
                <w:iCs w:val="1"/>
                <w:color w:val="000000"/>
              </w:rPr>
            </w:pPr>
            <w:r w:rsidDel="00000000" w:rsidR="00000000" w:rsidRPr="00000000">
              <w:rPr>
                <w:rFonts w:ascii="Verdana" w:cs="Verdana" w:eastAsia="Verdana" w:hAnsi="Verdana"/>
                <w:b w:val="1"/>
                <w:bCs w:val="1"/>
                <w:color w:val="000000"/>
                <w:rtl w:val="0"/>
              </w:rPr>
              <w:t xml:space="preserve">President/Captain Name/2</w:t>
            </w:r>
            <w:r w:rsidDel="00000000" w:rsidR="00000000" w:rsidRPr="00000000">
              <w:rPr>
                <w:rFonts w:ascii="Verdana" w:cs="Verdana" w:eastAsia="Verdana" w:hAnsi="Verdana"/>
                <w:b w:val="1"/>
                <w:bCs w:val="1"/>
                <w:color w:val="000000"/>
                <w:vertAlign w:val="superscript"/>
                <w:rtl w:val="0"/>
              </w:rPr>
              <w:t xml:space="preserve">nd</w:t>
            </w:r>
            <w:r w:rsidDel="00000000" w:rsidR="00000000" w:rsidRPr="00000000">
              <w:rPr>
                <w:rFonts w:ascii="Verdana" w:cs="Verdana" w:eastAsia="Verdana" w:hAnsi="Verdana"/>
                <w:b w:val="1"/>
                <w:bCs w:val="1"/>
                <w:color w:val="000000"/>
                <w:rtl w:val="0"/>
              </w:rPr>
              <w:t xml:space="preserve"> Committee Member</w:t>
            </w:r>
            <w:r w:rsidDel="00000000" w:rsidR="00000000" w:rsidRPr="00000000">
              <w:rPr>
                <w:rtl w:val="0"/>
              </w:rPr>
            </w:r>
          </w:p>
        </w:tc>
        <w:tc>
          <w:tcPr/>
          <w:p w:rsidR="00000000" w:rsidDel="00000000" w:rsidP="00000000" w:rsidRDefault="00000000" w:rsidRPr="00000000" w14:paraId="00000013">
            <w:pPr>
              <w:rPr>
                <w:rFonts w:ascii="Verdana" w:cs="Verdana" w:eastAsia="Verdana" w:hAnsi="Verdana"/>
                <w:b w:val="1"/>
                <w:bCs w:val="1"/>
              </w:rPr>
            </w:pPr>
            <w:r w:rsidDel="00000000" w:rsidR="00000000" w:rsidRPr="00000000">
              <w:rPr>
                <w:rFonts w:ascii="Verdana" w:cs="Verdana" w:eastAsia="Verdana" w:hAnsi="Verdana"/>
                <w:color w:val="000000"/>
                <w:rtl w:val="0"/>
              </w:rPr>
              <w:t xml:space="preserve">Violet Han (President)</w:t>
            </w:r>
            <w:r w:rsidDel="00000000" w:rsidR="00000000" w:rsidRPr="00000000">
              <w:rPr>
                <w:rtl w:val="0"/>
              </w:rPr>
            </w:r>
          </w:p>
        </w:tc>
        <w:tc>
          <w:tcPr>
            <w:shd w:fill="f2f2f2"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Signed off</w:t>
            </w:r>
          </w:p>
        </w:tc>
        <w:tc>
          <w:tcPr>
            <w:gridSpan w:val="2"/>
            <w:shd w:fill="f2f2f2"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bCs w:val="1"/>
                <w:i w:val="1"/>
                <w:iCs w:val="1"/>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i w:val="1"/>
                <w:iCs w:val="1"/>
                <w:color w:val="000000"/>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Risk Assessment Information</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(What is this risk assessment for? Please provide a summary of the activity or event, including all relevant information)</w:t>
            </w:r>
          </w:p>
        </w:tc>
        <w:tc>
          <w:tcPr>
            <w:gridSpan w:val="4"/>
          </w:tcPr>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rtl w:val="0"/>
              </w:rPr>
              <w:t xml:space="preserve">Southampton University Caving Club will be running infrequent hiking socials (preferably on weekends).</w:t>
            </w:r>
          </w:p>
          <w:p w:rsidR="00000000" w:rsidDel="00000000" w:rsidP="00000000" w:rsidRDefault="00000000" w:rsidRPr="00000000" w14:paraId="0000001C">
            <w:pPr>
              <w:rPr>
                <w:rFonts w:ascii="Verdana" w:cs="Verdana" w:eastAsia="Verdana" w:hAnsi="Verdana"/>
              </w:rPr>
            </w:pPr>
            <w:r w:rsidDel="00000000" w:rsidR="00000000" w:rsidRPr="00000000">
              <w:rPr>
                <w:rtl w:val="0"/>
              </w:rPr>
            </w:r>
          </w:p>
          <w:p w:rsidR="00000000" w:rsidDel="00000000" w:rsidP="00000000" w:rsidRDefault="00000000" w:rsidRPr="00000000" w14:paraId="0000001D">
            <w:pPr>
              <w:rPr>
                <w:rFonts w:ascii="Verdana" w:cs="Verdana" w:eastAsia="Verdana" w:hAnsi="Verdana"/>
              </w:rPr>
            </w:pPr>
            <w:r w:rsidDel="00000000" w:rsidR="00000000" w:rsidRPr="00000000">
              <w:rPr>
                <w:rFonts w:ascii="Verdana" w:cs="Verdana" w:eastAsia="Verdana" w:hAnsi="Verdana"/>
                <w:rtl w:val="0"/>
              </w:rPr>
              <w:t xml:space="preserve">These socials will require a thorough risk assessment to maintain the safety of those participating.</w:t>
            </w:r>
          </w:p>
          <w:p w:rsidR="00000000" w:rsidDel="00000000" w:rsidP="00000000" w:rsidRDefault="00000000" w:rsidRPr="00000000" w14:paraId="0000001E">
            <w:pPr>
              <w:rPr>
                <w:rFonts w:ascii="Verdana" w:cs="Verdana" w:eastAsia="Verdana" w:hAnsi="Verdana"/>
              </w:rPr>
            </w:pPr>
            <w:r w:rsidDel="00000000" w:rsidR="00000000" w:rsidRPr="00000000">
              <w:rPr>
                <w:rtl w:val="0"/>
              </w:rPr>
            </w:r>
          </w:p>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rtl w:val="0"/>
              </w:rPr>
              <w:t xml:space="preserve">Common risks pertaining to hiking include incorrect attire/footwear, uneven terrain, dehydration and fatigue and other common medical problems. When specific control measures are taken the risk of these and other events occurring will be appropriately mitigated.</w:t>
            </w:r>
          </w:p>
          <w:p w:rsidR="00000000" w:rsidDel="00000000" w:rsidP="00000000" w:rsidRDefault="00000000" w:rsidRPr="00000000" w14:paraId="00000020">
            <w:pPr>
              <w:rPr>
                <w:rFonts w:ascii="Verdana" w:cs="Verdana" w:eastAsia="Verdana" w:hAnsi="Verdana"/>
                <w:b w:val="1"/>
                <w:bCs w:val="1"/>
                <w:i w:val="1"/>
                <w:iCs w:val="1"/>
              </w:rPr>
            </w:pPr>
            <w:r w:rsidDel="00000000" w:rsidR="00000000" w:rsidRPr="00000000">
              <w:rPr>
                <w:rtl w:val="0"/>
              </w:rPr>
            </w:r>
          </w:p>
        </w:tc>
      </w:tr>
    </w:tbl>
    <w:p w:rsidR="00000000" w:rsidDel="00000000" w:rsidP="00000000" w:rsidRDefault="00000000" w:rsidRPr="00000000" w14:paraId="00000024">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bl>
      <w:tblPr>
        <w:tblStyle w:val="Table2"/>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685"/>
        <w:gridCol w:w="2074"/>
        <w:gridCol w:w="489"/>
        <w:gridCol w:w="489"/>
        <w:gridCol w:w="489"/>
        <w:gridCol w:w="2915"/>
        <w:gridCol w:w="489"/>
        <w:gridCol w:w="489"/>
        <w:gridCol w:w="489"/>
        <w:gridCol w:w="2755"/>
        <w:tblGridChange w:id="0">
          <w:tblGrid>
            <w:gridCol w:w="2026"/>
            <w:gridCol w:w="2685"/>
            <w:gridCol w:w="2074"/>
            <w:gridCol w:w="489"/>
            <w:gridCol w:w="489"/>
            <w:gridCol w:w="489"/>
            <w:gridCol w:w="2915"/>
            <w:gridCol w:w="489"/>
            <w:gridCol w:w="489"/>
            <w:gridCol w:w="489"/>
            <w:gridCol w:w="2755"/>
          </w:tblGrid>
        </w:tblGridChange>
      </w:tblGrid>
      <w:tr>
        <w:trPr>
          <w:cantSplit w:val="0"/>
          <w:tblHeader w:val="1"/>
        </w:trPr>
        <w:tc>
          <w:tcPr>
            <w:gridSpan w:val="11"/>
            <w:shd w:fill="f2f2f2" w:val="clear"/>
          </w:tcPr>
          <w:p w:rsidR="00000000" w:rsidDel="00000000" w:rsidP="00000000" w:rsidRDefault="00000000" w:rsidRPr="00000000" w14:paraId="00000028">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3">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6">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A">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E">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40">
            <w:pPr>
              <w:rPr/>
            </w:pPr>
            <w:r w:rsidDel="00000000" w:rsidR="00000000" w:rsidRPr="00000000">
              <w:rPr>
                <w:rtl w:val="0"/>
              </w:rPr>
            </w:r>
          </w:p>
        </w:tc>
        <w:tc>
          <w:tcPr>
            <w:vMerge w:val="restart"/>
            <w:shd w:fill="f2f2f2" w:val="clear"/>
          </w:tcPr>
          <w:p w:rsidR="00000000" w:rsidDel="00000000" w:rsidP="00000000" w:rsidRDefault="00000000" w:rsidRPr="00000000" w14:paraId="00000041">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42">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4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44">
            <w:pPr>
              <w:rPr/>
            </w:pPr>
            <w:r w:rsidDel="00000000" w:rsidR="00000000" w:rsidRPr="00000000">
              <w:rPr>
                <w:rtl w:val="0"/>
              </w:rPr>
            </w:r>
          </w:p>
        </w:tc>
        <w:tc>
          <w:tcPr>
            <w:gridSpan w:val="3"/>
            <w:shd w:fill="f2f2f2" w:val="clear"/>
          </w:tcPr>
          <w:p w:rsidR="00000000" w:rsidDel="00000000" w:rsidP="00000000" w:rsidRDefault="00000000" w:rsidRPr="00000000" w14:paraId="00000045">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8">
            <w:pPr>
              <w:rPr/>
            </w:pPr>
            <w:r w:rsidDel="00000000" w:rsidR="00000000" w:rsidRPr="00000000">
              <w:rPr>
                <w:rtl w:val="0"/>
              </w:rPr>
            </w:r>
          </w:p>
        </w:tc>
        <w:tc>
          <w:tcPr>
            <w:gridSpan w:val="3"/>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C">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3">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4">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5">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6">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520" w:hRule="atLeast"/>
          <w:tblHeader w:val="0"/>
        </w:trPr>
        <w:tc>
          <w:tcPr>
            <w:gridSpan w:val="11"/>
            <w:shd w:fill="b8cce4" w:val="clear"/>
          </w:tcPr>
          <w:p w:rsidR="00000000" w:rsidDel="00000000" w:rsidP="00000000" w:rsidRDefault="00000000" w:rsidRPr="00000000" w14:paraId="00000058">
            <w:pPr>
              <w:rPr/>
            </w:pPr>
            <w:r w:rsidDel="00000000" w:rsidR="00000000" w:rsidRPr="00000000">
              <w:rPr>
                <w:b w:val="1"/>
                <w:bCs w:val="1"/>
                <w:rtl w:val="0"/>
              </w:rPr>
              <w:t xml:space="preserve">Activity Considerations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63">
            <w:pPr>
              <w:rPr>
                <w:b w:val="1"/>
                <w:bCs w:val="1"/>
              </w:rPr>
            </w:pPr>
            <w:r w:rsidDel="00000000" w:rsidR="00000000" w:rsidRPr="00000000">
              <w:rPr>
                <w:b w:val="1"/>
                <w:bCs w:val="1"/>
                <w:rtl w:val="0"/>
              </w:rPr>
              <w:t xml:space="preserve">Insect bites</w:t>
            </w:r>
          </w:p>
        </w:tc>
        <w:tc>
          <w:tcPr>
            <w:shd w:fill="ffffff" w:val="clear"/>
          </w:tcPr>
          <w:p w:rsidR="00000000" w:rsidDel="00000000" w:rsidP="00000000" w:rsidRDefault="00000000" w:rsidRPr="00000000" w14:paraId="00000064">
            <w:pPr>
              <w:rPr/>
            </w:pPr>
            <w:r w:rsidDel="00000000" w:rsidR="00000000" w:rsidRPr="00000000">
              <w:rPr>
                <w:rtl w:val="0"/>
              </w:rPr>
              <w:t xml:space="preserve">Discomfort, diseases associated with certain insects such as Lyme’s disease from ticks </w:t>
            </w:r>
          </w:p>
        </w:tc>
        <w:tc>
          <w:tcPr>
            <w:shd w:fill="ffffff" w:val="clear"/>
          </w:tcPr>
          <w:p w:rsidR="00000000" w:rsidDel="00000000" w:rsidP="00000000" w:rsidRDefault="00000000" w:rsidRPr="00000000" w14:paraId="00000065">
            <w:pP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66">
            <w:pPr>
              <w:rPr/>
            </w:pPr>
            <w:r w:rsidDel="00000000" w:rsidR="00000000" w:rsidRPr="00000000">
              <w:rPr>
                <w:rtl w:val="0"/>
              </w:rPr>
              <w:t xml:space="preserve">3</w:t>
            </w:r>
          </w:p>
        </w:tc>
        <w:tc>
          <w:tcPr>
            <w:shd w:fill="ffffff" w:val="clear"/>
          </w:tcPr>
          <w:p w:rsidR="00000000" w:rsidDel="00000000" w:rsidP="00000000" w:rsidRDefault="00000000" w:rsidRPr="00000000" w14:paraId="00000067">
            <w:pPr>
              <w:rPr/>
            </w:pPr>
            <w:r w:rsidDel="00000000" w:rsidR="00000000" w:rsidRPr="00000000">
              <w:rPr>
                <w:rtl w:val="0"/>
              </w:rPr>
              <w:t xml:space="preserve">3</w:t>
            </w:r>
          </w:p>
        </w:tc>
        <w:tc>
          <w:tcPr>
            <w:shd w:fill="ffffff" w:val="clear"/>
          </w:tcPr>
          <w:p w:rsidR="00000000" w:rsidDel="00000000" w:rsidP="00000000" w:rsidRDefault="00000000" w:rsidRPr="00000000" w14:paraId="00000068">
            <w:pPr>
              <w:rPr/>
            </w:pPr>
            <w:r w:rsidDel="00000000" w:rsidR="00000000" w:rsidRPr="00000000">
              <w:rPr>
                <w:rtl w:val="0"/>
              </w:rPr>
              <w:t xml:space="preserve">9</w:t>
            </w:r>
          </w:p>
        </w:tc>
        <w:tc>
          <w:tcPr>
            <w:shd w:fill="ffffff" w:val="clear"/>
          </w:tcPr>
          <w:p w:rsidR="00000000" w:rsidDel="00000000" w:rsidP="00000000" w:rsidRDefault="00000000" w:rsidRPr="00000000" w14:paraId="00000069">
            <w:pPr>
              <w:rPr/>
            </w:pPr>
            <w:r w:rsidDel="00000000" w:rsidR="00000000" w:rsidRPr="00000000">
              <w:rPr>
                <w:rtl w:val="0"/>
              </w:rPr>
              <w:t xml:space="preserve">Participants will be made aware of the risk of insect bites, especially during the warmer months. Advise the use of insect repellent including clothes that cover lower limbs.</w:t>
            </w:r>
          </w:p>
        </w:tc>
        <w:tc>
          <w:tcPr>
            <w:shd w:fill="ffffff" w:val="clear"/>
          </w:tcPr>
          <w:p w:rsidR="00000000" w:rsidDel="00000000" w:rsidP="00000000" w:rsidRDefault="00000000" w:rsidRPr="00000000" w14:paraId="0000006A">
            <w:pPr>
              <w:rPr/>
            </w:pPr>
            <w:r w:rsidDel="00000000" w:rsidR="00000000" w:rsidRPr="00000000">
              <w:rPr>
                <w:rtl w:val="0"/>
              </w:rPr>
              <w:t xml:space="preserve">2</w:t>
            </w:r>
          </w:p>
        </w:tc>
        <w:tc>
          <w:tcPr>
            <w:shd w:fill="ffffff" w:val="clear"/>
          </w:tcPr>
          <w:p w:rsidR="00000000" w:rsidDel="00000000" w:rsidP="00000000" w:rsidRDefault="00000000" w:rsidRPr="00000000" w14:paraId="0000006B">
            <w:pPr>
              <w:rPr/>
            </w:pPr>
            <w:r w:rsidDel="00000000" w:rsidR="00000000" w:rsidRPr="00000000">
              <w:rPr>
                <w:rtl w:val="0"/>
              </w:rPr>
              <w:t xml:space="preserve">3</w:t>
            </w:r>
          </w:p>
        </w:tc>
        <w:tc>
          <w:tcPr>
            <w:shd w:fill="ffffff" w:val="clear"/>
          </w:tcPr>
          <w:p w:rsidR="00000000" w:rsidDel="00000000" w:rsidP="00000000" w:rsidRDefault="00000000" w:rsidRPr="00000000" w14:paraId="0000006C">
            <w:pPr>
              <w:rPr/>
            </w:pPr>
            <w:r w:rsidDel="00000000" w:rsidR="00000000" w:rsidRPr="00000000">
              <w:rPr>
                <w:rtl w:val="0"/>
              </w:rPr>
              <w:t xml:space="preserve">6</w:t>
            </w:r>
          </w:p>
        </w:tc>
        <w:tc>
          <w:tcPr>
            <w:shd w:fill="ffffff" w:val="clear"/>
          </w:tcPr>
          <w:p w:rsidR="00000000" w:rsidDel="00000000" w:rsidP="00000000" w:rsidRDefault="00000000" w:rsidRPr="00000000" w14:paraId="0000006D">
            <w:pPr>
              <w:rPr/>
            </w:pPr>
            <w:r w:rsidDel="00000000" w:rsidR="00000000" w:rsidRPr="00000000">
              <w:rPr>
                <w:rtl w:val="0"/>
              </w:rPr>
              <w:t xml:space="preserve">Participants will be advised to wear clothing that covers arms and legs, or the use of insect repellent spray.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Committee to advise participants to check themselves for ticks at the end of the walk, especially if the route includes areas of long grass or high deer activity.</w:t>
            </w:r>
          </w:p>
        </w:tc>
      </w:tr>
      <w:tr>
        <w:trPr>
          <w:cantSplit w:val="1"/>
          <w:trHeight w:val="1296" w:hRule="atLeast"/>
          <w:tblHeader w:val="0"/>
        </w:trPr>
        <w:tc>
          <w:tcPr>
            <w:shd w:fill="ffffff" w:val="clear"/>
          </w:tcPr>
          <w:p w:rsidR="00000000" w:rsidDel="00000000" w:rsidP="00000000" w:rsidRDefault="00000000" w:rsidRPr="00000000" w14:paraId="00000070">
            <w:pPr>
              <w:rPr>
                <w:b w:val="1"/>
                <w:bCs w:val="1"/>
                <w:color w:val="000000"/>
              </w:rPr>
            </w:pPr>
            <w:r w:rsidDel="00000000" w:rsidR="00000000" w:rsidRPr="00000000">
              <w:rPr>
                <w:b w:val="1"/>
                <w:bCs w:val="1"/>
                <w:color w:val="000000"/>
                <w:rtl w:val="0"/>
              </w:rPr>
              <w:t xml:space="preserve">Injury from animals (farm, wild or domestic)</w:t>
            </w:r>
          </w:p>
        </w:tc>
        <w:tc>
          <w:tcPr>
            <w:shd w:fill="ffffff" w:val="clear"/>
          </w:tcPr>
          <w:p w:rsidR="00000000" w:rsidDel="00000000" w:rsidP="00000000" w:rsidRDefault="00000000" w:rsidRPr="00000000" w14:paraId="00000071">
            <w:pPr>
              <w:rPr/>
            </w:pPr>
            <w:r w:rsidDel="00000000" w:rsidR="00000000" w:rsidRPr="00000000">
              <w:rPr>
                <w:rtl w:val="0"/>
              </w:rPr>
              <w:t xml:space="preserve">Bites and cuts to the skin, which may be large and could be infected. Diseases from animals being spread such as rabies in rare cases.</w:t>
            </w:r>
          </w:p>
        </w:tc>
        <w:tc>
          <w:tcPr>
            <w:shd w:fill="ffffff" w:val="clear"/>
          </w:tcPr>
          <w:p w:rsidR="00000000" w:rsidDel="00000000" w:rsidP="00000000" w:rsidRDefault="00000000" w:rsidRPr="00000000" w14:paraId="00000072">
            <w:pP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73">
            <w:pPr>
              <w:rPr/>
            </w:pPr>
            <w:r w:rsidDel="00000000" w:rsidR="00000000" w:rsidRPr="00000000">
              <w:rPr>
                <w:rtl w:val="0"/>
              </w:rPr>
              <w:t xml:space="preserve">2</w:t>
            </w:r>
          </w:p>
        </w:tc>
        <w:tc>
          <w:tcPr>
            <w:shd w:fill="ffffff" w:val="clear"/>
          </w:tcPr>
          <w:p w:rsidR="00000000" w:rsidDel="00000000" w:rsidP="00000000" w:rsidRDefault="00000000" w:rsidRPr="00000000" w14:paraId="00000074">
            <w:pPr>
              <w:rPr/>
            </w:pPr>
            <w:r w:rsidDel="00000000" w:rsidR="00000000" w:rsidRPr="00000000">
              <w:rPr>
                <w:rtl w:val="0"/>
              </w:rPr>
              <w:t xml:space="preserve">4</w:t>
            </w:r>
          </w:p>
        </w:tc>
        <w:tc>
          <w:tcPr>
            <w:shd w:fill="ffffff" w:val="clear"/>
          </w:tcPr>
          <w:p w:rsidR="00000000" w:rsidDel="00000000" w:rsidP="00000000" w:rsidRDefault="00000000" w:rsidRPr="00000000" w14:paraId="00000075">
            <w:pPr>
              <w:rPr/>
            </w:pPr>
            <w:r w:rsidDel="00000000" w:rsidR="00000000" w:rsidRPr="00000000">
              <w:rPr>
                <w:rtl w:val="0"/>
              </w:rPr>
              <w:t xml:space="preserve">8</w:t>
            </w:r>
          </w:p>
        </w:tc>
        <w:tc>
          <w:tcPr>
            <w:shd w:fill="ffffff" w:val="clear"/>
          </w:tcPr>
          <w:p w:rsidR="00000000" w:rsidDel="00000000" w:rsidP="00000000" w:rsidRDefault="00000000" w:rsidRPr="00000000" w14:paraId="00000076">
            <w:pPr>
              <w:rPr/>
            </w:pPr>
            <w:r w:rsidDel="00000000" w:rsidR="00000000" w:rsidRPr="00000000">
              <w:rPr>
                <w:rtl w:val="0"/>
              </w:rPr>
              <w:t xml:space="preserve">Care is taken when passing</w:t>
            </w:r>
          </w:p>
          <w:p w:rsidR="00000000" w:rsidDel="00000000" w:rsidP="00000000" w:rsidRDefault="00000000" w:rsidRPr="00000000" w14:paraId="00000077">
            <w:pPr>
              <w:rPr/>
            </w:pPr>
            <w:r w:rsidDel="00000000" w:rsidR="00000000" w:rsidRPr="00000000">
              <w:rPr>
                <w:rtl w:val="0"/>
              </w:rPr>
              <w:t xml:space="preserve">through an area containing</w:t>
            </w:r>
          </w:p>
          <w:p w:rsidR="00000000" w:rsidDel="00000000" w:rsidP="00000000" w:rsidRDefault="00000000" w:rsidRPr="00000000" w14:paraId="00000078">
            <w:pPr>
              <w:rPr/>
            </w:pPr>
            <w:r w:rsidDel="00000000" w:rsidR="00000000" w:rsidRPr="00000000">
              <w:rPr>
                <w:rtl w:val="0"/>
              </w:rPr>
              <w:t xml:space="preserve">animals (e.g. field of cows, sheep, horses, etc) and avoided where possible. Participants advised not to attempt to pet or feed animals.</w:t>
            </w:r>
          </w:p>
        </w:tc>
        <w:tc>
          <w:tcPr>
            <w:shd w:fill="ffffff" w:val="clear"/>
          </w:tcPr>
          <w:p w:rsidR="00000000" w:rsidDel="00000000" w:rsidP="00000000" w:rsidRDefault="00000000" w:rsidRPr="00000000" w14:paraId="00000079">
            <w:pPr>
              <w:rPr/>
            </w:pPr>
            <w:r w:rsidDel="00000000" w:rsidR="00000000" w:rsidRPr="00000000">
              <w:rPr>
                <w:rtl w:val="0"/>
              </w:rPr>
              <w:t xml:space="preserve">1</w:t>
            </w:r>
          </w:p>
        </w:tc>
        <w:tc>
          <w:tcPr>
            <w:shd w:fill="ffffff" w:val="clear"/>
          </w:tcPr>
          <w:p w:rsidR="00000000" w:rsidDel="00000000" w:rsidP="00000000" w:rsidRDefault="00000000" w:rsidRPr="00000000" w14:paraId="0000007A">
            <w:pPr>
              <w:rPr/>
            </w:pPr>
            <w:r w:rsidDel="00000000" w:rsidR="00000000" w:rsidRPr="00000000">
              <w:rPr>
                <w:rtl w:val="0"/>
              </w:rPr>
              <w:t xml:space="preserve">4</w:t>
            </w:r>
          </w:p>
        </w:tc>
        <w:tc>
          <w:tcPr>
            <w:shd w:fill="ffffff" w:val="clear"/>
          </w:tcPr>
          <w:p w:rsidR="00000000" w:rsidDel="00000000" w:rsidP="00000000" w:rsidRDefault="00000000" w:rsidRPr="00000000" w14:paraId="0000007B">
            <w:pPr>
              <w:rPr/>
            </w:pPr>
            <w:r w:rsidDel="00000000" w:rsidR="00000000" w:rsidRPr="00000000">
              <w:rPr>
                <w:rtl w:val="0"/>
              </w:rPr>
              <w:t xml:space="preserve">4</w:t>
            </w:r>
          </w:p>
        </w:tc>
        <w:tc>
          <w:tcPr>
            <w:shd w:fill="ffffff" w:val="clear"/>
          </w:tcPr>
          <w:p w:rsidR="00000000" w:rsidDel="00000000" w:rsidP="00000000" w:rsidRDefault="00000000" w:rsidRPr="00000000" w14:paraId="0000007C">
            <w:pPr>
              <w:rPr/>
            </w:pPr>
            <w:r w:rsidDel="00000000" w:rsidR="00000000" w:rsidRPr="00000000">
              <w:rPr>
                <w:rtl w:val="0"/>
              </w:rPr>
              <w:t xml:space="preserve">Any animals showing aggression or appearing to be nervous are always avoided.</w:t>
            </w:r>
          </w:p>
          <w:p w:rsidR="00000000" w:rsidDel="00000000" w:rsidP="00000000" w:rsidRDefault="00000000" w:rsidRPr="00000000" w14:paraId="0000007D">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7E">
            <w:pPr>
              <w:rPr>
                <w:b w:val="1"/>
                <w:bCs w:val="1"/>
                <w:color w:val="000000"/>
              </w:rPr>
            </w:pPr>
            <w:r w:rsidDel="00000000" w:rsidR="00000000" w:rsidRPr="00000000">
              <w:rPr>
                <w:b w:val="1"/>
                <w:bCs w:val="1"/>
                <w:color w:val="000000"/>
                <w:rtl w:val="0"/>
              </w:rPr>
              <w:t xml:space="preserve">Over-exertion or exhaustion. Strenuous exercise and the effect on the body</w:t>
            </w:r>
          </w:p>
          <w:p w:rsidR="00000000" w:rsidDel="00000000" w:rsidP="00000000" w:rsidRDefault="00000000" w:rsidRPr="00000000" w14:paraId="0000007F">
            <w:pPr>
              <w:rPr>
                <w:color w:val="000000"/>
              </w:rPr>
            </w:pPr>
            <w:r w:rsidDel="00000000" w:rsidR="00000000" w:rsidRPr="00000000">
              <w:rPr>
                <w:rtl w:val="0"/>
              </w:rPr>
            </w:r>
          </w:p>
        </w:tc>
        <w:tc>
          <w:tcPr>
            <w:shd w:fill="ffffff" w:val="clear"/>
          </w:tcPr>
          <w:p w:rsidR="00000000" w:rsidDel="00000000" w:rsidP="00000000" w:rsidRDefault="00000000" w:rsidRPr="00000000" w14:paraId="00000080">
            <w:pPr>
              <w:rPr/>
            </w:pPr>
            <w:r w:rsidDel="00000000" w:rsidR="00000000" w:rsidRPr="00000000">
              <w:rPr>
                <w:rtl w:val="0"/>
              </w:rPr>
              <w:t xml:space="preserve">Muscle injury – strains and pulls.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Dehydration.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Fatigue, lack of energy. </w:t>
            </w:r>
          </w:p>
        </w:tc>
        <w:tc>
          <w:tcPr>
            <w:shd w:fill="ffffff" w:val="clear"/>
          </w:tcPr>
          <w:p w:rsidR="00000000" w:rsidDel="00000000" w:rsidP="00000000" w:rsidRDefault="00000000" w:rsidRPr="00000000" w14:paraId="00000085">
            <w:pPr>
              <w:rPr/>
            </w:pPr>
            <w:r w:rsidDel="00000000" w:rsidR="00000000" w:rsidRPr="00000000">
              <w:rPr>
                <w:rtl w:val="0"/>
              </w:rPr>
              <w:t xml:space="preserve">All participants.</w:t>
            </w:r>
          </w:p>
        </w:tc>
        <w:tc>
          <w:tcPr>
            <w:shd w:fill="ffffff" w:val="clear"/>
          </w:tcPr>
          <w:p w:rsidR="00000000" w:rsidDel="00000000" w:rsidP="00000000" w:rsidRDefault="00000000" w:rsidRPr="00000000" w14:paraId="00000086">
            <w:pPr>
              <w:rPr/>
            </w:pPr>
            <w:r w:rsidDel="00000000" w:rsidR="00000000" w:rsidRPr="00000000">
              <w:rPr>
                <w:rtl w:val="0"/>
              </w:rPr>
              <w:t xml:space="preserve">3</w:t>
            </w:r>
          </w:p>
        </w:tc>
        <w:tc>
          <w:tcPr>
            <w:shd w:fill="ffffff" w:val="clear"/>
          </w:tcPr>
          <w:p w:rsidR="00000000" w:rsidDel="00000000" w:rsidP="00000000" w:rsidRDefault="00000000" w:rsidRPr="00000000" w14:paraId="00000087">
            <w:pPr>
              <w:rPr/>
            </w:pPr>
            <w:r w:rsidDel="00000000" w:rsidR="00000000" w:rsidRPr="00000000">
              <w:rPr>
                <w:rtl w:val="0"/>
              </w:rPr>
              <w:t xml:space="preserve">3</w:t>
            </w:r>
          </w:p>
        </w:tc>
        <w:tc>
          <w:tcPr>
            <w:shd w:fill="ffffff" w:val="clear"/>
          </w:tcPr>
          <w:p w:rsidR="00000000" w:rsidDel="00000000" w:rsidP="00000000" w:rsidRDefault="00000000" w:rsidRPr="00000000" w14:paraId="00000088">
            <w:pPr>
              <w:rPr/>
            </w:pPr>
            <w:r w:rsidDel="00000000" w:rsidR="00000000" w:rsidRPr="00000000">
              <w:rPr>
                <w:rtl w:val="0"/>
              </w:rPr>
              <w:t xml:space="preserve">9</w:t>
            </w:r>
          </w:p>
        </w:tc>
        <w:tc>
          <w:tcPr>
            <w:shd w:fill="ffffff" w:val="clear"/>
          </w:tcPr>
          <w:p w:rsidR="00000000" w:rsidDel="00000000" w:rsidP="00000000" w:rsidRDefault="00000000" w:rsidRPr="00000000" w14:paraId="00000089">
            <w:pPr>
              <w:rPr/>
            </w:pPr>
            <w:r w:rsidDel="00000000" w:rsidR="00000000" w:rsidRPr="00000000">
              <w:rPr>
                <w:rtl w:val="0"/>
              </w:rPr>
              <w:t xml:space="preserve">Hike leaders should ensure breaks for rest, snacks and water take place when needed. They will be aware of how participants are feeling during the hike and schedule extra breaks if requested.</w:t>
            </w:r>
          </w:p>
        </w:tc>
        <w:tc>
          <w:tcPr>
            <w:shd w:fill="ffffff" w:val="clear"/>
          </w:tcPr>
          <w:p w:rsidR="00000000" w:rsidDel="00000000" w:rsidP="00000000" w:rsidRDefault="00000000" w:rsidRPr="00000000" w14:paraId="0000008A">
            <w:pPr>
              <w:rPr/>
            </w:pPr>
            <w:r w:rsidDel="00000000" w:rsidR="00000000" w:rsidRPr="00000000">
              <w:rPr>
                <w:rtl w:val="0"/>
              </w:rPr>
              <w:t xml:space="preserve">2</w:t>
            </w:r>
          </w:p>
        </w:tc>
        <w:tc>
          <w:tcPr>
            <w:shd w:fill="ffffff" w:val="clear"/>
          </w:tcPr>
          <w:p w:rsidR="00000000" w:rsidDel="00000000" w:rsidP="00000000" w:rsidRDefault="00000000" w:rsidRPr="00000000" w14:paraId="0000008B">
            <w:pPr>
              <w:rPr/>
            </w:pPr>
            <w:r w:rsidDel="00000000" w:rsidR="00000000" w:rsidRPr="00000000">
              <w:rPr>
                <w:rtl w:val="0"/>
              </w:rPr>
              <w:t xml:space="preserve">3</w:t>
            </w:r>
          </w:p>
        </w:tc>
        <w:tc>
          <w:tcPr>
            <w:shd w:fill="ffffff" w:val="clear"/>
          </w:tcPr>
          <w:p w:rsidR="00000000" w:rsidDel="00000000" w:rsidP="00000000" w:rsidRDefault="00000000" w:rsidRPr="00000000" w14:paraId="0000008C">
            <w:pPr>
              <w:rPr/>
            </w:pPr>
            <w:r w:rsidDel="00000000" w:rsidR="00000000" w:rsidRPr="00000000">
              <w:rPr>
                <w:rtl w:val="0"/>
              </w:rPr>
              <w:t xml:space="preserve">6</w:t>
            </w:r>
          </w:p>
        </w:tc>
        <w:tc>
          <w:tcPr>
            <w:shd w:fill="ffffff" w:val="clear"/>
          </w:tcPr>
          <w:p w:rsidR="00000000" w:rsidDel="00000000" w:rsidP="00000000" w:rsidRDefault="00000000" w:rsidRPr="00000000" w14:paraId="0000008D">
            <w:pPr>
              <w:rPr/>
            </w:pPr>
            <w:r w:rsidDel="00000000" w:rsidR="00000000" w:rsidRPr="00000000">
              <w:rPr>
                <w:rtl w:val="0"/>
              </w:rPr>
              <w:t xml:space="preserve">If any injury occurs, seek medical attention.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If severe, call 999 in an emergency (although unlikely for muscular)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92">
            <w:pPr>
              <w:rPr>
                <w:b w:val="1"/>
                <w:bCs w:val="1"/>
                <w:color w:val="000000"/>
              </w:rPr>
            </w:pPr>
            <w:r w:rsidDel="00000000" w:rsidR="00000000" w:rsidRPr="00000000">
              <w:rPr>
                <w:b w:val="1"/>
                <w:bCs w:val="1"/>
                <w:color w:val="000000"/>
                <w:rtl w:val="0"/>
              </w:rPr>
              <w:t xml:space="preserve">Roads (crossing or walking alongside – being hit by a vehicle)</w:t>
            </w:r>
          </w:p>
        </w:tc>
        <w:tc>
          <w:tcPr>
            <w:shd w:fill="ffffff" w:val="clear"/>
          </w:tcPr>
          <w:p w:rsidR="00000000" w:rsidDel="00000000" w:rsidP="00000000" w:rsidRDefault="00000000" w:rsidRPr="00000000" w14:paraId="00000093">
            <w:pPr>
              <w:rPr/>
            </w:pPr>
            <w:r w:rsidDel="00000000" w:rsidR="00000000" w:rsidRPr="00000000">
              <w:rPr>
                <w:rtl w:val="0"/>
              </w:rPr>
              <w:t xml:space="preserve">Potential to be hit by a moving vehicle, which may lead to large and debilitating injuries and a risk of death.</w:t>
            </w:r>
          </w:p>
        </w:tc>
        <w:tc>
          <w:tcPr>
            <w:shd w:fill="ffffff" w:val="clear"/>
          </w:tcPr>
          <w:p w:rsidR="00000000" w:rsidDel="00000000" w:rsidP="00000000" w:rsidRDefault="00000000" w:rsidRPr="00000000" w14:paraId="00000094">
            <w:pP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95">
            <w:pPr>
              <w:rPr/>
            </w:pPr>
            <w:r w:rsidDel="00000000" w:rsidR="00000000" w:rsidRPr="00000000">
              <w:rPr>
                <w:rtl w:val="0"/>
              </w:rPr>
              <w:t xml:space="preserve">4</w:t>
            </w:r>
          </w:p>
        </w:tc>
        <w:tc>
          <w:tcPr>
            <w:shd w:fill="ffffff" w:val="clear"/>
          </w:tcPr>
          <w:p w:rsidR="00000000" w:rsidDel="00000000" w:rsidP="00000000" w:rsidRDefault="00000000" w:rsidRPr="00000000" w14:paraId="00000096">
            <w:pPr>
              <w:rPr/>
            </w:pPr>
            <w:r w:rsidDel="00000000" w:rsidR="00000000" w:rsidRPr="00000000">
              <w:rPr>
                <w:rtl w:val="0"/>
              </w:rPr>
              <w:t xml:space="preserve">5</w:t>
            </w:r>
          </w:p>
        </w:tc>
        <w:tc>
          <w:tcPr>
            <w:shd w:fill="ffffff" w:val="clear"/>
          </w:tcPr>
          <w:p w:rsidR="00000000" w:rsidDel="00000000" w:rsidP="00000000" w:rsidRDefault="00000000" w:rsidRPr="00000000" w14:paraId="00000097">
            <w:pPr>
              <w:rPr/>
            </w:pPr>
            <w:r w:rsidDel="00000000" w:rsidR="00000000" w:rsidRPr="00000000">
              <w:rPr>
                <w:rtl w:val="0"/>
              </w:rPr>
              <w:t xml:space="preserve">20</w:t>
            </w:r>
          </w:p>
        </w:tc>
        <w:tc>
          <w:tcPr>
            <w:shd w:fill="ffffff" w:val="clear"/>
          </w:tcPr>
          <w:p w:rsidR="00000000" w:rsidDel="00000000" w:rsidP="00000000" w:rsidRDefault="00000000" w:rsidRPr="00000000" w14:paraId="00000098">
            <w:pPr>
              <w:rPr/>
            </w:pPr>
            <w:r w:rsidDel="00000000" w:rsidR="00000000" w:rsidRPr="00000000">
              <w:rPr>
                <w:rtl w:val="0"/>
              </w:rPr>
              <w:t xml:space="preserve">Committee members and walk leaders will ensure that the group crosses roads in a staggered formation.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Roads will only be crossed if necessary and when the road is clear.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Major roads without footpaths (such as A roads) will be avoided as walking routes, unless they have designated crossing points.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First aiders would be brought on the walk to administer aid if necessary.</w:t>
            </w:r>
          </w:p>
        </w:tc>
        <w:tc>
          <w:tcPr>
            <w:shd w:fill="ffffff" w:val="clear"/>
          </w:tcPr>
          <w:p w:rsidR="00000000" w:rsidDel="00000000" w:rsidP="00000000" w:rsidRDefault="00000000" w:rsidRPr="00000000" w14:paraId="0000009F">
            <w:pPr>
              <w:rPr/>
            </w:pPr>
            <w:r w:rsidDel="00000000" w:rsidR="00000000" w:rsidRPr="00000000">
              <w:rPr>
                <w:rtl w:val="0"/>
              </w:rPr>
              <w:t xml:space="preserve">2</w:t>
            </w:r>
          </w:p>
        </w:tc>
        <w:tc>
          <w:tcPr>
            <w:shd w:fill="ffffff" w:val="clear"/>
          </w:tcPr>
          <w:p w:rsidR="00000000" w:rsidDel="00000000" w:rsidP="00000000" w:rsidRDefault="00000000" w:rsidRPr="00000000" w14:paraId="000000A0">
            <w:pPr>
              <w:rPr/>
            </w:pPr>
            <w:r w:rsidDel="00000000" w:rsidR="00000000" w:rsidRPr="00000000">
              <w:rPr>
                <w:rtl w:val="0"/>
              </w:rPr>
              <w:t xml:space="preserve">4</w:t>
            </w:r>
          </w:p>
        </w:tc>
        <w:tc>
          <w:tcPr>
            <w:shd w:fill="ffffff" w:val="clear"/>
          </w:tcPr>
          <w:p w:rsidR="00000000" w:rsidDel="00000000" w:rsidP="00000000" w:rsidRDefault="00000000" w:rsidRPr="00000000" w14:paraId="000000A1">
            <w:pPr>
              <w:rPr/>
            </w:pPr>
            <w:r w:rsidDel="00000000" w:rsidR="00000000" w:rsidRPr="00000000">
              <w:rPr>
                <w:rtl w:val="0"/>
              </w:rPr>
              <w:t xml:space="preserve">8</w:t>
            </w:r>
          </w:p>
        </w:tc>
        <w:tc>
          <w:tcPr>
            <w:shd w:fill="ffffff" w:val="clear"/>
          </w:tcPr>
          <w:p w:rsidR="00000000" w:rsidDel="00000000" w:rsidP="00000000" w:rsidRDefault="00000000" w:rsidRPr="00000000" w14:paraId="000000A2">
            <w:pPr>
              <w:rPr/>
            </w:pPr>
            <w:r w:rsidDel="00000000" w:rsidR="00000000" w:rsidRPr="00000000">
              <w:rPr>
                <w:rtl w:val="0"/>
              </w:rPr>
              <w:t xml:space="preserve">Committee members/walk leaders will wear high-visibility vests if necessary (such as crossing a road on a blind corner or in weather conditions/time of day with adverse visibility).</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If it is not deemed possible to safely extend visibility enough the group should use an alternative path.</w:t>
            </w:r>
          </w:p>
          <w:p w:rsidR="00000000" w:rsidDel="00000000" w:rsidP="00000000" w:rsidRDefault="00000000" w:rsidRPr="00000000" w14:paraId="000000A5">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6">
            <w:pPr>
              <w:rPr>
                <w:color w:val="000000"/>
              </w:rPr>
            </w:pPr>
            <w:r w:rsidDel="00000000" w:rsidR="00000000" w:rsidRPr="00000000">
              <w:rPr>
                <w:b w:val="1"/>
                <w:bCs w:val="1"/>
                <w:color w:val="000000"/>
                <w:rtl w:val="0"/>
              </w:rPr>
              <w:t xml:space="preserve">Participant Attire/Footwear </w:t>
            </w:r>
            <w:r w:rsidDel="00000000" w:rsidR="00000000" w:rsidRPr="00000000">
              <w:rPr>
                <w:rtl w:val="0"/>
              </w:rPr>
            </w:r>
          </w:p>
          <w:p w:rsidR="00000000" w:rsidDel="00000000" w:rsidP="00000000" w:rsidRDefault="00000000" w:rsidRPr="00000000" w14:paraId="000000A7">
            <w:pPr>
              <w:rPr>
                <w:color w:val="000000"/>
              </w:rPr>
            </w:pPr>
            <w:r w:rsidDel="00000000" w:rsidR="00000000" w:rsidRPr="00000000">
              <w:rPr>
                <w:rtl w:val="0"/>
              </w:rPr>
            </w:r>
          </w:p>
        </w:tc>
        <w:tc>
          <w:tcPr>
            <w:shd w:fill="ffffff" w:val="clear"/>
          </w:tcPr>
          <w:p w:rsidR="00000000" w:rsidDel="00000000" w:rsidP="00000000" w:rsidRDefault="00000000" w:rsidRPr="00000000" w14:paraId="000000A8">
            <w:pPr>
              <w:rPr/>
            </w:pPr>
            <w:r w:rsidDel="00000000" w:rsidR="00000000" w:rsidRPr="00000000">
              <w:rPr>
                <w:rtl w:val="0"/>
              </w:rPr>
              <w:t xml:space="preserve">Injury can occur if people are not wearing attire appropriate to hiking.</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Blisters can result from ill-fitting or loose footwear.</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Hypothermia can result from the lack of suitably warm or waterproof attire.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tc>
        <w:tc>
          <w:tcPr>
            <w:shd w:fill="ffffff" w:val="clear"/>
          </w:tcPr>
          <w:p w:rsidR="00000000" w:rsidDel="00000000" w:rsidP="00000000" w:rsidRDefault="00000000" w:rsidRPr="00000000" w14:paraId="000000AF">
            <w:pPr>
              <w:rPr/>
            </w:pPr>
            <w:r w:rsidDel="00000000" w:rsidR="00000000" w:rsidRPr="00000000">
              <w:rPr>
                <w:rtl w:val="0"/>
              </w:rPr>
              <w:t xml:space="preserve">All participants and organisers/staff and spectators</w:t>
            </w:r>
            <w:r w:rsidDel="00000000" w:rsidR="00000000" w:rsidRPr="00000000">
              <w:rPr>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B0">
            <w:pPr>
              <w:rPr/>
            </w:pPr>
            <w:r w:rsidDel="00000000" w:rsidR="00000000" w:rsidRPr="00000000">
              <w:rPr>
                <w:rtl w:val="0"/>
              </w:rPr>
              <w:t xml:space="preserve">3</w:t>
            </w:r>
          </w:p>
        </w:tc>
        <w:tc>
          <w:tcPr>
            <w:shd w:fill="ffffff" w:val="clear"/>
          </w:tcPr>
          <w:p w:rsidR="00000000" w:rsidDel="00000000" w:rsidP="00000000" w:rsidRDefault="00000000" w:rsidRPr="00000000" w14:paraId="000000B1">
            <w:pPr>
              <w:rPr/>
            </w:pPr>
            <w:r w:rsidDel="00000000" w:rsidR="00000000" w:rsidRPr="00000000">
              <w:rPr>
                <w:rtl w:val="0"/>
              </w:rPr>
              <w:t xml:space="preserve">3</w:t>
            </w:r>
          </w:p>
        </w:tc>
        <w:tc>
          <w:tcPr>
            <w:shd w:fill="ffffff" w:val="clear"/>
          </w:tcPr>
          <w:p w:rsidR="00000000" w:rsidDel="00000000" w:rsidP="00000000" w:rsidRDefault="00000000" w:rsidRPr="00000000" w14:paraId="000000B2">
            <w:pPr>
              <w:rPr/>
            </w:pPr>
            <w:r w:rsidDel="00000000" w:rsidR="00000000" w:rsidRPr="00000000">
              <w:rPr>
                <w:rtl w:val="0"/>
              </w:rPr>
              <w:t xml:space="preserve">9</w:t>
            </w:r>
          </w:p>
        </w:tc>
        <w:tc>
          <w:tcPr>
            <w:shd w:fill="ffffff" w:val="clear"/>
          </w:tcPr>
          <w:p w:rsidR="00000000" w:rsidDel="00000000" w:rsidP="00000000" w:rsidRDefault="00000000" w:rsidRPr="00000000" w14:paraId="000000B3">
            <w:pPr>
              <w:rPr/>
            </w:pPr>
            <w:r w:rsidDel="00000000" w:rsidR="00000000" w:rsidRPr="00000000">
              <w:rPr>
                <w:rtl w:val="0"/>
              </w:rPr>
              <w:t xml:space="preserve">Ensure all participants are wearing suitable clothing (nothing in pockets) and appropriate footwear.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 Instructions will be given about hiking boots/shoes and strict guidelines will be in place prohibiting any open toed/loose fitting footwear.</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Instructions will also be given about bringing layers and wearing appropriate clothing for the weather and route.</w:t>
            </w:r>
          </w:p>
        </w:tc>
        <w:tc>
          <w:tcPr>
            <w:shd w:fill="ffffff" w:val="clear"/>
          </w:tcPr>
          <w:p w:rsidR="00000000" w:rsidDel="00000000" w:rsidP="00000000" w:rsidRDefault="00000000" w:rsidRPr="00000000" w14:paraId="000000B8">
            <w:pPr>
              <w:rPr/>
            </w:pPr>
            <w:r w:rsidDel="00000000" w:rsidR="00000000" w:rsidRPr="00000000">
              <w:rPr>
                <w:rtl w:val="0"/>
              </w:rPr>
              <w:t xml:space="preserve">1</w:t>
            </w:r>
          </w:p>
        </w:tc>
        <w:tc>
          <w:tcPr>
            <w:shd w:fill="ffffff" w:val="clear"/>
          </w:tcPr>
          <w:p w:rsidR="00000000" w:rsidDel="00000000" w:rsidP="00000000" w:rsidRDefault="00000000" w:rsidRPr="00000000" w14:paraId="000000B9">
            <w:pPr>
              <w:rPr/>
            </w:pPr>
            <w:r w:rsidDel="00000000" w:rsidR="00000000" w:rsidRPr="00000000">
              <w:rPr>
                <w:rtl w:val="0"/>
              </w:rPr>
              <w:t xml:space="preserve">3</w:t>
            </w:r>
          </w:p>
        </w:tc>
        <w:tc>
          <w:tcPr>
            <w:shd w:fill="ffffff" w:val="clear"/>
          </w:tcPr>
          <w:p w:rsidR="00000000" w:rsidDel="00000000" w:rsidP="00000000" w:rsidRDefault="00000000" w:rsidRPr="00000000" w14:paraId="000000BA">
            <w:pPr>
              <w:rPr/>
            </w:pPr>
            <w:r w:rsidDel="00000000" w:rsidR="00000000" w:rsidRPr="00000000">
              <w:rPr>
                <w:rtl w:val="0"/>
              </w:rPr>
              <w:t xml:space="preserve">3</w:t>
            </w:r>
          </w:p>
        </w:tc>
        <w:tc>
          <w:tcPr>
            <w:shd w:fill="ffffff" w:val="clear"/>
          </w:tcPr>
          <w:p w:rsidR="00000000" w:rsidDel="00000000" w:rsidP="00000000" w:rsidRDefault="00000000" w:rsidRPr="00000000" w14:paraId="000000BB">
            <w:pPr>
              <w:rPr/>
            </w:pPr>
            <w:r w:rsidDel="00000000" w:rsidR="00000000" w:rsidRPr="00000000">
              <w:rPr>
                <w:rtl w:val="0"/>
              </w:rPr>
              <w:t xml:space="preserve">If a participant brings incorrect footwear or clothing to the event, they will be informed they are not allowed to participate due to the risk.</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BE">
            <w:pPr>
              <w:rPr/>
            </w:pPr>
            <w:r w:rsidDel="00000000" w:rsidR="00000000" w:rsidRPr="00000000">
              <w:rPr>
                <w:rtl w:val="0"/>
              </w:rPr>
              <w:t xml:space="preserve">Call 999 in an emergency.</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C3">
            <w:pPr>
              <w:rPr>
                <w:b w:val="1"/>
                <w:bCs w:val="1"/>
                <w:color w:val="000000"/>
              </w:rPr>
            </w:pPr>
            <w:r w:rsidDel="00000000" w:rsidR="00000000" w:rsidRPr="00000000">
              <w:rPr>
                <w:b w:val="1"/>
                <w:bCs w:val="1"/>
                <w:color w:val="000000"/>
                <w:rtl w:val="0"/>
              </w:rPr>
              <w:t xml:space="preserve">Extreme Weather</w:t>
            </w:r>
          </w:p>
          <w:p w:rsidR="00000000" w:rsidDel="00000000" w:rsidP="00000000" w:rsidRDefault="00000000" w:rsidRPr="00000000" w14:paraId="000000C4">
            <w:pPr>
              <w:rPr>
                <w:color w:val="000000"/>
              </w:rPr>
            </w:pPr>
            <w:r w:rsidDel="00000000" w:rsidR="00000000" w:rsidRPr="00000000">
              <w:rPr>
                <w:rtl w:val="0"/>
              </w:rPr>
            </w:r>
          </w:p>
        </w:tc>
        <w:tc>
          <w:tcPr>
            <w:shd w:fill="ffffff" w:val="clear"/>
          </w:tcPr>
          <w:p w:rsidR="00000000" w:rsidDel="00000000" w:rsidP="00000000" w:rsidRDefault="00000000" w:rsidRPr="00000000" w14:paraId="000000C5">
            <w:pPr>
              <w:rPr/>
            </w:pPr>
            <w:r w:rsidDel="00000000" w:rsidR="00000000" w:rsidRPr="00000000">
              <w:rPr>
                <w:rtl w:val="0"/>
              </w:rPr>
              <w:t xml:space="preserve">Heat or sun – risk of sunburn, heat exhaustion and dehydration.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Cold – risk of hypothermia.</w:t>
            </w:r>
          </w:p>
          <w:p w:rsidR="00000000" w:rsidDel="00000000" w:rsidP="00000000" w:rsidRDefault="00000000" w:rsidRPr="00000000" w14:paraId="000000C8">
            <w:pPr>
              <w:rPr/>
            </w:pPr>
            <w:r w:rsidDel="00000000" w:rsidR="00000000" w:rsidRPr="00000000">
              <w:rPr>
                <w:rtl w:val="0"/>
              </w:rPr>
              <w:t xml:space="preserve"> </w:t>
            </w:r>
          </w:p>
          <w:p w:rsidR="00000000" w:rsidDel="00000000" w:rsidP="00000000" w:rsidRDefault="00000000" w:rsidRPr="00000000" w14:paraId="000000C9">
            <w:pPr>
              <w:rPr/>
            </w:pPr>
            <w:r w:rsidDel="00000000" w:rsidR="00000000" w:rsidRPr="00000000">
              <w:rPr>
                <w:rtl w:val="0"/>
              </w:rPr>
              <w:t xml:space="preserve">Weather directly influences ground surfaces and the risk of slips, trips and falls.</w:t>
            </w:r>
          </w:p>
        </w:tc>
        <w:tc>
          <w:tcPr>
            <w:shd w:fill="ffffff" w:val="clear"/>
          </w:tcPr>
          <w:p w:rsidR="00000000" w:rsidDel="00000000" w:rsidP="00000000" w:rsidRDefault="00000000" w:rsidRPr="00000000" w14:paraId="000000CA">
            <w:pPr>
              <w:rPr/>
            </w:pPr>
            <w:r w:rsidDel="00000000" w:rsidR="00000000" w:rsidRPr="00000000">
              <w:rPr>
                <w:rtl w:val="0"/>
              </w:rPr>
              <w:t xml:space="preserve">All participants and organisers/staff and spectators</w:t>
            </w:r>
            <w:r w:rsidDel="00000000" w:rsidR="00000000" w:rsidRPr="00000000">
              <w:rPr>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CB">
            <w:pPr>
              <w:rPr/>
            </w:pPr>
            <w:r w:rsidDel="00000000" w:rsidR="00000000" w:rsidRPr="00000000">
              <w:rPr>
                <w:rtl w:val="0"/>
              </w:rPr>
              <w:t xml:space="preserve">3</w:t>
            </w:r>
          </w:p>
        </w:tc>
        <w:tc>
          <w:tcPr>
            <w:shd w:fill="ffffff" w:val="clear"/>
          </w:tcPr>
          <w:p w:rsidR="00000000" w:rsidDel="00000000" w:rsidP="00000000" w:rsidRDefault="00000000" w:rsidRPr="00000000" w14:paraId="000000CC">
            <w:pPr>
              <w:rPr/>
            </w:pPr>
            <w:r w:rsidDel="00000000" w:rsidR="00000000" w:rsidRPr="00000000">
              <w:rPr>
                <w:rtl w:val="0"/>
              </w:rPr>
              <w:t xml:space="preserve">3</w:t>
            </w:r>
          </w:p>
        </w:tc>
        <w:tc>
          <w:tcPr>
            <w:shd w:fill="ffffff" w:val="clear"/>
          </w:tcPr>
          <w:p w:rsidR="00000000" w:rsidDel="00000000" w:rsidP="00000000" w:rsidRDefault="00000000" w:rsidRPr="00000000" w14:paraId="000000CD">
            <w:pPr>
              <w:rPr/>
            </w:pPr>
            <w:r w:rsidDel="00000000" w:rsidR="00000000" w:rsidRPr="00000000">
              <w:rPr>
                <w:rtl w:val="0"/>
              </w:rPr>
              <w:t xml:space="preserve">9</w:t>
            </w:r>
          </w:p>
        </w:tc>
        <w:tc>
          <w:tcPr>
            <w:shd w:fill="ffffff" w:val="clear"/>
          </w:tcPr>
          <w:p w:rsidR="00000000" w:rsidDel="00000000" w:rsidP="00000000" w:rsidRDefault="00000000" w:rsidRPr="00000000" w14:paraId="000000CE">
            <w:pPr>
              <w:rPr/>
            </w:pPr>
            <w:r w:rsidDel="00000000" w:rsidR="00000000" w:rsidRPr="00000000">
              <w:rPr>
                <w:rtl w:val="0"/>
              </w:rPr>
              <w:t xml:space="preserve">Ensure regular drinks breaks are taken, and that each participant and staff member is advised to bring their own drinks bottle.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If it is hot or sunny, ensure participants have taken steps to reduce their chance of harm – i.e., use of sun cream, hats and having available shaded area.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If it is cold, ensure participants have suitable attire to enable them to keep warm.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Hike leader will check the weather forecast prior to the hike, and postpone/cancel in the event of particularly extreme or unsafe weather.</w:t>
            </w:r>
          </w:p>
        </w:tc>
        <w:tc>
          <w:tcPr>
            <w:shd w:fill="ffffff" w:val="clear"/>
          </w:tcPr>
          <w:p w:rsidR="00000000" w:rsidDel="00000000" w:rsidP="00000000" w:rsidRDefault="00000000" w:rsidRPr="00000000" w14:paraId="000000D5">
            <w:pPr>
              <w:rPr/>
            </w:pPr>
            <w:r w:rsidDel="00000000" w:rsidR="00000000" w:rsidRPr="00000000">
              <w:rPr>
                <w:rtl w:val="0"/>
              </w:rPr>
              <w:t xml:space="preserve">1</w:t>
            </w:r>
          </w:p>
        </w:tc>
        <w:tc>
          <w:tcPr>
            <w:shd w:fill="ffffff" w:val="clear"/>
          </w:tcPr>
          <w:p w:rsidR="00000000" w:rsidDel="00000000" w:rsidP="00000000" w:rsidRDefault="00000000" w:rsidRPr="00000000" w14:paraId="000000D6">
            <w:pPr>
              <w:rPr/>
            </w:pPr>
            <w:r w:rsidDel="00000000" w:rsidR="00000000" w:rsidRPr="00000000">
              <w:rPr>
                <w:rtl w:val="0"/>
              </w:rPr>
              <w:t xml:space="preserve">3</w:t>
            </w:r>
          </w:p>
        </w:tc>
        <w:tc>
          <w:tcPr>
            <w:shd w:fill="ffffff" w:val="clear"/>
          </w:tcPr>
          <w:p w:rsidR="00000000" w:rsidDel="00000000" w:rsidP="00000000" w:rsidRDefault="00000000" w:rsidRPr="00000000" w14:paraId="000000D7">
            <w:pPr>
              <w:rPr/>
            </w:pPr>
            <w:r w:rsidDel="00000000" w:rsidR="00000000" w:rsidRPr="00000000">
              <w:rPr>
                <w:rtl w:val="0"/>
              </w:rPr>
              <w:t xml:space="preserve">3</w:t>
            </w:r>
          </w:p>
        </w:tc>
        <w:tc>
          <w:tcPr>
            <w:shd w:fill="ffffff" w:val="clear"/>
          </w:tcPr>
          <w:p w:rsidR="00000000" w:rsidDel="00000000" w:rsidP="00000000" w:rsidRDefault="00000000" w:rsidRPr="00000000" w14:paraId="000000D8">
            <w:pPr>
              <w:rPr/>
            </w:pPr>
            <w:r w:rsidDel="00000000" w:rsidR="00000000" w:rsidRPr="00000000">
              <w:rPr>
                <w:rtl w:val="0"/>
              </w:rPr>
              <w:t xml:space="preserve">If anyone is affected by the heat or cold, seek immediate medical attention.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If severe, call 999 in an emergency.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Any incidents need to be reported as soon as possible ensuring duty manager/health and safety officers have been informed. Follow SUSU incident report policy.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In the event of unexpected dangerous weather, hike leaders will take actions to make sure all members reach a safe location quickly and safely.</w:t>
            </w:r>
          </w:p>
        </w:tc>
      </w:tr>
      <w:tr>
        <w:trPr>
          <w:cantSplit w:val="1"/>
          <w:trHeight w:val="1296" w:hRule="atLeast"/>
          <w:tblHeader w:val="0"/>
        </w:trPr>
        <w:tc>
          <w:tcPr>
            <w:shd w:fill="ffffff" w:val="clear"/>
          </w:tcPr>
          <w:p w:rsidR="00000000" w:rsidDel="00000000" w:rsidP="00000000" w:rsidRDefault="00000000" w:rsidRPr="00000000" w14:paraId="000000DF">
            <w:pPr>
              <w:rPr>
                <w:b w:val="1"/>
                <w:bCs w:val="1"/>
                <w:color w:val="000000"/>
              </w:rPr>
            </w:pPr>
            <w:r w:rsidDel="00000000" w:rsidR="00000000" w:rsidRPr="00000000">
              <w:rPr>
                <w:b w:val="1"/>
                <w:bCs w:val="1"/>
                <w:color w:val="000000"/>
                <w:rtl w:val="0"/>
              </w:rPr>
              <w:t xml:space="preserve">Ground Surfaces</w:t>
            </w:r>
          </w:p>
          <w:p w:rsidR="00000000" w:rsidDel="00000000" w:rsidP="00000000" w:rsidRDefault="00000000" w:rsidRPr="00000000" w14:paraId="000000E0">
            <w:pPr>
              <w:rPr>
                <w:b w:val="1"/>
                <w:bCs w:val="1"/>
                <w:color w:val="000000"/>
              </w:rPr>
            </w:pPr>
            <w:r w:rsidDel="00000000" w:rsidR="00000000" w:rsidRPr="00000000">
              <w:rPr>
                <w:rtl w:val="0"/>
              </w:rPr>
            </w:r>
          </w:p>
          <w:p w:rsidR="00000000" w:rsidDel="00000000" w:rsidP="00000000" w:rsidRDefault="00000000" w:rsidRPr="00000000" w14:paraId="000000E1">
            <w:pPr>
              <w:rPr>
                <w:b w:val="1"/>
                <w:bCs w:val="1"/>
                <w:color w:val="000000"/>
              </w:rPr>
            </w:pPr>
            <w:r w:rsidDel="00000000" w:rsidR="00000000" w:rsidRPr="00000000">
              <w:rPr>
                <w:rtl w:val="0"/>
              </w:rPr>
              <w:t xml:space="preserve">Hard, uneven or slippery surfaces, steep drops.</w:t>
            </w:r>
            <w:r w:rsidDel="00000000" w:rsidR="00000000" w:rsidRPr="00000000">
              <w:rPr>
                <w:rtl w:val="0"/>
              </w:rPr>
            </w:r>
          </w:p>
        </w:tc>
        <w:tc>
          <w:tcPr>
            <w:shd w:fill="ffffff" w:val="clear"/>
          </w:tcPr>
          <w:p w:rsidR="00000000" w:rsidDel="00000000" w:rsidP="00000000" w:rsidRDefault="00000000" w:rsidRPr="00000000" w14:paraId="000000E2">
            <w:pPr>
              <w:rPr/>
            </w:pPr>
            <w:r w:rsidDel="00000000" w:rsidR="00000000" w:rsidRPr="00000000">
              <w:rPr>
                <w:rtl w:val="0"/>
              </w:rPr>
              <w:t xml:space="preserve">Can cause slips, trips and falls.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Potential for broken bones, strained muscles, minor injuries.</w:t>
            </w:r>
          </w:p>
        </w:tc>
        <w:tc>
          <w:tcPr>
            <w:shd w:fill="ffffff" w:val="clear"/>
          </w:tcPr>
          <w:p w:rsidR="00000000" w:rsidDel="00000000" w:rsidP="00000000" w:rsidRDefault="00000000" w:rsidRPr="00000000" w14:paraId="000000E5">
            <w:pPr>
              <w:rPr/>
            </w:pPr>
            <w:r w:rsidDel="00000000" w:rsidR="00000000" w:rsidRPr="00000000">
              <w:rPr>
                <w:rtl w:val="0"/>
              </w:rPr>
              <w:t xml:space="preserve">All participants</w:t>
            </w:r>
            <w:r w:rsidDel="00000000" w:rsidR="00000000" w:rsidRPr="00000000">
              <w:rPr>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E6">
            <w:pPr>
              <w:rPr/>
            </w:pPr>
            <w:r w:rsidDel="00000000" w:rsidR="00000000" w:rsidRPr="00000000">
              <w:rPr>
                <w:rtl w:val="0"/>
              </w:rPr>
              <w:t xml:space="preserve">2</w:t>
            </w:r>
          </w:p>
        </w:tc>
        <w:tc>
          <w:tcPr>
            <w:shd w:fill="ffffff" w:val="clear"/>
          </w:tcPr>
          <w:p w:rsidR="00000000" w:rsidDel="00000000" w:rsidP="00000000" w:rsidRDefault="00000000" w:rsidRPr="00000000" w14:paraId="000000E7">
            <w:pPr>
              <w:rPr/>
            </w:pPr>
            <w:r w:rsidDel="00000000" w:rsidR="00000000" w:rsidRPr="00000000">
              <w:rPr>
                <w:rtl w:val="0"/>
              </w:rPr>
              <w:t xml:space="preserve">3</w:t>
            </w:r>
          </w:p>
        </w:tc>
        <w:tc>
          <w:tcPr>
            <w:shd w:fill="ffffff" w:val="clear"/>
          </w:tcPr>
          <w:p w:rsidR="00000000" w:rsidDel="00000000" w:rsidP="00000000" w:rsidRDefault="00000000" w:rsidRPr="00000000" w14:paraId="000000E8">
            <w:pPr>
              <w:rPr/>
            </w:pPr>
            <w:r w:rsidDel="00000000" w:rsidR="00000000" w:rsidRPr="00000000">
              <w:rPr>
                <w:rtl w:val="0"/>
              </w:rPr>
              <w:t xml:space="preserve">6</w:t>
            </w:r>
          </w:p>
        </w:tc>
        <w:tc>
          <w:tcPr>
            <w:shd w:fill="ffffff" w:val="clear"/>
          </w:tcPr>
          <w:p w:rsidR="00000000" w:rsidDel="00000000" w:rsidP="00000000" w:rsidRDefault="00000000" w:rsidRPr="00000000" w14:paraId="000000E9">
            <w:pPr>
              <w:rPr/>
            </w:pPr>
            <w:r w:rsidDel="00000000" w:rsidR="00000000" w:rsidRPr="00000000">
              <w:rPr>
                <w:rtl w:val="0"/>
              </w:rPr>
              <w:t xml:space="preserve">Hike leaders will ensure every member is aware of risks on the route and that any particularly dangerous areas are navigated in a safe manner.</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Ensure participants are wearing suitable clothing and appropriate footwear.</w:t>
            </w:r>
          </w:p>
          <w:p w:rsidR="00000000" w:rsidDel="00000000" w:rsidP="00000000" w:rsidRDefault="00000000" w:rsidRPr="00000000" w14:paraId="000000EC">
            <w:pPr>
              <w:rPr/>
            </w:pPr>
            <w:r w:rsidDel="00000000" w:rsidR="00000000" w:rsidRPr="00000000">
              <w:rPr>
                <w:rtl w:val="0"/>
              </w:rPr>
            </w:r>
          </w:p>
        </w:tc>
        <w:tc>
          <w:tcPr>
            <w:shd w:fill="ffffff" w:val="clear"/>
          </w:tcPr>
          <w:p w:rsidR="00000000" w:rsidDel="00000000" w:rsidP="00000000" w:rsidRDefault="00000000" w:rsidRPr="00000000" w14:paraId="000000ED">
            <w:pPr>
              <w:rPr/>
            </w:pPr>
            <w:r w:rsidDel="00000000" w:rsidR="00000000" w:rsidRPr="00000000">
              <w:rPr>
                <w:rtl w:val="0"/>
              </w:rPr>
              <w:t xml:space="preserve">1</w:t>
            </w:r>
          </w:p>
        </w:tc>
        <w:tc>
          <w:tcPr>
            <w:shd w:fill="ffffff" w:val="clear"/>
          </w:tcPr>
          <w:p w:rsidR="00000000" w:rsidDel="00000000" w:rsidP="00000000" w:rsidRDefault="00000000" w:rsidRPr="00000000" w14:paraId="000000EE">
            <w:pPr>
              <w:rPr/>
            </w:pPr>
            <w:r w:rsidDel="00000000" w:rsidR="00000000" w:rsidRPr="00000000">
              <w:rPr>
                <w:rtl w:val="0"/>
              </w:rPr>
              <w:t xml:space="preserve">3</w:t>
            </w:r>
          </w:p>
        </w:tc>
        <w:tc>
          <w:tcPr>
            <w:shd w:fill="ffffff" w:val="clear"/>
          </w:tcPr>
          <w:p w:rsidR="00000000" w:rsidDel="00000000" w:rsidP="00000000" w:rsidRDefault="00000000" w:rsidRPr="00000000" w14:paraId="000000EF">
            <w:pPr>
              <w:rPr/>
            </w:pPr>
            <w:r w:rsidDel="00000000" w:rsidR="00000000" w:rsidRPr="00000000">
              <w:rPr>
                <w:rtl w:val="0"/>
              </w:rPr>
              <w:t xml:space="preserve">3</w:t>
            </w:r>
          </w:p>
        </w:tc>
        <w:tc>
          <w:tcPr>
            <w:shd w:fill="ffffff" w:val="clear"/>
          </w:tcPr>
          <w:p w:rsidR="00000000" w:rsidDel="00000000" w:rsidP="00000000" w:rsidRDefault="00000000" w:rsidRPr="00000000" w14:paraId="000000F0">
            <w:pPr>
              <w:rPr/>
            </w:pPr>
            <w:r w:rsidDel="00000000" w:rsidR="00000000" w:rsidRPr="00000000">
              <w:rPr>
                <w:rtl w:val="0"/>
              </w:rPr>
              <w:t xml:space="preserve">Hike leaders will carry a well-equipped first aid kit and at least one of them will have suitable first-aid training to treat any potential injuries.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Call 999 in an emergency.</w:t>
            </w:r>
          </w:p>
          <w:p w:rsidR="00000000" w:rsidDel="00000000" w:rsidP="00000000" w:rsidRDefault="00000000" w:rsidRPr="00000000" w14:paraId="000000F5">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F8">
            <w:pPr>
              <w:rPr>
                <w:b w:val="1"/>
                <w:bCs w:val="1"/>
                <w:color w:val="000000"/>
              </w:rPr>
            </w:pPr>
            <w:r w:rsidDel="00000000" w:rsidR="00000000" w:rsidRPr="00000000">
              <w:rPr>
                <w:b w:val="1"/>
                <w:bCs w:val="1"/>
                <w:color w:val="000000"/>
                <w:rtl w:val="0"/>
              </w:rPr>
              <w:t xml:space="preserve">Participant is separated from the group</w:t>
            </w:r>
          </w:p>
        </w:tc>
        <w:tc>
          <w:tcPr>
            <w:shd w:fill="ffffff" w:val="clear"/>
          </w:tcPr>
          <w:p w:rsidR="00000000" w:rsidDel="00000000" w:rsidP="00000000" w:rsidRDefault="00000000" w:rsidRPr="00000000" w14:paraId="000000F9">
            <w:pPr>
              <w:rPr/>
            </w:pPr>
            <w:r w:rsidDel="00000000" w:rsidR="00000000" w:rsidRPr="00000000">
              <w:rPr>
                <w:rtl w:val="0"/>
              </w:rPr>
              <w:t xml:space="preserve">Personal distress, risk of injuries related to unknown terrain, risks of being separated without contact</w:t>
            </w:r>
          </w:p>
        </w:tc>
        <w:tc>
          <w:tcPr>
            <w:shd w:fill="ffffff" w:val="clear"/>
          </w:tcPr>
          <w:p w:rsidR="00000000" w:rsidDel="00000000" w:rsidP="00000000" w:rsidRDefault="00000000" w:rsidRPr="00000000" w14:paraId="000000FA">
            <w:pPr>
              <w:rPr/>
            </w:pPr>
            <w:r w:rsidDel="00000000" w:rsidR="00000000" w:rsidRPr="00000000">
              <w:rPr>
                <w:rtl w:val="0"/>
              </w:rPr>
              <w:t xml:space="preserve">Attending members</w:t>
            </w:r>
          </w:p>
        </w:tc>
        <w:tc>
          <w:tcPr>
            <w:shd w:fill="ffffff" w:val="clear"/>
          </w:tcPr>
          <w:p w:rsidR="00000000" w:rsidDel="00000000" w:rsidP="00000000" w:rsidRDefault="00000000" w:rsidRPr="00000000" w14:paraId="000000FB">
            <w:pPr>
              <w:rPr/>
            </w:pPr>
            <w:r w:rsidDel="00000000" w:rsidR="00000000" w:rsidRPr="00000000">
              <w:rPr>
                <w:rtl w:val="0"/>
              </w:rPr>
              <w:t xml:space="preserve">2</w:t>
            </w:r>
          </w:p>
        </w:tc>
        <w:tc>
          <w:tcPr>
            <w:shd w:fill="ffffff" w:val="clear"/>
          </w:tcPr>
          <w:p w:rsidR="00000000" w:rsidDel="00000000" w:rsidP="00000000" w:rsidRDefault="00000000" w:rsidRPr="00000000" w14:paraId="000000FC">
            <w:pPr>
              <w:rPr/>
            </w:pPr>
            <w:r w:rsidDel="00000000" w:rsidR="00000000" w:rsidRPr="00000000">
              <w:rPr>
                <w:rtl w:val="0"/>
              </w:rPr>
              <w:t xml:space="preserve">4</w:t>
            </w:r>
          </w:p>
        </w:tc>
        <w:tc>
          <w:tcPr>
            <w:shd w:fill="ffffff" w:val="clear"/>
          </w:tcPr>
          <w:p w:rsidR="00000000" w:rsidDel="00000000" w:rsidP="00000000" w:rsidRDefault="00000000" w:rsidRPr="00000000" w14:paraId="000000FD">
            <w:pPr>
              <w:rPr/>
            </w:pPr>
            <w:r w:rsidDel="00000000" w:rsidR="00000000" w:rsidRPr="00000000">
              <w:rPr>
                <w:rtl w:val="0"/>
              </w:rPr>
              <w:t xml:space="preserve">8</w:t>
            </w:r>
          </w:p>
        </w:tc>
        <w:tc>
          <w:tcPr>
            <w:shd w:fill="ffffff" w:val="clear"/>
          </w:tcPr>
          <w:p w:rsidR="00000000" w:rsidDel="00000000" w:rsidP="00000000" w:rsidRDefault="00000000" w:rsidRPr="00000000" w14:paraId="000000FE">
            <w:pPr>
              <w:rPr/>
            </w:pPr>
            <w:r w:rsidDel="00000000" w:rsidR="00000000" w:rsidRPr="00000000">
              <w:rPr>
                <w:rtl w:val="0"/>
              </w:rPr>
              <w:t xml:space="preserve">Hike leaders will be aware of the route and carry appropriate maps (on smartphone with sufficient battery and preferably also printed).</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Hike leaders will ensure to regularly headcount participants and each member will be aware of who is ahead and behind them.</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Group leaders will have the phone numbers of each member participating.</w:t>
            </w:r>
          </w:p>
        </w:tc>
        <w:tc>
          <w:tcPr>
            <w:shd w:fill="ffffff" w:val="clear"/>
          </w:tcPr>
          <w:p w:rsidR="00000000" w:rsidDel="00000000" w:rsidP="00000000" w:rsidRDefault="00000000" w:rsidRPr="00000000" w14:paraId="00000103">
            <w:pPr>
              <w:rPr/>
            </w:pPr>
            <w:r w:rsidDel="00000000" w:rsidR="00000000" w:rsidRPr="00000000">
              <w:rPr>
                <w:rtl w:val="0"/>
              </w:rPr>
              <w:t xml:space="preserve">1</w:t>
            </w:r>
          </w:p>
        </w:tc>
        <w:tc>
          <w:tcPr>
            <w:shd w:fill="ffffff" w:val="clear"/>
          </w:tcPr>
          <w:p w:rsidR="00000000" w:rsidDel="00000000" w:rsidP="00000000" w:rsidRDefault="00000000" w:rsidRPr="00000000" w14:paraId="00000104">
            <w:pPr>
              <w:rPr/>
            </w:pPr>
            <w:r w:rsidDel="00000000" w:rsidR="00000000" w:rsidRPr="00000000">
              <w:rPr>
                <w:rtl w:val="0"/>
              </w:rPr>
              <w:t xml:space="preserve">4</w:t>
            </w:r>
          </w:p>
        </w:tc>
        <w:tc>
          <w:tcPr>
            <w:shd w:fill="ffffff" w:val="clear"/>
          </w:tcPr>
          <w:p w:rsidR="00000000" w:rsidDel="00000000" w:rsidP="00000000" w:rsidRDefault="00000000" w:rsidRPr="00000000" w14:paraId="00000105">
            <w:pPr>
              <w:rPr/>
            </w:pPr>
            <w:r w:rsidDel="00000000" w:rsidR="00000000" w:rsidRPr="00000000">
              <w:rPr>
                <w:rtl w:val="0"/>
              </w:rPr>
              <w:t xml:space="preserve">4</w:t>
            </w:r>
          </w:p>
        </w:tc>
        <w:tc>
          <w:tcPr>
            <w:shd w:fill="ffffff" w:val="clear"/>
          </w:tcPr>
          <w:p w:rsidR="00000000" w:rsidDel="00000000" w:rsidP="00000000" w:rsidRDefault="00000000" w:rsidRPr="00000000" w14:paraId="00000106">
            <w:pPr>
              <w:rPr/>
            </w:pPr>
            <w:r w:rsidDel="00000000" w:rsidR="00000000" w:rsidRPr="00000000">
              <w:rPr>
                <w:rtl w:val="0"/>
              </w:rPr>
              <w:t xml:space="preserve">In the unlikely event of a member getting lost, leaders will call them, and retrace steps to the last area where they were seen.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In the event of an emergency, 999 will be called.</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0B">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C">
            <w:pPr>
              <w:rPr>
                <w:b w:val="1"/>
                <w:bCs w:val="1"/>
                <w:color w:val="000000"/>
              </w:rPr>
            </w:pPr>
            <w:r w:rsidDel="00000000" w:rsidR="00000000" w:rsidRPr="00000000">
              <w:rPr>
                <w:b w:val="1"/>
                <w:bCs w:val="1"/>
                <w:color w:val="000000"/>
                <w:rtl w:val="0"/>
              </w:rPr>
              <w:t xml:space="preserve">Hiking near bodies of water</w:t>
            </w:r>
          </w:p>
        </w:tc>
        <w:tc>
          <w:tcPr>
            <w:shd w:fill="ffffff" w:val="clear"/>
          </w:tcPr>
          <w:p w:rsidR="00000000" w:rsidDel="00000000" w:rsidP="00000000" w:rsidRDefault="00000000" w:rsidRPr="00000000" w14:paraId="0000010D">
            <w:pPr>
              <w:rPr/>
            </w:pPr>
            <w:r w:rsidDel="00000000" w:rsidR="00000000" w:rsidRPr="00000000">
              <w:rPr>
                <w:rtl w:val="0"/>
              </w:rPr>
              <w:t xml:space="preserve">Drowning, physical exhaustion, injury related to boats/ other objects in the water.</w:t>
            </w:r>
          </w:p>
        </w:tc>
        <w:tc>
          <w:tcPr>
            <w:shd w:fill="ffffff" w:val="clear"/>
          </w:tcPr>
          <w:p w:rsidR="00000000" w:rsidDel="00000000" w:rsidP="00000000" w:rsidRDefault="00000000" w:rsidRPr="00000000" w14:paraId="0000010E">
            <w:pPr>
              <w:rPr/>
            </w:pPr>
            <w:r w:rsidDel="00000000" w:rsidR="00000000" w:rsidRPr="00000000">
              <w:rPr>
                <w:rtl w:val="0"/>
              </w:rPr>
              <w:t xml:space="preserve">Members participating in the event.</w:t>
            </w:r>
          </w:p>
        </w:tc>
        <w:tc>
          <w:tcPr>
            <w:shd w:fill="ffffff" w:val="clear"/>
          </w:tcPr>
          <w:p w:rsidR="00000000" w:rsidDel="00000000" w:rsidP="00000000" w:rsidRDefault="00000000" w:rsidRPr="00000000" w14:paraId="0000010F">
            <w:pPr>
              <w:rPr/>
            </w:pPr>
            <w:r w:rsidDel="00000000" w:rsidR="00000000" w:rsidRPr="00000000">
              <w:rPr>
                <w:rtl w:val="0"/>
              </w:rPr>
              <w:t xml:space="preserve">2</w:t>
            </w:r>
          </w:p>
        </w:tc>
        <w:tc>
          <w:tcPr>
            <w:shd w:fill="ffffff" w:val="clear"/>
          </w:tcPr>
          <w:p w:rsidR="00000000" w:rsidDel="00000000" w:rsidP="00000000" w:rsidRDefault="00000000" w:rsidRPr="00000000" w14:paraId="00000110">
            <w:pPr>
              <w:rPr/>
            </w:pPr>
            <w:r w:rsidDel="00000000" w:rsidR="00000000" w:rsidRPr="00000000">
              <w:rPr>
                <w:rtl w:val="0"/>
              </w:rPr>
              <w:t xml:space="preserve">6</w:t>
            </w:r>
          </w:p>
        </w:tc>
        <w:tc>
          <w:tcPr>
            <w:shd w:fill="ffffff" w:val="clear"/>
          </w:tcPr>
          <w:p w:rsidR="00000000" w:rsidDel="00000000" w:rsidP="00000000" w:rsidRDefault="00000000" w:rsidRPr="00000000" w14:paraId="00000111">
            <w:pPr>
              <w:rPr/>
            </w:pPr>
            <w:r w:rsidDel="00000000" w:rsidR="00000000" w:rsidRPr="00000000">
              <w:rPr>
                <w:rtl w:val="0"/>
              </w:rPr>
              <w:t xml:space="preserve">12</w:t>
            </w:r>
          </w:p>
        </w:tc>
        <w:tc>
          <w:tcPr>
            <w:shd w:fill="ffffff" w:val="clear"/>
          </w:tcPr>
          <w:p w:rsidR="00000000" w:rsidDel="00000000" w:rsidP="00000000" w:rsidRDefault="00000000" w:rsidRPr="00000000" w14:paraId="00000112">
            <w:pPr>
              <w:rPr/>
            </w:pPr>
            <w:r w:rsidDel="00000000" w:rsidR="00000000" w:rsidRPr="00000000">
              <w:rPr>
                <w:rtl w:val="0"/>
              </w:rPr>
              <w:t xml:space="preserve">Participants will be warned about any water present and instructed not to approach any dangerous areas near to deep or unsafe water.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tc>
        <w:tc>
          <w:tcPr>
            <w:shd w:fill="ffffff" w:val="clear"/>
          </w:tcPr>
          <w:p w:rsidR="00000000" w:rsidDel="00000000" w:rsidP="00000000" w:rsidRDefault="00000000" w:rsidRPr="00000000" w14:paraId="00000115">
            <w:pPr>
              <w:rPr/>
            </w:pPr>
            <w:r w:rsidDel="00000000" w:rsidR="00000000" w:rsidRPr="00000000">
              <w:rPr>
                <w:rtl w:val="0"/>
              </w:rPr>
              <w:t xml:space="preserve">1</w:t>
            </w:r>
          </w:p>
        </w:tc>
        <w:tc>
          <w:tcPr>
            <w:shd w:fill="ffffff" w:val="clear"/>
          </w:tcPr>
          <w:p w:rsidR="00000000" w:rsidDel="00000000" w:rsidP="00000000" w:rsidRDefault="00000000" w:rsidRPr="00000000" w14:paraId="00000116">
            <w:pPr>
              <w:rPr/>
            </w:pPr>
            <w:r w:rsidDel="00000000" w:rsidR="00000000" w:rsidRPr="00000000">
              <w:rPr>
                <w:rtl w:val="0"/>
              </w:rPr>
              <w:t xml:space="preserve">5</w:t>
            </w:r>
          </w:p>
        </w:tc>
        <w:tc>
          <w:tcPr>
            <w:shd w:fill="ffffff" w:val="clear"/>
          </w:tcPr>
          <w:p w:rsidR="00000000" w:rsidDel="00000000" w:rsidP="00000000" w:rsidRDefault="00000000" w:rsidRPr="00000000" w14:paraId="00000117">
            <w:pPr>
              <w:rPr/>
            </w:pPr>
            <w:r w:rsidDel="00000000" w:rsidR="00000000" w:rsidRPr="00000000">
              <w:rPr>
                <w:rtl w:val="0"/>
              </w:rPr>
              <w:t xml:space="preserve">5</w:t>
            </w:r>
          </w:p>
        </w:tc>
        <w:tc>
          <w:tcPr>
            <w:shd w:fill="ffffff" w:val="clear"/>
          </w:tcPr>
          <w:p w:rsidR="00000000" w:rsidDel="00000000" w:rsidP="00000000" w:rsidRDefault="00000000" w:rsidRPr="00000000" w14:paraId="00000118">
            <w:pPr>
              <w:rPr/>
            </w:pPr>
            <w:r w:rsidDel="00000000" w:rsidR="00000000" w:rsidRPr="00000000">
              <w:rPr>
                <w:rtl w:val="0"/>
              </w:rPr>
              <w:t xml:space="preserve">Participants will be briefed if the routes go near bodies of water.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In an emergency, use any available safety apparatus such as life rings and throwlines if available.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Call 999 at the earliest opportunity.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No participant should enter a water body to attempt rescue of a casualty.</w:t>
            </w:r>
          </w:p>
        </w:tc>
      </w:tr>
      <w:tr>
        <w:trPr>
          <w:cantSplit w:val="1"/>
          <w:trHeight w:val="1296" w:hRule="atLeast"/>
          <w:tblHeader w:val="0"/>
        </w:trPr>
        <w:tc>
          <w:tcPr>
            <w:shd w:fill="ffffff" w:val="clear"/>
          </w:tcPr>
          <w:p w:rsidR="00000000" w:rsidDel="00000000" w:rsidP="00000000" w:rsidRDefault="00000000" w:rsidRPr="00000000" w14:paraId="0000011F">
            <w:pPr>
              <w:rPr>
                <w:b w:val="1"/>
                <w:bCs w:val="1"/>
                <w:color w:val="000000"/>
              </w:rPr>
            </w:pPr>
            <w:r w:rsidDel="00000000" w:rsidR="00000000" w:rsidRPr="00000000">
              <w:rPr>
                <w:b w:val="1"/>
                <w:bCs w:val="1"/>
                <w:color w:val="000000"/>
                <w:rtl w:val="0"/>
              </w:rPr>
              <w:t xml:space="preserve">Lighting </w:t>
            </w:r>
          </w:p>
          <w:p w:rsidR="00000000" w:rsidDel="00000000" w:rsidP="00000000" w:rsidRDefault="00000000" w:rsidRPr="00000000" w14:paraId="00000120">
            <w:pPr>
              <w:rPr>
                <w:color w:val="000000"/>
              </w:rPr>
            </w:pPr>
            <w:r w:rsidDel="00000000" w:rsidR="00000000" w:rsidRPr="00000000">
              <w:rPr>
                <w:rtl w:val="0"/>
              </w:rPr>
            </w:r>
          </w:p>
        </w:tc>
        <w:tc>
          <w:tcPr>
            <w:shd w:fill="ffffff" w:val="clear"/>
          </w:tcPr>
          <w:p w:rsidR="00000000" w:rsidDel="00000000" w:rsidP="00000000" w:rsidRDefault="00000000" w:rsidRPr="00000000" w14:paraId="00000121">
            <w:pPr>
              <w:rPr/>
            </w:pPr>
            <w:r w:rsidDel="00000000" w:rsidR="00000000" w:rsidRPr="00000000">
              <w:rPr>
                <w:rtl w:val="0"/>
              </w:rPr>
              <w:t xml:space="preserve">Participants unable to see each other, the equipment or obstacles clearly, resulting in a higher risk of injury. </w:t>
            </w:r>
          </w:p>
        </w:tc>
        <w:tc>
          <w:tcPr>
            <w:shd w:fill="ffffff" w:val="clear"/>
          </w:tcPr>
          <w:p w:rsidR="00000000" w:rsidDel="00000000" w:rsidP="00000000" w:rsidRDefault="00000000" w:rsidRPr="00000000" w14:paraId="00000122">
            <w:pPr>
              <w:rPr/>
            </w:pPr>
            <w:r w:rsidDel="00000000" w:rsidR="00000000" w:rsidRPr="00000000">
              <w:rPr>
                <w:rtl w:val="0"/>
              </w:rPr>
              <w:t xml:space="preserve">All participants</w:t>
            </w:r>
          </w:p>
        </w:tc>
        <w:tc>
          <w:tcPr>
            <w:shd w:fill="ffffff" w:val="clear"/>
          </w:tcPr>
          <w:p w:rsidR="00000000" w:rsidDel="00000000" w:rsidP="00000000" w:rsidRDefault="00000000" w:rsidRPr="00000000" w14:paraId="00000123">
            <w:pPr>
              <w:rPr/>
            </w:pPr>
            <w:r w:rsidDel="00000000" w:rsidR="00000000" w:rsidRPr="00000000">
              <w:rPr>
                <w:rtl w:val="0"/>
              </w:rPr>
              <w:t xml:space="preserve">2</w:t>
            </w:r>
          </w:p>
        </w:tc>
        <w:tc>
          <w:tcPr>
            <w:shd w:fill="ffffff" w:val="clear"/>
          </w:tcPr>
          <w:p w:rsidR="00000000" w:rsidDel="00000000" w:rsidP="00000000" w:rsidRDefault="00000000" w:rsidRPr="00000000" w14:paraId="00000124">
            <w:pPr>
              <w:rPr/>
            </w:pPr>
            <w:r w:rsidDel="00000000" w:rsidR="00000000" w:rsidRPr="00000000">
              <w:rPr>
                <w:rtl w:val="0"/>
              </w:rPr>
              <w:t xml:space="preserve">3</w:t>
            </w:r>
          </w:p>
        </w:tc>
        <w:tc>
          <w:tcPr>
            <w:shd w:fill="ffffff" w:val="clear"/>
          </w:tcPr>
          <w:p w:rsidR="00000000" w:rsidDel="00000000" w:rsidP="00000000" w:rsidRDefault="00000000" w:rsidRPr="00000000" w14:paraId="00000125">
            <w:pPr>
              <w:rPr/>
            </w:pPr>
            <w:r w:rsidDel="00000000" w:rsidR="00000000" w:rsidRPr="00000000">
              <w:rPr>
                <w:rtl w:val="0"/>
              </w:rPr>
              <w:t xml:space="preserve">6</w:t>
            </w:r>
          </w:p>
        </w:tc>
        <w:tc>
          <w:tcPr>
            <w:shd w:fill="ffffff" w:val="clear"/>
          </w:tcPr>
          <w:p w:rsidR="00000000" w:rsidDel="00000000" w:rsidP="00000000" w:rsidRDefault="00000000" w:rsidRPr="00000000" w14:paraId="00000126">
            <w:pPr>
              <w:rPr/>
            </w:pPr>
            <w:r w:rsidDel="00000000" w:rsidR="00000000" w:rsidRPr="00000000">
              <w:rPr>
                <w:rtl w:val="0"/>
              </w:rPr>
              <w:t xml:space="preserve">Hikes will take place sufficiently early that there will be adequate daylight throughout. </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Hike leaders will pack headtorches for the unlikely event that they are needed due to absence of light.</w:t>
            </w:r>
          </w:p>
        </w:tc>
        <w:tc>
          <w:tcPr>
            <w:shd w:fill="ffffff" w:val="clear"/>
          </w:tcPr>
          <w:p w:rsidR="00000000" w:rsidDel="00000000" w:rsidP="00000000" w:rsidRDefault="00000000" w:rsidRPr="00000000" w14:paraId="00000129">
            <w:pPr>
              <w:rPr/>
            </w:pPr>
            <w:r w:rsidDel="00000000" w:rsidR="00000000" w:rsidRPr="00000000">
              <w:rPr>
                <w:rtl w:val="0"/>
              </w:rPr>
              <w:t xml:space="preserve">1</w:t>
            </w:r>
          </w:p>
        </w:tc>
        <w:tc>
          <w:tcPr>
            <w:shd w:fill="ffffff" w:val="clear"/>
          </w:tcPr>
          <w:p w:rsidR="00000000" w:rsidDel="00000000" w:rsidP="00000000" w:rsidRDefault="00000000" w:rsidRPr="00000000" w14:paraId="0000012A">
            <w:pPr>
              <w:rPr/>
            </w:pPr>
            <w:r w:rsidDel="00000000" w:rsidR="00000000" w:rsidRPr="00000000">
              <w:rPr>
                <w:rtl w:val="0"/>
              </w:rPr>
              <w:t xml:space="preserve">4</w:t>
            </w:r>
          </w:p>
        </w:tc>
        <w:tc>
          <w:tcPr>
            <w:shd w:fill="ffffff" w:val="clear"/>
          </w:tcPr>
          <w:p w:rsidR="00000000" w:rsidDel="00000000" w:rsidP="00000000" w:rsidRDefault="00000000" w:rsidRPr="00000000" w14:paraId="0000012B">
            <w:pPr>
              <w:rPr/>
            </w:pPr>
            <w:r w:rsidDel="00000000" w:rsidR="00000000" w:rsidRPr="00000000">
              <w:rPr>
                <w:rtl w:val="0"/>
              </w:rPr>
              <w:t xml:space="preserve">4</w:t>
            </w:r>
          </w:p>
        </w:tc>
        <w:tc>
          <w:tcPr>
            <w:shd w:fill="ffffff" w:val="clear"/>
          </w:tcPr>
          <w:p w:rsidR="00000000" w:rsidDel="00000000" w:rsidP="00000000" w:rsidRDefault="00000000" w:rsidRPr="00000000" w14:paraId="0000012C">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2D">
            <w:pPr>
              <w:rPr/>
            </w:pPr>
            <w:r w:rsidDel="00000000" w:rsidR="00000000" w:rsidRPr="00000000">
              <w:rPr>
                <w:rtl w:val="0"/>
              </w:rPr>
              <w:t xml:space="preserve">Call 999 in an emergency.</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30">
            <w:pPr>
              <w:rPr>
                <w:b w:val="1"/>
                <w:bCs w:val="1"/>
                <w:color w:val="000000"/>
              </w:rPr>
            </w:pPr>
            <w:r w:rsidDel="00000000" w:rsidR="00000000" w:rsidRPr="00000000">
              <w:rPr>
                <w:b w:val="1"/>
                <w:bCs w:val="1"/>
                <w:color w:val="000000"/>
                <w:rtl w:val="0"/>
              </w:rPr>
              <w:t xml:space="preserve">Public Transport – timetables and safety</w:t>
            </w:r>
          </w:p>
        </w:tc>
        <w:tc>
          <w:tcPr>
            <w:shd w:fill="ffffff" w:val="clear"/>
          </w:tcPr>
          <w:p w:rsidR="00000000" w:rsidDel="00000000" w:rsidP="00000000" w:rsidRDefault="00000000" w:rsidRPr="00000000" w14:paraId="00000131">
            <w:pPr>
              <w:rPr/>
            </w:pPr>
            <w:r w:rsidDel="00000000" w:rsidR="00000000" w:rsidRPr="00000000">
              <w:rPr>
                <w:rtl w:val="0"/>
              </w:rPr>
              <w:t xml:space="preserve">Member may be separated from the group and get lost, which could cause distress, and any other injuries related to being in an unknown place without knowledge of terrain</w:t>
            </w:r>
          </w:p>
        </w:tc>
        <w:tc>
          <w:tcPr>
            <w:shd w:fill="ffffff" w:val="clear"/>
          </w:tcPr>
          <w:p w:rsidR="00000000" w:rsidDel="00000000" w:rsidP="00000000" w:rsidRDefault="00000000" w:rsidRPr="00000000" w14:paraId="00000132">
            <w:pP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33">
            <w:pPr>
              <w:rPr/>
            </w:pPr>
            <w:r w:rsidDel="00000000" w:rsidR="00000000" w:rsidRPr="00000000">
              <w:rPr>
                <w:rtl w:val="0"/>
              </w:rPr>
              <w:t xml:space="preserve">3</w:t>
            </w:r>
          </w:p>
        </w:tc>
        <w:tc>
          <w:tcPr>
            <w:shd w:fill="ffffff" w:val="clear"/>
          </w:tcPr>
          <w:p w:rsidR="00000000" w:rsidDel="00000000" w:rsidP="00000000" w:rsidRDefault="00000000" w:rsidRPr="00000000" w14:paraId="00000134">
            <w:pPr>
              <w:rPr/>
            </w:pPr>
            <w:r w:rsidDel="00000000" w:rsidR="00000000" w:rsidRPr="00000000">
              <w:rPr>
                <w:rtl w:val="0"/>
              </w:rPr>
              <w:t xml:space="preserve">2</w:t>
            </w:r>
          </w:p>
        </w:tc>
        <w:tc>
          <w:tcPr>
            <w:shd w:fill="ffffff" w:val="clear"/>
          </w:tcPr>
          <w:p w:rsidR="00000000" w:rsidDel="00000000" w:rsidP="00000000" w:rsidRDefault="00000000" w:rsidRPr="00000000" w14:paraId="00000135">
            <w:pPr>
              <w:rPr/>
            </w:pPr>
            <w:r w:rsidDel="00000000" w:rsidR="00000000" w:rsidRPr="00000000">
              <w:rPr>
                <w:rtl w:val="0"/>
              </w:rPr>
              <w:t xml:space="preserve">6</w:t>
            </w:r>
          </w:p>
        </w:tc>
        <w:tc>
          <w:tcPr>
            <w:shd w:fill="ffffff" w:val="clear"/>
          </w:tcPr>
          <w:p w:rsidR="00000000" w:rsidDel="00000000" w:rsidP="00000000" w:rsidRDefault="00000000" w:rsidRPr="00000000" w14:paraId="00000136">
            <w:pPr>
              <w:rPr/>
            </w:pPr>
            <w:r w:rsidDel="00000000" w:rsidR="00000000" w:rsidRPr="00000000">
              <w:rPr>
                <w:rtl w:val="0"/>
              </w:rPr>
              <w:t xml:space="preserve">All participants will be briefed on the public transport route before travel (i.e. timetables, routes).</w:t>
            </w:r>
          </w:p>
        </w:tc>
        <w:tc>
          <w:tcPr>
            <w:shd w:fill="ffffff" w:val="clear"/>
          </w:tcPr>
          <w:p w:rsidR="00000000" w:rsidDel="00000000" w:rsidP="00000000" w:rsidRDefault="00000000" w:rsidRPr="00000000" w14:paraId="00000137">
            <w:pPr>
              <w:rPr/>
            </w:pPr>
            <w:r w:rsidDel="00000000" w:rsidR="00000000" w:rsidRPr="00000000">
              <w:rPr>
                <w:rtl w:val="0"/>
              </w:rPr>
              <w:t xml:space="preserve">2</w:t>
            </w:r>
          </w:p>
        </w:tc>
        <w:tc>
          <w:tcPr>
            <w:shd w:fill="ffffff" w:val="clear"/>
          </w:tcPr>
          <w:p w:rsidR="00000000" w:rsidDel="00000000" w:rsidP="00000000" w:rsidRDefault="00000000" w:rsidRPr="00000000" w14:paraId="00000138">
            <w:pPr>
              <w:rPr/>
            </w:pPr>
            <w:r w:rsidDel="00000000" w:rsidR="00000000" w:rsidRPr="00000000">
              <w:rPr>
                <w:rtl w:val="0"/>
              </w:rPr>
              <w:t xml:space="preserve">2</w:t>
            </w:r>
          </w:p>
        </w:tc>
        <w:tc>
          <w:tcPr>
            <w:shd w:fill="ffffff" w:val="clear"/>
          </w:tcPr>
          <w:p w:rsidR="00000000" w:rsidDel="00000000" w:rsidP="00000000" w:rsidRDefault="00000000" w:rsidRPr="00000000" w14:paraId="00000139">
            <w:pPr>
              <w:rPr/>
            </w:pPr>
            <w:r w:rsidDel="00000000" w:rsidR="00000000" w:rsidRPr="00000000">
              <w:rPr>
                <w:rtl w:val="0"/>
              </w:rPr>
              <w:t xml:space="preserve">4</w:t>
            </w:r>
          </w:p>
        </w:tc>
        <w:tc>
          <w:tcPr>
            <w:shd w:fill="ffffff" w:val="clear"/>
          </w:tcPr>
          <w:p w:rsidR="00000000" w:rsidDel="00000000" w:rsidP="00000000" w:rsidRDefault="00000000" w:rsidRPr="00000000" w14:paraId="0000013A">
            <w:pPr>
              <w:rPr/>
            </w:pPr>
            <w:r w:rsidDel="00000000" w:rsidR="00000000" w:rsidRPr="00000000">
              <w:rPr>
                <w:rtl w:val="0"/>
              </w:rPr>
              <w:t xml:space="preserve">Committee members will ensure participants adhere to health and safety rules.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Walks are started and ended at train stations thus minimising chances of members getting lost or needing alternative transport.</w:t>
            </w:r>
          </w:p>
        </w:tc>
      </w:tr>
      <w:tr>
        <w:trPr>
          <w:cantSplit w:val="1"/>
          <w:trHeight w:val="1296" w:hRule="atLeast"/>
          <w:tblHeader w:val="0"/>
        </w:trPr>
        <w:tc>
          <w:tcPr>
            <w:shd w:fill="ffffff" w:val="clear"/>
          </w:tcPr>
          <w:p w:rsidR="00000000" w:rsidDel="00000000" w:rsidP="00000000" w:rsidRDefault="00000000" w:rsidRPr="00000000" w14:paraId="0000013D">
            <w:pPr>
              <w:rPr>
                <w:b w:val="1"/>
                <w:bCs w:val="1"/>
                <w:color w:val="000000"/>
              </w:rPr>
            </w:pPr>
            <w:r w:rsidDel="00000000" w:rsidR="00000000" w:rsidRPr="00000000">
              <w:rPr>
                <w:b w:val="1"/>
                <w:bCs w:val="1"/>
                <w:color w:val="000000"/>
                <w:rtl w:val="0"/>
              </w:rPr>
              <w:t xml:space="preserve">Anaphylactic shock (severe allergic reaction) </w:t>
            </w:r>
          </w:p>
          <w:p w:rsidR="00000000" w:rsidDel="00000000" w:rsidP="00000000" w:rsidRDefault="00000000" w:rsidRPr="00000000" w14:paraId="0000013E">
            <w:pPr>
              <w:rPr>
                <w:b w:val="1"/>
                <w:bCs w:val="1"/>
                <w:color w:val="000000"/>
              </w:rPr>
            </w:pPr>
            <w:r w:rsidDel="00000000" w:rsidR="00000000" w:rsidRPr="00000000">
              <w:rPr>
                <w:rtl w:val="0"/>
              </w:rPr>
            </w:r>
          </w:p>
        </w:tc>
        <w:tc>
          <w:tcPr>
            <w:shd w:fill="ffffff" w:val="clear"/>
          </w:tcPr>
          <w:p w:rsidR="00000000" w:rsidDel="00000000" w:rsidP="00000000" w:rsidRDefault="00000000" w:rsidRPr="00000000" w14:paraId="0000013F">
            <w:pPr>
              <w:rPr/>
            </w:pPr>
            <w:r w:rsidDel="00000000" w:rsidR="00000000" w:rsidRPr="00000000">
              <w:rPr>
                <w:rtl w:val="0"/>
              </w:rPr>
              <w:t xml:space="preserve">Breathing difficulties, risk of death.</w:t>
            </w:r>
          </w:p>
        </w:tc>
        <w:tc>
          <w:tcPr>
            <w:shd w:fill="ffffff" w:val="clear"/>
          </w:tcPr>
          <w:p w:rsidR="00000000" w:rsidDel="00000000" w:rsidP="00000000" w:rsidRDefault="00000000" w:rsidRPr="00000000" w14:paraId="00000140">
            <w:pP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41">
            <w:pPr>
              <w:rPr/>
            </w:pPr>
            <w:r w:rsidDel="00000000" w:rsidR="00000000" w:rsidRPr="00000000">
              <w:rPr>
                <w:rtl w:val="0"/>
              </w:rPr>
              <w:t xml:space="preserve">1</w:t>
            </w:r>
          </w:p>
        </w:tc>
        <w:tc>
          <w:tcPr>
            <w:shd w:fill="ffffff" w:val="clear"/>
          </w:tcPr>
          <w:p w:rsidR="00000000" w:rsidDel="00000000" w:rsidP="00000000" w:rsidRDefault="00000000" w:rsidRPr="00000000" w14:paraId="00000142">
            <w:pPr>
              <w:rPr/>
            </w:pPr>
            <w:r w:rsidDel="00000000" w:rsidR="00000000" w:rsidRPr="00000000">
              <w:rPr>
                <w:rtl w:val="0"/>
              </w:rPr>
              <w:t xml:space="preserve">5</w:t>
            </w:r>
          </w:p>
        </w:tc>
        <w:tc>
          <w:tcPr>
            <w:shd w:fill="ffffff" w:val="clear"/>
          </w:tcPr>
          <w:p w:rsidR="00000000" w:rsidDel="00000000" w:rsidP="00000000" w:rsidRDefault="00000000" w:rsidRPr="00000000" w14:paraId="00000143">
            <w:pPr>
              <w:rPr/>
            </w:pPr>
            <w:r w:rsidDel="00000000" w:rsidR="00000000" w:rsidRPr="00000000">
              <w:rPr>
                <w:rtl w:val="0"/>
              </w:rPr>
              <w:t xml:space="preserve">5</w:t>
            </w:r>
          </w:p>
        </w:tc>
        <w:tc>
          <w:tcPr>
            <w:shd w:fill="ffffff" w:val="clear"/>
          </w:tcPr>
          <w:p w:rsidR="00000000" w:rsidDel="00000000" w:rsidP="00000000" w:rsidRDefault="00000000" w:rsidRPr="00000000" w14:paraId="00000144">
            <w:pPr>
              <w:rPr/>
            </w:pPr>
            <w:r w:rsidDel="00000000" w:rsidR="00000000" w:rsidRPr="00000000">
              <w:rPr>
                <w:rtl w:val="0"/>
              </w:rPr>
              <w:t xml:space="preserve">All participants of events requiring food are required to provide details of any allergies. Other events: participants are encouraged to inform the committee of any relevant allergies/medical info. </w:t>
            </w:r>
          </w:p>
        </w:tc>
        <w:tc>
          <w:tcPr>
            <w:shd w:fill="ffffff" w:val="clear"/>
          </w:tcPr>
          <w:p w:rsidR="00000000" w:rsidDel="00000000" w:rsidP="00000000" w:rsidRDefault="00000000" w:rsidRPr="00000000" w14:paraId="00000145">
            <w:pPr>
              <w:rPr/>
            </w:pPr>
            <w:r w:rsidDel="00000000" w:rsidR="00000000" w:rsidRPr="00000000">
              <w:rPr>
                <w:rtl w:val="0"/>
              </w:rPr>
              <w:t xml:space="preserve">1</w:t>
            </w:r>
          </w:p>
        </w:tc>
        <w:tc>
          <w:tcPr>
            <w:shd w:fill="ffffff" w:val="clear"/>
          </w:tcPr>
          <w:p w:rsidR="00000000" w:rsidDel="00000000" w:rsidP="00000000" w:rsidRDefault="00000000" w:rsidRPr="00000000" w14:paraId="00000146">
            <w:pPr>
              <w:rPr/>
            </w:pPr>
            <w:r w:rsidDel="00000000" w:rsidR="00000000" w:rsidRPr="00000000">
              <w:rPr>
                <w:rtl w:val="0"/>
              </w:rPr>
              <w:t xml:space="preserve">4</w:t>
            </w:r>
          </w:p>
        </w:tc>
        <w:tc>
          <w:tcPr>
            <w:shd w:fill="ffffff" w:val="clear"/>
          </w:tcPr>
          <w:p w:rsidR="00000000" w:rsidDel="00000000" w:rsidP="00000000" w:rsidRDefault="00000000" w:rsidRPr="00000000" w14:paraId="00000147">
            <w:pPr>
              <w:rPr/>
            </w:pPr>
            <w:r w:rsidDel="00000000" w:rsidR="00000000" w:rsidRPr="00000000">
              <w:rPr>
                <w:rtl w:val="0"/>
              </w:rPr>
              <w:t xml:space="preserve">4</w:t>
            </w:r>
          </w:p>
        </w:tc>
        <w:tc>
          <w:tcPr>
            <w:shd w:fill="ffffff" w:val="clear"/>
          </w:tcPr>
          <w:p w:rsidR="00000000" w:rsidDel="00000000" w:rsidP="00000000" w:rsidRDefault="00000000" w:rsidRPr="00000000" w14:paraId="00000148">
            <w:pPr>
              <w:rPr/>
            </w:pPr>
            <w:r w:rsidDel="00000000" w:rsidR="00000000" w:rsidRPr="00000000">
              <w:rPr>
                <w:rtl w:val="0"/>
              </w:rPr>
              <w:t xml:space="preserve">Where possible, a trained first aider will be present on walks. Where this is not possible, committee members will be aware of correct procedures for contacting help, and enact this where necessary.</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Any member who requires an EpiPen (epinephrine autoinjector) or other anti-allergen medicine must ensure they pack it and inform a committee member. In the case of emergency, committee members must call</w:t>
            </w:r>
          </w:p>
          <w:p w:rsidR="00000000" w:rsidDel="00000000" w:rsidP="00000000" w:rsidRDefault="00000000" w:rsidRPr="00000000" w14:paraId="0000014B">
            <w:pPr>
              <w:rPr/>
            </w:pPr>
            <w:r w:rsidDel="00000000" w:rsidR="00000000" w:rsidRPr="00000000">
              <w:rPr>
                <w:rtl w:val="0"/>
              </w:rPr>
              <w:t xml:space="preserve">999.</w:t>
            </w:r>
          </w:p>
        </w:tc>
      </w:tr>
    </w:tbl>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tbl>
      <w:tblPr>
        <w:tblStyle w:val="Table3"/>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9"/>
        <w:gridCol w:w="4542"/>
        <w:gridCol w:w="1764"/>
        <w:gridCol w:w="1547"/>
        <w:gridCol w:w="1547"/>
        <w:gridCol w:w="4023"/>
        <w:gridCol w:w="1296"/>
        <w:tblGridChange w:id="0">
          <w:tblGrid>
            <w:gridCol w:w="669"/>
            <w:gridCol w:w="4542"/>
            <w:gridCol w:w="1764"/>
            <w:gridCol w:w="1547"/>
            <w:gridCol w:w="1547"/>
            <w:gridCol w:w="4023"/>
            <w:gridCol w:w="1296"/>
          </w:tblGrid>
        </w:tblGridChange>
      </w:tblGrid>
      <w:tr>
        <w:trPr>
          <w:cantSplit w:val="1"/>
          <w:trHeight w:val="425" w:hRule="atLeast"/>
          <w:tblHeader w:val="0"/>
        </w:trPr>
        <w:tc>
          <w:tcPr>
            <w:gridSpan w:val="7"/>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4F">
            <w:pPr>
              <w:spacing w:after="0" w:line="240" w:lineRule="auto"/>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blHeader w:val="0"/>
        </w:trPr>
        <w:tc>
          <w:tcPr>
            <w:gridSpan w:val="7"/>
            <w:tcBorders>
              <w:top w:color="000000" w:space="0" w:sz="0" w:val="nil"/>
              <w:left w:color="000000" w:space="0" w:sz="0" w:val="nil"/>
              <w:right w:color="000000" w:space="0" w:sz="0" w:val="nil"/>
            </w:tcBorders>
          </w:tcPr>
          <w:p w:rsidR="00000000" w:rsidDel="00000000" w:rsidP="00000000" w:rsidRDefault="00000000" w:rsidRPr="00000000" w14:paraId="00000156">
            <w:pPr>
              <w:spacing w:after="0" w:line="240" w:lineRule="auto"/>
              <w:jc w:val="center"/>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5D">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Part no.</w:t>
            </w:r>
          </w:p>
        </w:tc>
        <w:tc>
          <w:tcPr>
            <w:shd w:fill="e0e0e0" w:val="clear"/>
          </w:tcPr>
          <w:p w:rsidR="00000000" w:rsidDel="00000000" w:rsidP="00000000" w:rsidRDefault="00000000" w:rsidRPr="00000000" w14:paraId="0000015E">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Action to be taken, incl. Cost</w:t>
            </w:r>
          </w:p>
        </w:tc>
        <w:tc>
          <w:tcPr>
            <w:shd w:fill="e0e0e0" w:val="clear"/>
          </w:tcPr>
          <w:p w:rsidR="00000000" w:rsidDel="00000000" w:rsidP="00000000" w:rsidRDefault="00000000" w:rsidRPr="00000000" w14:paraId="0000015F">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By whom</w:t>
            </w:r>
          </w:p>
        </w:tc>
        <w:tc>
          <w:tcPr>
            <w:shd w:fill="e0e0e0" w:val="clear"/>
          </w:tcPr>
          <w:p w:rsidR="00000000" w:rsidDel="00000000" w:rsidP="00000000" w:rsidRDefault="00000000" w:rsidRPr="00000000" w14:paraId="00000160">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61">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62">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64">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w:t>
            </w:r>
          </w:p>
        </w:tc>
        <w:tc>
          <w:tcPr/>
          <w:p w:rsidR="00000000" w:rsidDel="00000000" w:rsidP="00000000" w:rsidRDefault="00000000" w:rsidRPr="00000000" w14:paraId="0000016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Two hi-vis jackets to be checked out from caving stores so that hike leaders at </w:t>
            </w:r>
            <w:r w:rsidDel="00000000" w:rsidR="00000000" w:rsidRPr="00000000">
              <w:rPr>
                <w:rFonts w:ascii="Lucida Sans" w:cs="Lucida Sans" w:eastAsia="Lucida Sans" w:hAnsi="Lucida Sans"/>
                <w:rtl w:val="0"/>
              </w:rPr>
              <w:t xml:space="preserve">front and </w:t>
            </w:r>
            <w:r w:rsidDel="00000000" w:rsidR="00000000" w:rsidRPr="00000000">
              <w:rPr>
                <w:rFonts w:ascii="Lucida Sans" w:cs="Lucida Sans" w:eastAsia="Lucida Sans" w:hAnsi="Lucida Sans"/>
                <w:color w:val="000000"/>
                <w:rtl w:val="0"/>
              </w:rPr>
              <w:t xml:space="preserve">back of the group are easily seen.</w:t>
            </w:r>
          </w:p>
        </w:tc>
        <w:tc>
          <w:tcPr/>
          <w:p w:rsidR="00000000" w:rsidDel="00000000" w:rsidP="00000000" w:rsidRDefault="00000000" w:rsidRPr="00000000" w14:paraId="0000016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Kamran Karim (social sec)</w:t>
            </w:r>
          </w:p>
        </w:tc>
        <w:tc>
          <w:tcPr/>
          <w:p w:rsidR="00000000" w:rsidDel="00000000" w:rsidP="00000000" w:rsidRDefault="00000000" w:rsidRPr="00000000" w14:paraId="0000016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30/11/25</w:t>
            </w:r>
          </w:p>
        </w:tc>
        <w:tc>
          <w:tcPr>
            <w:tcBorders>
              <w:right w:color="000000" w:space="0" w:sz="18" w:val="single"/>
            </w:tcBorders>
          </w:tcPr>
          <w:p w:rsidR="00000000" w:rsidDel="00000000" w:rsidP="00000000" w:rsidRDefault="00000000" w:rsidRPr="00000000" w14:paraId="0000016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31/11/25</w:t>
            </w:r>
          </w:p>
        </w:tc>
        <w:tc>
          <w:tcPr>
            <w:gridSpan w:val="2"/>
            <w:tcBorders>
              <w:left w:color="000000" w:space="0" w:sz="18" w:val="single"/>
            </w:tcBorders>
          </w:tcPr>
          <w:p w:rsidR="00000000" w:rsidDel="00000000" w:rsidP="00000000" w:rsidRDefault="00000000" w:rsidRPr="00000000" w14:paraId="0000016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6B">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w:t>
            </w:r>
          </w:p>
        </w:tc>
        <w:tc>
          <w:tcPr/>
          <w:p w:rsidR="00000000" w:rsidDel="00000000" w:rsidP="00000000" w:rsidRDefault="00000000" w:rsidRPr="00000000" w14:paraId="0000016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A fully equipped first aid kit should be checked out from caving stores that is suitable for a hiking social.</w:t>
            </w:r>
          </w:p>
        </w:tc>
        <w:tc>
          <w:tcPr/>
          <w:p w:rsidR="00000000" w:rsidDel="00000000" w:rsidP="00000000" w:rsidRDefault="00000000" w:rsidRPr="00000000" w14:paraId="0000016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Kamran Karim</w:t>
            </w:r>
          </w:p>
          <w:p w:rsidR="00000000" w:rsidDel="00000000" w:rsidP="00000000" w:rsidRDefault="00000000" w:rsidRPr="00000000" w14:paraId="0000016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(social sec)</w:t>
            </w:r>
          </w:p>
        </w:tc>
        <w:tc>
          <w:tcPr/>
          <w:p w:rsidR="00000000" w:rsidDel="00000000" w:rsidP="00000000" w:rsidRDefault="00000000" w:rsidRPr="00000000" w14:paraId="0000016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30/11/25</w:t>
            </w:r>
          </w:p>
        </w:tc>
        <w:tc>
          <w:tcPr>
            <w:tcBorders>
              <w:right w:color="000000" w:space="0" w:sz="18" w:val="single"/>
            </w:tcBorders>
          </w:tcPr>
          <w:p w:rsidR="00000000" w:rsidDel="00000000" w:rsidP="00000000" w:rsidRDefault="00000000" w:rsidRPr="00000000" w14:paraId="0000017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31/11/25</w:t>
            </w:r>
          </w:p>
        </w:tc>
        <w:tc>
          <w:tcPr>
            <w:gridSpan w:val="2"/>
            <w:tcBorders>
              <w:left w:color="000000" w:space="0" w:sz="18" w:val="single"/>
            </w:tcBorders>
          </w:tcPr>
          <w:p w:rsidR="00000000" w:rsidDel="00000000" w:rsidP="00000000" w:rsidRDefault="00000000" w:rsidRPr="00000000" w14:paraId="00000171">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73">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w:t>
            </w:r>
          </w:p>
        </w:tc>
        <w:tc>
          <w:tcPr/>
          <w:p w:rsidR="00000000" w:rsidDel="00000000" w:rsidP="00000000" w:rsidRDefault="00000000" w:rsidRPr="00000000" w14:paraId="0000017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A sufficient plan for the first hike route should be printed and shared with hike leaders.</w:t>
            </w:r>
          </w:p>
        </w:tc>
        <w:tc>
          <w:tcPr/>
          <w:p w:rsidR="00000000" w:rsidDel="00000000" w:rsidP="00000000" w:rsidRDefault="00000000" w:rsidRPr="00000000" w14:paraId="0000017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Kamran Kari</w:t>
            </w:r>
          </w:p>
          <w:p w:rsidR="00000000" w:rsidDel="00000000" w:rsidP="00000000" w:rsidRDefault="00000000" w:rsidRPr="00000000" w14:paraId="0000017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(social sec)</w:t>
            </w:r>
          </w:p>
        </w:tc>
        <w:tc>
          <w:tcPr/>
          <w:p w:rsidR="00000000" w:rsidDel="00000000" w:rsidP="00000000" w:rsidRDefault="00000000" w:rsidRPr="00000000" w14:paraId="0000017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30/11/25</w:t>
            </w:r>
          </w:p>
        </w:tc>
        <w:tc>
          <w:tcPr>
            <w:tcBorders>
              <w:right w:color="000000" w:space="0" w:sz="18" w:val="single"/>
            </w:tcBorders>
          </w:tcPr>
          <w:p w:rsidR="00000000" w:rsidDel="00000000" w:rsidP="00000000" w:rsidRDefault="00000000" w:rsidRPr="00000000" w14:paraId="0000017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31/11/25</w:t>
            </w:r>
          </w:p>
        </w:tc>
        <w:tc>
          <w:tcPr>
            <w:gridSpan w:val="2"/>
            <w:tcBorders>
              <w:left w:color="000000" w:space="0" w:sz="18" w:val="single"/>
            </w:tcBorders>
          </w:tcPr>
          <w:p w:rsidR="00000000" w:rsidDel="00000000" w:rsidP="00000000" w:rsidRDefault="00000000" w:rsidRPr="00000000" w14:paraId="0000017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7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7C">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7D">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7E">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7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8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83">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18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85">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86">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8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8">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4"/>
            <w:tcBorders>
              <w:bottom w:color="000000" w:space="0" w:sz="0" w:val="nil"/>
            </w:tcBorders>
          </w:tcPr>
          <w:p w:rsidR="00000000" w:rsidDel="00000000" w:rsidP="00000000" w:rsidRDefault="00000000" w:rsidRPr="00000000" w14:paraId="0000018A">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18B">
            <w:pPr>
              <w:spacing w:after="0" w:line="240" w:lineRule="auto"/>
              <w:rPr>
                <w:rFonts w:ascii="Lucida Sans" w:cs="Lucida Sans" w:eastAsia="Lucida Sans" w:hAnsi="Lucida Sans"/>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161925</wp:posOffset>
                  </wp:positionH>
                  <wp:positionV relativeFrom="paragraph">
                    <wp:posOffset>85725</wp:posOffset>
                  </wp:positionV>
                  <wp:extent cx="2137434" cy="1056314"/>
                  <wp:effectExtent b="0" l="0" r="0" t="0"/>
                  <wp:wrapNone/>
                  <wp:docPr descr="Signature of Kamran Karim" id="1344966890" name="image1.jpg"/>
                  <a:graphic>
                    <a:graphicData uri="http://schemas.openxmlformats.org/drawingml/2006/picture">
                      <pic:pic>
                        <pic:nvPicPr>
                          <pic:cNvPr descr="Signature of Kamran Karim" id="0" name="image1.jpg"/>
                          <pic:cNvPicPr preferRelativeResize="0"/>
                        </pic:nvPicPr>
                        <pic:blipFill>
                          <a:blip r:embed="rId7"/>
                          <a:srcRect b="0" l="0" r="0" t="0"/>
                          <a:stretch>
                            <a:fillRect/>
                          </a:stretch>
                        </pic:blipFill>
                        <pic:spPr>
                          <a:xfrm>
                            <a:off x="0" y="0"/>
                            <a:ext cx="2137434" cy="1056314"/>
                          </a:xfrm>
                          <a:prstGeom prst="rect"/>
                          <a:ln/>
                        </pic:spPr>
                      </pic:pic>
                    </a:graphicData>
                  </a:graphic>
                </wp:anchor>
              </w:drawing>
            </w:r>
          </w:p>
        </w:tc>
        <w:tc>
          <w:tcPr>
            <w:gridSpan w:val="3"/>
            <w:tcBorders>
              <w:bottom w:color="000000" w:space="0" w:sz="0" w:val="nil"/>
            </w:tcBorders>
          </w:tcPr>
          <w:p w:rsidR="00000000" w:rsidDel="00000000" w:rsidP="00000000" w:rsidRDefault="00000000" w:rsidRPr="00000000" w14:paraId="0000018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190">
            <w:pPr>
              <w:spacing w:after="0" w:line="240" w:lineRule="auto"/>
              <w:rPr>
                <w:rFonts w:ascii="Lucida Sans" w:cs="Lucida Sans" w:eastAsia="Lucida Sans" w:hAnsi="Lucida Sans"/>
                <w:color w:val="ff0000"/>
              </w:rPr>
            </w:pPr>
            <w:r w:rsidDel="00000000" w:rsidR="00000000" w:rsidRPr="00000000">
              <w:rPr>
                <w:rtl w:val="0"/>
              </w:rPr>
            </w:r>
          </w:p>
          <w:p w:rsidR="00000000" w:rsidDel="00000000" w:rsidP="00000000" w:rsidRDefault="00000000" w:rsidRPr="00000000" w14:paraId="00000191">
            <w:pPr>
              <w:spacing w:after="0" w:line="240" w:lineRule="auto"/>
              <w:rPr>
                <w:rFonts w:ascii="Lucida Sans" w:cs="Lucida Sans" w:eastAsia="Lucida Sans" w:hAnsi="Lucida Sans"/>
                <w:color w:val="ff0000"/>
              </w:rPr>
            </w:pPr>
            <w:r w:rsidDel="00000000" w:rsidR="00000000" w:rsidRPr="00000000">
              <w:rPr>
                <w:rtl w:val="0"/>
              </w:rPr>
            </w:r>
          </w:p>
          <w:p w:rsidR="00000000" w:rsidDel="00000000" w:rsidP="00000000" w:rsidRDefault="00000000" w:rsidRPr="00000000" w14:paraId="00000192">
            <w:pPr>
              <w:spacing w:after="0" w:line="240" w:lineRule="auto"/>
              <w:jc w:val="center"/>
              <w:rPr>
                <w:rFonts w:ascii="Lucida Sans" w:cs="Lucida Sans" w:eastAsia="Lucida Sans" w:hAnsi="Lucida Sans"/>
                <w:color w:val="ff0000"/>
              </w:rPr>
            </w:pPr>
            <w:r w:rsidDel="00000000" w:rsidR="00000000" w:rsidRPr="00000000">
              <w:rPr/>
              <mc:AlternateContent>
                <mc:Choice Requires="wpg">
                  <w:drawing>
                    <wp:inline distB="114300" distT="114300" distL="114300" distR="114300">
                      <wp:extent cx="1809750" cy="1285875"/>
                      <wp:effectExtent b="0" l="0" r="0" t="0"/>
                      <wp:docPr id="1344966887" name=""/>
                      <a:graphic>
                        <a:graphicData uri="http://schemas.microsoft.com/office/word/2010/wordprocessingShape">
                          <wps:wsp>
                            <wps:cNvSpPr/>
                            <wps:cNvPr id="2" name="Shape 2"/>
                            <wps:spPr>
                              <a:xfrm>
                                <a:off x="524925" y="438671"/>
                                <a:ext cx="1789475" cy="1262500"/>
                              </a:xfrm>
                              <a:custGeom>
                                <a:rect b="b" l="l" r="r" t="t"/>
                                <a:pathLst>
                                  <a:path extrusionOk="0" h="50500" w="71579">
                                    <a:moveTo>
                                      <a:pt x="0" y="18584"/>
                                    </a:moveTo>
                                    <a:cubicBezTo>
                                      <a:pt x="12981" y="14875"/>
                                      <a:pt x="28459" y="13283"/>
                                      <a:pt x="40493" y="19402"/>
                                    </a:cubicBezTo>
                                    <a:cubicBezTo>
                                      <a:pt x="44139" y="21256"/>
                                      <a:pt x="36534" y="26949"/>
                                      <a:pt x="33131" y="29218"/>
                                    </a:cubicBezTo>
                                    <a:cubicBezTo>
                                      <a:pt x="25633" y="34217"/>
                                      <a:pt x="7362" y="46411"/>
                                      <a:pt x="7362" y="37399"/>
                                    </a:cubicBezTo>
                                    <a:cubicBezTo>
                                      <a:pt x="7362" y="30403"/>
                                      <a:pt x="18370" y="28322"/>
                                      <a:pt x="24950" y="25946"/>
                                    </a:cubicBezTo>
                                    <a:cubicBezTo>
                                      <a:pt x="31824" y="23464"/>
                                      <a:pt x="41816" y="17175"/>
                                      <a:pt x="46629" y="22674"/>
                                    </a:cubicBezTo>
                                    <a:cubicBezTo>
                                      <a:pt x="48174" y="24439"/>
                                      <a:pt x="44458" y="27053"/>
                                      <a:pt x="42538" y="28400"/>
                                    </a:cubicBezTo>
                                    <a:cubicBezTo>
                                      <a:pt x="32600" y="35374"/>
                                      <a:pt x="32579" y="35381"/>
                                      <a:pt x="22087" y="41489"/>
                                    </a:cubicBezTo>
                                    <a:cubicBezTo>
                                      <a:pt x="18428" y="43619"/>
                                      <a:pt x="12809" y="47754"/>
                                      <a:pt x="9816" y="44761"/>
                                    </a:cubicBezTo>
                                    <a:cubicBezTo>
                                      <a:pt x="7829" y="42774"/>
                                      <a:pt x="11498" y="39307"/>
                                      <a:pt x="13088" y="36990"/>
                                    </a:cubicBezTo>
                                    <a:cubicBezTo>
                                      <a:pt x="18204" y="29536"/>
                                      <a:pt x="17551" y="28872"/>
                                      <a:pt x="24132" y="22674"/>
                                    </a:cubicBezTo>
                                    <a:cubicBezTo>
                                      <a:pt x="35270" y="12184"/>
                                      <a:pt x="35691" y="12577"/>
                                      <a:pt x="48265" y="3859"/>
                                    </a:cubicBezTo>
                                    <a:cubicBezTo>
                                      <a:pt x="50852" y="2066"/>
                                      <a:pt x="55855" y="-1819"/>
                                      <a:pt x="57263" y="996"/>
                                    </a:cubicBezTo>
                                    <a:cubicBezTo>
                                      <a:pt x="57849" y="2167"/>
                                      <a:pt x="56622" y="2190"/>
                                      <a:pt x="55627" y="3041"/>
                                    </a:cubicBezTo>
                                    <a:cubicBezTo>
                                      <a:pt x="43792" y="13158"/>
                                      <a:pt x="31635" y="23052"/>
                                      <a:pt x="18406" y="31263"/>
                                    </a:cubicBezTo>
                                    <a:cubicBezTo>
                                      <a:pt x="13995" y="34001"/>
                                      <a:pt x="9833" y="37393"/>
                                      <a:pt x="4908" y="39035"/>
                                    </a:cubicBezTo>
                                    <a:cubicBezTo>
                                      <a:pt x="3536" y="39492"/>
                                      <a:pt x="2329" y="40862"/>
                                      <a:pt x="2045" y="39444"/>
                                    </a:cubicBezTo>
                                    <a:cubicBezTo>
                                      <a:pt x="870" y="33570"/>
                                      <a:pt x="9253" y="29717"/>
                                      <a:pt x="13907" y="25946"/>
                                    </a:cubicBezTo>
                                    <a:cubicBezTo>
                                      <a:pt x="24673" y="17221"/>
                                      <a:pt x="38113" y="9990"/>
                                      <a:pt x="51946" y="9176"/>
                                    </a:cubicBezTo>
                                    <a:cubicBezTo>
                                      <a:pt x="53797" y="9067"/>
                                      <a:pt x="56280" y="9240"/>
                                      <a:pt x="57263" y="10812"/>
                                    </a:cubicBezTo>
                                    <a:cubicBezTo>
                                      <a:pt x="61260" y="17208"/>
                                      <a:pt x="48321" y="23149"/>
                                      <a:pt x="42538" y="27991"/>
                                    </a:cubicBezTo>
                                    <a:cubicBezTo>
                                      <a:pt x="36941" y="32677"/>
                                      <a:pt x="30661" y="36589"/>
                                      <a:pt x="24132" y="39853"/>
                                    </a:cubicBezTo>
                                    <a:cubicBezTo>
                                      <a:pt x="21884" y="40977"/>
                                      <a:pt x="18548" y="43267"/>
                                      <a:pt x="16770" y="41489"/>
                                    </a:cubicBezTo>
                                    <a:cubicBezTo>
                                      <a:pt x="11139" y="35858"/>
                                      <a:pt x="29118" y="31412"/>
                                      <a:pt x="35585" y="26764"/>
                                    </a:cubicBezTo>
                                    <a:cubicBezTo>
                                      <a:pt x="42221" y="21994"/>
                                      <a:pt x="49656" y="18299"/>
                                      <a:pt x="57263" y="15311"/>
                                    </a:cubicBezTo>
                                    <a:cubicBezTo>
                                      <a:pt x="61604" y="13606"/>
                                      <a:pt x="61709" y="13869"/>
                                      <a:pt x="66262" y="12857"/>
                                    </a:cubicBezTo>
                                    <a:cubicBezTo>
                                      <a:pt x="67260" y="12635"/>
                                      <a:pt x="69154" y="12284"/>
                                      <a:pt x="68307" y="12857"/>
                                    </a:cubicBezTo>
                                    <a:cubicBezTo>
                                      <a:pt x="42242" y="30514"/>
                                      <a:pt x="41909" y="30011"/>
                                      <a:pt x="15543" y="47215"/>
                                    </a:cubicBezTo>
                                    <a:cubicBezTo>
                                      <a:pt x="13072" y="48827"/>
                                      <a:pt x="10634" y="47538"/>
                                      <a:pt x="10634" y="50488"/>
                                    </a:cubicBezTo>
                                    <a:cubicBezTo>
                                      <a:pt x="10634" y="50495"/>
                                      <a:pt x="20817" y="45386"/>
                                      <a:pt x="23723" y="43943"/>
                                    </a:cubicBezTo>
                                    <a:cubicBezTo>
                                      <a:pt x="47645" y="32069"/>
                                      <a:pt x="47651" y="32082"/>
                                      <a:pt x="71579" y="2022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809750" cy="1285875"/>
                      <wp:effectExtent b="0" l="0" r="0" t="0"/>
                      <wp:docPr id="13449668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09750" cy="128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3">
            <w:pPr>
              <w:spacing w:after="0" w:line="240" w:lineRule="auto"/>
              <w:rPr>
                <w:rFonts w:ascii="Lucida Sans" w:cs="Lucida Sans" w:eastAsia="Lucida Sans" w:hAnsi="Lucida Sans"/>
                <w:color w:val="ff0000"/>
              </w:rPr>
            </w:pPr>
            <w:r w:rsidDel="00000000" w:rsidR="00000000" w:rsidRPr="00000000">
              <w:rPr>
                <w:rtl w:val="0"/>
              </w:rPr>
            </w:r>
          </w:p>
          <w:p w:rsidR="00000000" w:rsidDel="00000000" w:rsidP="00000000" w:rsidRDefault="00000000" w:rsidRPr="00000000" w14:paraId="00000194">
            <w:pPr>
              <w:spacing w:after="0" w:line="240" w:lineRule="auto"/>
              <w:rPr>
                <w:rFonts w:ascii="Lucida Sans" w:cs="Lucida Sans" w:eastAsia="Lucida Sans" w:hAnsi="Lucida Sans"/>
                <w:color w:val="ff0000"/>
              </w:rPr>
            </w:pPr>
            <w:r w:rsidDel="00000000" w:rsidR="00000000" w:rsidRPr="00000000">
              <w:rPr>
                <w:rtl w:val="0"/>
              </w:rPr>
            </w:r>
          </w:p>
          <w:p w:rsidR="00000000" w:rsidDel="00000000" w:rsidP="00000000" w:rsidRDefault="00000000" w:rsidRPr="00000000" w14:paraId="00000195">
            <w:pPr>
              <w:spacing w:after="0" w:line="240" w:lineRule="auto"/>
              <w:rPr>
                <w:rFonts w:ascii="Lucida Sans" w:cs="Lucida Sans" w:eastAsia="Lucida Sans" w:hAnsi="Lucida Sans"/>
                <w:color w:val="ff0000"/>
              </w:rPr>
            </w:pPr>
            <w:r w:rsidDel="00000000" w:rsidR="00000000" w:rsidRPr="00000000">
              <w:rPr>
                <w:rtl w:val="0"/>
              </w:rPr>
            </w:r>
          </w:p>
          <w:p w:rsidR="00000000" w:rsidDel="00000000" w:rsidP="00000000" w:rsidRDefault="00000000" w:rsidRPr="00000000" w14:paraId="00000196">
            <w:pPr>
              <w:spacing w:after="0" w:line="240" w:lineRule="auto"/>
              <w:rPr>
                <w:rFonts w:ascii="Lucida Sans" w:cs="Lucida Sans" w:eastAsia="Lucida Sans" w:hAnsi="Lucida Sans"/>
                <w:color w:val="ff0000"/>
              </w:rPr>
            </w:pPr>
            <w:r w:rsidDel="00000000" w:rsidR="00000000" w:rsidRPr="00000000">
              <w:rPr>
                <w:rtl w:val="0"/>
              </w:rPr>
            </w:r>
          </w:p>
          <w:p w:rsidR="00000000" w:rsidDel="00000000" w:rsidP="00000000" w:rsidRDefault="00000000" w:rsidRPr="00000000" w14:paraId="00000197">
            <w:pPr>
              <w:spacing w:after="0" w:line="240" w:lineRule="auto"/>
              <w:rPr>
                <w:rFonts w:ascii="Lucida Sans" w:cs="Lucida Sans" w:eastAsia="Lucida Sans" w:hAnsi="Lucida Sans"/>
                <w:color w:val="ff0000"/>
              </w:rPr>
            </w:pPr>
            <w:r w:rsidDel="00000000" w:rsidR="00000000" w:rsidRPr="00000000">
              <w:rPr>
                <w:rtl w:val="0"/>
              </w:rPr>
            </w:r>
          </w:p>
        </w:tc>
      </w:tr>
      <w:tr>
        <w:trPr>
          <w:cantSplit w:val="1"/>
          <w:trHeight w:val="606" w:hRule="atLeast"/>
          <w:tblHeader w:val="0"/>
        </w:trPr>
        <w:tc>
          <w:tcPr>
            <w:gridSpan w:val="3"/>
            <w:tcBorders>
              <w:top w:color="000000" w:space="0" w:sz="0" w:val="nil"/>
              <w:right w:color="000000" w:space="0" w:sz="0" w:val="nil"/>
            </w:tcBorders>
          </w:tcPr>
          <w:p w:rsidR="00000000" w:rsidDel="00000000" w:rsidP="00000000" w:rsidRDefault="00000000" w:rsidRPr="00000000" w14:paraId="0000019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Kamran Karim</w:t>
            </w:r>
          </w:p>
        </w:tc>
        <w:tc>
          <w:tcPr>
            <w:tcBorders>
              <w:top w:color="000000" w:space="0" w:sz="0" w:val="nil"/>
              <w:left w:color="000000" w:space="0" w:sz="0" w:val="nil"/>
            </w:tcBorders>
          </w:tcPr>
          <w:p w:rsidR="00000000" w:rsidDel="00000000" w:rsidP="00000000" w:rsidRDefault="00000000" w:rsidRPr="00000000" w14:paraId="0000019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w:t>
            </w:r>
          </w:p>
          <w:p w:rsidR="00000000" w:rsidDel="00000000" w:rsidP="00000000" w:rsidRDefault="00000000" w:rsidRPr="00000000" w14:paraId="0000019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14/10/25</w:t>
            </w:r>
          </w:p>
        </w:tc>
        <w:tc>
          <w:tcPr>
            <w:gridSpan w:val="2"/>
            <w:tcBorders>
              <w:top w:color="000000" w:space="0" w:sz="0" w:val="nil"/>
              <w:right w:color="000000" w:space="0" w:sz="0" w:val="nil"/>
            </w:tcBorders>
          </w:tcPr>
          <w:p w:rsidR="00000000" w:rsidDel="00000000" w:rsidP="00000000" w:rsidRDefault="00000000" w:rsidRPr="00000000" w14:paraId="0000019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Violet Han</w:t>
            </w:r>
          </w:p>
        </w:tc>
        <w:tc>
          <w:tcPr>
            <w:tcBorders>
              <w:top w:color="000000" w:space="0" w:sz="0" w:val="nil"/>
              <w:left w:color="000000" w:space="0" w:sz="0" w:val="nil"/>
            </w:tcBorders>
          </w:tcPr>
          <w:p w:rsidR="00000000" w:rsidDel="00000000" w:rsidP="00000000" w:rsidRDefault="00000000" w:rsidRPr="00000000" w14:paraId="000001A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14/10/25</w:t>
            </w:r>
          </w:p>
        </w:tc>
      </w:tr>
    </w:tbl>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b w:val="1"/>
          <w:bCs w:val="1"/>
          <w:sz w:val="24"/>
          <w:szCs w:val="24"/>
        </w:rPr>
      </w:pPr>
      <w:r w:rsidDel="00000000" w:rsidR="00000000" w:rsidRPr="00000000">
        <w:rPr>
          <w:b w:val="1"/>
          <w:bCs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A6">
            <w:pPr>
              <w:numPr>
                <w:ilvl w:val="0"/>
                <w:numId w:val="1"/>
              </w:numPr>
              <w:pBdr>
                <w:top w:space="0" w:sz="0" w:val="nil"/>
                <w:left w:space="0" w:sz="0" w:val="nil"/>
                <w:bottom w:space="0" w:sz="0" w:val="nil"/>
                <w:right w:space="0" w:sz="0" w:val="nil"/>
                <w:between w:space="0" w:sz="0" w:val="nil"/>
              </w:pBdr>
              <w:spacing w:after="200" w:line="276" w:lineRule="auto"/>
              <w:ind w:left="313" w:hanging="313"/>
              <w:rPr>
                <w:color w:val="000000"/>
                <w:sz w:val="24"/>
                <w:szCs w:val="24"/>
              </w:rPr>
            </w:pPr>
            <w:r w:rsidDel="00000000" w:rsidR="00000000" w:rsidRPr="00000000">
              <w:rPr>
                <w:rFonts w:ascii="Lucida Sans" w:cs="Lucida Sans" w:eastAsia="Lucida Sans" w:hAnsi="Lucida Sans"/>
                <w:color w:val="000000"/>
                <w:sz w:val="16"/>
                <w:szCs w:val="16"/>
                <w:rtl w:val="0"/>
              </w:rPr>
              <w:t xml:space="preserve">Eliminate</w:t>
            </w:r>
            <w:r w:rsidDel="00000000" w:rsidR="00000000" w:rsidRPr="00000000">
              <w:rPr>
                <w:rtl w:val="0"/>
              </w:rPr>
            </w:r>
          </w:p>
        </w:tc>
        <w:tc>
          <w:tcPr/>
          <w:p w:rsidR="00000000" w:rsidDel="00000000" w:rsidP="00000000" w:rsidRDefault="00000000" w:rsidRPr="00000000" w14:paraId="000001A7">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A8">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A9">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344966889"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5" name="Shape 5"/>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7" name="Shape 7"/>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96716" y="0"/>
                                      <a:ext cx="1473517"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10" name="Shape 10"/>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2" name="Shape 12"/>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4" name="Shape 14"/>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6" name="Shape 16"/>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3449668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AA">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Substitute</w:t>
            </w:r>
            <w:r w:rsidDel="00000000" w:rsidR="00000000" w:rsidRPr="00000000">
              <w:rPr>
                <w:rtl w:val="0"/>
              </w:rPr>
            </w:r>
          </w:p>
        </w:tc>
        <w:tc>
          <w:tcPr/>
          <w:p w:rsidR="00000000" w:rsidDel="00000000" w:rsidP="00000000" w:rsidRDefault="00000000" w:rsidRPr="00000000" w14:paraId="000001AB">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AC">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AE">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Physical controls</w:t>
            </w:r>
            <w:r w:rsidDel="00000000" w:rsidR="00000000" w:rsidRPr="00000000">
              <w:rPr>
                <w:rtl w:val="0"/>
              </w:rPr>
            </w:r>
          </w:p>
        </w:tc>
        <w:tc>
          <w:tcPr/>
          <w:p w:rsidR="00000000" w:rsidDel="00000000" w:rsidP="00000000" w:rsidRDefault="00000000" w:rsidRPr="00000000" w14:paraId="000001A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B0">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B2">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Admin controls</w:t>
            </w:r>
            <w:r w:rsidDel="00000000" w:rsidR="00000000" w:rsidRPr="00000000">
              <w:rPr>
                <w:rtl w:val="0"/>
              </w:rPr>
            </w:r>
          </w:p>
        </w:tc>
        <w:tc>
          <w:tcPr/>
          <w:p w:rsidR="00000000" w:rsidDel="00000000" w:rsidP="00000000" w:rsidRDefault="00000000" w:rsidRPr="00000000" w14:paraId="000001B3">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B4">
            <w:pPr>
              <w:rPr>
                <w:sz w:val="24"/>
                <w:szCs w:val="24"/>
              </w:rPr>
            </w:pP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B6">
            <w:pPr>
              <w:numPr>
                <w:ilvl w:val="0"/>
                <w:numId w:val="1"/>
              </w:numPr>
              <w:pBdr>
                <w:top w:space="0" w:sz="0" w:val="nil"/>
                <w:left w:space="0" w:sz="0" w:val="nil"/>
                <w:bottom w:space="0" w:sz="0" w:val="nil"/>
                <w:right w:space="0" w:sz="0" w:val="nil"/>
                <w:between w:space="0" w:sz="0" w:val="nil"/>
              </w:pBdr>
              <w:spacing w:after="200" w:line="276" w:lineRule="auto"/>
              <w:ind w:left="313" w:hanging="284"/>
              <w:rPr>
                <w:rFonts w:ascii="Lucida Sans" w:cs="Lucida Sans" w:eastAsia="Lucida Sans" w:hAnsi="Lucida Sans"/>
                <w:color w:val="000000"/>
                <w:sz w:val="16"/>
                <w:szCs w:val="16"/>
              </w:rPr>
            </w:pPr>
            <w:r w:rsidDel="00000000" w:rsidR="00000000" w:rsidRPr="00000000">
              <w:rPr>
                <w:rFonts w:ascii="Lucida Sans" w:cs="Lucida Sans" w:eastAsia="Lucida Sans" w:hAnsi="Lucida Sans"/>
                <w:color w:val="000000"/>
                <w:sz w:val="16"/>
                <w:szCs w:val="16"/>
                <w:rtl w:val="0"/>
              </w:rPr>
              <w:t xml:space="preserve">Personal protection</w:t>
            </w:r>
          </w:p>
        </w:tc>
        <w:tc>
          <w:tcPr/>
          <w:p w:rsidR="00000000" w:rsidDel="00000000" w:rsidP="00000000" w:rsidRDefault="00000000" w:rsidRPr="00000000" w14:paraId="000001B7">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B8">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BB">
            <w:pPr>
              <w:spacing w:after="0" w:line="240" w:lineRule="auto"/>
              <w:ind w:left="113" w:right="113" w:firstLine="0"/>
              <w:jc w:val="center"/>
              <w:rPr>
                <w:b w:val="1"/>
                <w:bCs w:val="1"/>
                <w:color w:val="000000"/>
                <w:sz w:val="16"/>
                <w:szCs w:val="16"/>
              </w:rPr>
            </w:pPr>
            <w:r w:rsidDel="00000000" w:rsidR="00000000" w:rsidRPr="00000000">
              <w:rPr>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BC">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D">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BE">
            <w:pPr>
              <w:spacing w:after="0" w:line="240" w:lineRule="auto"/>
              <w:jc w:val="center"/>
              <w:rPr>
                <w:color w:val="000000"/>
                <w:sz w:val="16"/>
                <w:szCs w:val="16"/>
              </w:rPr>
            </w:pPr>
            <w:r w:rsidDel="00000000" w:rsidR="00000000" w:rsidRPr="00000000">
              <w:rPr>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BF">
            <w:pPr>
              <w:spacing w:after="0" w:line="240" w:lineRule="auto"/>
              <w:jc w:val="center"/>
              <w:rPr>
                <w:color w:val="000000"/>
                <w:sz w:val="16"/>
                <w:szCs w:val="16"/>
              </w:rPr>
            </w:pPr>
            <w:r w:rsidDel="00000000" w:rsidR="00000000" w:rsidRPr="00000000">
              <w:rPr>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0">
            <w:pPr>
              <w:spacing w:after="0" w:line="240" w:lineRule="auto"/>
              <w:jc w:val="center"/>
              <w:rPr>
                <w:color w:val="000000"/>
                <w:sz w:val="16"/>
                <w:szCs w:val="16"/>
              </w:rPr>
            </w:pPr>
            <w:r w:rsidDel="00000000" w:rsidR="00000000" w:rsidRPr="00000000">
              <w:rPr>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1">
            <w:pPr>
              <w:spacing w:after="0" w:line="240" w:lineRule="auto"/>
              <w:jc w:val="center"/>
              <w:rPr>
                <w:color w:val="000000"/>
                <w:sz w:val="16"/>
                <w:szCs w:val="16"/>
              </w:rPr>
            </w:pPr>
            <w:r w:rsidDel="00000000" w:rsidR="00000000" w:rsidRPr="00000000">
              <w:rPr>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3">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4">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5">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6">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7">
            <w:pPr>
              <w:spacing w:after="0" w:line="240" w:lineRule="auto"/>
              <w:jc w:val="center"/>
              <w:rPr>
                <w:color w:val="000000"/>
                <w:sz w:val="16"/>
                <w:szCs w:val="16"/>
              </w:rPr>
            </w:pPr>
            <w:r w:rsidDel="00000000" w:rsidR="00000000" w:rsidRPr="00000000">
              <w:rPr>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8">
            <w:pPr>
              <w:spacing w:after="0" w:line="240" w:lineRule="auto"/>
              <w:jc w:val="center"/>
              <w:rPr>
                <w:color w:val="000000"/>
                <w:sz w:val="16"/>
                <w:szCs w:val="16"/>
              </w:rPr>
            </w:pPr>
            <w:r w:rsidDel="00000000" w:rsidR="00000000" w:rsidRPr="00000000">
              <w:rPr>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A">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B">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C">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D">
            <w:pPr>
              <w:spacing w:after="0" w:line="240" w:lineRule="auto"/>
              <w:jc w:val="center"/>
              <w:rPr>
                <w:color w:val="000000"/>
                <w:sz w:val="16"/>
                <w:szCs w:val="16"/>
              </w:rPr>
            </w:pPr>
            <w:r w:rsidDel="00000000" w:rsidR="00000000" w:rsidRPr="00000000">
              <w:rPr>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E">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F">
            <w:pPr>
              <w:spacing w:after="0" w:line="240" w:lineRule="auto"/>
              <w:jc w:val="center"/>
              <w:rPr>
                <w:color w:val="000000"/>
                <w:sz w:val="16"/>
                <w:szCs w:val="16"/>
              </w:rPr>
            </w:pPr>
            <w:r w:rsidDel="00000000" w:rsidR="00000000" w:rsidRPr="00000000">
              <w:rPr>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1">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2">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3">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4">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5">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6">
            <w:pPr>
              <w:spacing w:after="0" w:line="240" w:lineRule="auto"/>
              <w:jc w:val="center"/>
              <w:rPr>
                <w:color w:val="000000"/>
                <w:sz w:val="16"/>
                <w:szCs w:val="16"/>
              </w:rPr>
            </w:pPr>
            <w:r w:rsidDel="00000000" w:rsidR="00000000" w:rsidRPr="00000000">
              <w:rPr>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9">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A">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B">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C">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D">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1"/>
          <w:trHeight w:val="481" w:hRule="atLeast"/>
          <w:tblHeader w:val="0"/>
        </w:trPr>
        <w:tc>
          <w:tcPr>
            <w:gridSpan w:val="2"/>
            <w:vMerge w:val="restart"/>
          </w:tcPr>
          <w:p w:rsidR="00000000" w:rsidDel="00000000" w:rsidP="00000000" w:rsidRDefault="00000000" w:rsidRPr="00000000" w14:paraId="000001DE">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E0">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E1">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E2">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E3">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E4">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0"/>
          <w:trHeight w:val="336" w:hRule="atLeast"/>
          <w:tblHeader w:val="0"/>
        </w:trPr>
        <w:tc>
          <w:tcPr>
            <w:gridSpan w:val="2"/>
            <w:vMerge w:val="continue"/>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E7">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IMPACT</w:t>
            </w:r>
          </w:p>
        </w:tc>
      </w:tr>
    </w:tbl>
    <w:p w:rsidR="00000000" w:rsidDel="00000000" w:rsidP="00000000" w:rsidRDefault="00000000" w:rsidRPr="00000000" w14:paraId="000001EC">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D">
      <w:pP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tbl>
      <w:tblPr>
        <w:tblStyle w:val="Table6"/>
        <w:tblpPr w:leftFromText="180" w:rightFromText="180" w:topFromText="0" w:bottomFromText="0" w:vertAnchor="text" w:horzAnchor="text" w:tblpX="2146" w:tblpY="3685"/>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F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F5">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F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F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F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F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F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F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F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F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F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20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20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20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20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20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20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20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16"/>
          <w:szCs w:val="16"/>
        </w:rPr>
      </w:pPr>
      <w:r w:rsidDel="00000000" w:rsidR="00000000" w:rsidRPr="00000000">
        <w:rPr>
          <w:rtl w:val="0"/>
        </w:rPr>
      </w:r>
    </w:p>
    <w:tbl>
      <w:tblPr>
        <w:tblStyle w:val="Table7"/>
        <w:tblpPr w:leftFromText="180" w:rightFromText="180" w:topFromText="0" w:bottomFromText="0" w:vertAnchor="text" w:horzAnchor="text" w:tblpX="2116" w:tblpY="1030"/>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08">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0A">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0B">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0C">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0D">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0E">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0F">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10">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11">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12">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13">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14">
      <w:pPr>
        <w:rPr>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6234113</wp:posOffset>
                </wp:positionH>
                <wp:positionV relativeFrom="paragraph">
                  <wp:posOffset>341948</wp:posOffset>
                </wp:positionV>
                <wp:extent cx="3533775" cy="3333750"/>
                <wp:effectExtent b="0" l="0" r="0" t="0"/>
                <wp:wrapSquare wrapText="bothSides" distB="45720" distT="45720" distL="114300" distR="114300"/>
                <wp:docPr id="1344966888" name=""/>
                <a:graphic>
                  <a:graphicData uri="http://schemas.microsoft.com/office/word/2010/wordprocessingShape">
                    <wps:wsp>
                      <wps:cNvSpPr/>
                      <wps:cNvPr id="3" name="Shape 3"/>
                      <wps:spPr>
                        <a:xfrm>
                          <a:off x="3583875" y="2117888"/>
                          <a:ext cx="3524250" cy="3324225"/>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u w:val="single"/>
                                <w:vertAlign w:val="baseline"/>
                              </w:rPr>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6234113</wp:posOffset>
                </wp:positionH>
                <wp:positionV relativeFrom="paragraph">
                  <wp:posOffset>341948</wp:posOffset>
                </wp:positionV>
                <wp:extent cx="3533775" cy="3333750"/>
                <wp:effectExtent b="0" l="0" r="0" t="0"/>
                <wp:wrapSquare wrapText="bothSides" distB="45720" distT="45720" distL="114300" distR="114300"/>
                <wp:docPr id="13449668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533775" cy="3333750"/>
                        </a:xfrm>
                        <a:prstGeom prst="rect"/>
                        <a:ln/>
                      </pic:spPr>
                    </pic:pic>
                  </a:graphicData>
                </a:graphic>
              </wp:anchor>
            </w:drawing>
          </mc:Fallback>
        </mc:AlternateContent>
      </w:r>
    </w:p>
    <w:sectPr>
      <w:headerReference r:id="rId9" w:type="default"/>
      <w:footerReference r:id="rId10"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rFonts w:ascii="Georgia" w:cs="Georgia" w:eastAsia="Georgia" w:hAnsi="Georgia"/>
        <w:color w:val="1f497d"/>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rPr>
  </w:style>
  <w:style w:type="paragraph" w:styleId="Standard" w:customStyle="1">
    <w:name w:val="Standard"/>
    <w:rsid w:val="00B0462D"/>
    <w:pPr>
      <w:suppressAutoHyphens w:val="1"/>
      <w:autoSpaceDN w:val="0"/>
      <w:textAlignment w:val="baseline"/>
    </w:pPr>
    <w:rPr>
      <w:rFonts w:cs="Tahoma" w:eastAsia="SimSun"/>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2fkvwKwHn1kL5gY4iCWb9YKkg==">CgMxLjA4AHIhMVo3Z1Z2V3RtVVpGS0IxaFJtcDFTODB4WEV6bUdwUGpa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2025-10-14T13:17:00Z</dcterms:created>
  <dc:creator>jwr2g20@soton.ac.uk;kmk1g24@soton.ac.uk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