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AB2E70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B2E70" w:rsidRDefault="00A156C3" w:rsidP="00A156C3">
            <w:pPr>
              <w:pStyle w:val="ListParagraph"/>
              <w:ind w:left="170"/>
              <w:rPr>
                <w:rFonts w:eastAsia="Times New Roman" w:cstheme="minorHAnsi"/>
                <w:b/>
                <w:lang w:eastAsia="en-GB"/>
              </w:rPr>
            </w:pPr>
            <w:r w:rsidRPr="00AB2E70">
              <w:rPr>
                <w:rFonts w:eastAsia="Times New Roman" w:cstheme="minorHAnsi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040FEF36" w14:textId="77777777" w:rsidR="00520C4D" w:rsidRPr="00AB2E70" w:rsidRDefault="00520C4D" w:rsidP="00520C4D">
            <w:pPr>
              <w:rPr>
                <w:rFonts w:cstheme="minorHAnsi"/>
              </w:rPr>
            </w:pPr>
            <w:r w:rsidRPr="00AB2E70">
              <w:rPr>
                <w:rFonts w:cstheme="minorHAnsi"/>
              </w:rPr>
              <w:t xml:space="preserve">This risk assessment covers the considered risks of both the indoor and outdoor activities of SULCC. </w:t>
            </w:r>
          </w:p>
          <w:p w14:paraId="7258A3B6" w14:textId="1311DB6A" w:rsidR="00520C4D" w:rsidRPr="00AB2E70" w:rsidRDefault="00520C4D" w:rsidP="00520C4D">
            <w:pPr>
              <w:rPr>
                <w:rFonts w:cstheme="minorHAnsi"/>
              </w:rPr>
            </w:pPr>
            <w:r w:rsidRPr="00AB2E70">
              <w:rPr>
                <w:rFonts w:cstheme="minorHAnsi"/>
              </w:rPr>
              <w:t>-Indoor training located in Old Sports Hall, duration 2 hours.</w:t>
            </w:r>
          </w:p>
          <w:p w14:paraId="4D8D66B1" w14:textId="2F1B1B8B" w:rsidR="00520C4D" w:rsidRPr="00AB2E70" w:rsidRDefault="00520C4D" w:rsidP="00520C4D">
            <w:pPr>
              <w:rPr>
                <w:rFonts w:cstheme="minorHAnsi"/>
              </w:rPr>
            </w:pPr>
            <w:r w:rsidRPr="00AB2E70">
              <w:rPr>
                <w:rFonts w:cstheme="minorHAnsi"/>
              </w:rPr>
              <w:t>-Indoor matches, involving 6 players, are held at Places Leisure Centre, duration 1 hour.</w:t>
            </w:r>
          </w:p>
          <w:p w14:paraId="3C5F03FD" w14:textId="463BD165" w:rsidR="00A156C3" w:rsidRPr="00AB2E70" w:rsidRDefault="00520C4D" w:rsidP="00520C4D">
            <w:pPr>
              <w:rPr>
                <w:rFonts w:eastAsia="Times New Roman" w:cstheme="minorHAnsi"/>
                <w:b/>
                <w:lang w:eastAsia="en-GB"/>
              </w:rPr>
            </w:pPr>
            <w:r w:rsidRPr="00AB2E70">
              <w:rPr>
                <w:rFonts w:cstheme="minorHAnsi"/>
              </w:rPr>
              <w:t>-Outdoor training and matches located at Wide Lane Sports ground. Training duration 2 hours. Matches, involving 11 players, are of varied durations.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B2E70" w:rsidRDefault="00A156C3" w:rsidP="00A156C3">
            <w:pPr>
              <w:pStyle w:val="ListParagraph"/>
              <w:ind w:left="170"/>
              <w:rPr>
                <w:rFonts w:eastAsia="Times New Roman" w:cstheme="minorHAnsi"/>
                <w:b/>
                <w:lang w:eastAsia="en-GB"/>
              </w:rPr>
            </w:pPr>
            <w:r w:rsidRPr="00AB2E70">
              <w:rPr>
                <w:rFonts w:eastAsia="Times New Roman" w:cstheme="minorHAnsi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B908422" w:rsidR="00A156C3" w:rsidRPr="00AB2E70" w:rsidRDefault="000027D5" w:rsidP="00A156C3">
            <w:pPr>
              <w:pStyle w:val="ListParagraph"/>
              <w:ind w:left="170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30</w:t>
            </w:r>
            <w:r w:rsidR="002E397B">
              <w:rPr>
                <w:rFonts w:eastAsia="Times New Roman" w:cstheme="minorHAnsi"/>
                <w:b/>
                <w:lang w:eastAsia="en-GB"/>
              </w:rPr>
              <w:t>/08/21</w:t>
            </w:r>
          </w:p>
        </w:tc>
      </w:tr>
      <w:tr w:rsidR="00A156C3" w:rsidRPr="00AB2E70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B2E70" w:rsidRDefault="00826565" w:rsidP="00A156C3">
            <w:pPr>
              <w:pStyle w:val="ListParagraph"/>
              <w:ind w:left="170"/>
              <w:rPr>
                <w:rFonts w:eastAsia="Times New Roman" w:cstheme="minorHAnsi"/>
                <w:b/>
                <w:lang w:eastAsia="en-GB"/>
              </w:rPr>
            </w:pPr>
            <w:r w:rsidRPr="00AB2E70">
              <w:rPr>
                <w:rFonts w:eastAsia="Times New Roman" w:cstheme="minorHAnsi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35B06545" w:rsidR="00A156C3" w:rsidRPr="00AB2E70" w:rsidRDefault="00520C4D" w:rsidP="00520C4D">
            <w:pPr>
              <w:rPr>
                <w:rFonts w:eastAsia="Times New Roman" w:cstheme="minorHAnsi"/>
                <w:b/>
                <w:lang w:eastAsia="en-GB"/>
              </w:rPr>
            </w:pPr>
            <w:r w:rsidRPr="00AB2E70">
              <w:rPr>
                <w:rFonts w:eastAsia="Times New Roman" w:cstheme="minorHAnsi"/>
                <w:b/>
                <w:lang w:eastAsia="en-GB"/>
              </w:rPr>
              <w:t>Southampton University Ladies Cricket Club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B2E70" w:rsidRDefault="00A156C3" w:rsidP="00A156C3">
            <w:pPr>
              <w:pStyle w:val="ListParagraph"/>
              <w:ind w:left="170"/>
              <w:rPr>
                <w:rFonts w:eastAsia="Times New Roman" w:cstheme="minorHAnsi"/>
                <w:b/>
                <w:lang w:eastAsia="en-GB"/>
              </w:rPr>
            </w:pPr>
            <w:r w:rsidRPr="00AB2E70">
              <w:rPr>
                <w:rFonts w:eastAsia="Times New Roman" w:cstheme="minorHAnsi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479A3216" w:rsidR="00A156C3" w:rsidRPr="00AB2E70" w:rsidRDefault="00A156C3" w:rsidP="00A156C3">
            <w:pPr>
              <w:pStyle w:val="ListParagraph"/>
              <w:ind w:left="170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EB5320" w:rsidRPr="00AB2E70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AB2E70" w:rsidRDefault="00826565" w:rsidP="00B817BD">
            <w:pPr>
              <w:pStyle w:val="ListParagraph"/>
              <w:ind w:left="170"/>
              <w:rPr>
                <w:rFonts w:eastAsia="Times New Roman" w:cstheme="minorHAnsi"/>
                <w:b/>
                <w:i/>
                <w:lang w:eastAsia="en-GB"/>
              </w:rPr>
            </w:pPr>
            <w:r w:rsidRPr="00AB2E70">
              <w:rPr>
                <w:rFonts w:eastAsia="Times New Roman" w:cstheme="minorHAnsi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4FF497FE" w:rsidR="00EB5320" w:rsidRPr="00AB2E70" w:rsidRDefault="002E397B" w:rsidP="00B817BD">
            <w:pPr>
              <w:pStyle w:val="ListParagraph"/>
              <w:ind w:left="170"/>
              <w:rPr>
                <w:rFonts w:eastAsia="Times New Roman" w:cstheme="minorHAnsi"/>
                <w:b/>
                <w:iCs/>
                <w:lang w:eastAsia="en-GB"/>
              </w:rPr>
            </w:pPr>
            <w:r>
              <w:rPr>
                <w:rFonts w:eastAsia="Times New Roman" w:cstheme="minorHAnsi"/>
                <w:b/>
                <w:iCs/>
                <w:lang w:eastAsia="en-GB"/>
              </w:rPr>
              <w:t>Hannah Chapple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AB2E70" w:rsidRDefault="00EB5320" w:rsidP="00B817BD">
            <w:pPr>
              <w:pStyle w:val="ListParagraph"/>
              <w:ind w:left="170"/>
              <w:rPr>
                <w:rFonts w:eastAsia="Times New Roman" w:cstheme="minorHAnsi"/>
                <w:b/>
                <w:lang w:eastAsia="en-GB"/>
              </w:rPr>
            </w:pPr>
            <w:r w:rsidRPr="00AB2E70">
              <w:rPr>
                <w:rFonts w:eastAsia="Times New Roman" w:cstheme="minorHAnsi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Pr="00AB2E70" w:rsidRDefault="00EB5320" w:rsidP="00B817BD">
            <w:pPr>
              <w:pStyle w:val="ListParagraph"/>
              <w:ind w:left="170"/>
              <w:rPr>
                <w:rFonts w:eastAsia="Times New Roman" w:cstheme="minorHAnsi"/>
                <w:b/>
                <w:i/>
                <w:lang w:eastAsia="en-GB"/>
              </w:rPr>
            </w:pPr>
          </w:p>
          <w:p w14:paraId="3C5F040A" w14:textId="77777777" w:rsidR="00EB5320" w:rsidRPr="00AB2E70" w:rsidRDefault="00EB5320" w:rsidP="00B817BD">
            <w:pPr>
              <w:pStyle w:val="ListParagraph"/>
              <w:ind w:left="170"/>
              <w:rPr>
                <w:rFonts w:eastAsia="Times New Roman" w:cstheme="minorHAnsi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AB2E70" w:rsidRDefault="009B4008" w:rsidP="00CB512B">
      <w:pPr>
        <w:shd w:val="clear" w:color="auto" w:fill="BFBFBF" w:themeFill="background1" w:themeFillShade="BF"/>
        <w:spacing w:after="0"/>
        <w:rPr>
          <w:rFonts w:cstheme="minorHAnsi"/>
          <w:sz w:val="2"/>
          <w:szCs w:val="2"/>
        </w:rPr>
      </w:pPr>
    </w:p>
    <w:p w14:paraId="3C5F040D" w14:textId="2DEECD18" w:rsidR="00777628" w:rsidRPr="00AB2E70" w:rsidRDefault="00777628">
      <w:pPr>
        <w:rPr>
          <w:rFonts w:cstheme="minorHAnsi"/>
        </w:rPr>
      </w:pPr>
    </w:p>
    <w:p w14:paraId="3D3ED036" w14:textId="2A926352" w:rsidR="00BF2051" w:rsidRPr="00AB2E70" w:rsidRDefault="00BF2051">
      <w:pPr>
        <w:rPr>
          <w:rFonts w:cstheme="minorHAnsi"/>
          <w:b/>
          <w:bCs/>
          <w:sz w:val="28"/>
          <w:szCs w:val="28"/>
        </w:rPr>
      </w:pPr>
      <w:r w:rsidRPr="00AB2E70">
        <w:rPr>
          <w:rFonts w:cstheme="minorHAnsi"/>
          <w:b/>
          <w:bCs/>
          <w:sz w:val="28"/>
          <w:szCs w:val="28"/>
        </w:rPr>
        <w:t>Risk assessments/guidance cited:</w:t>
      </w:r>
    </w:p>
    <w:p w14:paraId="09297F10" w14:textId="77777777" w:rsidR="00BF2051" w:rsidRDefault="00BF2051" w:rsidP="00BF2051">
      <w:r w:rsidRPr="005730C2">
        <w:t xml:space="preserve">Fleming Park, Eastleigh </w:t>
      </w:r>
    </w:p>
    <w:p w14:paraId="17FC4907" w14:textId="77777777" w:rsidR="00BF2051" w:rsidRDefault="00BF2051" w:rsidP="00BF2051">
      <w:r>
        <w:rPr>
          <w:rStyle w:val="HTMLCite"/>
        </w:rPr>
        <w:t>www.</w:t>
      </w:r>
      <w:r>
        <w:rPr>
          <w:rStyle w:val="HTMLCite"/>
          <w:b/>
          <w:bCs/>
        </w:rPr>
        <w:t>susu</w:t>
      </w:r>
      <w:r>
        <w:rPr>
          <w:rStyle w:val="HTMLCite"/>
        </w:rPr>
        <w:t>.org/downloads/sports/</w:t>
      </w:r>
      <w:r>
        <w:rPr>
          <w:rStyle w:val="HTMLCite"/>
          <w:b/>
          <w:bCs/>
        </w:rPr>
        <w:t>risk</w:t>
      </w:r>
      <w:r>
        <w:rPr>
          <w:rStyle w:val="HTMLCite"/>
        </w:rPr>
        <w:t>-</w:t>
      </w:r>
      <w:r>
        <w:rPr>
          <w:rStyle w:val="HTMLCite"/>
          <w:b/>
          <w:bCs/>
        </w:rPr>
        <w:t>assessment</w:t>
      </w:r>
      <w:r>
        <w:rPr>
          <w:rStyle w:val="HTMLCite"/>
        </w:rPr>
        <w:t>.xlsm</w:t>
      </w:r>
    </w:p>
    <w:p w14:paraId="448A5E92" w14:textId="77777777" w:rsidR="00BF2051" w:rsidRDefault="00BF2051" w:rsidP="00BF2051">
      <w:r w:rsidRPr="009F4A00">
        <w:t>Jubilee</w:t>
      </w:r>
      <w:r>
        <w:t xml:space="preserve"> Sports Centre </w:t>
      </w:r>
    </w:p>
    <w:p w14:paraId="0B5AD664" w14:textId="77777777" w:rsidR="00BF2051" w:rsidRDefault="00BF2051" w:rsidP="00BF2051">
      <w:r>
        <w:t>Venue Fire risk assessments and Emergency Action Plans</w:t>
      </w:r>
    </w:p>
    <w:p w14:paraId="4CF90B0B" w14:textId="5534EEC8" w:rsidR="00BF2051" w:rsidRDefault="00BF2051" w:rsidP="00BF2051">
      <w:r>
        <w:t>SUSU Transport Risk Assessments</w:t>
      </w:r>
    </w:p>
    <w:p w14:paraId="606CC9D3" w14:textId="44D63F9B" w:rsidR="00BF2051" w:rsidRDefault="00BF2051" w:rsidP="00BF2051">
      <w:pPr>
        <w:pStyle w:val="ListParagraph"/>
        <w:numPr>
          <w:ilvl w:val="0"/>
          <w:numId w:val="39"/>
        </w:numPr>
        <w:spacing w:after="0" w:line="240" w:lineRule="auto"/>
      </w:pPr>
      <w:r w:rsidRPr="00BF2051">
        <w:t>http://www.hse.gov.uk/Risk/faq.htm</w:t>
      </w:r>
    </w:p>
    <w:p w14:paraId="4887965E" w14:textId="0DC048E2" w:rsidR="00BF2051" w:rsidRDefault="00BF2051" w:rsidP="00BF2051">
      <w:pPr>
        <w:pStyle w:val="ListParagraph"/>
        <w:numPr>
          <w:ilvl w:val="0"/>
          <w:numId w:val="39"/>
        </w:numPr>
        <w:spacing w:after="0" w:line="240" w:lineRule="auto"/>
      </w:pPr>
      <w:r w:rsidRPr="00BF2051">
        <w:t>http://static.ecb.co.uk/files/ecb-non-pitch-ts3-doc-hi-22-02-08-1335.pdf</w:t>
      </w:r>
      <w:r>
        <w:t xml:space="preserve"> (ECB indoor cricket sports hall specifications)</w:t>
      </w:r>
    </w:p>
    <w:p w14:paraId="14A07183" w14:textId="5DFC1134" w:rsidR="00BF2051" w:rsidRDefault="00BF2051" w:rsidP="00BF2051">
      <w:pPr>
        <w:pStyle w:val="ListParagraph"/>
        <w:numPr>
          <w:ilvl w:val="0"/>
          <w:numId w:val="39"/>
        </w:numPr>
        <w:spacing w:after="0" w:line="240" w:lineRule="auto"/>
      </w:pPr>
      <w:r w:rsidRPr="00BF2051">
        <w:t>http://www.ecb.co.uk/groundsman/health-and-safety-cricket-clubs</w:t>
      </w:r>
    </w:p>
    <w:p w14:paraId="6A2F6E80" w14:textId="16345090" w:rsidR="00BF2051" w:rsidRDefault="00BF2051" w:rsidP="00BF2051">
      <w:pPr>
        <w:pStyle w:val="ListParagraph"/>
        <w:numPr>
          <w:ilvl w:val="0"/>
          <w:numId w:val="39"/>
        </w:numPr>
        <w:spacing w:after="0" w:line="240" w:lineRule="auto"/>
      </w:pPr>
      <w:r w:rsidRPr="00BF2051">
        <w:t>http://www.hse.gov.uk/entertainment/leisure/amateur-sports-club.htm</w:t>
      </w:r>
    </w:p>
    <w:p w14:paraId="744477CE" w14:textId="77777777" w:rsidR="003C295E" w:rsidRDefault="003C295E" w:rsidP="00BF2051"/>
    <w:p w14:paraId="6AB943D9" w14:textId="75F91FC4" w:rsidR="00BF2051" w:rsidRDefault="003C295E" w:rsidP="00BF2051">
      <w:r>
        <w:t>SUSU Covid-19 Gui</w:t>
      </w:r>
      <w:r w:rsidR="00F92E94">
        <w:t>dance</w:t>
      </w:r>
    </w:p>
    <w:p w14:paraId="4A6A6C1F" w14:textId="71ECDD8B" w:rsidR="003C295E" w:rsidRDefault="00F92E94" w:rsidP="00BF2051">
      <w:r w:rsidRPr="00F92E94">
        <w:t>https://www.southampton.ac.uk/coronavirus.page</w:t>
      </w: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38"/>
        <w:gridCol w:w="2626"/>
        <w:gridCol w:w="2780"/>
        <w:gridCol w:w="489"/>
        <w:gridCol w:w="489"/>
        <w:gridCol w:w="489"/>
        <w:gridCol w:w="2696"/>
        <w:gridCol w:w="489"/>
        <w:gridCol w:w="489"/>
        <w:gridCol w:w="489"/>
        <w:gridCol w:w="271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7D5A6F" w14:paraId="3C5F0413" w14:textId="77777777" w:rsidTr="00CF474C">
        <w:trPr>
          <w:tblHeader/>
        </w:trPr>
        <w:tc>
          <w:tcPr>
            <w:tcW w:w="2288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353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6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0F2943" w14:paraId="3C5F041F" w14:textId="77777777" w:rsidTr="00CF474C">
        <w:trPr>
          <w:tblHeader/>
        </w:trPr>
        <w:tc>
          <w:tcPr>
            <w:tcW w:w="532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A1240D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53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A1240D"/>
        </w:tc>
        <w:tc>
          <w:tcPr>
            <w:tcW w:w="90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A1240D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87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883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A1240D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205517" w14:paraId="3C5F042B" w14:textId="77777777" w:rsidTr="00CF474C">
        <w:trPr>
          <w:cantSplit/>
          <w:trHeight w:val="1510"/>
          <w:tblHeader/>
        </w:trPr>
        <w:tc>
          <w:tcPr>
            <w:tcW w:w="532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53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90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87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883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205517" w14:paraId="3C5F0437" w14:textId="77777777" w:rsidTr="00CF474C">
        <w:trPr>
          <w:cantSplit/>
          <w:trHeight w:val="1296"/>
        </w:trPr>
        <w:tc>
          <w:tcPr>
            <w:tcW w:w="532" w:type="pct"/>
            <w:shd w:val="clear" w:color="auto" w:fill="FFFFFF" w:themeFill="background1"/>
          </w:tcPr>
          <w:p w14:paraId="3C5F042C" w14:textId="0D4AFE2A" w:rsidR="00CE1AAA" w:rsidRDefault="00EE0368">
            <w:r>
              <w:t xml:space="preserve">Injury </w:t>
            </w:r>
            <w:r w:rsidR="00490320">
              <w:t xml:space="preserve">due to </w:t>
            </w:r>
            <w:r w:rsidR="00F277B7">
              <w:t>collisions with other people</w:t>
            </w:r>
            <w:r w:rsidR="00EB52EB">
              <w:t xml:space="preserve">/ </w:t>
            </w:r>
            <w:r w:rsidR="00490320">
              <w:t xml:space="preserve">equipment </w:t>
            </w:r>
          </w:p>
        </w:tc>
        <w:tc>
          <w:tcPr>
            <w:tcW w:w="853" w:type="pct"/>
            <w:shd w:val="clear" w:color="auto" w:fill="FFFFFF" w:themeFill="background1"/>
          </w:tcPr>
          <w:p w14:paraId="3C5F042D" w14:textId="5ECBCAD8" w:rsidR="00CE1AAA" w:rsidRPr="00C370C9" w:rsidRDefault="009E588E">
            <w:r w:rsidRPr="00C370C9">
              <w:t>Bruises, sprains, strains, fractures, breaks</w:t>
            </w:r>
          </w:p>
        </w:tc>
        <w:tc>
          <w:tcPr>
            <w:tcW w:w="902" w:type="pct"/>
            <w:shd w:val="clear" w:color="auto" w:fill="FFFFFF" w:themeFill="background1"/>
          </w:tcPr>
          <w:p w14:paraId="3C5F042E" w14:textId="2D90AD37" w:rsidR="00CE1AAA" w:rsidRPr="00C370C9" w:rsidRDefault="008C40D8">
            <w:r w:rsidRPr="00C370C9">
              <w:t>Players</w:t>
            </w:r>
            <w:r w:rsidR="00F277B7" w:rsidRPr="00C370C9">
              <w:t xml:space="preserve">, umpires, coaches, spectators nearby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7F66D9C7" w:rsidR="00CE1AAA" w:rsidRPr="00C370C9" w:rsidRDefault="00FF156C" w:rsidP="00CE1AAA">
            <w:pPr>
              <w:rPr>
                <w:b/>
              </w:rPr>
            </w:pPr>
            <w:r w:rsidRPr="00C370C9">
              <w:rPr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3D183B1B" w:rsidR="00CE1AAA" w:rsidRPr="00C370C9" w:rsidRDefault="002D383B" w:rsidP="00CE1AAA">
            <w:pPr>
              <w:rPr>
                <w:b/>
              </w:rPr>
            </w:pPr>
            <w:r w:rsidRPr="00C370C9">
              <w:rPr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78CB45C9" w:rsidR="00CE1AAA" w:rsidRPr="00C370C9" w:rsidRDefault="002D383B" w:rsidP="00CE1AAA">
            <w:pPr>
              <w:rPr>
                <w:b/>
              </w:rPr>
            </w:pPr>
            <w:r w:rsidRPr="00C370C9">
              <w:rPr>
                <w:b/>
              </w:rPr>
              <w:t>4</w:t>
            </w:r>
          </w:p>
        </w:tc>
        <w:tc>
          <w:tcPr>
            <w:tcW w:w="876" w:type="pct"/>
            <w:shd w:val="clear" w:color="auto" w:fill="FFFFFF" w:themeFill="background1"/>
          </w:tcPr>
          <w:p w14:paraId="3C5F0432" w14:textId="1655D3D1" w:rsidR="00CE1AAA" w:rsidRPr="00C370C9" w:rsidRDefault="00EF5A08">
            <w:r w:rsidRPr="00C370C9">
              <w:t>Collisions happen very occasionally</w:t>
            </w:r>
            <w:r w:rsidR="00EE0879" w:rsidRPr="00C370C9">
              <w:t>, competency in cricket is the main prevention.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0CE3065F" w:rsidR="00CE1AAA" w:rsidRPr="00C370C9" w:rsidRDefault="00E347DD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7C781AFD" w:rsidR="00CE1AAA" w:rsidRPr="00C370C9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26B049C2" w:rsidR="00CE1AAA" w:rsidRPr="00C370C9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3" w:type="pct"/>
            <w:shd w:val="clear" w:color="auto" w:fill="FFFFFF" w:themeFill="background1"/>
          </w:tcPr>
          <w:p w14:paraId="3C5F0436" w14:textId="1CA24DA4" w:rsidR="00CE1AAA" w:rsidRPr="00C370C9" w:rsidRDefault="00EE0879">
            <w:r w:rsidRPr="00C370C9">
              <w:t xml:space="preserve">Training is supervised by an ECB accredited coach. Appropriate drills are done for skill level </w:t>
            </w:r>
            <w:r w:rsidR="00520C4D">
              <w:t>(especially beginners). S</w:t>
            </w:r>
            <w:r w:rsidRPr="00C370C9">
              <w:t xml:space="preserve">pikes are worn when playing outside. </w:t>
            </w:r>
            <w:r w:rsidR="00DC1957">
              <w:t>First aid kits are available at all venues we play our games and train</w:t>
            </w:r>
          </w:p>
        </w:tc>
      </w:tr>
      <w:tr w:rsidR="00205517" w14:paraId="3C5F0443" w14:textId="77777777" w:rsidTr="00CF474C">
        <w:trPr>
          <w:cantSplit/>
          <w:trHeight w:val="1296"/>
        </w:trPr>
        <w:tc>
          <w:tcPr>
            <w:tcW w:w="532" w:type="pct"/>
            <w:shd w:val="clear" w:color="auto" w:fill="FFFFFF" w:themeFill="background1"/>
          </w:tcPr>
          <w:p w14:paraId="3C5F0438" w14:textId="392DC366" w:rsidR="00CE1AAA" w:rsidRDefault="0068051E">
            <w:r>
              <w:t xml:space="preserve">Injury due to </w:t>
            </w:r>
            <w:r w:rsidR="00973B36">
              <w:t>lack of knowledge/skill</w:t>
            </w:r>
          </w:p>
        </w:tc>
        <w:tc>
          <w:tcPr>
            <w:tcW w:w="853" w:type="pct"/>
            <w:shd w:val="clear" w:color="auto" w:fill="FFFFFF" w:themeFill="background1"/>
          </w:tcPr>
          <w:p w14:paraId="3C5F0439" w14:textId="51FECC2F" w:rsidR="00CE1AAA" w:rsidRPr="00C370C9" w:rsidRDefault="00775638">
            <w:r w:rsidRPr="00C370C9">
              <w:t>Sprains, bruises</w:t>
            </w:r>
            <w:r w:rsidR="008C40D8" w:rsidRPr="00C370C9">
              <w:t>, fractures, breaks</w:t>
            </w:r>
          </w:p>
        </w:tc>
        <w:tc>
          <w:tcPr>
            <w:tcW w:w="902" w:type="pct"/>
            <w:shd w:val="clear" w:color="auto" w:fill="FFFFFF" w:themeFill="background1"/>
          </w:tcPr>
          <w:p w14:paraId="3C5F043A" w14:textId="2251EA87" w:rsidR="00CE1AAA" w:rsidRPr="00C370C9" w:rsidRDefault="00F277B7">
            <w:r w:rsidRPr="00C370C9">
              <w:t>Players, coaches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6D17310A" w:rsidR="00CE1AAA" w:rsidRPr="00C370C9" w:rsidRDefault="00FF156C" w:rsidP="00CE1AAA">
            <w:pPr>
              <w:rPr>
                <w:b/>
              </w:rPr>
            </w:pPr>
            <w:r w:rsidRPr="00C370C9">
              <w:rPr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65A060EF" w:rsidR="00CE1AAA" w:rsidRPr="00C370C9" w:rsidRDefault="002D383B" w:rsidP="00CE1AAA">
            <w:pPr>
              <w:rPr>
                <w:b/>
              </w:rPr>
            </w:pPr>
            <w:r w:rsidRPr="00C370C9">
              <w:rPr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2941206A" w:rsidR="00CE1AAA" w:rsidRPr="00C370C9" w:rsidRDefault="002D383B" w:rsidP="00CE1AAA">
            <w:pPr>
              <w:rPr>
                <w:b/>
              </w:rPr>
            </w:pPr>
            <w:r w:rsidRPr="00C370C9">
              <w:rPr>
                <w:b/>
              </w:rPr>
              <w:t>6</w:t>
            </w:r>
          </w:p>
        </w:tc>
        <w:tc>
          <w:tcPr>
            <w:tcW w:w="876" w:type="pct"/>
            <w:shd w:val="clear" w:color="auto" w:fill="FFFFFF" w:themeFill="background1"/>
          </w:tcPr>
          <w:p w14:paraId="3C5F043E" w14:textId="2C1B8A6E" w:rsidR="00CE1AAA" w:rsidRPr="00C370C9" w:rsidRDefault="00C370C9">
            <w:r w:rsidRPr="00C370C9">
              <w:t>Beginners always tol</w:t>
            </w:r>
            <w:r>
              <w:t>d key safety points in the sport</w:t>
            </w:r>
            <w:r w:rsidR="002E690D">
              <w:t xml:space="preserve"> (watch the ball, protect fingers when catching</w:t>
            </w:r>
            <w:r w:rsidR="00520C4D">
              <w:t>, do not swing the bat around</w:t>
            </w:r>
            <w:r w:rsidR="002E690D">
              <w:t>).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6E602E83" w:rsidR="00CE1AAA" w:rsidRPr="00C370C9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7AE5370C" w:rsidR="00CE1AAA" w:rsidRPr="00C370C9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467DB115" w:rsidR="00CE1AAA" w:rsidRPr="00C370C9" w:rsidRDefault="00E347DD" w:rsidP="00CE1AA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3" w:type="pct"/>
            <w:shd w:val="clear" w:color="auto" w:fill="FFFFFF" w:themeFill="background1"/>
          </w:tcPr>
          <w:p w14:paraId="3C5F0442" w14:textId="081F0B00" w:rsidR="00CE1AAA" w:rsidRPr="00C370C9" w:rsidRDefault="00520C4D">
            <w:r>
              <w:t>Our coaches are</w:t>
            </w:r>
            <w:r w:rsidR="000C074A">
              <w:t xml:space="preserve"> level 3</w:t>
            </w:r>
            <w:r>
              <w:t xml:space="preserve"> and level 2</w:t>
            </w:r>
            <w:r w:rsidR="000C074A">
              <w:t xml:space="preserve"> ECB accredited</w:t>
            </w:r>
            <w:r w:rsidR="0031110B">
              <w:t xml:space="preserve"> meaning they are highly qualified to oversee our sessions</w:t>
            </w:r>
            <w:r w:rsidR="000C074A">
              <w:t xml:space="preserve">. </w:t>
            </w:r>
            <w:r>
              <w:t>Our coaches, captains and President p</w:t>
            </w:r>
            <w:r w:rsidR="00DE65FE">
              <w:t>roactively assess players’ readiness for matches</w:t>
            </w:r>
            <w:r>
              <w:t>, use of hard-ball</w:t>
            </w:r>
            <w:r w:rsidR="00DE65FE">
              <w:t xml:space="preserve"> and higher levels of training.</w:t>
            </w:r>
            <w:r w:rsidR="000C074A">
              <w:t xml:space="preserve"> </w:t>
            </w:r>
          </w:p>
        </w:tc>
      </w:tr>
      <w:tr w:rsidR="00205517" w14:paraId="4670D15E" w14:textId="77777777" w:rsidTr="00CF474C">
        <w:trPr>
          <w:cantSplit/>
          <w:trHeight w:val="1296"/>
        </w:trPr>
        <w:tc>
          <w:tcPr>
            <w:tcW w:w="532" w:type="pct"/>
            <w:shd w:val="clear" w:color="auto" w:fill="FFFFFF" w:themeFill="background1"/>
          </w:tcPr>
          <w:p w14:paraId="76F0F249" w14:textId="49DA1EEB" w:rsidR="00520C4D" w:rsidRPr="000358BC" w:rsidRDefault="000358BC">
            <w:pPr>
              <w:rPr>
                <w:rFonts w:cstheme="minorHAnsi"/>
                <w:bCs/>
              </w:rPr>
            </w:pPr>
            <w:r w:rsidRPr="000358BC">
              <w:rPr>
                <w:rFonts w:cstheme="minorHAnsi"/>
                <w:bCs/>
              </w:rPr>
              <w:t>Injuries due to jewellery</w:t>
            </w:r>
          </w:p>
        </w:tc>
        <w:tc>
          <w:tcPr>
            <w:tcW w:w="853" w:type="pct"/>
            <w:shd w:val="clear" w:color="auto" w:fill="FFFFFF" w:themeFill="background1"/>
          </w:tcPr>
          <w:p w14:paraId="148BD0AF" w14:textId="027BDB2F" w:rsidR="000358BC" w:rsidRPr="000358BC" w:rsidRDefault="000358BC">
            <w:pPr>
              <w:rPr>
                <w:rFonts w:cstheme="minorHAnsi"/>
              </w:rPr>
            </w:pPr>
            <w:r w:rsidRPr="000358BC">
              <w:rPr>
                <w:rFonts w:eastAsia="Times New Roman" w:cstheme="minorHAnsi"/>
                <w:color w:val="000000"/>
                <w:lang w:eastAsia="en-GB"/>
              </w:rPr>
              <w:t>Superficial cuts, bruising</w:t>
            </w:r>
          </w:p>
        </w:tc>
        <w:tc>
          <w:tcPr>
            <w:tcW w:w="902" w:type="pct"/>
            <w:shd w:val="clear" w:color="auto" w:fill="FFFFFF" w:themeFill="background1"/>
          </w:tcPr>
          <w:p w14:paraId="52D18E48" w14:textId="1037535C" w:rsidR="00520C4D" w:rsidRPr="00C370C9" w:rsidRDefault="000358BC">
            <w:r>
              <w:t xml:space="preserve">Players </w:t>
            </w:r>
          </w:p>
        </w:tc>
        <w:tc>
          <w:tcPr>
            <w:tcW w:w="159" w:type="pct"/>
            <w:shd w:val="clear" w:color="auto" w:fill="FFFFFF" w:themeFill="background1"/>
          </w:tcPr>
          <w:p w14:paraId="4C4C4FA6" w14:textId="51AED34C" w:rsidR="00520C4D" w:rsidRPr="00C370C9" w:rsidRDefault="000358BC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269877EF" w14:textId="3AECE307" w:rsidR="00520C4D" w:rsidRPr="00C370C9" w:rsidRDefault="000358BC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423DE37E" w14:textId="2CCE43E8" w:rsidR="00520C4D" w:rsidRPr="00C370C9" w:rsidRDefault="000358BC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6" w:type="pct"/>
            <w:shd w:val="clear" w:color="auto" w:fill="FFFFFF" w:themeFill="background1"/>
          </w:tcPr>
          <w:p w14:paraId="5B4D202E" w14:textId="22D454CF" w:rsidR="00520C4D" w:rsidRPr="00C370C9" w:rsidRDefault="000358BC">
            <w:r>
              <w:t xml:space="preserve">Remove jewellery before training/matches to be sure. </w:t>
            </w:r>
          </w:p>
        </w:tc>
        <w:tc>
          <w:tcPr>
            <w:tcW w:w="159" w:type="pct"/>
            <w:shd w:val="clear" w:color="auto" w:fill="FFFFFF" w:themeFill="background1"/>
          </w:tcPr>
          <w:p w14:paraId="38D86286" w14:textId="06D1BDB4" w:rsidR="00520C4D" w:rsidRDefault="000358BC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6048720A" w14:textId="3767606F" w:rsidR="00520C4D" w:rsidRDefault="000358BC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564BCEC9" w14:textId="13EB4517" w:rsidR="00520C4D" w:rsidRDefault="000358BC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3" w:type="pct"/>
            <w:shd w:val="clear" w:color="auto" w:fill="FFFFFF" w:themeFill="background1"/>
          </w:tcPr>
          <w:p w14:paraId="3548D71A" w14:textId="0B7446EE" w:rsidR="00520C4D" w:rsidRDefault="000358BC">
            <w:r>
              <w:t>None</w:t>
            </w:r>
          </w:p>
        </w:tc>
      </w:tr>
      <w:tr w:rsidR="00205517" w14:paraId="3C5F044F" w14:textId="77777777" w:rsidTr="00CF474C">
        <w:trPr>
          <w:cantSplit/>
          <w:trHeight w:val="1296"/>
        </w:trPr>
        <w:tc>
          <w:tcPr>
            <w:tcW w:w="532" w:type="pct"/>
            <w:shd w:val="clear" w:color="auto" w:fill="FFFFFF" w:themeFill="background1"/>
          </w:tcPr>
          <w:p w14:paraId="3C5F0444" w14:textId="6B918AE4" w:rsidR="00CE1AAA" w:rsidRDefault="008C40D8">
            <w:r>
              <w:lastRenderedPageBreak/>
              <w:t xml:space="preserve">Sun and insects while playing outside </w:t>
            </w:r>
          </w:p>
        </w:tc>
        <w:tc>
          <w:tcPr>
            <w:tcW w:w="853" w:type="pct"/>
            <w:shd w:val="clear" w:color="auto" w:fill="FFFFFF" w:themeFill="background1"/>
          </w:tcPr>
          <w:p w14:paraId="3C5F0445" w14:textId="6BC3495C" w:rsidR="00CE1AAA" w:rsidRDefault="008C40D8">
            <w:r>
              <w:t xml:space="preserve">Sunstroke – burns and </w:t>
            </w:r>
            <w:proofErr w:type="gramStart"/>
            <w:r>
              <w:t>longer term</w:t>
            </w:r>
            <w:proofErr w:type="gramEnd"/>
            <w:r>
              <w:t xml:space="preserve"> skin damage. Bites can cause infection or allergic reaction.</w:t>
            </w:r>
            <w:r w:rsidR="00FF2F57">
              <w:t xml:space="preserve"> Particularly likely in an outdoor summer sport.</w:t>
            </w:r>
          </w:p>
        </w:tc>
        <w:tc>
          <w:tcPr>
            <w:tcW w:w="902" w:type="pct"/>
            <w:shd w:val="clear" w:color="auto" w:fill="FFFFFF" w:themeFill="background1"/>
          </w:tcPr>
          <w:p w14:paraId="3C5F0446" w14:textId="00859AFC" w:rsidR="00CE1AAA" w:rsidRDefault="00F277B7">
            <w:r>
              <w:t>Players</w:t>
            </w:r>
            <w:r w:rsidR="00520C4D">
              <w:t xml:space="preserve"> (mainly)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2DC149FD" w:rsidR="00CE1AAA" w:rsidRPr="00D80056" w:rsidRDefault="00FF156C" w:rsidP="00CE1AAA">
            <w:pPr>
              <w:rPr>
                <w:b/>
              </w:rPr>
            </w:pPr>
            <w:r w:rsidRPr="00D80056">
              <w:rPr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54B3A0C4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428547AB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4</w:t>
            </w:r>
          </w:p>
        </w:tc>
        <w:tc>
          <w:tcPr>
            <w:tcW w:w="876" w:type="pct"/>
            <w:shd w:val="clear" w:color="auto" w:fill="FFFFFF" w:themeFill="background1"/>
          </w:tcPr>
          <w:p w14:paraId="3C5F044A" w14:textId="77488265" w:rsidR="00CE1AAA" w:rsidRPr="00EB767A" w:rsidRDefault="00EB767A">
            <w:r w:rsidRPr="00EB767A">
              <w:t>None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5EFF57DB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04DA559D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47130E79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3" w:type="pct"/>
            <w:shd w:val="clear" w:color="auto" w:fill="FFFFFF" w:themeFill="background1"/>
          </w:tcPr>
          <w:p w14:paraId="3C5F044E" w14:textId="6CAA86C6" w:rsidR="00CE1AAA" w:rsidRPr="00EB767A" w:rsidRDefault="00EB767A">
            <w:r w:rsidRPr="00EB767A">
              <w:t xml:space="preserve">Appropriate clothing worn </w:t>
            </w:r>
            <w:r w:rsidR="00520C4D">
              <w:t>(</w:t>
            </w:r>
            <w:proofErr w:type="gramStart"/>
            <w:r w:rsidR="00520C4D">
              <w:t>i.e.</w:t>
            </w:r>
            <w:proofErr w:type="gramEnd"/>
            <w:r w:rsidR="00520C4D">
              <w:t xml:space="preserve"> hat/long sleeves if necessary) </w:t>
            </w:r>
            <w:r w:rsidRPr="00EB767A">
              <w:t>and insect repellent and sun cream bought and used by players.</w:t>
            </w:r>
            <w:r w:rsidR="00520C4D">
              <w:t xml:space="preserve"> Committee will always have spare in first aid kit (always brought to games).</w:t>
            </w:r>
          </w:p>
        </w:tc>
      </w:tr>
      <w:tr w:rsidR="00205517" w14:paraId="3C5F045B" w14:textId="77777777" w:rsidTr="00CF474C">
        <w:trPr>
          <w:cantSplit/>
          <w:trHeight w:val="1296"/>
        </w:trPr>
        <w:tc>
          <w:tcPr>
            <w:tcW w:w="532" w:type="pct"/>
            <w:shd w:val="clear" w:color="auto" w:fill="FFFFFF" w:themeFill="background1"/>
          </w:tcPr>
          <w:p w14:paraId="3C5F0450" w14:textId="4741A26A" w:rsidR="00CE1AAA" w:rsidRDefault="00973B36">
            <w:r>
              <w:t xml:space="preserve">Injury due to excessive bowling </w:t>
            </w:r>
          </w:p>
        </w:tc>
        <w:tc>
          <w:tcPr>
            <w:tcW w:w="853" w:type="pct"/>
            <w:shd w:val="clear" w:color="auto" w:fill="FFFFFF" w:themeFill="background1"/>
          </w:tcPr>
          <w:p w14:paraId="3C5F0451" w14:textId="3288BD4B" w:rsidR="00CE1AAA" w:rsidRDefault="006B5CF7">
            <w:r>
              <w:t>Repetitive strain injuries (tendons, ligaments, joints, muscles) to back, knee, ankle, shoulder</w:t>
            </w:r>
            <w:r w:rsidR="00520C4D">
              <w:t>, stress fractures (over a longer duration of excessive bowling)</w:t>
            </w:r>
          </w:p>
        </w:tc>
        <w:tc>
          <w:tcPr>
            <w:tcW w:w="902" w:type="pct"/>
            <w:shd w:val="clear" w:color="auto" w:fill="FFFFFF" w:themeFill="background1"/>
          </w:tcPr>
          <w:p w14:paraId="3C5F0452" w14:textId="39BE99A4" w:rsidR="00CE1AAA" w:rsidRDefault="005A77B5">
            <w:r>
              <w:t>Fast bowlers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6B404467" w:rsidR="00CE1AAA" w:rsidRPr="00D80056" w:rsidRDefault="00FF156C" w:rsidP="00CE1AAA">
            <w:pPr>
              <w:rPr>
                <w:b/>
              </w:rPr>
            </w:pPr>
            <w:r w:rsidRPr="00D80056">
              <w:rPr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0A2B6748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0E1B37B4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6</w:t>
            </w:r>
          </w:p>
        </w:tc>
        <w:tc>
          <w:tcPr>
            <w:tcW w:w="876" w:type="pct"/>
            <w:shd w:val="clear" w:color="auto" w:fill="FFFFFF" w:themeFill="background1"/>
          </w:tcPr>
          <w:p w14:paraId="3C5F0456" w14:textId="69497820" w:rsidR="00CE1AAA" w:rsidRPr="00EB767A" w:rsidRDefault="00EB767A">
            <w:r>
              <w:t xml:space="preserve">Fast bowlers </w:t>
            </w:r>
            <w:r w:rsidR="00520C4D">
              <w:t xml:space="preserve">should </w:t>
            </w:r>
            <w:r>
              <w:t>warm up</w:t>
            </w:r>
            <w:r w:rsidR="00520C4D">
              <w:t xml:space="preserve"> and cool-down before bowling including dynamic stretches&gt;static stretches. Bowlers should bowl in line with the ECB’s bowling guidelines </w:t>
            </w:r>
            <w:proofErr w:type="gramStart"/>
            <w:r w:rsidR="00520C4D">
              <w:t>i.e.</w:t>
            </w:r>
            <w:proofErr w:type="gramEnd"/>
            <w:r w:rsidR="00520C4D">
              <w:t xml:space="preserve"> should not exceed more that 7 overs (42 balls) per session.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411F18C4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6105E4C1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3A2599E1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3" w:type="pct"/>
            <w:shd w:val="clear" w:color="auto" w:fill="FFFFFF" w:themeFill="background1"/>
          </w:tcPr>
          <w:p w14:paraId="3C5F045A" w14:textId="7EDD0F36" w:rsidR="00CE1AAA" w:rsidRPr="00EB767A" w:rsidRDefault="00EB767A">
            <w:r>
              <w:t xml:space="preserve">Team captains </w:t>
            </w:r>
            <w:r w:rsidR="00520C4D">
              <w:t xml:space="preserve">should </w:t>
            </w:r>
            <w:r>
              <w:t>remind bowlers about these over rules and bowlers</w:t>
            </w:r>
            <w:r w:rsidR="00520C4D">
              <w:t xml:space="preserve"> and teach players different stretches to be done before/after bowling. </w:t>
            </w:r>
            <w:r>
              <w:t xml:space="preserve"> </w:t>
            </w:r>
            <w:r w:rsidR="00520C4D">
              <w:t>Players are e</w:t>
            </w:r>
            <w:r>
              <w:t>ncouraged to alert captain about injury/fatigue</w:t>
            </w:r>
            <w:r w:rsidR="00520C4D">
              <w:t xml:space="preserve"> beforehand.</w:t>
            </w:r>
          </w:p>
        </w:tc>
      </w:tr>
      <w:tr w:rsidR="00205517" w14:paraId="3C5F0467" w14:textId="77777777" w:rsidTr="00CF474C">
        <w:trPr>
          <w:cantSplit/>
          <w:trHeight w:val="1296"/>
        </w:trPr>
        <w:tc>
          <w:tcPr>
            <w:tcW w:w="532" w:type="pct"/>
            <w:shd w:val="clear" w:color="auto" w:fill="FFFFFF" w:themeFill="background1"/>
          </w:tcPr>
          <w:p w14:paraId="3C5F045C" w14:textId="1681D3C6" w:rsidR="00CE1AAA" w:rsidRDefault="00212C2D">
            <w:r>
              <w:lastRenderedPageBreak/>
              <w:t>Injury due to lack of awareness of the ball during nets</w:t>
            </w:r>
          </w:p>
        </w:tc>
        <w:tc>
          <w:tcPr>
            <w:tcW w:w="853" w:type="pct"/>
            <w:shd w:val="clear" w:color="auto" w:fill="FFFFFF" w:themeFill="background1"/>
          </w:tcPr>
          <w:p w14:paraId="3C5F045D" w14:textId="6DB59BCB" w:rsidR="00CE1AAA" w:rsidRDefault="005A77B5">
            <w:r>
              <w:t>Impact injury with hard ball</w:t>
            </w:r>
            <w:r w:rsidR="00520C4D">
              <w:t>-</w:t>
            </w:r>
            <w:r>
              <w:t xml:space="preserve"> bruises</w:t>
            </w:r>
            <w:r w:rsidR="00520C4D">
              <w:t xml:space="preserve">, </w:t>
            </w:r>
            <w:r>
              <w:t>potential breaks</w:t>
            </w:r>
            <w:r w:rsidR="00520C4D">
              <w:t>, concussion</w:t>
            </w:r>
          </w:p>
        </w:tc>
        <w:tc>
          <w:tcPr>
            <w:tcW w:w="902" w:type="pct"/>
            <w:shd w:val="clear" w:color="auto" w:fill="FFFFFF" w:themeFill="background1"/>
          </w:tcPr>
          <w:p w14:paraId="3C5F045E" w14:textId="410D671B" w:rsidR="00CE1AAA" w:rsidRDefault="0054393D">
            <w:r>
              <w:t xml:space="preserve">Players </w:t>
            </w:r>
            <w:r w:rsidR="00520C4D">
              <w:t xml:space="preserve">and coaches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1B8D06ED" w:rsidR="00CE1AAA" w:rsidRPr="00D80056" w:rsidRDefault="00FF156C" w:rsidP="00CE1AAA">
            <w:pPr>
              <w:rPr>
                <w:b/>
              </w:rPr>
            </w:pPr>
            <w:r w:rsidRPr="00D80056">
              <w:rPr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3E25F419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453499EE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9</w:t>
            </w:r>
          </w:p>
        </w:tc>
        <w:tc>
          <w:tcPr>
            <w:tcW w:w="876" w:type="pct"/>
            <w:shd w:val="clear" w:color="auto" w:fill="FFFFFF" w:themeFill="background1"/>
          </w:tcPr>
          <w:p w14:paraId="3C5F0462" w14:textId="63FF6948" w:rsidR="00CE1AAA" w:rsidRPr="00EB767A" w:rsidRDefault="00EB767A">
            <w:r>
              <w:t>Inexperienced players told at the start (and whenever needed) of sessions about net rules</w:t>
            </w:r>
            <w:r w:rsidR="00520C4D">
              <w:t xml:space="preserve">. 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4F8D1771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1EAF48DD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29FF8D2A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3" w:type="pct"/>
            <w:shd w:val="clear" w:color="auto" w:fill="FFFFFF" w:themeFill="background1"/>
          </w:tcPr>
          <w:p w14:paraId="3C5F0466" w14:textId="3D997815" w:rsidR="00CE1AAA" w:rsidRPr="00EB767A" w:rsidRDefault="00EB767A">
            <w:r>
              <w:t xml:space="preserve">All players briefed about ‘net safety’ </w:t>
            </w:r>
            <w:r w:rsidR="00DA2194">
              <w:t xml:space="preserve">before every session </w:t>
            </w:r>
            <w:proofErr w:type="gramStart"/>
            <w:r w:rsidR="00520C4D">
              <w:t>i.e.</w:t>
            </w:r>
            <w:proofErr w:type="gramEnd"/>
            <w:r w:rsidR="00DA2194">
              <w:t xml:space="preserve"> reminde</w:t>
            </w:r>
            <w:r w:rsidR="00520C4D">
              <w:t>rs</w:t>
            </w:r>
            <w:r w:rsidR="00DA2194">
              <w:t xml:space="preserve"> to look towards striking batsman.</w:t>
            </w:r>
            <w:r w:rsidR="00520C4D">
              <w:t xml:space="preserve"> Committee should oversee net sessions and ensure these rules are being abided.</w:t>
            </w:r>
          </w:p>
        </w:tc>
      </w:tr>
      <w:tr w:rsidR="00205517" w14:paraId="3C5F0473" w14:textId="77777777" w:rsidTr="00CF474C">
        <w:trPr>
          <w:cantSplit/>
          <w:trHeight w:val="1296"/>
        </w:trPr>
        <w:tc>
          <w:tcPr>
            <w:tcW w:w="532" w:type="pct"/>
            <w:shd w:val="clear" w:color="auto" w:fill="FFFFFF" w:themeFill="background1"/>
          </w:tcPr>
          <w:p w14:paraId="3C5F0468" w14:textId="3A8BF379" w:rsidR="00CE1AAA" w:rsidRDefault="0071051B">
            <w:r>
              <w:t>Injur</w:t>
            </w:r>
            <w:r w:rsidR="002B4F41">
              <w:t xml:space="preserve">y due to </w:t>
            </w:r>
            <w:r w:rsidR="00520C4D">
              <w:t xml:space="preserve">lack of safety equipment </w:t>
            </w:r>
            <w:proofErr w:type="gramStart"/>
            <w:r w:rsidR="00520C4D">
              <w:t>i.e.</w:t>
            </w:r>
            <w:proofErr w:type="gramEnd"/>
            <w:r w:rsidR="00520C4D">
              <w:t xml:space="preserve"> pads, gloves and helmet or unsafe facilities</w:t>
            </w:r>
          </w:p>
        </w:tc>
        <w:tc>
          <w:tcPr>
            <w:tcW w:w="853" w:type="pct"/>
            <w:shd w:val="clear" w:color="auto" w:fill="FFFFFF" w:themeFill="background1"/>
          </w:tcPr>
          <w:p w14:paraId="3C5F0469" w14:textId="50E70BFE" w:rsidR="00CE1AAA" w:rsidRDefault="00C4334A">
            <w:r>
              <w:t>Falling over</w:t>
            </w:r>
            <w:r w:rsidR="00730E94">
              <w:t xml:space="preserve"> so breaks and bruises. Potential serious injury with hard ball hitting player – breaks</w:t>
            </w:r>
            <w:r w:rsidR="00520C4D">
              <w:t>,</w:t>
            </w:r>
            <w:r w:rsidR="00730E94">
              <w:t xml:space="preserve"> </w:t>
            </w:r>
            <w:proofErr w:type="gramStart"/>
            <w:r w:rsidR="00730E94">
              <w:t>fractures</w:t>
            </w:r>
            <w:proofErr w:type="gramEnd"/>
            <w:r w:rsidR="00520C4D">
              <w:t xml:space="preserve"> and concussion.</w:t>
            </w:r>
          </w:p>
        </w:tc>
        <w:tc>
          <w:tcPr>
            <w:tcW w:w="902" w:type="pct"/>
            <w:shd w:val="clear" w:color="auto" w:fill="FFFFFF" w:themeFill="background1"/>
          </w:tcPr>
          <w:p w14:paraId="3C5F046A" w14:textId="284FE064" w:rsidR="00CE1AAA" w:rsidRDefault="0054393D">
            <w:r>
              <w:t>Players, umpires, coaches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B" w14:textId="0C4F6DF8" w:rsidR="00CE1AAA" w:rsidRPr="00D80056" w:rsidRDefault="00FF156C" w:rsidP="00CE1AAA">
            <w:pPr>
              <w:rPr>
                <w:b/>
              </w:rPr>
            </w:pPr>
            <w:r w:rsidRPr="00D80056">
              <w:rPr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C" w14:textId="51122CBC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D" w14:textId="0E021961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6</w:t>
            </w:r>
          </w:p>
        </w:tc>
        <w:tc>
          <w:tcPr>
            <w:tcW w:w="876" w:type="pct"/>
            <w:shd w:val="clear" w:color="auto" w:fill="FFFFFF" w:themeFill="background1"/>
          </w:tcPr>
          <w:p w14:paraId="3C5F046E" w14:textId="0B00C31B" w:rsidR="00CE1AAA" w:rsidRPr="00EB767A" w:rsidRDefault="002B4F41">
            <w:r>
              <w:t>Sport &amp; Wellbein</w:t>
            </w:r>
            <w:r w:rsidR="00520C4D">
              <w:t>g,</w:t>
            </w:r>
            <w:r>
              <w:t xml:space="preserve"> W</w:t>
            </w:r>
            <w:r w:rsidR="00970085">
              <w:t xml:space="preserve">ide Lane </w:t>
            </w:r>
            <w:r w:rsidR="00520C4D">
              <w:t xml:space="preserve">and Places Leisure Centre staff </w:t>
            </w:r>
            <w:r w:rsidR="00970085">
              <w:t xml:space="preserve">maintain and check facilities and equipment to ensure safety. </w:t>
            </w:r>
            <w:r w:rsidR="00520C4D">
              <w:t xml:space="preserve">Committee proactively check club equipment to ensure it is safe, not faulty and abides to ECB regulations </w:t>
            </w:r>
            <w:proofErr w:type="gramStart"/>
            <w:r w:rsidR="00520C4D">
              <w:t>i.e.</w:t>
            </w:r>
            <w:proofErr w:type="gramEnd"/>
            <w:r w:rsidR="00520C4D">
              <w:t xml:space="preserve"> the size of grill gaps on helmets.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F" w14:textId="458AFACF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7FC4BDB3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1" w14:textId="39AE6873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3" w:type="pct"/>
            <w:shd w:val="clear" w:color="auto" w:fill="FFFFFF" w:themeFill="background1"/>
          </w:tcPr>
          <w:p w14:paraId="3C5F0472" w14:textId="41443792" w:rsidR="00CE1AAA" w:rsidRPr="00EB767A" w:rsidRDefault="00970085">
            <w:r>
              <w:t xml:space="preserve">All keepers standing up to the stumps and fielders standing less than 12 yards from the bat have to wear a helmet. Unsafe protective equipment </w:t>
            </w:r>
            <w:r w:rsidR="00520C4D">
              <w:t xml:space="preserve">should not be used. Players are strongly encouraged to wear batting helmets. In indoor cricket, knee pads are encouraged too. </w:t>
            </w:r>
          </w:p>
        </w:tc>
      </w:tr>
      <w:tr w:rsidR="00205517" w14:paraId="3C5F047F" w14:textId="77777777" w:rsidTr="00CF474C">
        <w:trPr>
          <w:cantSplit/>
          <w:trHeight w:val="1296"/>
        </w:trPr>
        <w:tc>
          <w:tcPr>
            <w:tcW w:w="532" w:type="pct"/>
            <w:shd w:val="clear" w:color="auto" w:fill="FFFFFF" w:themeFill="background1"/>
          </w:tcPr>
          <w:p w14:paraId="3C5F0474" w14:textId="063773A5" w:rsidR="00CE1AAA" w:rsidRPr="00D80056" w:rsidRDefault="0071051B">
            <w:r w:rsidRPr="00D80056">
              <w:lastRenderedPageBreak/>
              <w:t xml:space="preserve">Lack of Hygiene </w:t>
            </w:r>
          </w:p>
        </w:tc>
        <w:tc>
          <w:tcPr>
            <w:tcW w:w="853" w:type="pct"/>
            <w:shd w:val="clear" w:color="auto" w:fill="FFFFFF" w:themeFill="background1"/>
          </w:tcPr>
          <w:p w14:paraId="3C5F0475" w14:textId="21819C5B" w:rsidR="00CE1AAA" w:rsidRPr="00D80056" w:rsidRDefault="00417BA0">
            <w:r w:rsidRPr="00D80056">
              <w:t xml:space="preserve">Infection and disease </w:t>
            </w:r>
          </w:p>
        </w:tc>
        <w:tc>
          <w:tcPr>
            <w:tcW w:w="902" w:type="pct"/>
            <w:shd w:val="clear" w:color="auto" w:fill="FFFFFF" w:themeFill="background1"/>
          </w:tcPr>
          <w:p w14:paraId="3C5F0476" w14:textId="69A1C612" w:rsidR="00CE1AAA" w:rsidRPr="00D80056" w:rsidRDefault="0054393D">
            <w:r w:rsidRPr="00D80056">
              <w:t>Players and coaches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7" w14:textId="114141E4" w:rsidR="00CE1AAA" w:rsidRPr="00D80056" w:rsidRDefault="0009717E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8" w14:textId="2C1AA52B" w:rsidR="00CE1AAA" w:rsidRPr="00D80056" w:rsidRDefault="0009717E" w:rsidP="00CE1AA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9" w14:textId="3389C8DD" w:rsidR="00CE1AAA" w:rsidRPr="00D80056" w:rsidRDefault="0009717E" w:rsidP="00CE1AA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6" w:type="pct"/>
            <w:shd w:val="clear" w:color="auto" w:fill="FFFFFF" w:themeFill="background1"/>
          </w:tcPr>
          <w:p w14:paraId="3C5F047A" w14:textId="4FDF6341" w:rsidR="00CE1AAA" w:rsidRPr="00D80056" w:rsidRDefault="00D80056">
            <w:r>
              <w:t>Showers provided at all university sports facilities</w:t>
            </w:r>
            <w:r w:rsidR="00520C4D">
              <w:t xml:space="preserve"> and places leisure centre.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B" w14:textId="72E9D752" w:rsidR="00CE1AAA" w:rsidRPr="00D80056" w:rsidRDefault="00E347DD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C" w14:textId="329EFD80" w:rsidR="00CE1AAA" w:rsidRPr="00D80056" w:rsidRDefault="0009717E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D" w14:textId="180659BD" w:rsidR="00CE1AAA" w:rsidRPr="00D80056" w:rsidRDefault="0009717E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3" w:type="pct"/>
            <w:shd w:val="clear" w:color="auto" w:fill="FFFFFF" w:themeFill="background1"/>
          </w:tcPr>
          <w:p w14:paraId="3C5F047E" w14:textId="66562E79" w:rsidR="00CE1AAA" w:rsidRPr="00D80056" w:rsidRDefault="00E347DD">
            <w:r>
              <w:t>Personal protective equipment and shared kit/shirts encouraged and kept in a sanitary state.</w:t>
            </w:r>
            <w:r w:rsidR="00520C4D">
              <w:t xml:space="preserve"> Team Captains are responsible for washing kit after matches and storing it in sanitary conditions. </w:t>
            </w:r>
          </w:p>
        </w:tc>
      </w:tr>
      <w:tr w:rsidR="00D55BB0" w:rsidRPr="00EB767A" w14:paraId="265F82CE" w14:textId="77777777" w:rsidTr="00CF474C">
        <w:tblPrEx>
          <w:shd w:val="clear" w:color="auto" w:fill="auto"/>
        </w:tblPrEx>
        <w:trPr>
          <w:trHeight w:val="1296"/>
        </w:trPr>
        <w:tc>
          <w:tcPr>
            <w:tcW w:w="532" w:type="pct"/>
          </w:tcPr>
          <w:p w14:paraId="0D1F4C4D" w14:textId="6522A58A" w:rsidR="00A24FD5" w:rsidRDefault="00A24FD5" w:rsidP="00A1240D">
            <w:r>
              <w:t xml:space="preserve">Dehydration or exhaustion </w:t>
            </w:r>
          </w:p>
        </w:tc>
        <w:tc>
          <w:tcPr>
            <w:tcW w:w="853" w:type="pct"/>
          </w:tcPr>
          <w:p w14:paraId="04BEEF68" w14:textId="492A22F7" w:rsidR="00A24FD5" w:rsidRDefault="00A24FD5" w:rsidP="00A1240D">
            <w:r>
              <w:t>Injury and illness following</w:t>
            </w:r>
            <w:r w:rsidR="00FF2F57">
              <w:t xml:space="preserve"> a game, especially likely in our sport </w:t>
            </w:r>
            <w:r w:rsidR="00520C4D">
              <w:t xml:space="preserve">during hot weather. </w:t>
            </w:r>
          </w:p>
        </w:tc>
        <w:tc>
          <w:tcPr>
            <w:tcW w:w="902" w:type="pct"/>
          </w:tcPr>
          <w:p w14:paraId="2BF31C8F" w14:textId="0C2323F2" w:rsidR="00A24FD5" w:rsidRDefault="00A24FD5" w:rsidP="00A1240D">
            <w:r>
              <w:t>Players</w:t>
            </w:r>
          </w:p>
        </w:tc>
        <w:tc>
          <w:tcPr>
            <w:tcW w:w="159" w:type="pct"/>
          </w:tcPr>
          <w:p w14:paraId="289B6122" w14:textId="3B26ADA4" w:rsidR="00A24FD5" w:rsidRPr="00D80056" w:rsidRDefault="00A24FD5" w:rsidP="00A124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" w:type="pct"/>
          </w:tcPr>
          <w:p w14:paraId="6BEA1E41" w14:textId="55E0454B" w:rsidR="00A24FD5" w:rsidRPr="00D80056" w:rsidRDefault="00A24FD5" w:rsidP="00A124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" w:type="pct"/>
          </w:tcPr>
          <w:p w14:paraId="0F9799B4" w14:textId="17CF2A7C" w:rsidR="00A24FD5" w:rsidRPr="00D80056" w:rsidRDefault="00A24FD5" w:rsidP="00A1240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6" w:type="pct"/>
          </w:tcPr>
          <w:p w14:paraId="45F04C0E" w14:textId="47877CFE" w:rsidR="00A24FD5" w:rsidRPr="00EB767A" w:rsidRDefault="00A24FD5" w:rsidP="00A1240D">
            <w:r>
              <w:t xml:space="preserve">Drinks break </w:t>
            </w:r>
            <w:r w:rsidR="00520C4D">
              <w:t>between innings in indoor matches. Water fountains provided. In outdoor games, drinks breaks are provided every 15 overs/between innings/run on by 12</w:t>
            </w:r>
            <w:r w:rsidR="00520C4D" w:rsidRPr="00520C4D">
              <w:rPr>
                <w:vertAlign w:val="superscript"/>
              </w:rPr>
              <w:t>th</w:t>
            </w:r>
            <w:r w:rsidR="00520C4D">
              <w:t xml:space="preserve"> man if players require. </w:t>
            </w:r>
          </w:p>
        </w:tc>
        <w:tc>
          <w:tcPr>
            <w:tcW w:w="159" w:type="pct"/>
          </w:tcPr>
          <w:p w14:paraId="2EA2A1BC" w14:textId="174A80A7" w:rsidR="00A24FD5" w:rsidRPr="00E347DD" w:rsidRDefault="00A24FD5" w:rsidP="00A124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" w:type="pct"/>
          </w:tcPr>
          <w:p w14:paraId="30236B4F" w14:textId="20363A86" w:rsidR="00A24FD5" w:rsidRPr="00E347DD" w:rsidRDefault="00A24FD5" w:rsidP="00A124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" w:type="pct"/>
          </w:tcPr>
          <w:p w14:paraId="59D89083" w14:textId="5B6FD9F7" w:rsidR="00A24FD5" w:rsidRPr="00E347DD" w:rsidRDefault="00A24FD5" w:rsidP="00A124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3" w:type="pct"/>
          </w:tcPr>
          <w:p w14:paraId="642CD11F" w14:textId="57DC4073" w:rsidR="00A24FD5" w:rsidRPr="00EB767A" w:rsidRDefault="00A24FD5" w:rsidP="00A24FD5">
            <w:r>
              <w:t>Captains remind all players (especially fast bowlers) to rehydrate and rest during the day.</w:t>
            </w:r>
            <w:r w:rsidR="00520C4D">
              <w:t xml:space="preserve"> Players encouraged to tell captains if they feel ill so they rehydrate and sit in the shade (can swap with 12</w:t>
            </w:r>
            <w:r w:rsidR="00520C4D" w:rsidRPr="00520C4D">
              <w:rPr>
                <w:vertAlign w:val="superscript"/>
              </w:rPr>
              <w:t>th</w:t>
            </w:r>
            <w:r w:rsidR="00520C4D">
              <w:t xml:space="preserve"> man). Sun hats strongly encouraged. </w:t>
            </w:r>
          </w:p>
        </w:tc>
      </w:tr>
      <w:tr w:rsidR="00D55BB0" w:rsidRPr="00EB767A" w14:paraId="68E16626" w14:textId="77777777" w:rsidTr="00CF474C">
        <w:tblPrEx>
          <w:shd w:val="clear" w:color="auto" w:fill="auto"/>
        </w:tblPrEx>
        <w:trPr>
          <w:trHeight w:val="1296"/>
        </w:trPr>
        <w:tc>
          <w:tcPr>
            <w:tcW w:w="532" w:type="pct"/>
          </w:tcPr>
          <w:p w14:paraId="530011E3" w14:textId="73CFB32F" w:rsidR="00A24FD5" w:rsidRDefault="00FF2F57" w:rsidP="00A1240D">
            <w:r>
              <w:t>Players existing medical conditions and injuries</w:t>
            </w:r>
          </w:p>
        </w:tc>
        <w:tc>
          <w:tcPr>
            <w:tcW w:w="853" w:type="pct"/>
          </w:tcPr>
          <w:p w14:paraId="44BB1678" w14:textId="4D704112" w:rsidR="00A24FD5" w:rsidRDefault="00FF2F57" w:rsidP="00A1240D">
            <w:r>
              <w:t>Reoccurrence of knee, back etc. injuries that are common in cricket</w:t>
            </w:r>
            <w:r w:rsidR="00FA13B4">
              <w:t>.</w:t>
            </w:r>
          </w:p>
        </w:tc>
        <w:tc>
          <w:tcPr>
            <w:tcW w:w="902" w:type="pct"/>
          </w:tcPr>
          <w:p w14:paraId="5859CDBD" w14:textId="6A497491" w:rsidR="00A24FD5" w:rsidRDefault="00FF2F57" w:rsidP="00A1240D">
            <w:r>
              <w:t>Players</w:t>
            </w:r>
          </w:p>
        </w:tc>
        <w:tc>
          <w:tcPr>
            <w:tcW w:w="159" w:type="pct"/>
          </w:tcPr>
          <w:p w14:paraId="0836A4D4" w14:textId="1F09CFD2" w:rsidR="00A24FD5" w:rsidRPr="00D80056" w:rsidRDefault="00FF2F57" w:rsidP="00A124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" w:type="pct"/>
          </w:tcPr>
          <w:p w14:paraId="335E1256" w14:textId="56766967" w:rsidR="00A24FD5" w:rsidRPr="00D80056" w:rsidRDefault="00FF2F57" w:rsidP="00A124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" w:type="pct"/>
          </w:tcPr>
          <w:p w14:paraId="3AF2455C" w14:textId="17B68483" w:rsidR="00A24FD5" w:rsidRPr="00D80056" w:rsidRDefault="00FF2F57" w:rsidP="00A1240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6" w:type="pct"/>
          </w:tcPr>
          <w:p w14:paraId="7B5BA546" w14:textId="2EE5F029" w:rsidR="00A24FD5" w:rsidRPr="00EB767A" w:rsidRDefault="00FF2F57" w:rsidP="00A24FD5">
            <w:r>
              <w:t>All players honest with how their body feels before, during and after the game.</w:t>
            </w:r>
            <w:r w:rsidR="00520C4D">
              <w:t xml:space="preserve"> </w:t>
            </w:r>
          </w:p>
        </w:tc>
        <w:tc>
          <w:tcPr>
            <w:tcW w:w="159" w:type="pct"/>
          </w:tcPr>
          <w:p w14:paraId="05E059E1" w14:textId="5006653D" w:rsidR="00A24FD5" w:rsidRPr="00E347DD" w:rsidRDefault="00FF2F57" w:rsidP="00A124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" w:type="pct"/>
          </w:tcPr>
          <w:p w14:paraId="0AE4D280" w14:textId="2066B239" w:rsidR="00A24FD5" w:rsidRPr="00E347DD" w:rsidRDefault="00FF2F57" w:rsidP="00A124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" w:type="pct"/>
          </w:tcPr>
          <w:p w14:paraId="076C301A" w14:textId="1ECFFF1D" w:rsidR="00A24FD5" w:rsidRPr="00E347DD" w:rsidRDefault="00FF2F57" w:rsidP="00A124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3" w:type="pct"/>
          </w:tcPr>
          <w:p w14:paraId="5C7E0061" w14:textId="211EB89C" w:rsidR="00A24FD5" w:rsidRPr="00EB767A" w:rsidRDefault="00520C4D" w:rsidP="00A1240D">
            <w:r>
              <w:t xml:space="preserve">At the beginning of the year, medical histories/past injury information is collected by President. Captains are responsible to monitor these injuries and </w:t>
            </w:r>
            <w:r>
              <w:lastRenderedPageBreak/>
              <w:t xml:space="preserve">stay in close contact with players. </w:t>
            </w:r>
          </w:p>
        </w:tc>
      </w:tr>
      <w:tr w:rsidR="00D55BB0" w:rsidRPr="00EB767A" w14:paraId="31823299" w14:textId="77777777" w:rsidTr="00CF474C">
        <w:tblPrEx>
          <w:shd w:val="clear" w:color="auto" w:fill="auto"/>
        </w:tblPrEx>
        <w:trPr>
          <w:trHeight w:val="1691"/>
        </w:trPr>
        <w:tc>
          <w:tcPr>
            <w:tcW w:w="532" w:type="pct"/>
          </w:tcPr>
          <w:p w14:paraId="677A0D22" w14:textId="2AFBB5E4" w:rsidR="00FF2F57" w:rsidRDefault="005F4E56" w:rsidP="00FF2F57">
            <w:r>
              <w:lastRenderedPageBreak/>
              <w:t xml:space="preserve">Equipment issues </w:t>
            </w:r>
          </w:p>
        </w:tc>
        <w:tc>
          <w:tcPr>
            <w:tcW w:w="853" w:type="pct"/>
          </w:tcPr>
          <w:p w14:paraId="5056CEDB" w14:textId="3FFD45EE" w:rsidR="00FF2F57" w:rsidRDefault="005F4E56" w:rsidP="00A1240D">
            <w:r>
              <w:t>All equipment</w:t>
            </w:r>
            <w:r w:rsidR="00FA13B4">
              <w:t xml:space="preserve"> (including transport)</w:t>
            </w:r>
            <w:r>
              <w:t xml:space="preserve"> used</w:t>
            </w:r>
            <w:r w:rsidR="00FA13B4">
              <w:t xml:space="preserve"> during a match day having issues could cause serious injury.</w:t>
            </w:r>
          </w:p>
        </w:tc>
        <w:tc>
          <w:tcPr>
            <w:tcW w:w="902" w:type="pct"/>
          </w:tcPr>
          <w:p w14:paraId="2D4A8AEA" w14:textId="667D32BE" w:rsidR="00FF2F57" w:rsidRDefault="00FA13B4" w:rsidP="00FF2F57">
            <w:r>
              <w:t>Players and coaches</w:t>
            </w:r>
          </w:p>
        </w:tc>
        <w:tc>
          <w:tcPr>
            <w:tcW w:w="159" w:type="pct"/>
          </w:tcPr>
          <w:p w14:paraId="1FC0074E" w14:textId="6C108FBE" w:rsidR="00FF2F57" w:rsidRPr="00D80056" w:rsidRDefault="00FA13B4" w:rsidP="00A124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" w:type="pct"/>
          </w:tcPr>
          <w:p w14:paraId="24E4FC13" w14:textId="52675B5E" w:rsidR="00FF2F57" w:rsidRPr="00D80056" w:rsidRDefault="00FA13B4" w:rsidP="00A1240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" w:type="pct"/>
          </w:tcPr>
          <w:p w14:paraId="7FA73C57" w14:textId="6228FBFD" w:rsidR="00FF2F57" w:rsidRPr="00D80056" w:rsidRDefault="00FA13B4" w:rsidP="00A1240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6" w:type="pct"/>
          </w:tcPr>
          <w:p w14:paraId="4DC2D4D5" w14:textId="0F329252" w:rsidR="00FF2F57" w:rsidRPr="00EB767A" w:rsidRDefault="00037BF7" w:rsidP="00A1240D">
            <w:r>
              <w:t>All personal and team equipment used checked before use. Importantly if a helmet (wicket keeper or batsmen) is hit by the ball, it is replaced by another one.</w:t>
            </w:r>
          </w:p>
        </w:tc>
        <w:tc>
          <w:tcPr>
            <w:tcW w:w="159" w:type="pct"/>
          </w:tcPr>
          <w:p w14:paraId="466BD9B4" w14:textId="751331BF" w:rsidR="00FF2F57" w:rsidRPr="00E347DD" w:rsidRDefault="00821851" w:rsidP="00A124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" w:type="pct"/>
          </w:tcPr>
          <w:p w14:paraId="328B9E91" w14:textId="7C685236" w:rsidR="00FF2F57" w:rsidRPr="00E347DD" w:rsidRDefault="00821851" w:rsidP="00A124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" w:type="pct"/>
          </w:tcPr>
          <w:p w14:paraId="314EE1CA" w14:textId="4926DC20" w:rsidR="00FF2F57" w:rsidRPr="00E347DD" w:rsidRDefault="00821851" w:rsidP="00A124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3" w:type="pct"/>
          </w:tcPr>
          <w:p w14:paraId="3A38D64E" w14:textId="319B7A46" w:rsidR="00FF2F57" w:rsidRPr="00EB767A" w:rsidRDefault="00037BF7" w:rsidP="00A1240D">
            <w:r>
              <w:t>SUSU minibuses used that are checked by the union before use and driver and captain check before driving.</w:t>
            </w:r>
          </w:p>
        </w:tc>
      </w:tr>
      <w:tr w:rsidR="00D55BB0" w:rsidRPr="00EB767A" w14:paraId="599C2929" w14:textId="77777777" w:rsidTr="00CF474C">
        <w:tblPrEx>
          <w:shd w:val="clear" w:color="auto" w:fill="auto"/>
        </w:tblPrEx>
        <w:trPr>
          <w:trHeight w:val="1691"/>
        </w:trPr>
        <w:tc>
          <w:tcPr>
            <w:tcW w:w="532" w:type="pct"/>
          </w:tcPr>
          <w:p w14:paraId="1E52C701" w14:textId="2F369D77" w:rsidR="00DC1957" w:rsidRDefault="00821851" w:rsidP="00FF2F57">
            <w:r>
              <w:t xml:space="preserve">Meetings between </w:t>
            </w:r>
            <w:r w:rsidR="00B6544A">
              <w:t xml:space="preserve">club </w:t>
            </w:r>
            <w:r w:rsidR="00F764DC">
              <w:t xml:space="preserve">members in </w:t>
            </w:r>
            <w:r w:rsidR="007F5002">
              <w:t>a premise</w:t>
            </w:r>
            <w:r w:rsidR="00F764DC">
              <w:t xml:space="preserve"> </w:t>
            </w:r>
          </w:p>
        </w:tc>
        <w:tc>
          <w:tcPr>
            <w:tcW w:w="853" w:type="pct"/>
          </w:tcPr>
          <w:p w14:paraId="68A9219D" w14:textId="76E71044" w:rsidR="00DC1957" w:rsidRDefault="00B6544A" w:rsidP="00A1240D">
            <w:r>
              <w:t>Unclear and unsafe signage or lack of knowledge c</w:t>
            </w:r>
            <w:r w:rsidR="00821851">
              <w:t xml:space="preserve">ould cause injury </w:t>
            </w:r>
            <w:r>
              <w:t>during a</w:t>
            </w:r>
            <w:r w:rsidR="00F764DC">
              <w:t xml:space="preserve"> </w:t>
            </w:r>
            <w:r>
              <w:t>fire</w:t>
            </w:r>
            <w:r w:rsidR="00867018">
              <w:t>.</w:t>
            </w:r>
            <w:r>
              <w:t xml:space="preserve"> </w:t>
            </w:r>
          </w:p>
        </w:tc>
        <w:tc>
          <w:tcPr>
            <w:tcW w:w="902" w:type="pct"/>
          </w:tcPr>
          <w:p w14:paraId="3B7B8357" w14:textId="49B42364" w:rsidR="00DC1957" w:rsidRDefault="00821851" w:rsidP="00FF2F57">
            <w:r>
              <w:t xml:space="preserve">Members </w:t>
            </w:r>
          </w:p>
        </w:tc>
        <w:tc>
          <w:tcPr>
            <w:tcW w:w="159" w:type="pct"/>
          </w:tcPr>
          <w:p w14:paraId="0C6A6B63" w14:textId="40DA5D2F" w:rsidR="00DC1957" w:rsidRDefault="00821851" w:rsidP="00A124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" w:type="pct"/>
          </w:tcPr>
          <w:p w14:paraId="69A67314" w14:textId="119FA8DE" w:rsidR="00DC1957" w:rsidRDefault="00821851" w:rsidP="00A1240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" w:type="pct"/>
          </w:tcPr>
          <w:p w14:paraId="3199B65C" w14:textId="351E1435" w:rsidR="00DC1957" w:rsidRDefault="00821851" w:rsidP="00A1240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6" w:type="pct"/>
          </w:tcPr>
          <w:p w14:paraId="70F5B711" w14:textId="329D0B18" w:rsidR="00DC1957" w:rsidRDefault="00821851" w:rsidP="00A1240D">
            <w:r>
              <w:t>Ensure all signage is correct and everyone at the meeting is aware of the nearest fire exits</w:t>
            </w:r>
            <w:r w:rsidR="00867018">
              <w:t>.</w:t>
            </w:r>
            <w:r w:rsidR="00520C4D">
              <w:t xml:space="preserve"> </w:t>
            </w:r>
          </w:p>
        </w:tc>
        <w:tc>
          <w:tcPr>
            <w:tcW w:w="159" w:type="pct"/>
          </w:tcPr>
          <w:p w14:paraId="1D7D0A9A" w14:textId="0FEF9426" w:rsidR="00DC1957" w:rsidRPr="00E347DD" w:rsidRDefault="00821851" w:rsidP="00A124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" w:type="pct"/>
          </w:tcPr>
          <w:p w14:paraId="610C807F" w14:textId="1EBE91E4" w:rsidR="00DC1957" w:rsidRPr="00E347DD" w:rsidRDefault="00821851" w:rsidP="00A124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" w:type="pct"/>
          </w:tcPr>
          <w:p w14:paraId="37AA7E13" w14:textId="72D790DD" w:rsidR="00DC1957" w:rsidRPr="00E347DD" w:rsidRDefault="00821851" w:rsidP="00A124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3" w:type="pct"/>
          </w:tcPr>
          <w:p w14:paraId="22B374FF" w14:textId="2FAC666E" w:rsidR="00DC1957" w:rsidRDefault="00F764DC" w:rsidP="00A1240D">
            <w:r>
              <w:t xml:space="preserve">Ensure everyone knows the </w:t>
            </w:r>
            <w:r w:rsidRPr="00F764DC">
              <w:t>evacuation meeting point</w:t>
            </w:r>
            <w:r>
              <w:t xml:space="preserve"> and address any problems with the relevant staff members in the premises</w:t>
            </w:r>
            <w:r w:rsidR="00867018">
              <w:t>.</w:t>
            </w:r>
            <w:r>
              <w:t xml:space="preserve"> </w:t>
            </w:r>
            <w:r w:rsidR="00520C4D">
              <w:t xml:space="preserve">Meetings always occur in the Bridge where fire exist are clearly labelled. </w:t>
            </w:r>
          </w:p>
        </w:tc>
      </w:tr>
      <w:tr w:rsidR="00D55BB0" w:rsidRPr="00EB767A" w14:paraId="465CF7E6" w14:textId="77777777" w:rsidTr="00CF474C">
        <w:tblPrEx>
          <w:shd w:val="clear" w:color="auto" w:fill="auto"/>
        </w:tblPrEx>
        <w:trPr>
          <w:trHeight w:val="1691"/>
        </w:trPr>
        <w:tc>
          <w:tcPr>
            <w:tcW w:w="532" w:type="pct"/>
          </w:tcPr>
          <w:p w14:paraId="60CBC495" w14:textId="52D7261D" w:rsidR="00F764DC" w:rsidRDefault="00F764DC" w:rsidP="00FF2F57">
            <w:r>
              <w:lastRenderedPageBreak/>
              <w:t>Injury or illness at s</w:t>
            </w:r>
            <w:r w:rsidR="006A6B92">
              <w:t>ocial</w:t>
            </w:r>
            <w:r>
              <w:t xml:space="preserve"> event</w:t>
            </w:r>
          </w:p>
        </w:tc>
        <w:tc>
          <w:tcPr>
            <w:tcW w:w="853" w:type="pct"/>
          </w:tcPr>
          <w:p w14:paraId="3B8D1FDB" w14:textId="77777777" w:rsidR="00F764DC" w:rsidRDefault="006A6B92" w:rsidP="00A1240D">
            <w:r>
              <w:t>Drink or food consumed could cause allergic reactions or cause illness</w:t>
            </w:r>
            <w:r w:rsidR="00A26A8B">
              <w:t>.</w:t>
            </w:r>
          </w:p>
          <w:p w14:paraId="53A05DEB" w14:textId="77777777" w:rsidR="00520C4D" w:rsidRDefault="00520C4D" w:rsidP="00A1240D"/>
          <w:p w14:paraId="0441809E" w14:textId="425B8667" w:rsidR="00520C4D" w:rsidRDefault="00520C4D" w:rsidP="00A1240D">
            <w:r>
              <w:t xml:space="preserve">Overconsumption of alcohol at drinking socials can cause sickness, </w:t>
            </w:r>
            <w:proofErr w:type="gramStart"/>
            <w:r>
              <w:t>headaches</w:t>
            </w:r>
            <w:proofErr w:type="gramEnd"/>
            <w:r>
              <w:t xml:space="preserve"> and unconsciousness. </w:t>
            </w:r>
          </w:p>
        </w:tc>
        <w:tc>
          <w:tcPr>
            <w:tcW w:w="902" w:type="pct"/>
          </w:tcPr>
          <w:p w14:paraId="5FEFE3DF" w14:textId="7C3B5456" w:rsidR="00F764DC" w:rsidRDefault="006A6B92" w:rsidP="00FF2F57">
            <w:r>
              <w:t xml:space="preserve">Members </w:t>
            </w:r>
          </w:p>
        </w:tc>
        <w:tc>
          <w:tcPr>
            <w:tcW w:w="159" w:type="pct"/>
          </w:tcPr>
          <w:p w14:paraId="1105BDE1" w14:textId="4E2F5517" w:rsidR="00F764DC" w:rsidRDefault="006A6B92" w:rsidP="00A124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" w:type="pct"/>
          </w:tcPr>
          <w:p w14:paraId="24520861" w14:textId="08E033CB" w:rsidR="00F764DC" w:rsidRDefault="006A6B92" w:rsidP="00A1240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" w:type="pct"/>
          </w:tcPr>
          <w:p w14:paraId="7A182815" w14:textId="604EBF6B" w:rsidR="00F764DC" w:rsidRDefault="006A6B92" w:rsidP="00A1240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6" w:type="pct"/>
          </w:tcPr>
          <w:p w14:paraId="4E2B4312" w14:textId="77777777" w:rsidR="00F764DC" w:rsidRDefault="006A6B92" w:rsidP="00A1240D">
            <w:r>
              <w:t>Ensure everyone’s allergies are taken before any social event and shared with any venue a social event takes place</w:t>
            </w:r>
            <w:r w:rsidR="00A26A8B">
              <w:t>.</w:t>
            </w:r>
            <w:r w:rsidR="00520C4D">
              <w:t xml:space="preserve"> This information is collected by Welfare Officer. </w:t>
            </w:r>
          </w:p>
          <w:p w14:paraId="0A4B852F" w14:textId="77777777" w:rsidR="00520C4D" w:rsidRDefault="00520C4D" w:rsidP="00A1240D"/>
          <w:p w14:paraId="0BC6AC56" w14:textId="2BAF48B8" w:rsidR="00520C4D" w:rsidRDefault="00520C4D" w:rsidP="00A1240D">
            <w:r>
              <w:t xml:space="preserve">Socials take place within safe environment and overseen by Social Secs. Members are not pressured to drink or met with ‘drinking punishments’/fines. </w:t>
            </w:r>
          </w:p>
        </w:tc>
        <w:tc>
          <w:tcPr>
            <w:tcW w:w="159" w:type="pct"/>
          </w:tcPr>
          <w:p w14:paraId="5FCE18B6" w14:textId="0793B19C" w:rsidR="00F764DC" w:rsidRDefault="006A6B92" w:rsidP="00A124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" w:type="pct"/>
          </w:tcPr>
          <w:p w14:paraId="0096E42C" w14:textId="3FF6C5B8" w:rsidR="00F764DC" w:rsidRDefault="006A6B92" w:rsidP="00A1240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" w:type="pct"/>
          </w:tcPr>
          <w:p w14:paraId="37BC2E99" w14:textId="790C053F" w:rsidR="00F764DC" w:rsidRDefault="006A6B92" w:rsidP="00A1240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3" w:type="pct"/>
          </w:tcPr>
          <w:p w14:paraId="60CC071D" w14:textId="77777777" w:rsidR="00F764DC" w:rsidRDefault="007F5002" w:rsidP="00A1240D">
            <w:r>
              <w:t>Ensure e</w:t>
            </w:r>
            <w:r w:rsidR="00867018">
              <w:t>very venue we eat at has a food standard hygiene rating</w:t>
            </w:r>
            <w:r w:rsidR="00520C4D">
              <w:t xml:space="preserve"> and options available for food allergies </w:t>
            </w:r>
            <w:proofErr w:type="gramStart"/>
            <w:r w:rsidR="00520C4D">
              <w:t>i.e.</w:t>
            </w:r>
            <w:proofErr w:type="gramEnd"/>
            <w:r w:rsidR="00520C4D">
              <w:t xml:space="preserve"> gluten free/dairy free options. </w:t>
            </w:r>
          </w:p>
          <w:p w14:paraId="5A6D432A" w14:textId="77777777" w:rsidR="00520C4D" w:rsidRDefault="00520C4D" w:rsidP="00A1240D"/>
          <w:p w14:paraId="4954696B" w14:textId="497CBCCA" w:rsidR="00520C4D" w:rsidRDefault="00520C4D" w:rsidP="00A1240D"/>
        </w:tc>
      </w:tr>
      <w:tr w:rsidR="00D55BB0" w:rsidRPr="00EB767A" w14:paraId="12B2DC5C" w14:textId="77777777" w:rsidTr="00CF474C">
        <w:tblPrEx>
          <w:shd w:val="clear" w:color="auto" w:fill="auto"/>
        </w:tblPrEx>
        <w:trPr>
          <w:trHeight w:val="1691"/>
        </w:trPr>
        <w:tc>
          <w:tcPr>
            <w:tcW w:w="532" w:type="pct"/>
          </w:tcPr>
          <w:p w14:paraId="4C266F20" w14:textId="6A757127" w:rsidR="005E7F61" w:rsidRDefault="00A26A8B" w:rsidP="00FF2F57">
            <w:r>
              <w:t>Injury while traveling to a</w:t>
            </w:r>
            <w:r w:rsidR="00AE5C94">
              <w:t xml:space="preserve">n away </w:t>
            </w:r>
            <w:r>
              <w:t xml:space="preserve">fixture </w:t>
            </w:r>
          </w:p>
        </w:tc>
        <w:tc>
          <w:tcPr>
            <w:tcW w:w="853" w:type="pct"/>
          </w:tcPr>
          <w:p w14:paraId="798203A0" w14:textId="77B1DBDB" w:rsidR="005E7F61" w:rsidRDefault="00A26A8B" w:rsidP="00A1240D">
            <w:r>
              <w:t>Road traffic incident could cause serious injury</w:t>
            </w:r>
            <w:r w:rsidR="00AE5C94">
              <w:t>.</w:t>
            </w:r>
          </w:p>
        </w:tc>
        <w:tc>
          <w:tcPr>
            <w:tcW w:w="902" w:type="pct"/>
          </w:tcPr>
          <w:p w14:paraId="0BD20BA3" w14:textId="37679F0E" w:rsidR="005E7F61" w:rsidRDefault="00A26A8B" w:rsidP="00FF2F57">
            <w:r>
              <w:t>Players and</w:t>
            </w:r>
            <w:r w:rsidR="00AE5C94">
              <w:t xml:space="preserve"> members of the public </w:t>
            </w:r>
          </w:p>
        </w:tc>
        <w:tc>
          <w:tcPr>
            <w:tcW w:w="159" w:type="pct"/>
          </w:tcPr>
          <w:p w14:paraId="14151F18" w14:textId="1B61AB9E" w:rsidR="005E7F61" w:rsidRDefault="00AE5C94" w:rsidP="00A124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" w:type="pct"/>
          </w:tcPr>
          <w:p w14:paraId="09569C03" w14:textId="0D017AC8" w:rsidR="005E7F61" w:rsidRDefault="00AE5C94" w:rsidP="00A1240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9" w:type="pct"/>
          </w:tcPr>
          <w:p w14:paraId="5AABCCB8" w14:textId="0CD00ED8" w:rsidR="005E7F61" w:rsidRDefault="00AE5C94" w:rsidP="00A1240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6" w:type="pct"/>
          </w:tcPr>
          <w:p w14:paraId="0BD9A070" w14:textId="65927A77" w:rsidR="005E7F61" w:rsidRDefault="00AE5C94" w:rsidP="00A1240D">
            <w:r>
              <w:t>Only players who have passed the SUSU minibus test can drive to away fixtures using a SUSU minibus.</w:t>
            </w:r>
          </w:p>
        </w:tc>
        <w:tc>
          <w:tcPr>
            <w:tcW w:w="159" w:type="pct"/>
          </w:tcPr>
          <w:p w14:paraId="36ECAA40" w14:textId="3212041E" w:rsidR="005E7F61" w:rsidRDefault="00AE5C94" w:rsidP="00A124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" w:type="pct"/>
          </w:tcPr>
          <w:p w14:paraId="304C309E" w14:textId="1170DE6F" w:rsidR="005E7F61" w:rsidRDefault="00AE5C94" w:rsidP="00A1240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" w:type="pct"/>
          </w:tcPr>
          <w:p w14:paraId="75F1EF4B" w14:textId="714D151C" w:rsidR="005E7F61" w:rsidRDefault="00AE5C94" w:rsidP="00A1240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3" w:type="pct"/>
          </w:tcPr>
          <w:p w14:paraId="5D75FE8A" w14:textId="02541476" w:rsidR="005E7F61" w:rsidRDefault="00AE5C94" w:rsidP="00A1240D">
            <w:r w:rsidRPr="00AE5C94">
              <w:t>SUSU minibuses used are checked by the union before use</w:t>
            </w:r>
            <w:r>
              <w:t xml:space="preserve">. The </w:t>
            </w:r>
            <w:r w:rsidRPr="00AE5C94">
              <w:t xml:space="preserve">driver and captain </w:t>
            </w:r>
            <w:r>
              <w:t xml:space="preserve">will also </w:t>
            </w:r>
            <w:r w:rsidRPr="00AE5C94">
              <w:t xml:space="preserve">check </w:t>
            </w:r>
            <w:r>
              <w:t xml:space="preserve">the vehicle </w:t>
            </w:r>
            <w:r w:rsidRPr="00AE5C94">
              <w:t>before driving</w:t>
            </w:r>
            <w:r>
              <w:t>.</w:t>
            </w:r>
          </w:p>
        </w:tc>
      </w:tr>
      <w:tr w:rsidR="00D55BB0" w:rsidRPr="00EB767A" w14:paraId="2E4C93B9" w14:textId="77777777" w:rsidTr="00CF474C">
        <w:tblPrEx>
          <w:shd w:val="clear" w:color="auto" w:fill="auto"/>
        </w:tblPrEx>
        <w:trPr>
          <w:trHeight w:val="1691"/>
        </w:trPr>
        <w:tc>
          <w:tcPr>
            <w:tcW w:w="532" w:type="pct"/>
          </w:tcPr>
          <w:p w14:paraId="715E3F31" w14:textId="33FE8C8C" w:rsidR="00AE5C94" w:rsidRDefault="00AE5C94" w:rsidP="00FF2F57">
            <w:r>
              <w:lastRenderedPageBreak/>
              <w:t xml:space="preserve">Injury while taking part in a fundraiser </w:t>
            </w:r>
          </w:p>
        </w:tc>
        <w:tc>
          <w:tcPr>
            <w:tcW w:w="853" w:type="pct"/>
          </w:tcPr>
          <w:p w14:paraId="47AB1DA2" w14:textId="613A2F7C" w:rsidR="00AE5C94" w:rsidRDefault="00AE5C94" w:rsidP="00A1240D">
            <w:r>
              <w:t>Doing exercise for long durations could cause injury or exhaustion.</w:t>
            </w:r>
          </w:p>
        </w:tc>
        <w:tc>
          <w:tcPr>
            <w:tcW w:w="902" w:type="pct"/>
          </w:tcPr>
          <w:p w14:paraId="0A9C99CF" w14:textId="20714F60" w:rsidR="00AE5C94" w:rsidRDefault="00AE5C94" w:rsidP="00FF2F57">
            <w:r>
              <w:t>Players</w:t>
            </w:r>
          </w:p>
        </w:tc>
        <w:tc>
          <w:tcPr>
            <w:tcW w:w="159" w:type="pct"/>
          </w:tcPr>
          <w:p w14:paraId="34C55864" w14:textId="103C96FB" w:rsidR="00AE5C94" w:rsidRDefault="00AE5C94" w:rsidP="00A1240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" w:type="pct"/>
          </w:tcPr>
          <w:p w14:paraId="11DCC507" w14:textId="7F78DEC4" w:rsidR="00AE5C94" w:rsidRDefault="00AE5C94" w:rsidP="00A124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" w:type="pct"/>
          </w:tcPr>
          <w:p w14:paraId="5D7F6912" w14:textId="5B06FF43" w:rsidR="00AE5C94" w:rsidRDefault="00AE5C94" w:rsidP="00A1240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6" w:type="pct"/>
          </w:tcPr>
          <w:p w14:paraId="7BEEB4F9" w14:textId="4C8C9D56" w:rsidR="00AE5C94" w:rsidRDefault="00AE5C94" w:rsidP="00A1240D">
            <w:r>
              <w:t>Ensure a warm</w:t>
            </w:r>
            <w:r w:rsidR="00520C4D">
              <w:t>-</w:t>
            </w:r>
            <w:r>
              <w:t>up and cool down takes place before any vigorous exercise or exercise over a long period.</w:t>
            </w:r>
          </w:p>
        </w:tc>
        <w:tc>
          <w:tcPr>
            <w:tcW w:w="159" w:type="pct"/>
          </w:tcPr>
          <w:p w14:paraId="0FA1A1B5" w14:textId="367B8322" w:rsidR="00AE5C94" w:rsidRDefault="00AE5C94" w:rsidP="00A124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" w:type="pct"/>
          </w:tcPr>
          <w:p w14:paraId="46C549F0" w14:textId="107AFC56" w:rsidR="00AE5C94" w:rsidRDefault="00AE5C94" w:rsidP="00A124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" w:type="pct"/>
          </w:tcPr>
          <w:p w14:paraId="19B243F9" w14:textId="592F1F45" w:rsidR="00AE5C94" w:rsidRDefault="00AE5C94" w:rsidP="00A124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3" w:type="pct"/>
          </w:tcPr>
          <w:p w14:paraId="66E65B61" w14:textId="70CC90C8" w:rsidR="00AE5C94" w:rsidRPr="00AE5C94" w:rsidRDefault="00AE5C94" w:rsidP="00A1240D">
            <w:r>
              <w:t>Ensure numerous drinks breaks are taken during any long exercise.</w:t>
            </w:r>
          </w:p>
        </w:tc>
      </w:tr>
      <w:tr w:rsidR="00D55BB0" w:rsidRPr="00EB767A" w14:paraId="2894CCBB" w14:textId="77777777" w:rsidTr="00CF474C">
        <w:tblPrEx>
          <w:shd w:val="clear" w:color="auto" w:fill="auto"/>
        </w:tblPrEx>
        <w:trPr>
          <w:trHeight w:val="1691"/>
        </w:trPr>
        <w:tc>
          <w:tcPr>
            <w:tcW w:w="532" w:type="pct"/>
          </w:tcPr>
          <w:p w14:paraId="06D7CAF6" w14:textId="77777777" w:rsidR="00E900B4" w:rsidRDefault="00E900B4" w:rsidP="00E900B4"/>
          <w:p w14:paraId="1222E9D2" w14:textId="1F91FCE3" w:rsidR="00E900B4" w:rsidRDefault="00E900B4" w:rsidP="00E900B4">
            <w:r>
              <w:t>Covid-19</w:t>
            </w:r>
          </w:p>
        </w:tc>
        <w:tc>
          <w:tcPr>
            <w:tcW w:w="853" w:type="pct"/>
          </w:tcPr>
          <w:p w14:paraId="3E9F48D0" w14:textId="77777777" w:rsidR="00E900B4" w:rsidRDefault="00E900B4" w:rsidP="00E900B4"/>
          <w:p w14:paraId="6070D82E" w14:textId="6E558764" w:rsidR="00E900B4" w:rsidRDefault="00894095" w:rsidP="00E900B4">
            <w:r>
              <w:t>Becoming infected</w:t>
            </w:r>
            <w:r w:rsidR="00E96ACD">
              <w:t>/ill with</w:t>
            </w:r>
            <w:r w:rsidR="00667248">
              <w:t xml:space="preserve"> and spreading </w:t>
            </w:r>
            <w:r>
              <w:t>Covid-19</w:t>
            </w:r>
            <w:r w:rsidR="00667248">
              <w:t>.</w:t>
            </w:r>
          </w:p>
        </w:tc>
        <w:tc>
          <w:tcPr>
            <w:tcW w:w="902" w:type="pct"/>
          </w:tcPr>
          <w:p w14:paraId="7BB9B4FC" w14:textId="77777777" w:rsidR="00E900B4" w:rsidRDefault="00E900B4" w:rsidP="00E900B4"/>
          <w:p w14:paraId="1E6134A4" w14:textId="77777777" w:rsidR="00E900B4" w:rsidRPr="00894095" w:rsidRDefault="00E900B4" w:rsidP="00E900B4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894095">
              <w:rPr>
                <w:rFonts w:asciiTheme="minorHAnsi" w:hAnsiTheme="minorHAnsi"/>
                <w:sz w:val="22"/>
                <w:szCs w:val="22"/>
              </w:rPr>
              <w:t>Clubs/Soc Members </w:t>
            </w:r>
          </w:p>
          <w:p w14:paraId="122D2C41" w14:textId="77777777" w:rsidR="00E900B4" w:rsidRPr="00894095" w:rsidRDefault="00E900B4" w:rsidP="00E900B4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894095">
              <w:rPr>
                <w:rFonts w:asciiTheme="minorHAnsi" w:hAnsiTheme="minorHAnsi"/>
                <w:sz w:val="22"/>
                <w:szCs w:val="22"/>
              </w:rPr>
              <w:t>Vulnerable groups – Elderly, Pregnant members, those with existing underlying health conditions </w:t>
            </w:r>
          </w:p>
          <w:p w14:paraId="6A0787B0" w14:textId="77777777" w:rsidR="00E900B4" w:rsidRPr="00894095" w:rsidRDefault="00E900B4" w:rsidP="00E900B4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894095">
              <w:rPr>
                <w:rFonts w:asciiTheme="minorHAnsi" w:hAnsiTheme="minorHAnsi"/>
                <w:sz w:val="22"/>
                <w:szCs w:val="22"/>
              </w:rPr>
              <w:t>Anyone else who physically comes in contact with you in relation to your activity </w:t>
            </w:r>
          </w:p>
          <w:p w14:paraId="64225412" w14:textId="77777777" w:rsidR="00E900B4" w:rsidRDefault="00E900B4" w:rsidP="00E900B4"/>
        </w:tc>
        <w:tc>
          <w:tcPr>
            <w:tcW w:w="159" w:type="pct"/>
          </w:tcPr>
          <w:p w14:paraId="3DED4F1E" w14:textId="77777777" w:rsidR="00E900B4" w:rsidRPr="00894095" w:rsidRDefault="00E900B4" w:rsidP="00E900B4"/>
          <w:p w14:paraId="14001DF1" w14:textId="5401061E" w:rsidR="00E900B4" w:rsidRPr="00894095" w:rsidRDefault="00E900B4" w:rsidP="00E900B4">
            <w:r w:rsidRPr="00894095">
              <w:t>1</w:t>
            </w:r>
          </w:p>
        </w:tc>
        <w:tc>
          <w:tcPr>
            <w:tcW w:w="159" w:type="pct"/>
          </w:tcPr>
          <w:p w14:paraId="46548D08" w14:textId="77777777" w:rsidR="00E900B4" w:rsidRPr="00894095" w:rsidRDefault="00E900B4" w:rsidP="00E900B4"/>
          <w:p w14:paraId="63897380" w14:textId="34B34778" w:rsidR="00E900B4" w:rsidRPr="00894095" w:rsidRDefault="00E900B4" w:rsidP="00E900B4">
            <w:r w:rsidRPr="00894095">
              <w:t>5</w:t>
            </w:r>
          </w:p>
        </w:tc>
        <w:tc>
          <w:tcPr>
            <w:tcW w:w="159" w:type="pct"/>
          </w:tcPr>
          <w:p w14:paraId="5CC99F15" w14:textId="77777777" w:rsidR="00E900B4" w:rsidRPr="00894095" w:rsidRDefault="00E900B4" w:rsidP="00E900B4"/>
          <w:p w14:paraId="2B20E43F" w14:textId="3DE8D653" w:rsidR="00E900B4" w:rsidRPr="00894095" w:rsidRDefault="00E900B4" w:rsidP="00E900B4">
            <w:r w:rsidRPr="00894095">
              <w:t>5</w:t>
            </w:r>
          </w:p>
        </w:tc>
        <w:tc>
          <w:tcPr>
            <w:tcW w:w="876" w:type="pct"/>
          </w:tcPr>
          <w:p w14:paraId="287304FF" w14:textId="77777777" w:rsidR="00E900B4" w:rsidRPr="00894095" w:rsidRDefault="00E900B4" w:rsidP="00E900B4"/>
          <w:p w14:paraId="5F93721E" w14:textId="015A9849" w:rsidR="00E900B4" w:rsidRPr="00894095" w:rsidRDefault="00E900B4" w:rsidP="00E900B4">
            <w:pPr>
              <w:pStyle w:val="ListParagraph"/>
              <w:numPr>
                <w:ilvl w:val="0"/>
                <w:numId w:val="41"/>
              </w:numPr>
              <w:textAlignment w:val="baseline"/>
            </w:pPr>
            <w:r w:rsidRPr="00894095">
              <w:t>Providing hand sanitizer around the environment, in addition to washrooms </w:t>
            </w:r>
            <w:r w:rsidR="00667248">
              <w:t xml:space="preserve">and </w:t>
            </w:r>
            <w:r w:rsidR="00FE6155">
              <w:t xml:space="preserve">encouraging </w:t>
            </w:r>
            <w:r w:rsidR="00992921" w:rsidRPr="00992921">
              <w:t>good personal and hand hygiene</w:t>
            </w:r>
          </w:p>
          <w:p w14:paraId="76F71176" w14:textId="77777777" w:rsidR="00E900B4" w:rsidRDefault="00205517" w:rsidP="00992921">
            <w:pPr>
              <w:pStyle w:val="ListParagraph"/>
              <w:numPr>
                <w:ilvl w:val="0"/>
                <w:numId w:val="41"/>
              </w:numPr>
              <w:textAlignment w:val="baseline"/>
            </w:pPr>
            <w:r w:rsidRPr="00205517">
              <w:t xml:space="preserve">Wear face coverings when moving around inside </w:t>
            </w:r>
            <w:r>
              <w:t xml:space="preserve">Southampton University </w:t>
            </w:r>
            <w:r w:rsidRPr="00205517">
              <w:t>buildings or in crowded spaces</w:t>
            </w:r>
            <w:r>
              <w:t>.</w:t>
            </w:r>
          </w:p>
          <w:p w14:paraId="488FC717" w14:textId="77777777" w:rsidR="00DC2984" w:rsidRDefault="000F2943" w:rsidP="001153BA">
            <w:pPr>
              <w:pStyle w:val="ListParagraph"/>
              <w:numPr>
                <w:ilvl w:val="0"/>
                <w:numId w:val="41"/>
              </w:numPr>
              <w:textAlignment w:val="baseline"/>
            </w:pPr>
            <w:r w:rsidRPr="000F2943">
              <w:t xml:space="preserve">Continue to practise </w:t>
            </w:r>
            <w:r>
              <w:t xml:space="preserve">and </w:t>
            </w:r>
            <w:r w:rsidR="007D5A6F">
              <w:lastRenderedPageBreak/>
              <w:t xml:space="preserve">encourage </w:t>
            </w:r>
            <w:r w:rsidRPr="000F2943">
              <w:t>physical distancing</w:t>
            </w:r>
            <w:r w:rsidR="002415A1">
              <w:t xml:space="preserve"> when </w:t>
            </w:r>
            <w:r w:rsidR="00DC2984">
              <w:t>people are able to.</w:t>
            </w:r>
          </w:p>
          <w:p w14:paraId="27E10A32" w14:textId="0DAE6949" w:rsidR="00E96ACD" w:rsidRDefault="00E96ACD" w:rsidP="001153BA">
            <w:pPr>
              <w:pStyle w:val="ListParagraph"/>
              <w:numPr>
                <w:ilvl w:val="0"/>
                <w:numId w:val="41"/>
              </w:numPr>
              <w:textAlignment w:val="baseline"/>
            </w:pPr>
            <w:r>
              <w:t xml:space="preserve">Ensure </w:t>
            </w:r>
            <w:r w:rsidR="004733DC">
              <w:t xml:space="preserve">areas are left clean to reduce spread of </w:t>
            </w:r>
            <w:r w:rsidR="004C1DE4">
              <w:t>Covid-19.</w:t>
            </w:r>
          </w:p>
        </w:tc>
        <w:tc>
          <w:tcPr>
            <w:tcW w:w="159" w:type="pct"/>
          </w:tcPr>
          <w:p w14:paraId="694809BE" w14:textId="77777777" w:rsidR="00E900B4" w:rsidRPr="00894095" w:rsidRDefault="00E900B4" w:rsidP="00E900B4"/>
          <w:p w14:paraId="7F50FAAD" w14:textId="0BAA9C36" w:rsidR="00E900B4" w:rsidRPr="00894095" w:rsidRDefault="00E900B4" w:rsidP="00E900B4">
            <w:r w:rsidRPr="00894095">
              <w:t>1</w:t>
            </w:r>
          </w:p>
        </w:tc>
        <w:tc>
          <w:tcPr>
            <w:tcW w:w="159" w:type="pct"/>
          </w:tcPr>
          <w:p w14:paraId="2B378375" w14:textId="77777777" w:rsidR="00E900B4" w:rsidRPr="00894095" w:rsidRDefault="00E900B4" w:rsidP="00E900B4"/>
          <w:p w14:paraId="60ADA8DF" w14:textId="0BBAF00E" w:rsidR="00E900B4" w:rsidRPr="00894095" w:rsidRDefault="00E900B4" w:rsidP="00E900B4">
            <w:r w:rsidRPr="00894095">
              <w:t>3</w:t>
            </w:r>
          </w:p>
        </w:tc>
        <w:tc>
          <w:tcPr>
            <w:tcW w:w="159" w:type="pct"/>
          </w:tcPr>
          <w:p w14:paraId="1D9806AE" w14:textId="77777777" w:rsidR="00E900B4" w:rsidRPr="00894095" w:rsidRDefault="00E900B4" w:rsidP="00E900B4"/>
          <w:p w14:paraId="01344DC1" w14:textId="6C450086" w:rsidR="00E900B4" w:rsidRPr="00894095" w:rsidRDefault="00E900B4" w:rsidP="00E900B4">
            <w:r w:rsidRPr="00894095">
              <w:t>3</w:t>
            </w:r>
          </w:p>
        </w:tc>
        <w:tc>
          <w:tcPr>
            <w:tcW w:w="883" w:type="pct"/>
          </w:tcPr>
          <w:p w14:paraId="2E32012D" w14:textId="77777777" w:rsidR="00E900B4" w:rsidRDefault="00E900B4" w:rsidP="00E900B4"/>
          <w:p w14:paraId="060B046F" w14:textId="467D7919" w:rsidR="00534589" w:rsidRPr="00534589" w:rsidRDefault="00534589" w:rsidP="002302FC">
            <w:pPr>
              <w:pStyle w:val="ListParagraph"/>
              <w:numPr>
                <w:ilvl w:val="0"/>
                <w:numId w:val="44"/>
              </w:numPr>
              <w:jc w:val="both"/>
              <w:textAlignment w:val="baseline"/>
            </w:pPr>
            <w:r w:rsidRPr="00534589">
              <w:t>Putting up signs to remind</w:t>
            </w:r>
            <w:r w:rsidR="00E96ACD">
              <w:t xml:space="preserve"> </w:t>
            </w:r>
            <w:r w:rsidRPr="00534589">
              <w:t>members and visitors of social distancing guidance</w:t>
            </w:r>
            <w:r w:rsidR="002302FC">
              <w:t xml:space="preserve"> and to wear face coverings in </w:t>
            </w:r>
            <w:r w:rsidR="00AB685D">
              <w:t xml:space="preserve">University buildings. </w:t>
            </w:r>
          </w:p>
          <w:p w14:paraId="4E979751" w14:textId="64D55430" w:rsidR="00E900B4" w:rsidRDefault="00E900B4" w:rsidP="00E900B4"/>
        </w:tc>
      </w:tr>
    </w:tbl>
    <w:p w14:paraId="3D9127DD" w14:textId="5C03C5C0" w:rsidR="00474DCF" w:rsidRDefault="00474DCF"/>
    <w:p w14:paraId="17C64113" w14:textId="700364C0" w:rsidR="00DC1957" w:rsidRDefault="00DC1957"/>
    <w:p w14:paraId="4D3CFBAE" w14:textId="4BC7A70B" w:rsidR="00BF2051" w:rsidRDefault="00BF2051"/>
    <w:p w14:paraId="45603DB8" w14:textId="182C84D4" w:rsidR="00FC633C" w:rsidRDefault="00FC633C"/>
    <w:p w14:paraId="7EF06957" w14:textId="680634E0" w:rsidR="00FC633C" w:rsidRDefault="00FC633C"/>
    <w:p w14:paraId="51276265" w14:textId="6EF6A18B" w:rsidR="00FC633C" w:rsidRDefault="00FC633C"/>
    <w:p w14:paraId="06A03E12" w14:textId="4C79F3A8" w:rsidR="00FC633C" w:rsidRDefault="00FC633C"/>
    <w:p w14:paraId="7D8559EE" w14:textId="3305E23C" w:rsidR="00FC633C" w:rsidRDefault="00FC633C"/>
    <w:p w14:paraId="03C4EE45" w14:textId="77777777" w:rsidR="002057D4" w:rsidRDefault="002057D4"/>
    <w:p w14:paraId="5DF0991F" w14:textId="77777777" w:rsidR="00DC1957" w:rsidRDefault="00DC195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20"/>
        <w:gridCol w:w="1797"/>
        <w:gridCol w:w="1548"/>
        <w:gridCol w:w="1269"/>
        <w:gridCol w:w="4038"/>
        <w:gridCol w:w="154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A124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E1ECE" w:rsidRPr="00957A37" w14:paraId="3C5F048C" w14:textId="77777777" w:rsidTr="0019045B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A124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69" w:type="pct"/>
            <w:shd w:val="clear" w:color="auto" w:fill="E0E0E0"/>
          </w:tcPr>
          <w:p w14:paraId="3C5F0487" w14:textId="77777777" w:rsidR="00C642F4" w:rsidRPr="00957A37" w:rsidRDefault="00C642F4" w:rsidP="00A124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84" w:type="pct"/>
            <w:shd w:val="clear" w:color="auto" w:fill="E0E0E0"/>
          </w:tcPr>
          <w:p w14:paraId="3C5F0488" w14:textId="77777777" w:rsidR="00C642F4" w:rsidRPr="00957A37" w:rsidRDefault="00C642F4" w:rsidP="00A124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03" w:type="pct"/>
            <w:shd w:val="clear" w:color="auto" w:fill="E0E0E0"/>
          </w:tcPr>
          <w:p w14:paraId="3C5F0489" w14:textId="77777777" w:rsidR="00C642F4" w:rsidRPr="00957A37" w:rsidRDefault="00C642F4" w:rsidP="00A124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41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A124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15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A124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78794D" w:rsidRPr="00957A37" w14:paraId="3C5F0493" w14:textId="77777777" w:rsidTr="0019045B">
        <w:trPr>
          <w:trHeight w:val="574"/>
        </w:trPr>
        <w:tc>
          <w:tcPr>
            <w:tcW w:w="218" w:type="pct"/>
          </w:tcPr>
          <w:p w14:paraId="3C5F048D" w14:textId="77777777" w:rsidR="00AA3762" w:rsidRPr="00957A37" w:rsidRDefault="00AA3762" w:rsidP="000D6D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69" w:type="pct"/>
          </w:tcPr>
          <w:p w14:paraId="3C5F048E" w14:textId="7D9091BE" w:rsidR="00AA3762" w:rsidRPr="00957A37" w:rsidRDefault="000358BC" w:rsidP="00224C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Team equipment is checked at the start of indoor season and outdoor season </w:t>
            </w:r>
          </w:p>
        </w:tc>
        <w:tc>
          <w:tcPr>
            <w:tcW w:w="584" w:type="pct"/>
          </w:tcPr>
          <w:p w14:paraId="3C5F048F" w14:textId="545FA204" w:rsidR="00AA3762" w:rsidRPr="00957A37" w:rsidRDefault="000358BC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 and Vice-President</w:t>
            </w:r>
          </w:p>
        </w:tc>
        <w:tc>
          <w:tcPr>
            <w:tcW w:w="503" w:type="pct"/>
          </w:tcPr>
          <w:p w14:paraId="3C5F0490" w14:textId="0F4BF8B6" w:rsidR="00AA3762" w:rsidRPr="00957A37" w:rsidRDefault="002E397B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  <w:r w:rsidR="00BF2051">
              <w:rPr>
                <w:rFonts w:ascii="Lucida Sans" w:eastAsia="Times New Roman" w:hAnsi="Lucida Sans" w:cs="Arial"/>
                <w:color w:val="000000"/>
                <w:szCs w:val="20"/>
              </w:rPr>
              <w:t>/10/2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1 </w:t>
            </w:r>
            <w:r w:rsidR="00BF2051">
              <w:rPr>
                <w:rFonts w:ascii="Lucida Sans" w:eastAsia="Times New Roman" w:hAnsi="Lucida Sans" w:cs="Arial"/>
                <w:color w:val="000000"/>
                <w:szCs w:val="20"/>
              </w:rPr>
              <w:t>and 2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  <w:r w:rsidR="00BF2051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0</w:t>
            </w:r>
            <w:r w:rsidR="00BF2051">
              <w:rPr>
                <w:rFonts w:ascii="Lucida Sans" w:eastAsia="Times New Roman" w:hAnsi="Lucida Sans" w:cs="Arial"/>
                <w:color w:val="000000"/>
                <w:szCs w:val="20"/>
              </w:rPr>
              <w:t>4/21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91" w14:textId="3E103ABB" w:rsidR="00AA3762" w:rsidRPr="00957A37" w:rsidRDefault="0034032A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4/10/21 and 25/04/21</w:t>
            </w:r>
          </w:p>
        </w:tc>
        <w:tc>
          <w:tcPr>
            <w:tcW w:w="1815" w:type="pct"/>
            <w:gridSpan w:val="2"/>
            <w:tcBorders>
              <w:left w:val="single" w:sz="18" w:space="0" w:color="auto"/>
            </w:tcBorders>
          </w:tcPr>
          <w:p w14:paraId="3C5F0492" w14:textId="77777777" w:rsidR="00AA3762" w:rsidRPr="00957A37" w:rsidRDefault="00AA3762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8794D" w:rsidRPr="00957A37" w14:paraId="3C5F049A" w14:textId="77777777" w:rsidTr="0019045B">
        <w:trPr>
          <w:trHeight w:val="574"/>
        </w:trPr>
        <w:tc>
          <w:tcPr>
            <w:tcW w:w="218" w:type="pct"/>
          </w:tcPr>
          <w:p w14:paraId="3C5F0494" w14:textId="77777777" w:rsidR="00AA3762" w:rsidRPr="00957A37" w:rsidRDefault="00AA3762" w:rsidP="00A124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69" w:type="pct"/>
          </w:tcPr>
          <w:p w14:paraId="3C5F0495" w14:textId="22D57668" w:rsidR="00AA3762" w:rsidRPr="00957A37" w:rsidRDefault="00AA3762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Checking of cricket spikes at the start of the pre-season </w:t>
            </w:r>
          </w:p>
        </w:tc>
        <w:tc>
          <w:tcPr>
            <w:tcW w:w="584" w:type="pct"/>
          </w:tcPr>
          <w:p w14:paraId="3C5F0496" w14:textId="7DD655EF" w:rsidR="00AA3762" w:rsidRPr="00957A37" w:rsidRDefault="00AA3762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Team Captain</w:t>
            </w:r>
            <w:r w:rsidR="006E3F19">
              <w:rPr>
                <w:rFonts w:ascii="Lucida Sans" w:eastAsia="Times New Roman" w:hAnsi="Lucida Sans" w:cs="Arial"/>
                <w:color w:val="000000"/>
                <w:szCs w:val="20"/>
              </w:rPr>
              <w:t>s</w:t>
            </w:r>
          </w:p>
        </w:tc>
        <w:tc>
          <w:tcPr>
            <w:tcW w:w="503" w:type="pct"/>
          </w:tcPr>
          <w:p w14:paraId="3C5F0497" w14:textId="773B6062" w:rsidR="00AA3762" w:rsidRPr="00957A37" w:rsidRDefault="006B3A4C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2E397B"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/04/</w:t>
            </w:r>
            <w:r w:rsidR="002E397B">
              <w:rPr>
                <w:rFonts w:ascii="Lucida Sans" w:eastAsia="Times New Roman" w:hAnsi="Lucida Sans" w:cs="Arial"/>
                <w:color w:val="000000"/>
                <w:szCs w:val="20"/>
              </w:rPr>
              <w:t>22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98" w14:textId="47DB33F3" w:rsidR="00AA3762" w:rsidRPr="00957A37" w:rsidRDefault="006B3A4C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2E397B"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/04/2</w:t>
            </w:r>
            <w:r w:rsidR="002E397B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815" w:type="pct"/>
            <w:gridSpan w:val="2"/>
            <w:tcBorders>
              <w:left w:val="single" w:sz="18" w:space="0" w:color="auto"/>
            </w:tcBorders>
          </w:tcPr>
          <w:p w14:paraId="3C5F0499" w14:textId="77777777" w:rsidR="00AA3762" w:rsidRPr="00957A37" w:rsidRDefault="00AA3762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8794D" w:rsidRPr="00957A37" w14:paraId="3C5F04A1" w14:textId="77777777" w:rsidTr="0019045B">
        <w:trPr>
          <w:trHeight w:val="574"/>
        </w:trPr>
        <w:tc>
          <w:tcPr>
            <w:tcW w:w="218" w:type="pct"/>
          </w:tcPr>
          <w:p w14:paraId="3C5F049B" w14:textId="77777777" w:rsidR="00AA3762" w:rsidRPr="00957A37" w:rsidRDefault="00AA3762" w:rsidP="00A124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69" w:type="pct"/>
          </w:tcPr>
          <w:p w14:paraId="3C5F049C" w14:textId="6CE0AA56" w:rsidR="00AA3762" w:rsidRPr="00957A37" w:rsidRDefault="00AA3762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Sun cream to be used on all outdoor matches</w:t>
            </w:r>
          </w:p>
        </w:tc>
        <w:tc>
          <w:tcPr>
            <w:tcW w:w="584" w:type="pct"/>
          </w:tcPr>
          <w:p w14:paraId="3C5F049D" w14:textId="01F39484" w:rsidR="00AA3762" w:rsidRPr="00957A37" w:rsidRDefault="00AA3762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Team Captains</w:t>
            </w:r>
          </w:p>
        </w:tc>
        <w:tc>
          <w:tcPr>
            <w:tcW w:w="503" w:type="pct"/>
          </w:tcPr>
          <w:p w14:paraId="3C5F049E" w14:textId="23B86353" w:rsidR="00AA3762" w:rsidRPr="00957A37" w:rsidRDefault="006B3A4C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2E397B"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/04/2</w:t>
            </w:r>
            <w:r w:rsidR="002E397B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9F" w14:textId="1E0B39EF" w:rsidR="00AA3762" w:rsidRPr="00957A37" w:rsidRDefault="009E7AEA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2E397B"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  <w:r w:rsidR="006B3A4C"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  <w:r w:rsidR="006B3A4C">
              <w:rPr>
                <w:rFonts w:ascii="Lucida Sans" w:eastAsia="Times New Roman" w:hAnsi="Lucida Sans" w:cs="Arial"/>
                <w:color w:val="000000"/>
                <w:szCs w:val="20"/>
              </w:rPr>
              <w:t>/2</w:t>
            </w:r>
            <w:r w:rsidR="002E397B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815" w:type="pct"/>
            <w:gridSpan w:val="2"/>
            <w:tcBorders>
              <w:left w:val="single" w:sz="18" w:space="0" w:color="auto"/>
            </w:tcBorders>
          </w:tcPr>
          <w:p w14:paraId="3C5F04A0" w14:textId="77777777" w:rsidR="00AA3762" w:rsidRPr="00957A37" w:rsidRDefault="00AA3762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8794D" w:rsidRPr="00957A37" w14:paraId="3C5F04A8" w14:textId="77777777" w:rsidTr="0019045B">
        <w:trPr>
          <w:trHeight w:val="718"/>
        </w:trPr>
        <w:tc>
          <w:tcPr>
            <w:tcW w:w="218" w:type="pct"/>
          </w:tcPr>
          <w:p w14:paraId="3C5F04A2" w14:textId="77777777" w:rsidR="00AA3762" w:rsidRPr="00957A37" w:rsidRDefault="00AA3762" w:rsidP="00A124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69" w:type="pct"/>
          </w:tcPr>
          <w:p w14:paraId="3C5F04A3" w14:textId="123CABDF" w:rsidR="00AA3762" w:rsidRPr="00957A37" w:rsidRDefault="00AA3762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All </w:t>
            </w:r>
            <w:r w:rsidR="000358BC">
              <w:rPr>
                <w:rFonts w:ascii="Lucida Sans" w:eastAsia="Times New Roman" w:hAnsi="Lucida Sans" w:cs="Arial"/>
                <w:color w:val="000000"/>
                <w:szCs w:val="20"/>
              </w:rPr>
              <w:t>fast bowlers told ECB bowling guidelines/how many overs they should bowl each week</w:t>
            </w:r>
          </w:p>
        </w:tc>
        <w:tc>
          <w:tcPr>
            <w:tcW w:w="584" w:type="pct"/>
          </w:tcPr>
          <w:p w14:paraId="3C5F04A4" w14:textId="1C0A7494" w:rsidR="00AA3762" w:rsidRPr="00957A37" w:rsidRDefault="005D2D78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 and Team Captains</w:t>
            </w:r>
          </w:p>
        </w:tc>
        <w:tc>
          <w:tcPr>
            <w:tcW w:w="503" w:type="pct"/>
          </w:tcPr>
          <w:p w14:paraId="3C5F04A5" w14:textId="71599BC4" w:rsidR="00AA3762" w:rsidRPr="00957A37" w:rsidRDefault="00505941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</w:t>
            </w:r>
            <w:r w:rsidR="002E397B"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/10/2</w:t>
            </w:r>
            <w:r w:rsidR="002E397B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A6" w14:textId="36041A83" w:rsidR="00AA3762" w:rsidRPr="00957A37" w:rsidRDefault="00505941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</w:t>
            </w:r>
            <w:r w:rsidR="002E397B"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  <w:r w:rsidR="006B3A4C">
              <w:rPr>
                <w:rFonts w:ascii="Lucida Sans" w:eastAsia="Times New Roman" w:hAnsi="Lucida Sans" w:cs="Arial"/>
                <w:color w:val="000000"/>
                <w:szCs w:val="20"/>
              </w:rPr>
              <w:t>/10/2</w:t>
            </w:r>
            <w:r w:rsidR="002E397B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815" w:type="pct"/>
            <w:gridSpan w:val="2"/>
            <w:tcBorders>
              <w:left w:val="single" w:sz="18" w:space="0" w:color="auto"/>
            </w:tcBorders>
          </w:tcPr>
          <w:p w14:paraId="3C5F04A7" w14:textId="77777777" w:rsidR="00AA3762" w:rsidRPr="00957A37" w:rsidRDefault="00AA3762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8794D" w:rsidRPr="00957A37" w14:paraId="3C5F04AF" w14:textId="77777777" w:rsidTr="0019045B">
        <w:trPr>
          <w:trHeight w:val="574"/>
        </w:trPr>
        <w:tc>
          <w:tcPr>
            <w:tcW w:w="218" w:type="pct"/>
          </w:tcPr>
          <w:p w14:paraId="3C5F04A9" w14:textId="77777777" w:rsidR="00AA3762" w:rsidRPr="00957A37" w:rsidRDefault="00AA3762" w:rsidP="00A124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69" w:type="pct"/>
          </w:tcPr>
          <w:p w14:paraId="3C5F04AA" w14:textId="7A3EA137" w:rsidR="00AA3762" w:rsidRPr="00957A37" w:rsidRDefault="000358BC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Coaches</w:t>
            </w:r>
            <w:r w:rsidR="00AA376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told all details of beginners/experience of players for relative drills</w:t>
            </w:r>
          </w:p>
        </w:tc>
        <w:tc>
          <w:tcPr>
            <w:tcW w:w="584" w:type="pct"/>
          </w:tcPr>
          <w:p w14:paraId="3C5F04AB" w14:textId="38175C24" w:rsidR="00AA3762" w:rsidRPr="00957A37" w:rsidRDefault="000358BC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  <w:r w:rsidR="00AA376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and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Team Captains</w:t>
            </w:r>
            <w:r w:rsidR="00AA376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503" w:type="pct"/>
          </w:tcPr>
          <w:p w14:paraId="3C5F04AC" w14:textId="7B9B07CE" w:rsidR="00AA3762" w:rsidRPr="00957A37" w:rsidRDefault="00505941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</w:t>
            </w:r>
            <w:r w:rsidR="002E397B"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  <w:r w:rsidR="006B3A4C">
              <w:rPr>
                <w:rFonts w:ascii="Lucida Sans" w:eastAsia="Times New Roman" w:hAnsi="Lucida Sans" w:cs="Arial"/>
                <w:color w:val="000000"/>
                <w:szCs w:val="20"/>
              </w:rPr>
              <w:t>/10/</w:t>
            </w:r>
            <w:r w:rsidR="009E7AEA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2E397B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AD" w14:textId="0E182633" w:rsidR="00AA3762" w:rsidRPr="00957A37" w:rsidRDefault="00505941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</w:t>
            </w:r>
            <w:r w:rsidR="002E397B"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  <w:r w:rsidR="006B3A4C">
              <w:rPr>
                <w:rFonts w:ascii="Lucida Sans" w:eastAsia="Times New Roman" w:hAnsi="Lucida Sans" w:cs="Arial"/>
                <w:color w:val="000000"/>
                <w:szCs w:val="20"/>
              </w:rPr>
              <w:t>/10/2</w:t>
            </w:r>
            <w:r w:rsidR="002E397B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815" w:type="pct"/>
            <w:gridSpan w:val="2"/>
            <w:tcBorders>
              <w:left w:val="single" w:sz="18" w:space="0" w:color="auto"/>
            </w:tcBorders>
          </w:tcPr>
          <w:p w14:paraId="3C5F04AE" w14:textId="77777777" w:rsidR="00AA3762" w:rsidRPr="00957A37" w:rsidRDefault="00AA3762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8794D" w:rsidRPr="00957A37" w14:paraId="3C5F04B6" w14:textId="77777777" w:rsidTr="0019045B">
        <w:trPr>
          <w:trHeight w:val="574"/>
        </w:trPr>
        <w:tc>
          <w:tcPr>
            <w:tcW w:w="218" w:type="pct"/>
          </w:tcPr>
          <w:p w14:paraId="3C5F04B0" w14:textId="77777777" w:rsidR="00AA3762" w:rsidRPr="00957A37" w:rsidRDefault="00AA3762" w:rsidP="00A124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69" w:type="pct"/>
          </w:tcPr>
          <w:p w14:paraId="3C5F04B1" w14:textId="64FE424D" w:rsidR="00AA3762" w:rsidRPr="00957A37" w:rsidRDefault="000358BC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Checking of food allergies before games/socials </w:t>
            </w:r>
          </w:p>
        </w:tc>
        <w:tc>
          <w:tcPr>
            <w:tcW w:w="584" w:type="pct"/>
          </w:tcPr>
          <w:p w14:paraId="3C5F04B2" w14:textId="26F6443A" w:rsidR="00AA3762" w:rsidRPr="00957A37" w:rsidRDefault="000358BC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Welfare Secretary </w:t>
            </w:r>
          </w:p>
        </w:tc>
        <w:tc>
          <w:tcPr>
            <w:tcW w:w="503" w:type="pct"/>
          </w:tcPr>
          <w:p w14:paraId="3C5F04B3" w14:textId="696616B7" w:rsidR="00AA3762" w:rsidRPr="00957A37" w:rsidRDefault="00BF2051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</w:t>
            </w:r>
            <w:r w:rsidR="002E397B"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/10/2</w:t>
            </w:r>
            <w:r w:rsidR="002E397B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B4" w14:textId="42F680CF" w:rsidR="00AA3762" w:rsidRPr="00957A37" w:rsidRDefault="00BF2051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</w:t>
            </w:r>
            <w:r w:rsidR="002E397B"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/10/2</w:t>
            </w:r>
            <w:r w:rsidR="002E397B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815" w:type="pct"/>
            <w:gridSpan w:val="2"/>
            <w:tcBorders>
              <w:left w:val="single" w:sz="18" w:space="0" w:color="auto"/>
            </w:tcBorders>
          </w:tcPr>
          <w:p w14:paraId="3C5F04B5" w14:textId="77777777" w:rsidR="00AA3762" w:rsidRPr="00957A37" w:rsidRDefault="00AA3762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19045B" w:rsidRPr="00957A37" w14:paraId="3C5F04BE" w14:textId="77777777" w:rsidTr="0019045B">
        <w:trPr>
          <w:trHeight w:val="574"/>
        </w:trPr>
        <w:tc>
          <w:tcPr>
            <w:tcW w:w="218" w:type="pct"/>
          </w:tcPr>
          <w:p w14:paraId="3C5F04B7" w14:textId="77777777" w:rsidR="0019045B" w:rsidRPr="00957A37" w:rsidRDefault="0019045B" w:rsidP="001904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69" w:type="pct"/>
          </w:tcPr>
          <w:p w14:paraId="3C5F04B9" w14:textId="41E18C65" w:rsidR="0019045B" w:rsidRPr="00957A37" w:rsidRDefault="0019045B" w:rsidP="0019045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Ensure enough hand sanitiser are purchased for training sessions </w:t>
            </w:r>
          </w:p>
        </w:tc>
        <w:tc>
          <w:tcPr>
            <w:tcW w:w="584" w:type="pct"/>
          </w:tcPr>
          <w:p w14:paraId="3C5F04BA" w14:textId="1B7F6A55" w:rsidR="0019045B" w:rsidRPr="00957A37" w:rsidRDefault="0019045B" w:rsidP="0019045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President and Treasurer </w:t>
            </w:r>
          </w:p>
        </w:tc>
        <w:tc>
          <w:tcPr>
            <w:tcW w:w="503" w:type="pct"/>
          </w:tcPr>
          <w:p w14:paraId="3C5F04BB" w14:textId="5DDAE349" w:rsidR="0019045B" w:rsidRPr="00957A37" w:rsidRDefault="0019045B" w:rsidP="0019045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04/10/21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BC" w14:textId="7AD11972" w:rsidR="0019045B" w:rsidRPr="00957A37" w:rsidRDefault="0019045B" w:rsidP="0019045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04/10/21</w:t>
            </w:r>
          </w:p>
        </w:tc>
        <w:tc>
          <w:tcPr>
            <w:tcW w:w="1815" w:type="pct"/>
            <w:gridSpan w:val="2"/>
            <w:tcBorders>
              <w:left w:val="single" w:sz="18" w:space="0" w:color="auto"/>
            </w:tcBorders>
          </w:tcPr>
          <w:p w14:paraId="3C5F04BD" w14:textId="75C06668" w:rsidR="0019045B" w:rsidRPr="00957A37" w:rsidRDefault="0019045B" w:rsidP="0019045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8794D" w:rsidRPr="00957A37" w14:paraId="3C5F04C2" w14:textId="77777777" w:rsidTr="0019045B">
        <w:trPr>
          <w:cantSplit/>
        </w:trPr>
        <w:tc>
          <w:tcPr>
            <w:tcW w:w="2773" w:type="pct"/>
            <w:gridSpan w:val="4"/>
            <w:tcBorders>
              <w:bottom w:val="nil"/>
            </w:tcBorders>
          </w:tcPr>
          <w:p w14:paraId="3C5F04BF" w14:textId="476EBCF2" w:rsidR="00AA3762" w:rsidRPr="00957A37" w:rsidRDefault="00AA3762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444EA39C" w14:textId="5845C7D7" w:rsidR="00AA3762" w:rsidRDefault="00AA3762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17E77350" w14:textId="56D3157C" w:rsidR="00AA3762" w:rsidRDefault="000046CC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7AEC2862" wp14:editId="110B1F94">
                      <wp:simplePos x="0" y="0"/>
                      <wp:positionH relativeFrom="column">
                        <wp:posOffset>158816</wp:posOffset>
                      </wp:positionH>
                      <wp:positionV relativeFrom="paragraph">
                        <wp:posOffset>-59034</wp:posOffset>
                      </wp:positionV>
                      <wp:extent cx="862200" cy="381240"/>
                      <wp:effectExtent l="38100" t="38100" r="33655" b="3810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2200" cy="381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E101F3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" o:spid="_x0000_s1026" type="#_x0000_t75" style="position:absolute;margin-left:12.15pt;margin-top:-5pt;width:68.6pt;height:30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">
                      <v:imagedata r:id="rId12" o:title=""/>
                    </v:shape>
                  </w:pict>
                </mc:Fallback>
              </mc:AlternateContent>
            </w:r>
          </w:p>
          <w:p w14:paraId="3C5F04C0" w14:textId="0FECB1F5" w:rsidR="00AA3762" w:rsidRPr="00957A37" w:rsidRDefault="00AA3762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27" w:type="pct"/>
            <w:gridSpan w:val="3"/>
            <w:tcBorders>
              <w:bottom w:val="nil"/>
            </w:tcBorders>
          </w:tcPr>
          <w:p w14:paraId="1496DD9C" w14:textId="5378C5C1" w:rsidR="00AA3762" w:rsidRDefault="00AA3762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7AC074D2" w14:textId="719D880D" w:rsidR="00AA3762" w:rsidRDefault="00AA3762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C1" w14:textId="50CEE6DB" w:rsidR="00AA3762" w:rsidRPr="00957A37" w:rsidRDefault="008C345E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397C24C9" wp14:editId="671B6120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-125319</wp:posOffset>
                      </wp:positionV>
                      <wp:extent cx="1277097" cy="417419"/>
                      <wp:effectExtent l="38100" t="38100" r="18415" b="40005"/>
                      <wp:wrapNone/>
                      <wp:docPr id="46" name="Ink 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77097" cy="417419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3EEAC707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6" o:spid="_x0000_s1026" type="#_x0000_t75" style="position:absolute;margin-left:5.25pt;margin-top:-10.2pt;width:101.25pt;height:3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">
                      <v:imagedata r:id="rId14" o:title=""/>
                    </v:shape>
                  </w:pict>
                </mc:Fallback>
              </mc:AlternateContent>
            </w:r>
          </w:p>
        </w:tc>
      </w:tr>
      <w:tr w:rsidR="0078794D" w:rsidRPr="00957A37" w14:paraId="3C5F04C7" w14:textId="77777777" w:rsidTr="0019045B">
        <w:trPr>
          <w:cantSplit/>
          <w:trHeight w:val="80"/>
        </w:trPr>
        <w:tc>
          <w:tcPr>
            <w:tcW w:w="2270" w:type="pct"/>
            <w:gridSpan w:val="3"/>
            <w:tcBorders>
              <w:top w:val="nil"/>
              <w:right w:val="nil"/>
            </w:tcBorders>
          </w:tcPr>
          <w:p w14:paraId="3C5F04C3" w14:textId="34E6799E" w:rsidR="00AA3762" w:rsidRPr="008B0FDE" w:rsidRDefault="00AA3762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6B3A4C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2E397B">
              <w:rPr>
                <w:rFonts w:ascii="Lucida Sans" w:eastAsia="Times New Roman" w:hAnsi="Lucida Sans" w:cs="Arial"/>
                <w:color w:val="000000"/>
                <w:szCs w:val="20"/>
              </w:rPr>
              <w:t>Hannah Chapple</w:t>
            </w:r>
            <w:r w:rsidR="00BF205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, President </w:t>
            </w:r>
          </w:p>
        </w:tc>
        <w:tc>
          <w:tcPr>
            <w:tcW w:w="503" w:type="pct"/>
            <w:tcBorders>
              <w:top w:val="nil"/>
              <w:left w:val="nil"/>
            </w:tcBorders>
          </w:tcPr>
          <w:p w14:paraId="3C5F04C4" w14:textId="4ADC6E50" w:rsidR="00AA3762" w:rsidRPr="00957A37" w:rsidRDefault="00AA3762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6B3A4C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0046CC">
              <w:rPr>
                <w:rFonts w:ascii="Lucida Sans" w:eastAsia="Times New Roman" w:hAnsi="Lucida Sans" w:cs="Arial"/>
                <w:color w:val="000000"/>
                <w:szCs w:val="20"/>
              </w:rPr>
              <w:t>30</w:t>
            </w:r>
            <w:r w:rsidR="006125DC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2E397B">
              <w:rPr>
                <w:rFonts w:ascii="Lucida Sans" w:eastAsia="Times New Roman" w:hAnsi="Lucida Sans" w:cs="Arial"/>
                <w:color w:val="000000"/>
                <w:szCs w:val="20"/>
              </w:rPr>
              <w:t>0</w:t>
            </w:r>
            <w:r w:rsidR="000046CC"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  <w:r w:rsidR="006125DC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8A0420">
              <w:rPr>
                <w:rFonts w:ascii="Lucida Sans" w:eastAsia="Times New Roman" w:hAnsi="Lucida Sans" w:cs="Arial"/>
                <w:color w:val="000000"/>
                <w:szCs w:val="20"/>
              </w:rPr>
              <w:t>20</w:t>
            </w:r>
            <w:r w:rsidR="006125DC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2E397B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724" w:type="pct"/>
            <w:gridSpan w:val="2"/>
            <w:tcBorders>
              <w:top w:val="nil"/>
              <w:right w:val="nil"/>
            </w:tcBorders>
          </w:tcPr>
          <w:p w14:paraId="3C5F04C5" w14:textId="55D924D2" w:rsidR="00AA3762" w:rsidRPr="008B0FDE" w:rsidRDefault="00AA3762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2E397B">
              <w:rPr>
                <w:rFonts w:ascii="Lucida Sans" w:eastAsia="Times New Roman" w:hAnsi="Lucida Sans" w:cs="Arial"/>
                <w:color w:val="000000"/>
                <w:szCs w:val="20"/>
              </w:rPr>
              <w:t>Chloe Kibble</w:t>
            </w:r>
            <w:r w:rsidR="00AB2E70">
              <w:rPr>
                <w:rFonts w:ascii="Lucida Sans" w:eastAsia="Times New Roman" w:hAnsi="Lucida Sans" w:cs="Arial"/>
                <w:bCs/>
                <w:color w:val="000000"/>
                <w:szCs w:val="20"/>
              </w:rPr>
              <w:t xml:space="preserve">, Vice-President </w:t>
            </w:r>
            <w:r w:rsidR="00BF2051">
              <w:rPr>
                <w:rFonts w:ascii="Lucida Sans" w:eastAsia="Times New Roman" w:hAnsi="Lucida Sans" w:cs="Arial"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503" w:type="pct"/>
            <w:tcBorders>
              <w:top w:val="nil"/>
              <w:left w:val="nil"/>
            </w:tcBorders>
          </w:tcPr>
          <w:p w14:paraId="3C5F04C6" w14:textId="0C9A5767" w:rsidR="00AA3762" w:rsidRPr="00957A37" w:rsidRDefault="00AA3762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2D796E">
              <w:rPr>
                <w:rFonts w:ascii="Lucida Sans" w:eastAsia="Times New Roman" w:hAnsi="Lucida Sans" w:cs="Arial"/>
                <w:color w:val="000000"/>
                <w:szCs w:val="20"/>
              </w:rPr>
              <w:t>:</w:t>
            </w:r>
            <w:r w:rsidR="008C62E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30/08/2021</w:t>
            </w:r>
            <w:r w:rsidR="002D796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</w:tr>
    </w:tbl>
    <w:p w14:paraId="3C5F04C8" w14:textId="7E95B85E" w:rsidR="00C642F4" w:rsidRDefault="00C642F4"/>
    <w:p w14:paraId="3C5F04CC" w14:textId="7478A36D" w:rsidR="00530142" w:rsidRPr="00206901" w:rsidRDefault="008C345E" w:rsidP="00530142">
      <w:p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24756C38" wp14:editId="6F0A8B98">
                <wp:simplePos x="0" y="0"/>
                <wp:positionH relativeFrom="column">
                  <wp:posOffset>1551947</wp:posOffset>
                </wp:positionH>
                <wp:positionV relativeFrom="paragraph">
                  <wp:posOffset>184791</wp:posOffset>
                </wp:positionV>
                <wp:extent cx="360" cy="360"/>
                <wp:effectExtent l="38100" t="38100" r="38100" b="3810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36CDBD87" id="Ink 47" o:spid="_x0000_s1026" type="#_x0000_t75" style="position:absolute;margin-left:121.85pt;margin-top:14.2pt;width:.7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">
                <v:imagedata r:id="rId16" o:title=""/>
              </v:shape>
            </w:pict>
          </mc:Fallback>
        </mc:AlternateContent>
      </w:r>
      <w:r w:rsidR="0074177D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A0F491B" wp14:editId="270625BF">
                <wp:simplePos x="0" y="0"/>
                <wp:positionH relativeFrom="column">
                  <wp:posOffset>885600</wp:posOffset>
                </wp:positionH>
                <wp:positionV relativeFrom="paragraph">
                  <wp:posOffset>2428650</wp:posOffset>
                </wp:positionV>
                <wp:extent cx="360" cy="360"/>
                <wp:effectExtent l="38100" t="38100" r="38100" b="3810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7B779008" id="Ink 36" o:spid="_x0000_s1026" type="#_x0000_t75" style="position:absolute;margin-left:69.4pt;margin-top:190.9pt;width:.75pt;height: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">
                <v:imagedata r:id="rId16" o:title=""/>
              </v:shape>
            </w:pict>
          </mc:Fallback>
        </mc:AlternateContent>
      </w:r>
      <w:r w:rsidR="001C36F2"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A1240D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A1240D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A1240D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8" r:lo="rId19" r:qs="rId20" r:cs="rId2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A1240D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A1240D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A1240D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A1240D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A1240D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A1240D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A1240D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A1240D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A1240D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A1240D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A1240D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A1240D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A1240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A1240D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A1240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A1240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A1240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A1240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A1240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A1240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A1240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A1240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A1240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A1240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A1240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A1240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A1240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A1240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A1240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A1240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23"/>
      <w:footerReference w:type="default" r:id="rId24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9F07A" w14:textId="77777777" w:rsidR="00C32733" w:rsidRDefault="00C32733" w:rsidP="00AC47B4">
      <w:pPr>
        <w:spacing w:after="0" w:line="240" w:lineRule="auto"/>
      </w:pPr>
      <w:r>
        <w:separator/>
      </w:r>
    </w:p>
  </w:endnote>
  <w:endnote w:type="continuationSeparator" w:id="0">
    <w:p w14:paraId="18C0D86C" w14:textId="77777777" w:rsidR="00C32733" w:rsidRDefault="00C32733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6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6896B" w14:textId="77777777" w:rsidR="00C32733" w:rsidRDefault="00C32733" w:rsidP="00AC47B4">
      <w:pPr>
        <w:spacing w:after="0" w:line="240" w:lineRule="auto"/>
      </w:pPr>
      <w:r>
        <w:separator/>
      </w:r>
    </w:p>
  </w:footnote>
  <w:footnote w:type="continuationSeparator" w:id="0">
    <w:p w14:paraId="0718827A" w14:textId="77777777" w:rsidR="00C32733" w:rsidRDefault="00C32733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D4E6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EA5F10"/>
    <w:multiLevelType w:val="hybridMultilevel"/>
    <w:tmpl w:val="383CD22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45F2B"/>
    <w:multiLevelType w:val="hybridMultilevel"/>
    <w:tmpl w:val="811A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8"/>
  </w:num>
  <w:num w:numId="4">
    <w:abstractNumId w:val="15"/>
  </w:num>
  <w:num w:numId="5">
    <w:abstractNumId w:val="16"/>
  </w:num>
  <w:num w:numId="6">
    <w:abstractNumId w:val="38"/>
  </w:num>
  <w:num w:numId="7">
    <w:abstractNumId w:val="22"/>
  </w:num>
  <w:num w:numId="8">
    <w:abstractNumId w:val="21"/>
  </w:num>
  <w:num w:numId="9">
    <w:abstractNumId w:val="28"/>
  </w:num>
  <w:num w:numId="10">
    <w:abstractNumId w:val="17"/>
  </w:num>
  <w:num w:numId="11">
    <w:abstractNumId w:val="24"/>
  </w:num>
  <w:num w:numId="12">
    <w:abstractNumId w:val="40"/>
  </w:num>
  <w:num w:numId="13">
    <w:abstractNumId w:val="23"/>
  </w:num>
  <w:num w:numId="14">
    <w:abstractNumId w:val="39"/>
  </w:num>
  <w:num w:numId="15">
    <w:abstractNumId w:val="1"/>
  </w:num>
  <w:num w:numId="16">
    <w:abstractNumId w:val="25"/>
  </w:num>
  <w:num w:numId="17">
    <w:abstractNumId w:val="14"/>
  </w:num>
  <w:num w:numId="18">
    <w:abstractNumId w:val="4"/>
  </w:num>
  <w:num w:numId="19">
    <w:abstractNumId w:val="20"/>
  </w:num>
  <w:num w:numId="20">
    <w:abstractNumId w:val="33"/>
  </w:num>
  <w:num w:numId="21">
    <w:abstractNumId w:val="7"/>
  </w:num>
  <w:num w:numId="22">
    <w:abstractNumId w:val="19"/>
  </w:num>
  <w:num w:numId="23">
    <w:abstractNumId w:val="35"/>
  </w:num>
  <w:num w:numId="24">
    <w:abstractNumId w:val="30"/>
  </w:num>
  <w:num w:numId="25">
    <w:abstractNumId w:val="10"/>
  </w:num>
  <w:num w:numId="26">
    <w:abstractNumId w:val="32"/>
  </w:num>
  <w:num w:numId="27">
    <w:abstractNumId w:val="5"/>
  </w:num>
  <w:num w:numId="28">
    <w:abstractNumId w:val="6"/>
  </w:num>
  <w:num w:numId="29">
    <w:abstractNumId w:val="27"/>
  </w:num>
  <w:num w:numId="30">
    <w:abstractNumId w:val="2"/>
  </w:num>
  <w:num w:numId="31">
    <w:abstractNumId w:val="26"/>
  </w:num>
  <w:num w:numId="32">
    <w:abstractNumId w:val="29"/>
  </w:num>
  <w:num w:numId="33">
    <w:abstractNumId w:val="37"/>
  </w:num>
  <w:num w:numId="34">
    <w:abstractNumId w:val="0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42"/>
  </w:num>
  <w:num w:numId="38">
    <w:abstractNumId w:val="41"/>
  </w:num>
  <w:num w:numId="39">
    <w:abstractNumId w:val="11"/>
  </w:num>
  <w:num w:numId="40">
    <w:abstractNumId w:val="34"/>
  </w:num>
  <w:num w:numId="41">
    <w:abstractNumId w:val="31"/>
  </w:num>
  <w:num w:numId="42">
    <w:abstractNumId w:val="13"/>
  </w:num>
  <w:num w:numId="43">
    <w:abstractNumId w:val="3"/>
  </w:num>
  <w:num w:numId="4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27D5"/>
    <w:rsid w:val="000046CC"/>
    <w:rsid w:val="00005D1D"/>
    <w:rsid w:val="00010DCA"/>
    <w:rsid w:val="00010FCB"/>
    <w:rsid w:val="000126CB"/>
    <w:rsid w:val="00012D7A"/>
    <w:rsid w:val="00013F21"/>
    <w:rsid w:val="00024DAD"/>
    <w:rsid w:val="00027715"/>
    <w:rsid w:val="00033835"/>
    <w:rsid w:val="000354BA"/>
    <w:rsid w:val="000358BC"/>
    <w:rsid w:val="0003686D"/>
    <w:rsid w:val="00037BF7"/>
    <w:rsid w:val="00040853"/>
    <w:rsid w:val="00041D73"/>
    <w:rsid w:val="0004417F"/>
    <w:rsid w:val="00044942"/>
    <w:rsid w:val="00044B80"/>
    <w:rsid w:val="00055796"/>
    <w:rsid w:val="000618BF"/>
    <w:rsid w:val="0006375A"/>
    <w:rsid w:val="0006481A"/>
    <w:rsid w:val="000670A4"/>
    <w:rsid w:val="00070D24"/>
    <w:rsid w:val="00073685"/>
    <w:rsid w:val="00073C24"/>
    <w:rsid w:val="00082AB9"/>
    <w:rsid w:val="0008455A"/>
    <w:rsid w:val="00085806"/>
    <w:rsid w:val="00085B98"/>
    <w:rsid w:val="00094F71"/>
    <w:rsid w:val="0009717E"/>
    <w:rsid w:val="00097293"/>
    <w:rsid w:val="000A248D"/>
    <w:rsid w:val="000A2D02"/>
    <w:rsid w:val="000A4A11"/>
    <w:rsid w:val="000B0F92"/>
    <w:rsid w:val="000B7597"/>
    <w:rsid w:val="000C074A"/>
    <w:rsid w:val="000C4E23"/>
    <w:rsid w:val="000C4FAC"/>
    <w:rsid w:val="000C584B"/>
    <w:rsid w:val="000C5FCD"/>
    <w:rsid w:val="000C6C98"/>
    <w:rsid w:val="000C734A"/>
    <w:rsid w:val="000D1BF0"/>
    <w:rsid w:val="000D265D"/>
    <w:rsid w:val="000D6DA0"/>
    <w:rsid w:val="000D6DAA"/>
    <w:rsid w:val="000E211C"/>
    <w:rsid w:val="000E4942"/>
    <w:rsid w:val="000E60A3"/>
    <w:rsid w:val="000E7029"/>
    <w:rsid w:val="000E76F2"/>
    <w:rsid w:val="000F2943"/>
    <w:rsid w:val="000F3A6A"/>
    <w:rsid w:val="000F7BD4"/>
    <w:rsid w:val="0010289E"/>
    <w:rsid w:val="00105A0F"/>
    <w:rsid w:val="00105B57"/>
    <w:rsid w:val="00107CDC"/>
    <w:rsid w:val="00112073"/>
    <w:rsid w:val="00114030"/>
    <w:rsid w:val="001153BA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45B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926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5517"/>
    <w:rsid w:val="002057D4"/>
    <w:rsid w:val="00206901"/>
    <w:rsid w:val="00206B86"/>
    <w:rsid w:val="00210954"/>
    <w:rsid w:val="00212C2D"/>
    <w:rsid w:val="00222D79"/>
    <w:rsid w:val="00223C86"/>
    <w:rsid w:val="00224CA0"/>
    <w:rsid w:val="002302FC"/>
    <w:rsid w:val="00232EB0"/>
    <w:rsid w:val="00236EDC"/>
    <w:rsid w:val="002415A1"/>
    <w:rsid w:val="00241F4E"/>
    <w:rsid w:val="00246B6F"/>
    <w:rsid w:val="00253B73"/>
    <w:rsid w:val="00256722"/>
    <w:rsid w:val="002607CF"/>
    <w:rsid w:val="002635D1"/>
    <w:rsid w:val="00271C94"/>
    <w:rsid w:val="002724C3"/>
    <w:rsid w:val="00274F2E"/>
    <w:rsid w:val="002770D4"/>
    <w:rsid w:val="002849D4"/>
    <w:rsid w:val="002860FE"/>
    <w:rsid w:val="002871EB"/>
    <w:rsid w:val="002A2D8C"/>
    <w:rsid w:val="002A32DB"/>
    <w:rsid w:val="002A35C1"/>
    <w:rsid w:val="002A39CC"/>
    <w:rsid w:val="002A631F"/>
    <w:rsid w:val="002A7C41"/>
    <w:rsid w:val="002B246E"/>
    <w:rsid w:val="002B2901"/>
    <w:rsid w:val="002B4F41"/>
    <w:rsid w:val="002C0286"/>
    <w:rsid w:val="002C29DD"/>
    <w:rsid w:val="002C2F81"/>
    <w:rsid w:val="002C33C6"/>
    <w:rsid w:val="002D05EC"/>
    <w:rsid w:val="002D1086"/>
    <w:rsid w:val="002D318C"/>
    <w:rsid w:val="002D383B"/>
    <w:rsid w:val="002D6018"/>
    <w:rsid w:val="002D796E"/>
    <w:rsid w:val="002E38DC"/>
    <w:rsid w:val="002E397B"/>
    <w:rsid w:val="002E64AC"/>
    <w:rsid w:val="002E690D"/>
    <w:rsid w:val="002F3BF7"/>
    <w:rsid w:val="002F5C84"/>
    <w:rsid w:val="002F68E1"/>
    <w:rsid w:val="002F7755"/>
    <w:rsid w:val="003053D5"/>
    <w:rsid w:val="00305F83"/>
    <w:rsid w:val="0031110B"/>
    <w:rsid w:val="00312ADB"/>
    <w:rsid w:val="003210A0"/>
    <w:rsid w:val="00321C83"/>
    <w:rsid w:val="0032678E"/>
    <w:rsid w:val="0033042F"/>
    <w:rsid w:val="00332B4C"/>
    <w:rsid w:val="00333CBD"/>
    <w:rsid w:val="0033543E"/>
    <w:rsid w:val="00337BD9"/>
    <w:rsid w:val="0034005E"/>
    <w:rsid w:val="0034032A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9575A"/>
    <w:rsid w:val="003A1818"/>
    <w:rsid w:val="003B4F4C"/>
    <w:rsid w:val="003B62E8"/>
    <w:rsid w:val="003C295E"/>
    <w:rsid w:val="003C6B63"/>
    <w:rsid w:val="003C7C7E"/>
    <w:rsid w:val="003D673B"/>
    <w:rsid w:val="003E3E05"/>
    <w:rsid w:val="003E4E89"/>
    <w:rsid w:val="003F01BA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17BA0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474E0"/>
    <w:rsid w:val="00451092"/>
    <w:rsid w:val="0045152F"/>
    <w:rsid w:val="00453065"/>
    <w:rsid w:val="00453B62"/>
    <w:rsid w:val="00461F5D"/>
    <w:rsid w:val="00467544"/>
    <w:rsid w:val="004733DC"/>
    <w:rsid w:val="0047445C"/>
    <w:rsid w:val="00474DCF"/>
    <w:rsid w:val="0047550C"/>
    <w:rsid w:val="0047605E"/>
    <w:rsid w:val="004768EF"/>
    <w:rsid w:val="00482E9D"/>
    <w:rsid w:val="00484EE8"/>
    <w:rsid w:val="00487488"/>
    <w:rsid w:val="00490320"/>
    <w:rsid w:val="00490C37"/>
    <w:rsid w:val="00496177"/>
    <w:rsid w:val="00496A6B"/>
    <w:rsid w:val="004A24A5"/>
    <w:rsid w:val="004A2529"/>
    <w:rsid w:val="004A34B0"/>
    <w:rsid w:val="004A4639"/>
    <w:rsid w:val="004A47A2"/>
    <w:rsid w:val="004B03B9"/>
    <w:rsid w:val="004B204F"/>
    <w:rsid w:val="004C1D8F"/>
    <w:rsid w:val="004C1DE4"/>
    <w:rsid w:val="004C2A99"/>
    <w:rsid w:val="004C559E"/>
    <w:rsid w:val="004C5714"/>
    <w:rsid w:val="004D2010"/>
    <w:rsid w:val="004D442C"/>
    <w:rsid w:val="004D4EBB"/>
    <w:rsid w:val="004E086A"/>
    <w:rsid w:val="004E0B6F"/>
    <w:rsid w:val="004E59E3"/>
    <w:rsid w:val="004E7DF2"/>
    <w:rsid w:val="004F2419"/>
    <w:rsid w:val="004F241A"/>
    <w:rsid w:val="004F2903"/>
    <w:rsid w:val="004F3435"/>
    <w:rsid w:val="004F62A4"/>
    <w:rsid w:val="00500E01"/>
    <w:rsid w:val="005015F2"/>
    <w:rsid w:val="00505824"/>
    <w:rsid w:val="00505941"/>
    <w:rsid w:val="00507589"/>
    <w:rsid w:val="00520C4D"/>
    <w:rsid w:val="005221F0"/>
    <w:rsid w:val="00522DA5"/>
    <w:rsid w:val="00522F70"/>
    <w:rsid w:val="0052309E"/>
    <w:rsid w:val="005271F3"/>
    <w:rsid w:val="00530142"/>
    <w:rsid w:val="00533146"/>
    <w:rsid w:val="00533A37"/>
    <w:rsid w:val="00533B4C"/>
    <w:rsid w:val="00533C90"/>
    <w:rsid w:val="00534589"/>
    <w:rsid w:val="00534F17"/>
    <w:rsid w:val="00540C91"/>
    <w:rsid w:val="00541522"/>
    <w:rsid w:val="00541922"/>
    <w:rsid w:val="0054393D"/>
    <w:rsid w:val="00543E4A"/>
    <w:rsid w:val="00544340"/>
    <w:rsid w:val="0054687F"/>
    <w:rsid w:val="0056022D"/>
    <w:rsid w:val="0056475F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7B5"/>
    <w:rsid w:val="005A7977"/>
    <w:rsid w:val="005B30AB"/>
    <w:rsid w:val="005C214B"/>
    <w:rsid w:val="005C545E"/>
    <w:rsid w:val="005D0ACF"/>
    <w:rsid w:val="005D0AED"/>
    <w:rsid w:val="005D2194"/>
    <w:rsid w:val="005D2D78"/>
    <w:rsid w:val="005D772F"/>
    <w:rsid w:val="005D7866"/>
    <w:rsid w:val="005E0DEF"/>
    <w:rsid w:val="005E205D"/>
    <w:rsid w:val="005E442E"/>
    <w:rsid w:val="005E7F61"/>
    <w:rsid w:val="005F0267"/>
    <w:rsid w:val="005F20B4"/>
    <w:rsid w:val="005F4E56"/>
    <w:rsid w:val="00600D37"/>
    <w:rsid w:val="00602958"/>
    <w:rsid w:val="00603537"/>
    <w:rsid w:val="0061204B"/>
    <w:rsid w:val="006125DC"/>
    <w:rsid w:val="00615672"/>
    <w:rsid w:val="0061632C"/>
    <w:rsid w:val="00616963"/>
    <w:rsid w:val="00621340"/>
    <w:rsid w:val="00626B76"/>
    <w:rsid w:val="00635419"/>
    <w:rsid w:val="006417F0"/>
    <w:rsid w:val="006422F6"/>
    <w:rsid w:val="00646097"/>
    <w:rsid w:val="00646632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67248"/>
    <w:rsid w:val="00671D3B"/>
    <w:rsid w:val="0067220D"/>
    <w:rsid w:val="0067375F"/>
    <w:rsid w:val="006764BF"/>
    <w:rsid w:val="00676FA5"/>
    <w:rsid w:val="0068051E"/>
    <w:rsid w:val="00685B62"/>
    <w:rsid w:val="00686895"/>
    <w:rsid w:val="00691E1A"/>
    <w:rsid w:val="006A29A5"/>
    <w:rsid w:val="006A3F39"/>
    <w:rsid w:val="006A50BA"/>
    <w:rsid w:val="006A6B92"/>
    <w:rsid w:val="006B0714"/>
    <w:rsid w:val="006B078E"/>
    <w:rsid w:val="006B3A4C"/>
    <w:rsid w:val="006B42EF"/>
    <w:rsid w:val="006B5B3A"/>
    <w:rsid w:val="006B5CF7"/>
    <w:rsid w:val="006B65DD"/>
    <w:rsid w:val="006C224F"/>
    <w:rsid w:val="006C41D5"/>
    <w:rsid w:val="006C5027"/>
    <w:rsid w:val="006C66BF"/>
    <w:rsid w:val="006D3C18"/>
    <w:rsid w:val="006D6844"/>
    <w:rsid w:val="006D7D78"/>
    <w:rsid w:val="006E3F19"/>
    <w:rsid w:val="006E4961"/>
    <w:rsid w:val="00702502"/>
    <w:rsid w:val="007041AF"/>
    <w:rsid w:val="0071051B"/>
    <w:rsid w:val="00714975"/>
    <w:rsid w:val="00715772"/>
    <w:rsid w:val="00715C49"/>
    <w:rsid w:val="00716F42"/>
    <w:rsid w:val="007218DD"/>
    <w:rsid w:val="00722A7F"/>
    <w:rsid w:val="00726ECC"/>
    <w:rsid w:val="007270C9"/>
    <w:rsid w:val="00730E94"/>
    <w:rsid w:val="00731F50"/>
    <w:rsid w:val="0073372A"/>
    <w:rsid w:val="007361BE"/>
    <w:rsid w:val="00736CAF"/>
    <w:rsid w:val="0074177D"/>
    <w:rsid w:val="007434AF"/>
    <w:rsid w:val="00751231"/>
    <w:rsid w:val="00753FFD"/>
    <w:rsid w:val="00754130"/>
    <w:rsid w:val="00757F2A"/>
    <w:rsid w:val="00761A72"/>
    <w:rsid w:val="00761C74"/>
    <w:rsid w:val="00763593"/>
    <w:rsid w:val="00775638"/>
    <w:rsid w:val="00777628"/>
    <w:rsid w:val="00785A8F"/>
    <w:rsid w:val="0078794D"/>
    <w:rsid w:val="0079362C"/>
    <w:rsid w:val="0079424F"/>
    <w:rsid w:val="007A2D4B"/>
    <w:rsid w:val="007A72FE"/>
    <w:rsid w:val="007B2D30"/>
    <w:rsid w:val="007C0668"/>
    <w:rsid w:val="007C2470"/>
    <w:rsid w:val="007C29E3"/>
    <w:rsid w:val="007C3CC0"/>
    <w:rsid w:val="007C50AE"/>
    <w:rsid w:val="007D3D09"/>
    <w:rsid w:val="007D4F69"/>
    <w:rsid w:val="007D5007"/>
    <w:rsid w:val="007D5A6F"/>
    <w:rsid w:val="007D5D55"/>
    <w:rsid w:val="007E2445"/>
    <w:rsid w:val="007F1D5A"/>
    <w:rsid w:val="007F5002"/>
    <w:rsid w:val="00800795"/>
    <w:rsid w:val="0080233A"/>
    <w:rsid w:val="00806B3D"/>
    <w:rsid w:val="00813E7F"/>
    <w:rsid w:val="00815A9A"/>
    <w:rsid w:val="00815D63"/>
    <w:rsid w:val="0081625B"/>
    <w:rsid w:val="00821851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67018"/>
    <w:rsid w:val="008715F0"/>
    <w:rsid w:val="00880842"/>
    <w:rsid w:val="00891247"/>
    <w:rsid w:val="0089263B"/>
    <w:rsid w:val="00892751"/>
    <w:rsid w:val="00894095"/>
    <w:rsid w:val="008A0420"/>
    <w:rsid w:val="008A0F1D"/>
    <w:rsid w:val="008A1127"/>
    <w:rsid w:val="008A1D7D"/>
    <w:rsid w:val="008A3E24"/>
    <w:rsid w:val="008B08F6"/>
    <w:rsid w:val="008B0FDE"/>
    <w:rsid w:val="008B1C55"/>
    <w:rsid w:val="008B2267"/>
    <w:rsid w:val="008B35FC"/>
    <w:rsid w:val="008B3B39"/>
    <w:rsid w:val="008C1B08"/>
    <w:rsid w:val="008C216A"/>
    <w:rsid w:val="008C345E"/>
    <w:rsid w:val="008C40D8"/>
    <w:rsid w:val="008C557F"/>
    <w:rsid w:val="008C62E4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36BFC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085"/>
    <w:rsid w:val="0097038D"/>
    <w:rsid w:val="00970CE3"/>
    <w:rsid w:val="00973B36"/>
    <w:rsid w:val="00981ABD"/>
    <w:rsid w:val="00984F58"/>
    <w:rsid w:val="00985A07"/>
    <w:rsid w:val="00992921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E588E"/>
    <w:rsid w:val="009E7AEA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240D"/>
    <w:rsid w:val="00A156C3"/>
    <w:rsid w:val="00A20A94"/>
    <w:rsid w:val="00A21B7B"/>
    <w:rsid w:val="00A21E11"/>
    <w:rsid w:val="00A221E3"/>
    <w:rsid w:val="00A231B4"/>
    <w:rsid w:val="00A24331"/>
    <w:rsid w:val="00A24FD5"/>
    <w:rsid w:val="00A26576"/>
    <w:rsid w:val="00A26A8B"/>
    <w:rsid w:val="00A301ED"/>
    <w:rsid w:val="00A31B98"/>
    <w:rsid w:val="00A346CB"/>
    <w:rsid w:val="00A36331"/>
    <w:rsid w:val="00A37901"/>
    <w:rsid w:val="00A37D70"/>
    <w:rsid w:val="00A40C69"/>
    <w:rsid w:val="00A414FB"/>
    <w:rsid w:val="00A464D6"/>
    <w:rsid w:val="00A46BE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3762"/>
    <w:rsid w:val="00AA5394"/>
    <w:rsid w:val="00AA6328"/>
    <w:rsid w:val="00AB104C"/>
    <w:rsid w:val="00AB2E70"/>
    <w:rsid w:val="00AB3F60"/>
    <w:rsid w:val="00AB4070"/>
    <w:rsid w:val="00AB6277"/>
    <w:rsid w:val="00AB659E"/>
    <w:rsid w:val="00AB685D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C94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29F7"/>
    <w:rsid w:val="00B14945"/>
    <w:rsid w:val="00B16CCA"/>
    <w:rsid w:val="00B17ED6"/>
    <w:rsid w:val="00B218CA"/>
    <w:rsid w:val="00B24210"/>
    <w:rsid w:val="00B24B7C"/>
    <w:rsid w:val="00B468E7"/>
    <w:rsid w:val="00B5426F"/>
    <w:rsid w:val="00B55DCE"/>
    <w:rsid w:val="00B56E78"/>
    <w:rsid w:val="00B62F5C"/>
    <w:rsid w:val="00B637BD"/>
    <w:rsid w:val="00B64A95"/>
    <w:rsid w:val="00B6544A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2051"/>
    <w:rsid w:val="00BF4272"/>
    <w:rsid w:val="00C025BA"/>
    <w:rsid w:val="00C0480E"/>
    <w:rsid w:val="00C0738B"/>
    <w:rsid w:val="00C13974"/>
    <w:rsid w:val="00C139F9"/>
    <w:rsid w:val="00C1481E"/>
    <w:rsid w:val="00C16BCB"/>
    <w:rsid w:val="00C32733"/>
    <w:rsid w:val="00C33747"/>
    <w:rsid w:val="00C34232"/>
    <w:rsid w:val="00C3431B"/>
    <w:rsid w:val="00C36B40"/>
    <w:rsid w:val="00C370C9"/>
    <w:rsid w:val="00C40DCF"/>
    <w:rsid w:val="00C4334A"/>
    <w:rsid w:val="00C45622"/>
    <w:rsid w:val="00C469E6"/>
    <w:rsid w:val="00C474A8"/>
    <w:rsid w:val="00C51317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1ECE"/>
    <w:rsid w:val="00CE5408"/>
    <w:rsid w:val="00CE5B1E"/>
    <w:rsid w:val="00CE6D83"/>
    <w:rsid w:val="00CF4183"/>
    <w:rsid w:val="00CF474C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5754"/>
    <w:rsid w:val="00D3690B"/>
    <w:rsid w:val="00D37FE9"/>
    <w:rsid w:val="00D40B9C"/>
    <w:rsid w:val="00D42B42"/>
    <w:rsid w:val="00D5311F"/>
    <w:rsid w:val="00D53DC4"/>
    <w:rsid w:val="00D53E0A"/>
    <w:rsid w:val="00D55BB0"/>
    <w:rsid w:val="00D62529"/>
    <w:rsid w:val="00D667A6"/>
    <w:rsid w:val="00D71B15"/>
    <w:rsid w:val="00D77BD4"/>
    <w:rsid w:val="00D77D5E"/>
    <w:rsid w:val="00D80056"/>
    <w:rsid w:val="00D8260C"/>
    <w:rsid w:val="00D8765E"/>
    <w:rsid w:val="00D93156"/>
    <w:rsid w:val="00D967F0"/>
    <w:rsid w:val="00DA2194"/>
    <w:rsid w:val="00DA3F26"/>
    <w:rsid w:val="00DA7205"/>
    <w:rsid w:val="00DB4CBD"/>
    <w:rsid w:val="00DC15AB"/>
    <w:rsid w:val="00DC17FC"/>
    <w:rsid w:val="00DC1843"/>
    <w:rsid w:val="00DC1957"/>
    <w:rsid w:val="00DC2984"/>
    <w:rsid w:val="00DC6631"/>
    <w:rsid w:val="00DE0D1D"/>
    <w:rsid w:val="00DE0EEF"/>
    <w:rsid w:val="00DE3192"/>
    <w:rsid w:val="00DE5488"/>
    <w:rsid w:val="00DE65FE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7DD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2AA9"/>
    <w:rsid w:val="00E6428B"/>
    <w:rsid w:val="00E64593"/>
    <w:rsid w:val="00E713D3"/>
    <w:rsid w:val="00E733F9"/>
    <w:rsid w:val="00E749A5"/>
    <w:rsid w:val="00E8309E"/>
    <w:rsid w:val="00E84519"/>
    <w:rsid w:val="00E900B4"/>
    <w:rsid w:val="00E928A8"/>
    <w:rsid w:val="00E96225"/>
    <w:rsid w:val="00E96ACD"/>
    <w:rsid w:val="00EA3246"/>
    <w:rsid w:val="00EA4FF0"/>
    <w:rsid w:val="00EA5378"/>
    <w:rsid w:val="00EA5959"/>
    <w:rsid w:val="00EA6996"/>
    <w:rsid w:val="00EB03D4"/>
    <w:rsid w:val="00EB0C99"/>
    <w:rsid w:val="00EB2632"/>
    <w:rsid w:val="00EB52EB"/>
    <w:rsid w:val="00EB5320"/>
    <w:rsid w:val="00EB767A"/>
    <w:rsid w:val="00EC07A6"/>
    <w:rsid w:val="00EC282F"/>
    <w:rsid w:val="00EC3E46"/>
    <w:rsid w:val="00EC3FA2"/>
    <w:rsid w:val="00EC657E"/>
    <w:rsid w:val="00ED3485"/>
    <w:rsid w:val="00ED6CED"/>
    <w:rsid w:val="00EE0368"/>
    <w:rsid w:val="00EE0394"/>
    <w:rsid w:val="00EE0879"/>
    <w:rsid w:val="00EE11BF"/>
    <w:rsid w:val="00EE1602"/>
    <w:rsid w:val="00EE2460"/>
    <w:rsid w:val="00EE51A1"/>
    <w:rsid w:val="00EE5A8F"/>
    <w:rsid w:val="00EF57CA"/>
    <w:rsid w:val="00EF5A08"/>
    <w:rsid w:val="00F03999"/>
    <w:rsid w:val="00F06FE5"/>
    <w:rsid w:val="00F14F58"/>
    <w:rsid w:val="00F1527D"/>
    <w:rsid w:val="00F158C6"/>
    <w:rsid w:val="00F2354A"/>
    <w:rsid w:val="00F254DC"/>
    <w:rsid w:val="00F26296"/>
    <w:rsid w:val="00F277B7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64DC"/>
    <w:rsid w:val="00F80857"/>
    <w:rsid w:val="00F80957"/>
    <w:rsid w:val="00F80CB5"/>
    <w:rsid w:val="00F82431"/>
    <w:rsid w:val="00F84C27"/>
    <w:rsid w:val="00F91623"/>
    <w:rsid w:val="00F91990"/>
    <w:rsid w:val="00F92E94"/>
    <w:rsid w:val="00F935F2"/>
    <w:rsid w:val="00F94653"/>
    <w:rsid w:val="00F95CB3"/>
    <w:rsid w:val="00F96B46"/>
    <w:rsid w:val="00FA13B4"/>
    <w:rsid w:val="00FA6C1D"/>
    <w:rsid w:val="00FA7086"/>
    <w:rsid w:val="00FB35B9"/>
    <w:rsid w:val="00FB618F"/>
    <w:rsid w:val="00FC633C"/>
    <w:rsid w:val="00FC6DF3"/>
    <w:rsid w:val="00FD2A5B"/>
    <w:rsid w:val="00FD4731"/>
    <w:rsid w:val="00FD4FDB"/>
    <w:rsid w:val="00FD5754"/>
    <w:rsid w:val="00FD71D2"/>
    <w:rsid w:val="00FD7EC6"/>
    <w:rsid w:val="00FE6155"/>
    <w:rsid w:val="00FF04DE"/>
    <w:rsid w:val="00FF156C"/>
    <w:rsid w:val="00FF2F57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5F03FA"/>
  <w15:docId w15:val="{FA6BAA8A-55F4-47A0-8D92-97F71FD0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BF2051"/>
    <w:rPr>
      <w:i/>
      <w:iCs/>
    </w:rPr>
  </w:style>
  <w:style w:type="character" w:styleId="Hyperlink">
    <w:name w:val="Hyperlink"/>
    <w:basedOn w:val="DefaultParagraphFont"/>
    <w:uiPriority w:val="99"/>
    <w:unhideWhenUsed/>
    <w:rsid w:val="00BF2051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E900B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E900B4"/>
  </w:style>
  <w:style w:type="character" w:customStyle="1" w:styleId="eop">
    <w:name w:val="eop"/>
    <w:basedOn w:val="DefaultParagraphFont"/>
    <w:rsid w:val="00E90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2.xml"/><Relationship Id="rId18" Type="http://schemas.openxmlformats.org/officeDocument/2006/relationships/diagramData" Target="diagrams/data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customXml" Target="ink/ink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ustomXml" Target="ink/ink3.xm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0.png"/><Relationship Id="rId22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C6141F06-74EA-4E10-A443-937BD65B1698}" type="presOf" srcId="{88AD2523-143D-4043-A8E6-D19A4D266368}" destId="{CBB7E45B-FC76-4043-AE67-E57C276105A3}" srcOrd="0" destOrd="0" presId="urn:microsoft.com/office/officeart/2005/8/layout/pyramid3"/>
    <dgm:cxn modelId="{61A7ED0C-767A-45E7-89BB-4D4C8061EB00}" type="presOf" srcId="{99AC002F-5127-4C80-B52C-2DAF5069D67A}" destId="{84AD9414-4518-4FE9-A1C3-9397E1BE0C44}" srcOrd="0" destOrd="0" presId="urn:microsoft.com/office/officeart/2005/8/layout/pyramid3"/>
    <dgm:cxn modelId="{C74D301B-6C8B-4381-9491-206E98FCB4BC}" type="presOf" srcId="{99AC002F-5127-4C80-B52C-2DAF5069D67A}" destId="{56B31B40-44C9-4CE3-9502-CAD28B942CC9}" srcOrd="1" destOrd="0" presId="urn:microsoft.com/office/officeart/2005/8/layout/pyramid3"/>
    <dgm:cxn modelId="{B5DF7C23-F280-45B6-94B7-7C170580C89F}" type="presOf" srcId="{46D3249E-5334-4DB3-911A-CA9ABCA38CEC}" destId="{931330A6-91AD-41E7-B223-7D488476D325}" srcOrd="1" destOrd="0" presId="urn:microsoft.com/office/officeart/2005/8/layout/pyramid3"/>
    <dgm:cxn modelId="{51A10869-5576-44FE-BB78-E312071E8E08}" type="presOf" srcId="{88AD2523-143D-4043-A8E6-D19A4D266368}" destId="{6399385F-9D77-42B0-BD05-35177EB763F2}" srcOrd="1" destOrd="0" presId="urn:microsoft.com/office/officeart/2005/8/layout/pyramid3"/>
    <dgm:cxn modelId="{9839E671-4B4E-4D2B-97F8-1DF2A4ED7B92}" type="presOf" srcId="{6C31482E-35FE-425A-9588-751B5CFF4E16}" destId="{28742439-8CBE-4D19-B870-E4CDECF8B07E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C9168096-21BC-42CB-A842-2C426C9D0735}" type="presOf" srcId="{46D3249E-5334-4DB3-911A-CA9ABCA38CEC}" destId="{8BE9400F-80D5-468B-9C7C-5519C857E740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01CD59A1-1ECE-43B9-91DB-4F042F9126B2}" type="presOf" srcId="{0017951F-AEEA-4E30-B3D9-AD8C3C26A9BE}" destId="{72524314-17BB-49E2-B2E6-8DB4C09FFF7E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D8C6D1B4-DC03-48D7-871D-F4390924AFB2}" type="presOf" srcId="{0B089678-C8B1-4895-8C15-42D4F9FD6B6F}" destId="{9849C49E-AD54-4C30-8D52-1876A14774FB}" srcOrd="1" destOrd="0" presId="urn:microsoft.com/office/officeart/2005/8/layout/pyramid3"/>
    <dgm:cxn modelId="{30F686CB-4B30-4441-9BBB-1EAC6DC0D91F}" type="presOf" srcId="{0B089678-C8B1-4895-8C15-42D4F9FD6B6F}" destId="{BFC64CB6-37F6-4C43-A75F-8F748FB9BA1C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209A5EE6-CEA5-4151-A55D-130795B502E3}" type="presOf" srcId="{6C31482E-35FE-425A-9588-751B5CFF4E16}" destId="{7AF156CF-770E-4015-A861-2CC81683C61C}" srcOrd="1" destOrd="0" presId="urn:microsoft.com/office/officeart/2005/8/layout/pyramid3"/>
    <dgm:cxn modelId="{2DBA14FC-D153-4AB5-A702-857771FE7862}" type="presParOf" srcId="{72524314-17BB-49E2-B2E6-8DB4C09FFF7E}" destId="{3BBE36E5-25F2-4BA0-9FE8-748B8FF0DA8D}" srcOrd="0" destOrd="0" presId="urn:microsoft.com/office/officeart/2005/8/layout/pyramid3"/>
    <dgm:cxn modelId="{3E316A7F-8422-4143-B3EE-F1B46B787A53}" type="presParOf" srcId="{3BBE36E5-25F2-4BA0-9FE8-748B8FF0DA8D}" destId="{84AD9414-4518-4FE9-A1C3-9397E1BE0C44}" srcOrd="0" destOrd="0" presId="urn:microsoft.com/office/officeart/2005/8/layout/pyramid3"/>
    <dgm:cxn modelId="{483701FA-0586-44A8-8C11-A72BE53BF086}" type="presParOf" srcId="{3BBE36E5-25F2-4BA0-9FE8-748B8FF0DA8D}" destId="{56B31B40-44C9-4CE3-9502-CAD28B942CC9}" srcOrd="1" destOrd="0" presId="urn:microsoft.com/office/officeart/2005/8/layout/pyramid3"/>
    <dgm:cxn modelId="{6FF43CE9-3C1F-44F4-A9ED-2A99A78E767C}" type="presParOf" srcId="{72524314-17BB-49E2-B2E6-8DB4C09FFF7E}" destId="{43994162-78F2-4CB2-A28C-F7617BB144EA}" srcOrd="1" destOrd="0" presId="urn:microsoft.com/office/officeart/2005/8/layout/pyramid3"/>
    <dgm:cxn modelId="{99F2FB53-6786-4BA1-B3D0-A60FC4EA2A15}" type="presParOf" srcId="{43994162-78F2-4CB2-A28C-F7617BB144EA}" destId="{8BE9400F-80D5-468B-9C7C-5519C857E740}" srcOrd="0" destOrd="0" presId="urn:microsoft.com/office/officeart/2005/8/layout/pyramid3"/>
    <dgm:cxn modelId="{98CB368C-C105-4446-AF99-8149E351A7D3}" type="presParOf" srcId="{43994162-78F2-4CB2-A28C-F7617BB144EA}" destId="{931330A6-91AD-41E7-B223-7D488476D325}" srcOrd="1" destOrd="0" presId="urn:microsoft.com/office/officeart/2005/8/layout/pyramid3"/>
    <dgm:cxn modelId="{629CD065-65A9-4CC3-ADB7-A7AA9CD05727}" type="presParOf" srcId="{72524314-17BB-49E2-B2E6-8DB4C09FFF7E}" destId="{83138B3B-9680-4451-B42C-DCDDBAF05160}" srcOrd="2" destOrd="0" presId="urn:microsoft.com/office/officeart/2005/8/layout/pyramid3"/>
    <dgm:cxn modelId="{F048D831-E8DC-4778-AD2F-495074728C39}" type="presParOf" srcId="{83138B3B-9680-4451-B42C-DCDDBAF05160}" destId="{CBB7E45B-FC76-4043-AE67-E57C276105A3}" srcOrd="0" destOrd="0" presId="urn:microsoft.com/office/officeart/2005/8/layout/pyramid3"/>
    <dgm:cxn modelId="{A5094A0B-9AFE-4183-9976-9CB3BF9E318E}" type="presParOf" srcId="{83138B3B-9680-4451-B42C-DCDDBAF05160}" destId="{6399385F-9D77-42B0-BD05-35177EB763F2}" srcOrd="1" destOrd="0" presId="urn:microsoft.com/office/officeart/2005/8/layout/pyramid3"/>
    <dgm:cxn modelId="{7EC95E11-0580-410B-899F-A451742B02F1}" type="presParOf" srcId="{72524314-17BB-49E2-B2E6-8DB4C09FFF7E}" destId="{81D96034-E0F3-42E7-BB3B-E4DA86F131CA}" srcOrd="3" destOrd="0" presId="urn:microsoft.com/office/officeart/2005/8/layout/pyramid3"/>
    <dgm:cxn modelId="{D86066C7-0B7A-4957-9A04-D59ED68786A6}" type="presParOf" srcId="{81D96034-E0F3-42E7-BB3B-E4DA86F131CA}" destId="{28742439-8CBE-4D19-B870-E4CDECF8B07E}" srcOrd="0" destOrd="0" presId="urn:microsoft.com/office/officeart/2005/8/layout/pyramid3"/>
    <dgm:cxn modelId="{B3B7C1A1-FE21-4B16-ADD6-02010841D292}" type="presParOf" srcId="{81D96034-E0F3-42E7-BB3B-E4DA86F131CA}" destId="{7AF156CF-770E-4015-A861-2CC81683C61C}" srcOrd="1" destOrd="0" presId="urn:microsoft.com/office/officeart/2005/8/layout/pyramid3"/>
    <dgm:cxn modelId="{F1E5B993-4EA4-4AE1-918E-5E392FA80DAA}" type="presParOf" srcId="{72524314-17BB-49E2-B2E6-8DB4C09FFF7E}" destId="{CFAFA6FA-8881-432C-A7FE-B4A51C530034}" srcOrd="4" destOrd="0" presId="urn:microsoft.com/office/officeart/2005/8/layout/pyramid3"/>
    <dgm:cxn modelId="{589E0FE9-D9F4-47D3-B43D-6094E538AEEC}" type="presParOf" srcId="{CFAFA6FA-8881-432C-A7FE-B4A51C530034}" destId="{BFC64CB6-37F6-4C43-A75F-8F748FB9BA1C}" srcOrd="0" destOrd="0" presId="urn:microsoft.com/office/officeart/2005/8/layout/pyramid3"/>
    <dgm:cxn modelId="{AB419CA9-7EA2-4DF6-A7F0-A4177BEDA6EF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30T14:08:35.935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22 66,'-2'11,"1"0,0 0,1 1,2 19,0 6,10 589,-10-598,1 114,-20-176,11 13,1-1,-4-45,8 55,0-1,1 0,1 0,0 0,1 0,5-21,-5 30,0 0,0 0,1 1,-1-1,1 1,-1-1,1 1,0 0,0 0,1 0,-1 0,1 1,5-4,56-26,-45 23,21-7,0 2,58-12,-49 14,52-21,-100 33,0-1,-1 0,1 0,0 1,0-2,0 1,-1 0,1 0,-1 0,1-1,-1 1,1-1,-1 1,0-1,0 1,0-1,0 0,0 0,0 0,0 1,0-1,-1 0,1 0,-1 0,1 0,-1 0,0 0,0 0,0-3,-1-4,-1-1,0 1,0 0,-1 0,-5-11,-2-7,-6-20,2-1,2-1,2 0,3-1,-2-63,6 101,-3 16,-6 22,5 1,1 1,1 0,1 1,2-1,1 1,2 33,6 7,19 94,-24-152,29 114,-27-113,0 1,1-1,1 0,0 0,0-1,1 0,13 16,-15-22,0-1,0 0,1 0,-1-1,1 0,0 1,0-2,0 1,0-1,0 0,0 0,1-1,-1 0,1 0,-1 0,1-1,-1 0,1 0,12-3,-7 2,-1-2,1 1,-1-1,1-1,-1 0,0-1,-1 0,1-1,-1 0,11-8,-10 4,-1 0,0-1,-1 1,0-2,-1 1,0-2,-1 1,0-1,-1 0,-1 0,0 0,3-15,-4 15,-1 0,0-1,-2 0,1 0,-2 1,0-1,0 0,-1 0,-1 1,0-1,-1 1,-7-21,9 32,1 0,-1 0,0 0,0 0,0 0,0 0,0 0,0 1,-1-1,1 0,-1 1,1-1,-1 1,1-1,-1 1,0 0,0-1,0 1,1 0,-1 0,-4-1,4 2,-1 0,1 0,0 0,-1 1,1-1,0 1,0-1,-1 1,1 0,0 0,0 0,0 0,0 0,0 0,0 0,-3 4,-4 3,0 1,1 1,0-1,0 1,1 1,-6 12,1 0,1 1,1 0,2 1,0 0,-4 29,9-38,0-1,2 1,0 0,1 0,0 0,1 0,1 0,1-1,7 27,-9-39,0 1,1-1,-1 0,1 0,0 0,-1 0,1 0,0 0,1 0,-1-1,0 1,1-1,0 1,-1-1,1 0,0 0,0 0,0-1,1 1,4 1,-5-2,0-1,1 0,-1 0,0 0,0 0,0 0,0-1,0 1,0-1,0 0,0 0,0 0,0 0,-1 0,1-1,0 1,-1-1,1 0,-1 0,0 0,1 0,-1 0,3-5,5-5,-2-1,1 0,-2 0,1-1,-2 0,0 0,-1 0,7-31,-3 3,4-84,-12 109,1 7,-2 0,1-1,-2 1,1 0,-3-12,14 123,-7-73,2 0,18 51,-20-69,0 0,1 0,0 0,1-1,0 0,0 0,1 0,0-1,1 0,13 11,-19-17,1 0,-1 0,1 0,-1-1,1 1,0-1,-1 0,1 0,0 0,0 0,0 0,0-1,0 1,0-1,0 0,0 0,0 0,0 0,0-1,-1 1,1-1,0 1,0-1,0 0,0 0,-1-1,1 1,0 0,-1-1,1 0,-1 1,0-1,1 0,-1 0,0-1,0 1,3-5,3-4,-1 0,0-1,-1 1,0-1,-1-1,0 1,4-17,-1-6,-1 0,-1 0,-2 0,-2-1,-2-53,16 491,-13-431,0 0,2-1,1 2,2-1,13-33,-15 46,1 0,1 1,0 0,1 0,1 1,0 0,1 0,0 1,1 1,18-15,-29 26,0 1,-1-1,1 0,0 1,0-1,0 1,0 0,0-1,0 1,-1 0,1-1,0 1,0 0,0 0,0 0,0 0,0 0,0 0,0 0,0 0,0 0,0 0,0 0,2 1,-2 0,1 1,0-1,-1 0,1 0,-1 1,0-1,0 1,1-1,-1 1,0-1,0 1,1 2,2 7,1 0,-1 1,3 16,-5-19,23 129,4 17,-28-152,-1 0,1 0,0 0,0 0,0 0,0 0,1 0,-1-1,1 1,-1-1,1 1,0-1,0 0,0 1,1-1,-1 0,0 0,1-1,-1 1,1 0,0-1,-1 0,1 1,0-1,0 0,0-1,0 1,0 0,0-1,0 0,0 1,0-1,0 0,0-1,0 1,0-1,0 1,0-1,0 0,0 0,0 0,-1 0,1 0,0-1,-1 0,1 1,2-3,2-2,0 0,-1 0,0 0,0-1,0 0,-1 0,0-1,0 1,-1-1,0 0,0 0,-1-1,0 1,3-17,0-5,-1 1,-2-1,0-33,-3 38,0-20,2 0,13-72,-12 104,0 0,1 0,0 0,1 1,1-1,0 1,0 1,1-1,1 1,0 0,0 1,1 0,14-12,-1 6,0 0,1 2,0 1,1 1,0 1,1 1,1 1,51-11,-63 15,-29 1,-29 2,35 2,0 0,0 0,0 1,0 1,0 0,1 0,-1 0,1 1,-1 0,1 1,0 0,0 0,-11 9,10-5,0 0,1 1,-1 0,2 0,-1 1,1 0,1 0,0 1,-7 16,-1 6,2 0,1 0,2 1,1 0,2 0,1 1,2 0,1 0,1 0,6 44,-3-69,0 0,1 0,0 0,0 0,1 0,0-1,1 0,0 0,0 0,1 0,0-1,10 10,-6-8,1-1,0 0,0 0,1-1,0-1,1 0,0 0,16 5,-6-4,0-2,0 0,1-1,0-2,0 0,0-1,0-2,0 0,0-2,30-6,-41 6,1-1,-1-1,0 0,0-1,-1-1,0 0,22-14,-31 18,-1 0,1 0,-1 0,1 0,-1 0,0-1,0 1,0-1,0 0,-1 1,1-1,-1 0,0 0,1 0,-1 0,0 0,-1 0,1-1,-1 1,1 0,-1 0,0 0,0-1,0 1,-1 0,1 0,-1 0,0-1,1 1,-2 0,1 0,0 0,0 0,-1 1,0-1,0 0,1 1,-5-4,-7-10,0 0,-1 2,-1 0,0 0,-1 1,-1 1,0 1,-21-11,-6 0,0 3,-67-21,20 15,0 4,-1 4,-1 5,-1 3,-102 4,23 12,-316 53,473-58,-262 60,277-62,0 0,0 0,0 0,0 1,0-1,0 0,0 1,0-1,0 0,0 1,0-1,1 1,-1 0,0-1,0 1,1-1,-1 1,0 0,1 0,-1 0,0 1,2-1,-1-1,1 1,0 0,0 0,0 0,0-1,0 1,1 0,-1-1,0 1,0-1,0 1,0-1,1 0,-1 1,0-1,0 0,2 0,304 45,-117-22,-159-18,81 11,-1 5,122 39,-227-58,0 0,0 0,0 1,0-1,-1 1,1 1,7 5,-12-8,0 0,0 0,-1 0,1 0,0 0,-1 0,1 0,-1 0,1 0,-1 0,0 0,1 0,-1 0,0 0,0 1,0-1,0 0,0 1,0 1,-1-1,1 0,-1 0,0 1,0-1,0 0,0 0,0 0,0 0,-1 0,1 0,-2 1,-16 18,-1-2,-1-1,-38 27,-78 42,80-53,21-12,17-12,1 1,-29 24,46-35,1 0,0 0,-1 0,1 1,0-1,-1 0,1 0,0 0,-1 0,1 1,0-1,0 0,-1 0,1 1,0-1,0 0,0 0,-1 1,1-1,0 0,0 1,0-1,0 0,-1 1,1-1,0 0,0 1,0-1,0 0,0 1,0-1,0 0,0 1,0-1,0 0,0 1,0-1,1 0,-1 1,0-1,0 0,0 1,0-1,0 0,1 1,-1-1,0 0,0 0,1 1,-1-1,0 0,0 0,1 0,-1 1,0-1,1 0,-1 0,0 0,1 0,-1 1,0-1,1 0,-1 0,0 0,1 0,0 0,26 2,127-17,-73 6,-51 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8-30T12:52:04.837"/>
    </inkml:context>
    <inkml:brush xml:id="br0">
      <inkml:brushProperty name="width" value="0.02506" units="cm"/>
      <inkml:brushProperty name="height" value="0.02506" units="cm"/>
    </inkml:brush>
  </inkml:definitions>
  <inkml:trace contextRef="#ctx0" brushRef="#br0">719 362 24575,'-2'-24'0,"0"0"0,-1-19 0,3 18 0,0-2 0,0-5 0,0 2 0,0 0 0,0 3 0,0 2 0,-8 4 0,-8 6 0,-9 7 0,-16 4 0,-5 10 0,17-1 0,0 3 0,0 6 0,2 2 0,-2 6 0,0 2 0,1 2 0,2 1 0,-1 2 0,2 1 0,0 2 0,1 1-240,1 3 1,1 1 0,-1 0-1,1 1 240,7-11 0,1 1 0,0-1 0,-6 12 0,2 0 0,1 2 0,3 0 0,1-3 0,2 1 0,4-2 0,1 0 0,2 0 0,0-1 0,3-3 0,0 0 0,1-3 0,2 0 0,0-5 0,2-1 0,17 13 0,12-17 0,8-9 0,4-7 0,1-10 0,-2-10 0,-18 2 0,-2-3 0,1-6 0,-1-3 0,4-2 0,1-2 0,2-4 0,0 0 0,-10 10 0,0-1 0,-1 0-58,3-1 1,-1 0-1,1-1 1,-1-1 0,0-1-1,-1 0 58,2 0 0,-1 0 0,1-1 0,-2 0 0,1-1 0,-1 0 0,0 1 0,0-1 0,-1 1 0,0 0 0,0 1 0,-1 0 0,-2 2 0,0 0 0,0 0 0,8-10 0,-3 1 0,-4 3 0,-2 1 0,-4 6 0,-2 2 0,1-12 0,-5 14 0,-6 15 0,-3 14 0,-3 12 0,-8 10 0,2-9 0,-1 2 0,1 2 0,0 1 0,0 3 0,-1 0 0,0 1 0,0 1 0,-2 1 0,0 0 0,-1 1 0,0 0 0,0 1 0,1 1 0,0 0 0,-1 0 172,1 1 1,-1 0 0,1 0 0,-1 0-173,1 0 0,-1-1 0,1-2 0,-1 0 0,2-2 0,-1-1 0,3-1 0,-1-2 0,-1-1 0,1-1 0,3-2 0,1-2 0,-9 12 0,6-9 0,6-11 0,2-11 0,4-10 0,4-5 0,2-8 0,8-4 0,6-9 0,-8 14 0,1 0 0,2-4 0,1-1 0,1-1 0,1-1 0,3-2 0,1 0 0,-1 0 0,0 0 0,3 1 0,-1-1 0,-2 1 0,-1-1 0,1 1 0,0 0 0,-2 2 0,-1 1 0,0-1 0,0 1 0,-2 2 0,0 1 204,-1 1 0,0 2 0,8-12-204,-8 7 0,-3 12 0,-6 9 0,-3 9 0,-3 5 0,0 5 0,-3 4 0,-1 4 0,-3 1 0,-2 2 0,0 3 0,-4 4 0,-2 2 0,-5-1 0,-1 3 0,-2-3 0,-1 0 0,-2-3 0,1-2 0,0-2 0,1 0 0,-3-3 0,5-3 0,2-1 0,4-5 0,1-1 0,4-5 0,4-2 0,4-6 0,3-6 0,0-5 0,3-6 0,4-3 0,8-5 0,5-3 0,8-3 0,1 3 0,0-1 0,0 6 0,-4 4 0,-3 4 0,-5 4 0,-3 7 0,-6 1 0,-3 2 0,-1 0 0,0 5 0,-2 3 0,-1 6 0,-1 5 0,0 2 0,0 3 0,0-2 0,0 5 0,0 0 0,0 2 0,0 1 0,0-1 0,0 0 0,0 0 0,0 0 0,0-2 0,3 1 0,1-3 0,6-4 0,3-2 0,3-7 0,2-4 0,1-4 0,-1-2 0,2-10 0,3-5 0,-1-16 0,-8 11 0,-1-3 0,1-2 0,0-2 0,1-2 0,1 0 0,0-2 0,-1 0 0,0 0 0,-1-1 0,-3 1 0,0 0 0,1 2 0,-1 0 0,-3 3 0,-1 1 0,7-18 0,-7 6 0,-4 10 0,-3 7 0,0 10 0,-6 4 0,-3 2 0,0 2 0,0 0 0,2 0 0,0 2 0,4 8 0,0 5 0,3 6 0,0 3 0,0 6 0,0 3 0,0 9 0,0-18 0,0 0 0,0 1 0,0 1 0,0 0 0,0 1 0,0 0 0,0 0 0,-1-2 0,2 0 0,-1-2 0,2-2 0,0 16 0,3-12 0,0-6 0,3-10 0,1-7 0,5-10 0,0-9 0,3-12 0,-7 9 0,-2-2 0,2-2 0,0-1 0,0-2 0,0-2 0,0 0 0,-1 0 0,0-3 0,0 1 0,0-1 0,-1 0 0,0-1 0,0 0 0,-1 0 0,0 0 0,1 1 0,0 0 0,-1 2 0,-1 0 0,0 4 0,0 0 0,1-17 0,-2 13 0,-4 8 0,4 16 0,-2 9 0,-1 7 0,-2 9 0,0 3 0,0 6 0,0 7 0,0 4 0,0-16 0,0 1 0,0 2 0,0 2 0,0 1 0,0 1 0,0 1 0,0-1 0,0 1 0,0 0 0,0-1 0,0-1 0,-2-1 0,-1 0 0,-1-1 0,1-1 0,-1-4 0,-1 0 0,-4 17 0,1-14 0,-1-10 0,2-8 0,3-11 0,1-12 0,3-13 0,0-10 0,0 15 0,0-1 0,4 1 0,2-1 0,1-2 0,2 0 0,2 2 0,3 2 0,2 0 0,2 2 0,13-14 0,3 7 0,-8 7 0,-2 9 0,-7 5 0,-4 7 0,-4 7 0,0 6 0,-4 6 0,-3 10 0,-1 0 0,-1 4 0,-3 0 0,-6 5 0,2-17 0,-3 0 0,-5 1 0,-1 0 0,2 0 0,0-1 0,-2-2 0,0-1 0,-8 15 0,3-7 0,8-7 0,6-9 0,3-2 0,15-6 0,7-4 0,8-10 0,10-10 0,1-8 0,-16 11 0,-2 0 0,0 0 0,-1 0 0,-1-2 0,0 0 0,-2-2 0,0 1 0,-3 0 0,0 0 0,1-1 0,-2-1 0,-2 2 0,0 0 0,0 0 0,-1-1 0,-3 0 0,-1 0 0,0 1 0,-2-1 0,0 1 0,-2 0 0,1-17 0,-1 6 0,-1 7 0,-4 5 0,-1 4 0,-3 7 0,0 3 0,8 8 0,-1 6 0,1 7 0,1 8 0,1 4 0,1 8 0,2 5 0,-1-16 0,1 0 0,-1 2 0,1 0 0,-1 2 0,0 1 0,0-1 0,0 0 0,0-1 0,-1 1 0,0-2 0,-1-1 0,-1-1 0,0-2 0,0 19 0,0-6 0,0-13 0,0-9 0,0-4 0,0-10 0,0-11 0,0-12 0,0-9 0,0-7 0,0-2 0,0 21 0,0 0 0,1-18 0,1 2 0,10 5 0,9 2 0,6 9 0,2 7 0,-4 6 0,-5 7 0,0 4 0,-5 5 0,0 11 0,-4 12 0,-2 5 0,-4 2 0,-2 2 0,-3 1 0,-8-1 0,-5-2 0,-6-4 0,-5-4 0,0-7 0,1-6 0,5-6 0,1-5 0,2-2 0,4-3 0,2-1 0,5-3 0,1-5 0,3-8 0,0-2 0,0-5 0,1-3 0,4 2 0,7-4 0,10 2 0,4 5 0,6 3 0,0 5 0,0 4 0,-5 5 0,-3 3 0,-1 1 0,-1 1 0,-4 1 0,0 1 0,0 5 0,0 5 0,0-3 0,0 0 0,2-3 0,-2-3 0,1-1 0,1-2 0,-1-12 0,1-10 0,1-13 0,-8 9 0,-1-1 0,-2 1 0,0-1 0,0-1 0,-2 0 0,-1 2 0,-2 0 0,1 3 0,0 0 0,-1-14 0,-3 10 0,-1 5 0,-7 11 0,2 6 0,-3 8 0,1 7 0,4 5 0,0 6 0,2 1 0,0 5 0,0 4 0,0 2 0,0 4 0,0-15 0,0 1 0,0 0 0,0 1 0,1 1 0,2 0 0,-1-2 0,2 0 0,3 0 0,3-1 0,1-1 0,2-1 0,3-1 0,1-1 0,24 11 0,5-9 0,5-14 0,6-4 0,-1-7 0,-28-3 0,-1-3 0,-3-5 0,-1-2 0,-1-2 0,-2-1 0,0-4 0,-2-1 0,-1 2 0,-2-1 0,-2 0 0,-3-1 0,-1 3 0,-2 0 0,-1-17 0,-5 7 0,-10 10 0,-12 9 0,-15 11 0,0 3 0,1 5 0,4 10 0,4 9 0,8 5 0,7 3 0,6 6 0,6 4 0,3 1 0,6-1 0,12-5 0,14-3 0,15-13 0,-22-14 0,2-2 0,1-2 0,1-3 0,3-2 0,-1-4 0,-1-3 0,-1-4 0,1-5 0,-3-3 0,-5 0 0,-2-1 0,-4-2 0,0 1 0,13-12 0,-8 3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8-30T12:52:05.058"/>
    </inkml:context>
    <inkml:brush xml:id="br0">
      <inkml:brushProperty name="width" value="0.02506" units="cm"/>
      <inkml:brushProperty name="height" value="0.02506" units="cm"/>
    </inkml:brush>
  </inkml:definitions>
  <inkml:trace contextRef="#ctx0" brushRef="#br0">0 1 24575,'0'0'0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8-30T12:51:26.119"/>
    </inkml:context>
    <inkml:brush xml:id="br0">
      <inkml:brushProperty name="width" value="0.02525" units="cm"/>
      <inkml:brushProperty name="height" value="0.02525" units="cm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09F7C9-B595-4D80-B2E8-2C3FFC6AFB0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11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Mccargow A.</dc:creator>
  <cp:keywords/>
  <dc:description/>
  <cp:lastModifiedBy>Hannah Chapple</cp:lastModifiedBy>
  <cp:revision>18</cp:revision>
  <cp:lastPrinted>2016-04-18T12:10:00Z</cp:lastPrinted>
  <dcterms:created xsi:type="dcterms:W3CDTF">2021-08-30T14:10:00Z</dcterms:created>
  <dcterms:modified xsi:type="dcterms:W3CDTF">2021-08-30T21:06:00Z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0x01010018D04225F8D8614FA0BDD83EBBA0E8E7</vt:lpwstr>
  </property>
</Properties>
</file>