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4C4870" w:rsidRPr="004C4870" w14:paraId="3C5F0400" w14:textId="77777777" w:rsidTr="1895ADEC">
        <w:trPr>
          <w:trHeight w:val="338"/>
        </w:trPr>
        <w:tc>
          <w:tcPr>
            <w:tcW w:w="1156" w:type="pct"/>
          </w:tcPr>
          <w:p w14:paraId="3C5F03FC" w14:textId="77777777" w:rsidR="00A156C3" w:rsidRPr="004C4870" w:rsidRDefault="00A156C3" w:rsidP="00A156C3">
            <w:pPr>
              <w:pStyle w:val="ListParagraph"/>
              <w:ind w:left="170"/>
              <w:rPr>
                <w:rFonts w:ascii="Verdana" w:eastAsia="Times New Roman" w:hAnsi="Verdana" w:cs="Times New Roman"/>
                <w:b/>
                <w:lang w:eastAsia="en-GB"/>
              </w:rPr>
            </w:pPr>
            <w:r w:rsidRPr="004C4870">
              <w:rPr>
                <w:rFonts w:ascii="Verdana" w:eastAsia="Times New Roman" w:hAnsi="Verdana" w:cs="Times New Roman"/>
                <w:b/>
                <w:lang w:eastAsia="en-GB"/>
              </w:rPr>
              <w:t>Risk Assessment for the activity of</w:t>
            </w:r>
          </w:p>
        </w:tc>
        <w:tc>
          <w:tcPr>
            <w:tcW w:w="2793" w:type="pct"/>
            <w:gridSpan w:val="2"/>
          </w:tcPr>
          <w:p w14:paraId="5FD0C38D" w14:textId="757CD265" w:rsidR="00A156C3" w:rsidRPr="004C4870" w:rsidRDefault="00695884" w:rsidP="00FF358C">
            <w:pPr>
              <w:pStyle w:val="ListParagraph"/>
              <w:ind w:left="170"/>
              <w:rPr>
                <w:rFonts w:ascii="Verdana" w:hAnsi="Verdana"/>
                <w:b/>
              </w:rPr>
            </w:pPr>
            <w:proofErr w:type="spellStart"/>
            <w:r w:rsidRPr="004C4870">
              <w:rPr>
                <w:rFonts w:ascii="Verdana" w:eastAsia="Verdana" w:hAnsi="Verdana" w:cs="Verdana"/>
                <w:b/>
              </w:rPr>
              <w:t>Mens</w:t>
            </w:r>
            <w:proofErr w:type="spellEnd"/>
            <w:r w:rsidRPr="004C4870">
              <w:rPr>
                <w:rFonts w:ascii="Verdana" w:eastAsia="Verdana" w:hAnsi="Verdana" w:cs="Verdana"/>
                <w:b/>
              </w:rPr>
              <w:t xml:space="preserve"> Football</w:t>
            </w:r>
            <w:r w:rsidR="00F22F73" w:rsidRPr="004C4870">
              <w:rPr>
                <w:rFonts w:ascii="Verdana" w:eastAsia="Verdana" w:hAnsi="Verdana" w:cs="Verdana"/>
                <w:b/>
              </w:rPr>
              <w:t xml:space="preserve"> </w:t>
            </w:r>
            <w:r w:rsidR="009C07DB" w:rsidRPr="004C4870">
              <w:rPr>
                <w:rFonts w:ascii="Verdana" w:hAnsi="Verdana"/>
                <w:b/>
              </w:rPr>
              <w:t>T</w:t>
            </w:r>
            <w:r w:rsidR="00F22F73" w:rsidRPr="004C4870">
              <w:rPr>
                <w:rFonts w:ascii="Verdana" w:hAnsi="Verdana"/>
                <w:b/>
              </w:rPr>
              <w:t>rip/Tour</w:t>
            </w:r>
          </w:p>
          <w:p w14:paraId="3C5F03FD" w14:textId="2F5C44D5" w:rsidR="00F22F73" w:rsidRPr="004C4870" w:rsidRDefault="00695884" w:rsidP="26FBFB46">
            <w:pPr>
              <w:ind w:left="170"/>
              <w:rPr>
                <w:rFonts w:ascii="Verdana" w:eastAsia="Times New Roman" w:hAnsi="Verdana" w:cs="Times New Roman"/>
                <w:b/>
                <w:bCs/>
                <w:lang w:eastAsia="en-GB"/>
              </w:rPr>
            </w:pPr>
            <w:r w:rsidRPr="004C4870">
              <w:rPr>
                <w:rFonts w:ascii="Verdana" w:eastAsia="Verdana" w:hAnsi="Verdana" w:cs="Verdana"/>
              </w:rPr>
              <w:t>17</w:t>
            </w:r>
            <w:r w:rsidRPr="004C4870">
              <w:rPr>
                <w:rFonts w:ascii="Verdana" w:eastAsia="Verdana" w:hAnsi="Verdana" w:cs="Verdana"/>
                <w:vertAlign w:val="superscript"/>
              </w:rPr>
              <w:t>th</w:t>
            </w:r>
            <w:r w:rsidRPr="004C4870">
              <w:rPr>
                <w:rFonts w:ascii="Verdana" w:eastAsia="Verdana" w:hAnsi="Verdana" w:cs="Verdana"/>
              </w:rPr>
              <w:t>-22</w:t>
            </w:r>
            <w:r w:rsidRPr="004C4870">
              <w:rPr>
                <w:rFonts w:ascii="Verdana" w:eastAsia="Verdana" w:hAnsi="Verdana" w:cs="Verdana"/>
                <w:vertAlign w:val="superscript"/>
              </w:rPr>
              <w:t>nd</w:t>
            </w:r>
            <w:r w:rsidRPr="004C4870">
              <w:rPr>
                <w:rFonts w:ascii="Verdana" w:eastAsia="Verdana" w:hAnsi="Verdana" w:cs="Verdana"/>
              </w:rPr>
              <w:t xml:space="preserve"> June, Cyprus</w:t>
            </w:r>
          </w:p>
        </w:tc>
        <w:tc>
          <w:tcPr>
            <w:tcW w:w="319" w:type="pct"/>
          </w:tcPr>
          <w:p w14:paraId="3C5F03FE" w14:textId="77777777" w:rsidR="00A156C3" w:rsidRPr="004C4870" w:rsidRDefault="00A156C3" w:rsidP="00A156C3">
            <w:pPr>
              <w:pStyle w:val="ListParagraph"/>
              <w:ind w:left="170"/>
              <w:rPr>
                <w:rFonts w:ascii="Verdana" w:eastAsia="Times New Roman" w:hAnsi="Verdana" w:cs="Times New Roman"/>
                <w:b/>
                <w:lang w:eastAsia="en-GB"/>
              </w:rPr>
            </w:pPr>
            <w:r w:rsidRPr="004C4870">
              <w:rPr>
                <w:rFonts w:ascii="Verdana" w:eastAsia="Times New Roman" w:hAnsi="Verdana" w:cs="Times New Roman"/>
                <w:b/>
                <w:lang w:eastAsia="en-GB"/>
              </w:rPr>
              <w:t>Date</w:t>
            </w:r>
          </w:p>
        </w:tc>
        <w:tc>
          <w:tcPr>
            <w:tcW w:w="732" w:type="pct"/>
          </w:tcPr>
          <w:p w14:paraId="3C5F03FF" w14:textId="22B53049" w:rsidR="00A156C3" w:rsidRPr="004C4870" w:rsidRDefault="00695884" w:rsidP="00A156C3">
            <w:pPr>
              <w:pStyle w:val="ListParagraph"/>
              <w:ind w:left="170"/>
              <w:rPr>
                <w:rFonts w:ascii="Verdana" w:eastAsia="Times New Roman" w:hAnsi="Verdana" w:cs="Times New Roman"/>
                <w:lang w:eastAsia="en-GB"/>
              </w:rPr>
            </w:pPr>
            <w:r w:rsidRPr="004C4870">
              <w:rPr>
                <w:rFonts w:ascii="Verdana" w:eastAsia="Verdana" w:hAnsi="Verdana" w:cs="Verdana"/>
                <w:b/>
              </w:rPr>
              <w:t>21 May</w:t>
            </w:r>
          </w:p>
        </w:tc>
      </w:tr>
      <w:tr w:rsidR="004C4870" w:rsidRPr="004C4870" w14:paraId="3C5F0405" w14:textId="77777777" w:rsidTr="1895ADEC">
        <w:trPr>
          <w:trHeight w:val="338"/>
        </w:trPr>
        <w:tc>
          <w:tcPr>
            <w:tcW w:w="1156" w:type="pct"/>
          </w:tcPr>
          <w:p w14:paraId="3C5F0401" w14:textId="03CA4511" w:rsidR="00A156C3" w:rsidRPr="004C4870" w:rsidRDefault="00F22F73" w:rsidP="00A156C3">
            <w:pPr>
              <w:pStyle w:val="ListParagraph"/>
              <w:ind w:left="170"/>
              <w:rPr>
                <w:rFonts w:ascii="Verdana" w:eastAsia="Times New Roman" w:hAnsi="Verdana" w:cs="Times New Roman"/>
                <w:b/>
                <w:lang w:eastAsia="en-GB"/>
              </w:rPr>
            </w:pPr>
            <w:r w:rsidRPr="004C4870">
              <w:rPr>
                <w:rFonts w:ascii="Verdana" w:eastAsia="Verdana" w:hAnsi="Verdana" w:cs="Verdana"/>
                <w:b/>
              </w:rPr>
              <w:t>Group name</w:t>
            </w:r>
          </w:p>
        </w:tc>
        <w:tc>
          <w:tcPr>
            <w:tcW w:w="1837" w:type="pct"/>
          </w:tcPr>
          <w:p w14:paraId="3C5F0402" w14:textId="0E027D17" w:rsidR="00A156C3" w:rsidRPr="004C4870" w:rsidRDefault="00F22F73" w:rsidP="00A156C3">
            <w:pPr>
              <w:pStyle w:val="ListParagraph"/>
              <w:ind w:left="170"/>
              <w:rPr>
                <w:rFonts w:ascii="Verdana" w:eastAsia="Times New Roman" w:hAnsi="Verdana" w:cs="Times New Roman"/>
                <w:lang w:eastAsia="en-GB"/>
              </w:rPr>
            </w:pPr>
            <w:r w:rsidRPr="004C4870">
              <w:rPr>
                <w:rFonts w:ascii="Verdana" w:eastAsia="Verdana" w:hAnsi="Verdana" w:cs="Verdana"/>
                <w:b/>
              </w:rPr>
              <w:t xml:space="preserve">SUSU </w:t>
            </w:r>
            <w:r w:rsidR="00695884" w:rsidRPr="004C4870">
              <w:rPr>
                <w:rFonts w:ascii="Verdana" w:eastAsia="Verdana" w:hAnsi="Verdana" w:cs="Verdana"/>
                <w:b/>
              </w:rPr>
              <w:t>Southampton University Football Club</w:t>
            </w:r>
          </w:p>
        </w:tc>
        <w:tc>
          <w:tcPr>
            <w:tcW w:w="956" w:type="pct"/>
          </w:tcPr>
          <w:p w14:paraId="3C5F0403" w14:textId="77777777" w:rsidR="00A156C3" w:rsidRPr="004C4870" w:rsidRDefault="00A156C3" w:rsidP="00A156C3">
            <w:pPr>
              <w:pStyle w:val="ListParagraph"/>
              <w:ind w:left="170"/>
              <w:rPr>
                <w:rFonts w:ascii="Verdana" w:eastAsia="Times New Roman" w:hAnsi="Verdana" w:cs="Times New Roman"/>
                <w:b/>
                <w:lang w:eastAsia="en-GB"/>
              </w:rPr>
            </w:pPr>
            <w:r w:rsidRPr="004C4870">
              <w:rPr>
                <w:rFonts w:ascii="Verdana" w:eastAsia="Times New Roman" w:hAnsi="Verdana" w:cs="Times New Roman"/>
                <w:b/>
                <w:lang w:eastAsia="en-GB"/>
              </w:rPr>
              <w:t>Assessor</w:t>
            </w:r>
          </w:p>
        </w:tc>
        <w:tc>
          <w:tcPr>
            <w:tcW w:w="1051" w:type="pct"/>
            <w:gridSpan w:val="2"/>
          </w:tcPr>
          <w:p w14:paraId="3C5F0404" w14:textId="6C661C39" w:rsidR="00A156C3" w:rsidRPr="004C4870" w:rsidRDefault="00695884" w:rsidP="00A156C3">
            <w:pPr>
              <w:pStyle w:val="ListParagraph"/>
              <w:ind w:left="170"/>
              <w:rPr>
                <w:rFonts w:ascii="Verdana" w:eastAsia="Times New Roman" w:hAnsi="Verdana" w:cs="Times New Roman"/>
                <w:i/>
                <w:iCs/>
                <w:lang w:eastAsia="en-GB"/>
              </w:rPr>
            </w:pPr>
            <w:r w:rsidRPr="004C4870">
              <w:rPr>
                <w:rFonts w:ascii="Verdana" w:eastAsia="Verdana" w:hAnsi="Verdana" w:cs="Verdana"/>
                <w:b/>
              </w:rPr>
              <w:t>Max Bustamante</w:t>
            </w:r>
          </w:p>
        </w:tc>
      </w:tr>
      <w:tr w:rsidR="00EB5320" w:rsidRPr="004C4870" w14:paraId="3C5F040B" w14:textId="77777777" w:rsidTr="1895ADEC">
        <w:trPr>
          <w:trHeight w:val="338"/>
        </w:trPr>
        <w:tc>
          <w:tcPr>
            <w:tcW w:w="1156" w:type="pct"/>
          </w:tcPr>
          <w:p w14:paraId="3C5F0406" w14:textId="320DDF87" w:rsidR="00EB5320" w:rsidRPr="004C4870" w:rsidRDefault="00F22F73" w:rsidP="00B817BD">
            <w:pPr>
              <w:pStyle w:val="ListParagraph"/>
              <w:ind w:left="170"/>
              <w:rPr>
                <w:rFonts w:ascii="Verdana" w:eastAsia="Times New Roman" w:hAnsi="Verdana" w:cs="Times New Roman"/>
                <w:b/>
                <w:i/>
                <w:lang w:eastAsia="en-GB"/>
              </w:rPr>
            </w:pPr>
            <w:r w:rsidRPr="004C4870">
              <w:rPr>
                <w:rFonts w:ascii="Verdana" w:eastAsia="Verdana" w:hAnsi="Verdana" w:cs="Verdana"/>
                <w:b/>
              </w:rPr>
              <w:t>Supervisor</w:t>
            </w:r>
          </w:p>
        </w:tc>
        <w:tc>
          <w:tcPr>
            <w:tcW w:w="1837" w:type="pct"/>
          </w:tcPr>
          <w:p w14:paraId="3C5F0407" w14:textId="559C3207" w:rsidR="00EB5320" w:rsidRPr="004C4870" w:rsidRDefault="00695884" w:rsidP="00B817BD">
            <w:pPr>
              <w:pStyle w:val="ListParagraph"/>
              <w:ind w:left="170"/>
              <w:rPr>
                <w:rFonts w:ascii="Verdana" w:eastAsia="Times New Roman" w:hAnsi="Verdana" w:cs="Times New Roman"/>
                <w:i/>
                <w:iCs/>
                <w:lang w:eastAsia="en-GB"/>
              </w:rPr>
            </w:pPr>
            <w:r w:rsidRPr="004C4870">
              <w:rPr>
                <w:rFonts w:ascii="Verdana" w:eastAsia="Verdana" w:hAnsi="Verdana" w:cs="Verdana"/>
                <w:b/>
                <w:iCs/>
              </w:rPr>
              <w:t>Robin Dyson</w:t>
            </w:r>
          </w:p>
        </w:tc>
        <w:tc>
          <w:tcPr>
            <w:tcW w:w="956" w:type="pct"/>
          </w:tcPr>
          <w:p w14:paraId="3C5F0408" w14:textId="77777777" w:rsidR="00EB5320" w:rsidRPr="004C4870" w:rsidRDefault="00EB5320" w:rsidP="00B817BD">
            <w:pPr>
              <w:pStyle w:val="ListParagraph"/>
              <w:ind w:left="170"/>
              <w:rPr>
                <w:rFonts w:ascii="Verdana" w:eastAsia="Times New Roman" w:hAnsi="Verdana" w:cs="Times New Roman"/>
                <w:b/>
                <w:lang w:eastAsia="en-GB"/>
              </w:rPr>
            </w:pPr>
            <w:r w:rsidRPr="004C4870">
              <w:rPr>
                <w:rFonts w:ascii="Verdana" w:eastAsia="Times New Roman" w:hAnsi="Verdana" w:cs="Times New Roman"/>
                <w:b/>
                <w:lang w:eastAsia="en-GB"/>
              </w:rPr>
              <w:t>Signed off</w:t>
            </w:r>
          </w:p>
        </w:tc>
        <w:tc>
          <w:tcPr>
            <w:tcW w:w="1051" w:type="pct"/>
            <w:gridSpan w:val="2"/>
          </w:tcPr>
          <w:p w14:paraId="2F4287E9" w14:textId="77777777" w:rsidR="00EB5320" w:rsidRDefault="00EB5320" w:rsidP="1895ADEC">
            <w:pPr>
              <w:ind w:left="170"/>
              <w:rPr>
                <w:rFonts w:ascii="Verdana" w:eastAsia="Verdana" w:hAnsi="Verdana" w:cs="Verdana"/>
              </w:rPr>
            </w:pPr>
          </w:p>
          <w:p w14:paraId="3C5F040A" w14:textId="336E0CD4" w:rsidR="004C4870" w:rsidRPr="004C4870" w:rsidRDefault="004C4870" w:rsidP="1895ADEC">
            <w:pPr>
              <w:ind w:left="170"/>
              <w:rPr>
                <w:rFonts w:ascii="Verdana" w:eastAsia="Verdana" w:hAnsi="Verdana" w:cs="Verdana"/>
              </w:rPr>
            </w:pPr>
          </w:p>
        </w:tc>
      </w:tr>
    </w:tbl>
    <w:p w14:paraId="3C5F040C" w14:textId="77777777" w:rsidR="009B4008" w:rsidRPr="004C4870" w:rsidRDefault="009B4008" w:rsidP="00CB512B">
      <w:pPr>
        <w:shd w:val="clear" w:color="auto" w:fill="BFBFBF" w:themeFill="background1" w:themeFillShade="BF"/>
        <w:spacing w:after="0"/>
        <w:rPr>
          <w:rFonts w:ascii="Georgia" w:hAnsi="Georgia"/>
          <w:sz w:val="2"/>
          <w:szCs w:val="2"/>
        </w:rPr>
      </w:pPr>
    </w:p>
    <w:p w14:paraId="3C5F040D" w14:textId="77777777" w:rsidR="00777628" w:rsidRPr="004C4870" w:rsidRDefault="00777628"/>
    <w:p w14:paraId="0005BB19" w14:textId="4BBC0605" w:rsidR="00795D2B" w:rsidRPr="004C4870" w:rsidRDefault="00795D2B" w:rsidP="00795D2B">
      <w:pPr>
        <w:pStyle w:val="ListParagraph"/>
        <w:numPr>
          <w:ilvl w:val="0"/>
          <w:numId w:val="18"/>
        </w:numPr>
        <w:rPr>
          <w:b/>
        </w:rPr>
      </w:pPr>
      <w:r w:rsidRPr="004C4870">
        <w:rPr>
          <w:b/>
        </w:rPr>
        <w:t xml:space="preserve">Where </w:t>
      </w:r>
      <w:r w:rsidR="004C4870" w:rsidRPr="004C4870">
        <w:rPr>
          <w:b/>
        </w:rPr>
        <w:t xml:space="preserve">we are </w:t>
      </w:r>
      <w:proofErr w:type="gramStart"/>
      <w:r w:rsidR="004C4870" w:rsidRPr="004C4870">
        <w:rPr>
          <w:b/>
        </w:rPr>
        <w:t>going:</w:t>
      </w:r>
      <w:proofErr w:type="gramEnd"/>
      <w:r w:rsidRPr="004C4870">
        <w:rPr>
          <w:b/>
        </w:rPr>
        <w:t xml:space="preserve"> </w:t>
      </w:r>
      <w:r w:rsidR="00695884" w:rsidRPr="004C4870">
        <w:rPr>
          <w:b/>
        </w:rPr>
        <w:t>Cyprus (Ayia Napa)</w:t>
      </w:r>
    </w:p>
    <w:p w14:paraId="681F19ED" w14:textId="472E4B1E" w:rsidR="00795D2B" w:rsidRPr="004C4870" w:rsidRDefault="00795D2B" w:rsidP="00795D2B">
      <w:pPr>
        <w:pStyle w:val="ListParagraph"/>
        <w:numPr>
          <w:ilvl w:val="0"/>
          <w:numId w:val="18"/>
        </w:numPr>
        <w:rPr>
          <w:b/>
        </w:rPr>
      </w:pPr>
      <w:r w:rsidRPr="004C4870">
        <w:rPr>
          <w:b/>
        </w:rPr>
        <w:t xml:space="preserve">Where </w:t>
      </w:r>
      <w:r w:rsidR="004C4870" w:rsidRPr="004C4870">
        <w:rPr>
          <w:b/>
        </w:rPr>
        <w:t xml:space="preserve">we are </w:t>
      </w:r>
      <w:proofErr w:type="gramStart"/>
      <w:r w:rsidR="004C4870" w:rsidRPr="004C4870">
        <w:rPr>
          <w:b/>
        </w:rPr>
        <w:t>staying:</w:t>
      </w:r>
      <w:proofErr w:type="gramEnd"/>
      <w:r w:rsidRPr="004C4870">
        <w:rPr>
          <w:b/>
        </w:rPr>
        <w:t xml:space="preserve"> </w:t>
      </w:r>
      <w:r w:rsidR="00695884" w:rsidRPr="004C4870">
        <w:rPr>
          <w:b/>
        </w:rPr>
        <w:t xml:space="preserve">Villas in </w:t>
      </w:r>
      <w:proofErr w:type="spellStart"/>
      <w:r w:rsidR="00695884" w:rsidRPr="004C4870">
        <w:rPr>
          <w:b/>
        </w:rPr>
        <w:t>Nissi</w:t>
      </w:r>
      <w:proofErr w:type="spellEnd"/>
      <w:r w:rsidR="00695884" w:rsidRPr="004C4870">
        <w:rPr>
          <w:b/>
        </w:rPr>
        <w:t xml:space="preserve"> Beach area</w:t>
      </w:r>
    </w:p>
    <w:p w14:paraId="4FD59291" w14:textId="466B275A" w:rsidR="00795D2B" w:rsidRPr="004C4870" w:rsidRDefault="00795D2B" w:rsidP="00795D2B">
      <w:pPr>
        <w:pStyle w:val="ListParagraph"/>
        <w:numPr>
          <w:ilvl w:val="0"/>
          <w:numId w:val="18"/>
        </w:numPr>
        <w:rPr>
          <w:b/>
        </w:rPr>
      </w:pPr>
      <w:r w:rsidRPr="004C4870">
        <w:rPr>
          <w:b/>
          <w:bCs/>
        </w:rPr>
        <w:t>How many people are going on the trip</w:t>
      </w:r>
      <w:r w:rsidR="004C4870" w:rsidRPr="004C4870">
        <w:rPr>
          <w:b/>
          <w:bCs/>
        </w:rPr>
        <w:t>:</w:t>
      </w:r>
      <w:r w:rsidRPr="004C4870">
        <w:rPr>
          <w:b/>
          <w:bCs/>
        </w:rPr>
        <w:t xml:space="preserve"> </w:t>
      </w:r>
      <w:r w:rsidR="00695884" w:rsidRPr="004C4870">
        <w:rPr>
          <w:b/>
          <w:bCs/>
        </w:rPr>
        <w:t>18</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7"/>
        <w:gridCol w:w="1813"/>
        <w:gridCol w:w="483"/>
        <w:gridCol w:w="483"/>
        <w:gridCol w:w="483"/>
        <w:gridCol w:w="3213"/>
        <w:gridCol w:w="483"/>
        <w:gridCol w:w="483"/>
        <w:gridCol w:w="483"/>
        <w:gridCol w:w="3287"/>
      </w:tblGrid>
      <w:tr w:rsidR="00C642F4" w14:paraId="3C5F040F" w14:textId="77777777" w:rsidTr="0B90699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C4870">
        <w:trPr>
          <w:tblHeader/>
        </w:trPr>
        <w:tc>
          <w:tcPr>
            <w:tcW w:w="194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15"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4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C4870">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44"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69"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4C4870">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8"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4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69" w:type="pct"/>
            <w:vMerge/>
          </w:tcPr>
          <w:p w14:paraId="3C5F042A" w14:textId="77777777" w:rsidR="00CE1AAA" w:rsidRDefault="00CE1AAA"/>
        </w:tc>
      </w:tr>
      <w:tr w:rsidR="00CE1AAA" w14:paraId="3C5F0437" w14:textId="77777777" w:rsidTr="004C4870">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7"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44"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7"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69"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4C4870">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7"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7"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7"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44"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7"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7"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7"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69"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4C4870">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8"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7"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7"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7"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44"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7"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7"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7"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069"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w:t>
            </w:r>
            <w:proofErr w:type="gramStart"/>
            <w:r w:rsidR="2F50BC96" w:rsidRPr="643F9554">
              <w:rPr>
                <w:rFonts w:eastAsiaTheme="minorEastAsia"/>
                <w:color w:val="000000" w:themeColor="text1"/>
                <w:lang w:eastAsia="en-GB"/>
              </w:rPr>
              <w:t xml:space="preserve">times  </w:t>
            </w:r>
            <w:r w:rsidRPr="643F9554">
              <w:rPr>
                <w:rFonts w:eastAsiaTheme="minorEastAsia"/>
                <w:color w:val="000000" w:themeColor="text1"/>
                <w:lang w:eastAsia="en-GB"/>
              </w:rPr>
              <w:t>to</w:t>
            </w:r>
            <w:proofErr w:type="gramEnd"/>
            <w:r w:rsidRPr="643F9554">
              <w:rPr>
                <w:rFonts w:eastAsiaTheme="minorEastAsia"/>
                <w:color w:val="000000" w:themeColor="text1"/>
                <w:lang w:eastAsia="en-GB"/>
              </w:rPr>
              <w:t xml:space="preserve">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4C4870">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8"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7"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7"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44"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7"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7"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7"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069"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004C4870">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7"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44"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 xml:space="preserve">on </w:t>
            </w:r>
            <w:proofErr w:type="gramStart"/>
            <w:r w:rsidR="7705BBAB" w:rsidRPr="3E3592D8">
              <w:rPr>
                <w:rFonts w:eastAsiaTheme="minorEastAsia"/>
              </w:rPr>
              <w:t>high</w:t>
            </w:r>
            <w:r w:rsidRPr="3E3592D8">
              <w:rPr>
                <w:rFonts w:eastAsiaTheme="minorEastAsia"/>
              </w:rPr>
              <w:t xml:space="preserve"> speed</w:t>
            </w:r>
            <w:proofErr w:type="gramEnd"/>
            <w:r w:rsidRPr="3E3592D8">
              <w:rPr>
                <w:rFonts w:eastAsiaTheme="minorEastAsia"/>
              </w:rPr>
              <w:t xml:space="preserve"> roads</w:t>
            </w:r>
          </w:p>
          <w:p w14:paraId="38FB65D3" w14:textId="2E1C23DE" w:rsidR="488FDE06" w:rsidRDefault="488FDE06" w:rsidP="00F22F73">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actually licensed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7"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7"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69"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4C4870">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8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7"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7"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7"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44"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7"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7"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69"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004C4870">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7"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7"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44"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7"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7"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69"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4C4870">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7"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44"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7"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7"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69"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4C4870">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7"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7"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44"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7"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7"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7"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069"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004C4870">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7"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7"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44"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7"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7"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7"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69"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4C4870">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7"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7"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CE1AAA" w:rsidRDefault="16F92460" w:rsidP="00F22F73">
            <w:pPr>
              <w:pStyle w:val="ListParagraph"/>
              <w:numPr>
                <w:ilvl w:val="0"/>
                <w:numId w:val="19"/>
              </w:numPr>
            </w:pPr>
            <w:r w:rsidRPr="16F92460">
              <w:rPr>
                <w:rFonts w:eastAsiaTheme="minorEastAsia"/>
              </w:rPr>
              <w:t xml:space="preserve">In case of an incident follow </w:t>
            </w:r>
            <w:hyperlink r:id="rId15">
              <w:r w:rsidRPr="16F92460">
                <w:rPr>
                  <w:rFonts w:ascii="Calibri" w:eastAsia="Calibri" w:hAnsi="Calibri" w:cs="Calibri"/>
                  <w:b/>
                  <w:bCs/>
                </w:rPr>
                <w:t>Run, Hide, Tell guidance</w:t>
              </w:r>
              <w:r w:rsidRPr="16F92460">
                <w:rPr>
                  <w:rStyle w:val="Hyperlink"/>
                  <w:rFonts w:ascii="Calibri" w:eastAsia="Calibri" w:hAnsi="Calibri" w:cs="Calibri"/>
                  <w:b/>
                  <w:bCs/>
                </w:rPr>
                <w:t>.</w:t>
              </w:r>
            </w:hyperlink>
            <w:r w:rsidRPr="16F92460">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7"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7"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7"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069"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t>Committee to contact appropriate emergency services</w:t>
            </w:r>
          </w:p>
          <w:p w14:paraId="2ECE27FF" w14:textId="418E6377" w:rsidR="00CE1AAA" w:rsidRDefault="2F2BC0D3" w:rsidP="643F9554">
            <w:pPr>
              <w:pStyle w:val="ListParagraph"/>
              <w:numPr>
                <w:ilvl w:val="0"/>
                <w:numId w:val="20"/>
              </w:numPr>
              <w:rPr>
                <w:rFonts w:eastAsiaTheme="minorEastAsia"/>
              </w:rPr>
            </w:pPr>
            <w:r w:rsidRPr="643F9554">
              <w:rPr>
                <w:rFonts w:eastAsiaTheme="minorEastAsia"/>
              </w:rPr>
              <w:lastRenderedPageBreak/>
              <w:t xml:space="preserve">Committee to have local British Consulate number available - </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004C4870">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7"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7"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7"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9C07DB" w:rsidRDefault="4F78C174" w:rsidP="00F22F73">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9"/>
              </w:numPr>
            </w:pPr>
            <w:r w:rsidRPr="321BD48B">
              <w:rPr>
                <w:rFonts w:eastAsiaTheme="minorEastAsia"/>
              </w:rPr>
              <w:t>Participants to have a copy of passport and insurance documents</w:t>
            </w:r>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7"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7"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7"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069"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lastRenderedPageBreak/>
              <w:t>Should injury occur, Committee to contact appropriate emergency services</w:t>
            </w:r>
          </w:p>
          <w:p w14:paraId="49E5A2CB" w14:textId="418E6377"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004C4870">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1B1B0AD3" w:rsidR="1D7DC0A2" w:rsidRDefault="1D7DC0A2" w:rsidP="6AD04AE7">
            <w:r w:rsidRPr="6AD04AE7">
              <w:rPr>
                <w:rFonts w:ascii="Calibri" w:eastAsia="Calibri" w:hAnsi="Calibri" w:cs="Calibri"/>
              </w:rPr>
              <w:t>Participants may sustain injury due to; pre-existing medical conditions</w:t>
            </w:r>
            <w:r w:rsidR="0A328E7D" w:rsidRPr="6AD04AE7">
              <w:rPr>
                <w:rFonts w:ascii="Calibri" w:eastAsia="Calibri" w:hAnsi="Calibri" w:cs="Calibri"/>
              </w:rPr>
              <w:t xml:space="preserve"> (such </w:t>
            </w:r>
            <w:r w:rsidR="0A328E7D" w:rsidRPr="6AD04AE7">
              <w:rPr>
                <w:rFonts w:ascii="Calibri" w:eastAsia="Calibri" w:hAnsi="Calibri" w:cs="Calibri"/>
              </w:rPr>
              <w:lastRenderedPageBreak/>
              <w:t>as food allergies leading to Anaphylaxis)</w:t>
            </w:r>
            <w:r w:rsidRPr="6AD04AE7">
              <w:rPr>
                <w:rFonts w:ascii="Calibri" w:eastAsia="Calibri" w:hAnsi="Calibri" w:cs="Calibri"/>
              </w:rPr>
              <w:t xml:space="preserve">, an incident whilst travelling, or </w:t>
            </w:r>
            <w:proofErr w:type="gramStart"/>
            <w:r w:rsidRPr="6AD04AE7">
              <w:rPr>
                <w:rFonts w:ascii="Calibri" w:eastAsia="Calibri" w:hAnsi="Calibri" w:cs="Calibri"/>
              </w:rPr>
              <w:t>as a result of</w:t>
            </w:r>
            <w:proofErr w:type="gramEnd"/>
            <w:r w:rsidRPr="6AD04AE7">
              <w:rPr>
                <w:rFonts w:ascii="Calibri" w:eastAsia="Calibri" w:hAnsi="Calibri" w:cs="Calibri"/>
              </w:rPr>
              <w:t xml:space="preserve"> a poor response to a previous medical situation.</w:t>
            </w:r>
          </w:p>
        </w:tc>
        <w:tc>
          <w:tcPr>
            <w:tcW w:w="588"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7"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7"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7"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44" w:type="pct"/>
            <w:shd w:val="clear" w:color="auto" w:fill="FFFFFF" w:themeFill="background1"/>
          </w:tcPr>
          <w:p w14:paraId="0F9B31FE" w14:textId="33A61512" w:rsidR="1D7DC0A2" w:rsidRDefault="1D7DC0A2" w:rsidP="00F22F73">
            <w:pPr>
              <w:pStyle w:val="ListParagraph"/>
              <w:numPr>
                <w:ilvl w:val="0"/>
                <w:numId w:val="19"/>
              </w:numPr>
            </w:pPr>
            <w:r w:rsidRPr="6AD04AE7">
              <w:rPr>
                <w:rFonts w:ascii="Calibri" w:eastAsia="Calibri" w:hAnsi="Calibri" w:cs="Calibri"/>
              </w:rPr>
              <w:t>advise participants; to bring their personal medication</w:t>
            </w:r>
            <w:r w:rsidR="0AE18F59" w:rsidRPr="6AD04AE7">
              <w:rPr>
                <w:rFonts w:ascii="Calibri" w:eastAsia="Calibri" w:hAnsi="Calibri" w:cs="Calibri"/>
              </w:rPr>
              <w:t xml:space="preserve"> (such as epi-pen where needed)</w:t>
            </w:r>
            <w:r w:rsidRPr="6AD04AE7">
              <w:rPr>
                <w:rFonts w:ascii="Calibri" w:eastAsia="Calibri" w:hAnsi="Calibri" w:cs="Calibri"/>
              </w:rPr>
              <w:t xml:space="preserve">, what numbers to ring in </w:t>
            </w:r>
            <w:r w:rsidRPr="6AD04AE7">
              <w:rPr>
                <w:rFonts w:ascii="Calibri" w:eastAsia="Calibri" w:hAnsi="Calibri" w:cs="Calibri"/>
              </w:rPr>
              <w:lastRenderedPageBreak/>
              <w:t>an emergency, and that the priority is to first seek medical attention in country (not to call home first!)</w:t>
            </w:r>
          </w:p>
          <w:p w14:paraId="18A264EA" w14:textId="45671BA0" w:rsidR="1D7DC0A2" w:rsidRDefault="1D7DC0A2" w:rsidP="6AD04AE7">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15D45791" w:rsidRDefault="15D45791" w:rsidP="6AD04AE7">
            <w:pPr>
              <w:pStyle w:val="ListParagraph"/>
              <w:numPr>
                <w:ilvl w:val="0"/>
                <w:numId w:val="19"/>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7"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7"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7"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69"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20"/>
              </w:numPr>
            </w:pPr>
            <w:r w:rsidRPr="643F9554">
              <w:rPr>
                <w:rFonts w:eastAsiaTheme="minorEastAsia"/>
              </w:rPr>
              <w:lastRenderedPageBreak/>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49A1CA4E" w:rsidR="1F8A1F4C" w:rsidRDefault="43246263" w:rsidP="6AD04AE7">
            <w:pPr>
              <w:pStyle w:val="ListParagraph"/>
              <w:numPr>
                <w:ilvl w:val="0"/>
                <w:numId w:val="20"/>
              </w:numPr>
              <w:rPr>
                <w:rFonts w:eastAsiaTheme="minorEastAsia"/>
              </w:rPr>
            </w:pPr>
            <w:r w:rsidRPr="6AD04AE7">
              <w:rPr>
                <w:rFonts w:eastAsiaTheme="minorEastAsia"/>
              </w:rPr>
              <w:t xml:space="preserve">Committee to have local British Consulate number available </w:t>
            </w:r>
          </w:p>
          <w:p w14:paraId="27CB5BD5" w14:textId="07CB309D" w:rsidR="003E7CEA" w:rsidRDefault="003E7CEA" w:rsidP="6AD04AE7">
            <w:pPr>
              <w:pStyle w:val="ListParagraph"/>
              <w:numPr>
                <w:ilvl w:val="0"/>
                <w:numId w:val="2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0B90699C" w14:paraId="765F234C" w14:textId="77777777" w:rsidTr="004C4870">
        <w:trPr>
          <w:cantSplit/>
          <w:trHeight w:val="1296"/>
        </w:trPr>
        <w:tc>
          <w:tcPr>
            <w:tcW w:w="757" w:type="pct"/>
            <w:shd w:val="clear" w:color="auto" w:fill="FFFFFF" w:themeFill="background1"/>
          </w:tcPr>
          <w:p w14:paraId="10B1C6B4" w14:textId="4008FA7A"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lastRenderedPageBreak/>
              <w:t xml:space="preserve">Spiked Drinks/Alcohol Poisoning </w:t>
            </w:r>
          </w:p>
        </w:tc>
        <w:tc>
          <w:tcPr>
            <w:tcW w:w="600" w:type="pct"/>
            <w:shd w:val="clear" w:color="auto" w:fill="FFFFFF" w:themeFill="background1"/>
          </w:tcPr>
          <w:p w14:paraId="35BCDE20" w14:textId="0FB33626"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Illness, loss of consciousness, loss of self- control </w:t>
            </w:r>
          </w:p>
        </w:tc>
        <w:tc>
          <w:tcPr>
            <w:tcW w:w="588" w:type="pct"/>
            <w:shd w:val="clear" w:color="auto" w:fill="FFFFFF" w:themeFill="background1"/>
          </w:tcPr>
          <w:p w14:paraId="25EE28A1" w14:textId="1801AB9D"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Event organisers, event attendees,</w:t>
            </w:r>
          </w:p>
        </w:tc>
        <w:tc>
          <w:tcPr>
            <w:tcW w:w="157" w:type="pct"/>
            <w:shd w:val="clear" w:color="auto" w:fill="FFFFFF" w:themeFill="background1"/>
          </w:tcPr>
          <w:p w14:paraId="3F21BE89" w14:textId="3E376E73"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2</w:t>
            </w:r>
          </w:p>
        </w:tc>
        <w:tc>
          <w:tcPr>
            <w:tcW w:w="157" w:type="pct"/>
            <w:shd w:val="clear" w:color="auto" w:fill="FFFFFF" w:themeFill="background1"/>
          </w:tcPr>
          <w:p w14:paraId="645FC394" w14:textId="7F17D6D6"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5</w:t>
            </w:r>
          </w:p>
        </w:tc>
        <w:tc>
          <w:tcPr>
            <w:tcW w:w="157" w:type="pct"/>
            <w:shd w:val="clear" w:color="auto" w:fill="FFFFFF" w:themeFill="background1"/>
          </w:tcPr>
          <w:p w14:paraId="598E5F6E" w14:textId="6E3D57E5"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10</w:t>
            </w:r>
          </w:p>
        </w:tc>
        <w:tc>
          <w:tcPr>
            <w:tcW w:w="1044" w:type="pct"/>
            <w:shd w:val="clear" w:color="auto" w:fill="FFFFFF" w:themeFill="background1"/>
          </w:tcPr>
          <w:p w14:paraId="48F0289D" w14:textId="36FDCD8A"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Committee to supervise meetings/socials and attend each venue. Ideally, they will not drink to excess during the event.</w:t>
            </w:r>
          </w:p>
          <w:p w14:paraId="5ECCD50E" w14:textId="0B2CDFAA" w:rsidR="0B90699C" w:rsidRDefault="0B90699C" w:rsidP="0B90699C">
            <w:pPr>
              <w:rPr>
                <w:rFonts w:ascii="Calibri" w:eastAsia="Calibri" w:hAnsi="Calibri" w:cs="Calibri"/>
                <w:color w:val="000000" w:themeColor="text1"/>
              </w:rPr>
            </w:pPr>
          </w:p>
          <w:p w14:paraId="6B9C1DFF" w14:textId="723F00FA"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lastRenderedPageBreak/>
              <w:t xml:space="preserve">Bouncers/trained staff in pubs should watch for excessive drinking and watch people who are believed to have consumed a lot of alcohol. </w:t>
            </w:r>
          </w:p>
          <w:p w14:paraId="4B3C39B7" w14:textId="24E5087E" w:rsidR="0B90699C" w:rsidRDefault="0B90699C" w:rsidP="0B90699C">
            <w:pPr>
              <w:rPr>
                <w:rFonts w:ascii="Calibri" w:eastAsia="Calibri" w:hAnsi="Calibri" w:cs="Calibri"/>
                <w:color w:val="000000" w:themeColor="text1"/>
              </w:rPr>
            </w:pPr>
          </w:p>
          <w:p w14:paraId="434FC16A" w14:textId="37AF8516"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Report any suspicious/unusual behaviour to staff.</w:t>
            </w:r>
          </w:p>
          <w:p w14:paraId="4E44284F" w14:textId="08D19B04" w:rsidR="0B90699C" w:rsidRDefault="0B90699C" w:rsidP="0B90699C">
            <w:pPr>
              <w:rPr>
                <w:rFonts w:ascii="Calibri" w:eastAsia="Calibri" w:hAnsi="Calibri" w:cs="Calibri"/>
                <w:color w:val="000000" w:themeColor="text1"/>
              </w:rPr>
            </w:pPr>
          </w:p>
          <w:p w14:paraId="12FA3AA3" w14:textId="7C2188A1"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Participants encouraged to stay with a nominated ‘buddy’ where possible.</w:t>
            </w:r>
          </w:p>
          <w:p w14:paraId="65E683B1" w14:textId="33D2A959" w:rsidR="0B90699C" w:rsidRDefault="0B90699C" w:rsidP="0B90699C">
            <w:pPr>
              <w:rPr>
                <w:rFonts w:ascii="Calibri" w:eastAsia="Calibri" w:hAnsi="Calibri" w:cs="Calibri"/>
                <w:color w:val="000000" w:themeColor="text1"/>
              </w:rPr>
            </w:pPr>
          </w:p>
          <w:p w14:paraId="0937C017" w14:textId="31701351"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 xml:space="preserve">The organisers have confirmed the premise is licensed. </w:t>
            </w:r>
            <w:r w:rsidRPr="0B90699C">
              <w:rPr>
                <w:rFonts w:ascii="Calibri" w:eastAsia="Calibri" w:hAnsi="Calibri" w:cs="Calibri"/>
                <w:b/>
                <w:bCs/>
                <w:color w:val="000000" w:themeColor="text1"/>
              </w:rPr>
              <w:t>Action organisers (Part B).</w:t>
            </w:r>
          </w:p>
          <w:p w14:paraId="2D1E9C8A" w14:textId="137C4E5C" w:rsidR="0B90699C" w:rsidRDefault="0B90699C" w:rsidP="0B90699C">
            <w:pPr>
              <w:rPr>
                <w:rFonts w:ascii="Calibri" w:eastAsia="Calibri" w:hAnsi="Calibri" w:cs="Calibri"/>
                <w:color w:val="000000" w:themeColor="text1"/>
              </w:rPr>
            </w:pPr>
          </w:p>
          <w:p w14:paraId="7106D7BA" w14:textId="0A6B24EC"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A5CEA50" w14:textId="3A021347" w:rsidR="0B90699C" w:rsidRDefault="0B90699C" w:rsidP="0B90699C">
            <w:pPr>
              <w:rPr>
                <w:rFonts w:ascii="Calibri" w:eastAsia="Calibri" w:hAnsi="Calibri" w:cs="Calibri"/>
                <w:color w:val="000000" w:themeColor="text1"/>
              </w:rPr>
            </w:pPr>
          </w:p>
          <w:p w14:paraId="3A050094" w14:textId="0F315487"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Members/participants are advised to watch their own drinks.</w:t>
            </w:r>
          </w:p>
          <w:p w14:paraId="6B75A5FD" w14:textId="5D127A08" w:rsidR="0B90699C" w:rsidRDefault="0B90699C" w:rsidP="0B90699C">
            <w:pPr>
              <w:rPr>
                <w:rFonts w:ascii="Calibri" w:eastAsia="Calibri" w:hAnsi="Calibri" w:cs="Calibri"/>
                <w:color w:val="000000" w:themeColor="text1"/>
              </w:rPr>
            </w:pPr>
          </w:p>
          <w:p w14:paraId="6299DFD1" w14:textId="6F1A5EE9"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B90699C">
                <w:rPr>
                  <w:rStyle w:val="Hyperlink"/>
                  <w:rFonts w:ascii="Calibri" w:eastAsia="Calibri" w:hAnsi="Calibri" w:cs="Calibri"/>
                  <w:b/>
                  <w:bCs/>
                </w:rPr>
                <w:t>Expect Respect policy</w:t>
              </w:r>
            </w:hyperlink>
            <w:r w:rsidRPr="0B90699C">
              <w:rPr>
                <w:rFonts w:ascii="Calibri" w:eastAsia="Calibri" w:hAnsi="Calibri" w:cs="Calibri"/>
                <w:b/>
                <w:bCs/>
                <w:color w:val="000000" w:themeColor="text1"/>
                <w:u w:val="single"/>
              </w:rPr>
              <w:t xml:space="preserve"> </w:t>
            </w:r>
          </w:p>
          <w:p w14:paraId="2CBB210E" w14:textId="04C64572" w:rsidR="0B90699C" w:rsidRDefault="0B90699C" w:rsidP="0B90699C">
            <w:pPr>
              <w:rPr>
                <w:rFonts w:ascii="Calibri" w:eastAsia="Calibri" w:hAnsi="Calibri" w:cs="Calibri"/>
                <w:color w:val="000000" w:themeColor="text1"/>
              </w:rPr>
            </w:pPr>
          </w:p>
        </w:tc>
        <w:tc>
          <w:tcPr>
            <w:tcW w:w="157" w:type="pct"/>
            <w:shd w:val="clear" w:color="auto" w:fill="FFFFFF" w:themeFill="background1"/>
          </w:tcPr>
          <w:p w14:paraId="75AC9532" w14:textId="22AA9311"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lastRenderedPageBreak/>
              <w:t>2</w:t>
            </w:r>
          </w:p>
        </w:tc>
        <w:tc>
          <w:tcPr>
            <w:tcW w:w="157" w:type="pct"/>
            <w:shd w:val="clear" w:color="auto" w:fill="FFFFFF" w:themeFill="background1"/>
          </w:tcPr>
          <w:p w14:paraId="1F51C13D" w14:textId="73F2DD70"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3</w:t>
            </w:r>
          </w:p>
        </w:tc>
        <w:tc>
          <w:tcPr>
            <w:tcW w:w="157" w:type="pct"/>
            <w:shd w:val="clear" w:color="auto" w:fill="FFFFFF" w:themeFill="background1"/>
          </w:tcPr>
          <w:p w14:paraId="6B4F9EB4" w14:textId="177930E9"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6</w:t>
            </w:r>
          </w:p>
        </w:tc>
        <w:tc>
          <w:tcPr>
            <w:tcW w:w="1069" w:type="pct"/>
            <w:shd w:val="clear" w:color="auto" w:fill="FFFFFF" w:themeFill="background1"/>
          </w:tcPr>
          <w:p w14:paraId="7C2511B2" w14:textId="2DAF83C9"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Members are responsible for their individual safety and are expected to act sensibly when walking around. </w:t>
            </w:r>
          </w:p>
          <w:p w14:paraId="2EFCB480" w14:textId="159ED8BC"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For anyone who is too inebriated it will be suggested to them that </w:t>
            </w:r>
            <w:r w:rsidRPr="0B90699C">
              <w:rPr>
                <w:rFonts w:ascii="Calibri" w:eastAsia="Calibri" w:hAnsi="Calibri" w:cs="Calibri"/>
                <w:color w:val="000000" w:themeColor="text1"/>
              </w:rPr>
              <w:lastRenderedPageBreak/>
              <w:t xml:space="preserve">they should return home rather than </w:t>
            </w:r>
            <w:proofErr w:type="gramStart"/>
            <w:r w:rsidRPr="0B90699C">
              <w:rPr>
                <w:rFonts w:ascii="Calibri" w:eastAsia="Calibri" w:hAnsi="Calibri" w:cs="Calibri"/>
                <w:color w:val="000000" w:themeColor="text1"/>
              </w:rPr>
              <w:t>continue on</w:t>
            </w:r>
            <w:proofErr w:type="gramEnd"/>
            <w:r w:rsidRPr="0B90699C">
              <w:rPr>
                <w:rFonts w:ascii="Calibri" w:eastAsia="Calibri" w:hAnsi="Calibri" w:cs="Calibri"/>
                <w:color w:val="000000" w:themeColor="text1"/>
              </w:rPr>
              <w:t xml:space="preserve"> the social. Taxis will be called if required (look at SUSU Safety Bus, Radio Taxis options).</w:t>
            </w:r>
          </w:p>
          <w:p w14:paraId="386EAAE2" w14:textId="55C46984"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If they need to go to the hospital they will also be accompanied there. </w:t>
            </w:r>
          </w:p>
          <w:p w14:paraId="5B7B687D" w14:textId="51F082B7"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22370386" w14:textId="7AE9454F"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All incidents are to be reported on the as soon as possible ensuring the duty manager/health and safety officer have been informed.</w:t>
            </w:r>
          </w:p>
          <w:p w14:paraId="3A8BCD74" w14:textId="0CCAB4A8" w:rsidR="0B90699C" w:rsidRDefault="0B90699C" w:rsidP="0B90699C">
            <w:pPr>
              <w:rPr>
                <w:rFonts w:ascii="Calibri" w:eastAsia="Calibri" w:hAnsi="Calibri" w:cs="Calibri"/>
                <w:color w:val="0000FF"/>
              </w:rPr>
            </w:pPr>
            <w:r w:rsidRPr="0B90699C">
              <w:rPr>
                <w:rFonts w:ascii="Calibri" w:eastAsia="Calibri" w:hAnsi="Calibri" w:cs="Calibri"/>
                <w:color w:val="000000" w:themeColor="text1"/>
              </w:rPr>
              <w:t xml:space="preserve">Follow </w:t>
            </w:r>
            <w:hyperlink r:id="rId20">
              <w:r w:rsidRPr="0B90699C">
                <w:rPr>
                  <w:rStyle w:val="Hyperlink"/>
                  <w:rFonts w:ascii="Calibri" w:eastAsia="Calibri" w:hAnsi="Calibri" w:cs="Calibri"/>
                </w:rPr>
                <w:t>SUSU incident report policy</w:t>
              </w:r>
            </w:hyperlink>
          </w:p>
          <w:p w14:paraId="1364EFB7" w14:textId="28E7FA66" w:rsidR="0B90699C" w:rsidRDefault="0B90699C" w:rsidP="0B90699C">
            <w:pPr>
              <w:rPr>
                <w:rFonts w:ascii="Calibri" w:eastAsia="Calibri" w:hAnsi="Calibri" w:cs="Calibri"/>
                <w:color w:val="000000" w:themeColor="text1"/>
              </w:rPr>
            </w:pPr>
          </w:p>
        </w:tc>
      </w:tr>
      <w:tr w:rsidR="321BD48B" w14:paraId="7A159773" w14:textId="77777777" w:rsidTr="004C4870">
        <w:trPr>
          <w:cantSplit/>
          <w:trHeight w:val="1296"/>
        </w:trPr>
        <w:tc>
          <w:tcPr>
            <w:tcW w:w="757"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7"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7"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7"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44"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9"/>
              </w:numPr>
            </w:pPr>
            <w:r w:rsidRPr="321BD48B">
              <w:rPr>
                <w:rFonts w:ascii="Calibri" w:eastAsia="Calibri" w:hAnsi="Calibri" w:cs="Calibri"/>
              </w:rPr>
              <w:t>Ideally swimming should be avoided when no lifeguard provision is available</w:t>
            </w:r>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7"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t>1</w:t>
            </w:r>
          </w:p>
        </w:tc>
        <w:tc>
          <w:tcPr>
            <w:tcW w:w="157"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7"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069"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0DD6A2F5" w14:textId="418E6377"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21">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294F4854" w14:textId="7F483B2B" w:rsidR="321BD48B" w:rsidRDefault="321BD48B" w:rsidP="321BD48B">
            <w:pPr>
              <w:pStyle w:val="ListParagraph"/>
              <w:rPr>
                <w:rFonts w:eastAsiaTheme="minorEastAsia"/>
              </w:rPr>
            </w:pPr>
          </w:p>
        </w:tc>
      </w:tr>
      <w:tr w:rsidR="00F22F73" w14:paraId="79A789E5" w14:textId="77777777" w:rsidTr="004C4870">
        <w:trPr>
          <w:cantSplit/>
          <w:trHeight w:val="775"/>
        </w:trPr>
        <w:tc>
          <w:tcPr>
            <w:tcW w:w="757"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t>Not having travel insurance</w:t>
            </w:r>
          </w:p>
          <w:p w14:paraId="36B2DFC7" w14:textId="083B004C" w:rsidR="7BAFCD81" w:rsidRDefault="7BAFCD81" w:rsidP="7BAFCD81"/>
          <w:p w14:paraId="39FC7544" w14:textId="0F48BC4B" w:rsidR="7BAFCD81" w:rsidRDefault="7BAFCD81" w:rsidP="7BAFCD81"/>
        </w:tc>
        <w:tc>
          <w:tcPr>
            <w:tcW w:w="600"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 xml:space="preserve">Medical treatment costs not covered; no cover for repatriation, emergency travel changes, lost/stolen items, liability, or trip interruption. Potential </w:t>
            </w:r>
            <w:r w:rsidRPr="7BAFCD81">
              <w:rPr>
                <w:rFonts w:ascii="Calibri" w:eastAsia="Calibri" w:hAnsi="Calibri" w:cs="Calibri"/>
                <w:color w:val="000000" w:themeColor="text1"/>
              </w:rPr>
              <w:lastRenderedPageBreak/>
              <w:t>personal financial loss and delays in accessing care.</w:t>
            </w:r>
          </w:p>
        </w:tc>
        <w:tc>
          <w:tcPr>
            <w:tcW w:w="588"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lastRenderedPageBreak/>
              <w:t>Student</w:t>
            </w:r>
          </w:p>
        </w:tc>
        <w:tc>
          <w:tcPr>
            <w:tcW w:w="157"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7"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7"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1044"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w:t>
            </w:r>
            <w:proofErr w:type="gramStart"/>
            <w:r w:rsidRPr="7BAFCD81">
              <w:rPr>
                <w:rFonts w:ascii="Calibri" w:eastAsia="Calibri" w:hAnsi="Calibri" w:cs="Calibri"/>
                <w:color w:val="000000" w:themeColor="text1"/>
              </w:rPr>
              <w:t>activities;</w:t>
            </w:r>
            <w:proofErr w:type="gramEnd"/>
            <w:r w:rsidRPr="7BAFCD81">
              <w:rPr>
                <w:rFonts w:ascii="Calibri" w:eastAsia="Calibri" w:hAnsi="Calibri" w:cs="Calibri"/>
                <w:color w:val="000000" w:themeColor="text1"/>
              </w:rPr>
              <w:t xml:space="preserve">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 xml:space="preserve">pre‑existing medical </w:t>
            </w:r>
            <w:r w:rsidRPr="7BAFCD81">
              <w:rPr>
                <w:rFonts w:ascii="Calibri" w:eastAsia="Calibri" w:hAnsi="Calibri" w:cs="Calibri"/>
                <w:b/>
                <w:bCs/>
                <w:color w:val="000000" w:themeColor="text1"/>
              </w:rPr>
              <w:lastRenderedPageBreak/>
              <w:t>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7"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lastRenderedPageBreak/>
              <w:t>1</w:t>
            </w:r>
          </w:p>
        </w:tc>
        <w:tc>
          <w:tcPr>
            <w:tcW w:w="157"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7"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069"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bl>
    <w:p w14:paraId="110BA887" w14:textId="77777777" w:rsidR="004C4870" w:rsidRDefault="004C4870">
      <w:pPr>
        <w:rPr>
          <w:rFonts w:eastAsiaTheme="minorEastAsia"/>
        </w:rPr>
      </w:pPr>
      <w:r>
        <w:rPr>
          <w:rFonts w:eastAsiaTheme="minorEastAsia"/>
        </w:rPr>
        <w:br w:type="page"/>
      </w:r>
    </w:p>
    <w:p w14:paraId="18C81060"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40"/>
        <w:gridCol w:w="2171"/>
        <w:gridCol w:w="114"/>
        <w:gridCol w:w="1289"/>
        <w:gridCol w:w="970"/>
        <w:gridCol w:w="4222"/>
        <w:gridCol w:w="1697"/>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695884" w:rsidRPr="00957A37" w14:paraId="3C5F0493" w14:textId="77777777" w:rsidTr="643F9554">
        <w:trPr>
          <w:trHeight w:val="574"/>
        </w:trPr>
        <w:tc>
          <w:tcPr>
            <w:tcW w:w="189" w:type="pct"/>
          </w:tcPr>
          <w:p w14:paraId="3C5F048D" w14:textId="2B1D8C79"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70AB1F44" w:rsidR="00695884" w:rsidRPr="00957A37" w:rsidRDefault="00695884" w:rsidP="00695884">
            <w:pPr>
              <w:autoSpaceDE w:val="0"/>
              <w:autoSpaceDN w:val="0"/>
              <w:adjustRightInd w:val="0"/>
              <w:spacing w:after="0" w:line="240" w:lineRule="auto"/>
              <w:outlineLvl w:val="0"/>
              <w:rPr>
                <w:rFonts w:eastAsiaTheme="minorEastAsia"/>
              </w:rPr>
            </w:pPr>
            <w:r w:rsidRPr="321BD48B">
              <w:rPr>
                <w:rFonts w:eastAsiaTheme="minorEastAsia"/>
                <w:color w:val="000000" w:themeColor="text1"/>
              </w:rPr>
              <w:t xml:space="preserve">Before booking trip organisers to investigate country information and region safety via government FCO Website- </w:t>
            </w:r>
            <w:hyperlink r:id="rId22">
              <w:r w:rsidRPr="321BD48B">
                <w:rPr>
                  <w:rStyle w:val="Hyperlink"/>
                  <w:rFonts w:eastAsiaTheme="minorEastAsia"/>
                </w:rPr>
                <w:t>https://www.gov.uk/foreign-travel-advice</w:t>
              </w:r>
            </w:hyperlink>
          </w:p>
        </w:tc>
        <w:tc>
          <w:tcPr>
            <w:tcW w:w="687" w:type="pct"/>
          </w:tcPr>
          <w:p w14:paraId="3C5F048F" w14:textId="5BD2C39D"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90" w14:textId="231463EC"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91" w14:textId="7C4A5B6B"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92" w14:textId="5A335759"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9A" w14:textId="77777777" w:rsidTr="643F9554">
        <w:trPr>
          <w:trHeight w:val="574"/>
        </w:trPr>
        <w:tc>
          <w:tcPr>
            <w:tcW w:w="189" w:type="pct"/>
          </w:tcPr>
          <w:p w14:paraId="3C5F0494" w14:textId="22B6ED51"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02954A7D" w:rsidR="00695884" w:rsidRPr="00957A37" w:rsidRDefault="00695884" w:rsidP="00695884">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3C5F0496" w14:textId="63BBC15D"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97" w14:textId="52475888"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98" w14:textId="20CD52FB"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99" w14:textId="4581498E"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A1" w14:textId="77777777" w:rsidTr="643F9554">
        <w:trPr>
          <w:trHeight w:val="574"/>
        </w:trPr>
        <w:tc>
          <w:tcPr>
            <w:tcW w:w="189" w:type="pct"/>
          </w:tcPr>
          <w:p w14:paraId="3C5F049B" w14:textId="0D91AA2A"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00" w:type="pct"/>
          </w:tcPr>
          <w:p w14:paraId="3C5F049C" w14:textId="3BB47824" w:rsidR="00695884" w:rsidRPr="00957A37" w:rsidRDefault="00695884" w:rsidP="00695884">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3C5F049D" w14:textId="1C3C20B8"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9E" w14:textId="4F33707C"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9F" w14:textId="35F675EA"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A0" w14:textId="27542095"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A8" w14:textId="77777777" w:rsidTr="643F9554">
        <w:trPr>
          <w:trHeight w:val="574"/>
        </w:trPr>
        <w:tc>
          <w:tcPr>
            <w:tcW w:w="189" w:type="pct"/>
          </w:tcPr>
          <w:p w14:paraId="3C5F04A2" w14:textId="5EE00D46"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2EC04FC2" w:rsidR="00695884" w:rsidRPr="00957A37" w:rsidRDefault="00695884" w:rsidP="00695884">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3C5F04A4" w14:textId="1EBB1B57"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A5" w14:textId="6CA596FA"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A6" w14:textId="265CB5FB"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A7" w14:textId="5356B282"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AF" w14:textId="77777777" w:rsidTr="643F9554">
        <w:trPr>
          <w:trHeight w:val="574"/>
        </w:trPr>
        <w:tc>
          <w:tcPr>
            <w:tcW w:w="189" w:type="pct"/>
          </w:tcPr>
          <w:p w14:paraId="3C5F04A9" w14:textId="3768632F"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526966EE" w:rsidR="00695884" w:rsidRPr="00957A37" w:rsidRDefault="00695884" w:rsidP="00695884">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C5F04AB" w14:textId="4ED9DFA0"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AC" w14:textId="0C719241"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AD" w14:textId="62B29E47"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AE" w14:textId="647C2A69"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B6" w14:textId="77777777" w:rsidTr="643F9554">
        <w:trPr>
          <w:trHeight w:val="574"/>
        </w:trPr>
        <w:tc>
          <w:tcPr>
            <w:tcW w:w="189" w:type="pct"/>
          </w:tcPr>
          <w:p w14:paraId="3C5F04B0" w14:textId="64644D06"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00" w:type="pct"/>
          </w:tcPr>
          <w:p w14:paraId="3C5F04B1" w14:textId="7D7D1E4F" w:rsidR="00695884" w:rsidRPr="00957A37" w:rsidRDefault="00695884" w:rsidP="00695884">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3C5F04B2" w14:textId="1D0DA4DC"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B3" w14:textId="68427B0E"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B4" w14:textId="24827E6E"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B5" w14:textId="373C0FF6"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rsidRPr="00957A37" w14:paraId="3C5F04BE" w14:textId="77777777" w:rsidTr="643F9554">
        <w:trPr>
          <w:trHeight w:val="574"/>
        </w:trPr>
        <w:tc>
          <w:tcPr>
            <w:tcW w:w="189" w:type="pct"/>
          </w:tcPr>
          <w:p w14:paraId="3C5F04B7" w14:textId="6648F8A4" w:rsidR="00695884" w:rsidRPr="00957A37" w:rsidRDefault="00695884" w:rsidP="00695884">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00" w:type="pct"/>
          </w:tcPr>
          <w:p w14:paraId="24D54169" w14:textId="304F8391" w:rsidR="00695884" w:rsidRDefault="00695884" w:rsidP="00695884">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695884" w:rsidRPr="00957A37" w:rsidRDefault="00695884" w:rsidP="00695884">
            <w:pPr>
              <w:autoSpaceDE w:val="0"/>
              <w:autoSpaceDN w:val="0"/>
              <w:adjustRightInd w:val="0"/>
              <w:spacing w:after="0" w:line="240" w:lineRule="auto"/>
              <w:outlineLvl w:val="0"/>
              <w:rPr>
                <w:rFonts w:eastAsiaTheme="minorEastAsia"/>
                <w:color w:val="000000"/>
              </w:rPr>
            </w:pPr>
          </w:p>
        </w:tc>
        <w:tc>
          <w:tcPr>
            <w:tcW w:w="687" w:type="pct"/>
          </w:tcPr>
          <w:p w14:paraId="3C5F04BA" w14:textId="659EB0FD"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Calibri" w:eastAsia="Calibri" w:hAnsi="Calibri" w:cs="Calibri"/>
              </w:rPr>
              <w:t>Max Bustamante</w:t>
            </w:r>
          </w:p>
        </w:tc>
        <w:tc>
          <w:tcPr>
            <w:tcW w:w="444" w:type="pct"/>
            <w:gridSpan w:val="2"/>
          </w:tcPr>
          <w:p w14:paraId="3C5F04BB" w14:textId="7745E1B1"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3C5F04BC" w14:textId="39B61947"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3C5F04BD" w14:textId="48630E2C" w:rsidR="00695884" w:rsidRPr="00957A37" w:rsidRDefault="00695884" w:rsidP="00695884">
            <w:pPr>
              <w:autoSpaceDE w:val="0"/>
              <w:autoSpaceDN w:val="0"/>
              <w:adjustRightInd w:val="0"/>
              <w:spacing w:after="0" w:line="240" w:lineRule="auto"/>
              <w:outlineLvl w:val="0"/>
              <w:rPr>
                <w:rFonts w:eastAsiaTheme="minorEastAsia"/>
                <w:color w:val="000000"/>
              </w:rPr>
            </w:pPr>
            <w:r>
              <w:rPr>
                <w:rFonts w:eastAsiaTheme="minorEastAsia"/>
                <w:color w:val="000000"/>
              </w:rPr>
              <w:t>Cleared/Completed</w:t>
            </w:r>
          </w:p>
        </w:tc>
      </w:tr>
      <w:tr w:rsidR="00695884" w14:paraId="33616803" w14:textId="77777777" w:rsidTr="643F9554">
        <w:trPr>
          <w:trHeight w:val="574"/>
        </w:trPr>
        <w:tc>
          <w:tcPr>
            <w:tcW w:w="189" w:type="pct"/>
          </w:tcPr>
          <w:p w14:paraId="55F43283" w14:textId="26BF61D3" w:rsidR="00695884" w:rsidRDefault="00695884" w:rsidP="00695884">
            <w:pPr>
              <w:spacing w:line="240" w:lineRule="auto"/>
              <w:jc w:val="center"/>
              <w:rPr>
                <w:rFonts w:eastAsiaTheme="minorEastAsia"/>
                <w:color w:val="000000" w:themeColor="text1"/>
              </w:rPr>
            </w:pPr>
            <w:r w:rsidRPr="321BD48B">
              <w:rPr>
                <w:rFonts w:eastAsiaTheme="minorEastAsia"/>
                <w:color w:val="000000" w:themeColor="text1"/>
              </w:rPr>
              <w:t>8</w:t>
            </w:r>
          </w:p>
        </w:tc>
        <w:tc>
          <w:tcPr>
            <w:tcW w:w="1500" w:type="pct"/>
          </w:tcPr>
          <w:p w14:paraId="76987CEE" w14:textId="672AC4CB" w:rsidR="00695884" w:rsidRDefault="00695884" w:rsidP="00695884">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695884" w:rsidRDefault="00695884" w:rsidP="00695884">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6C84193F" w14:textId="28DFC592" w:rsidR="00695884" w:rsidRPr="004C4870" w:rsidRDefault="00695884" w:rsidP="00695884">
            <w:pPr>
              <w:spacing w:line="240" w:lineRule="auto"/>
              <w:rPr>
                <w:rFonts w:eastAsiaTheme="minorEastAsia"/>
              </w:rPr>
            </w:pPr>
            <w:r w:rsidRPr="004C4870">
              <w:rPr>
                <w:rFonts w:ascii="Calibri" w:eastAsia="Calibri" w:hAnsi="Calibri" w:cs="Calibri"/>
              </w:rPr>
              <w:t>Max Bustamante</w:t>
            </w:r>
          </w:p>
        </w:tc>
        <w:tc>
          <w:tcPr>
            <w:tcW w:w="444" w:type="pct"/>
            <w:gridSpan w:val="2"/>
          </w:tcPr>
          <w:p w14:paraId="443EC4A5" w14:textId="6BA9F19B" w:rsidR="00695884" w:rsidRDefault="00695884" w:rsidP="00695884">
            <w:pPr>
              <w:spacing w:line="240" w:lineRule="auto"/>
              <w:rPr>
                <w:rFonts w:eastAsiaTheme="minorEastAsia"/>
                <w:color w:val="000000" w:themeColor="text1"/>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307" w:type="pct"/>
            <w:tcBorders>
              <w:right w:val="single" w:sz="18" w:space="0" w:color="auto"/>
            </w:tcBorders>
          </w:tcPr>
          <w:p w14:paraId="6C6D53A7" w14:textId="0011DF81" w:rsidR="00695884" w:rsidRDefault="00695884" w:rsidP="00695884">
            <w:pPr>
              <w:spacing w:line="240" w:lineRule="auto"/>
              <w:rPr>
                <w:rFonts w:eastAsiaTheme="minorEastAsia"/>
                <w:color w:val="000000" w:themeColor="text1"/>
              </w:rPr>
            </w:pPr>
            <w:r>
              <w:rPr>
                <w:rFonts w:eastAsiaTheme="minorEastAsia"/>
                <w:color w:val="000000"/>
              </w:rPr>
              <w:t>21</w:t>
            </w:r>
            <w:r w:rsidRPr="00695884">
              <w:rPr>
                <w:rFonts w:eastAsiaTheme="minorEastAsia"/>
                <w:color w:val="000000"/>
                <w:vertAlign w:val="superscript"/>
              </w:rPr>
              <w:t>st</w:t>
            </w:r>
            <w:r>
              <w:rPr>
                <w:rFonts w:eastAsiaTheme="minorEastAsia"/>
                <w:color w:val="000000"/>
              </w:rPr>
              <w:t xml:space="preserve"> May</w:t>
            </w:r>
          </w:p>
        </w:tc>
        <w:tc>
          <w:tcPr>
            <w:tcW w:w="1873" w:type="pct"/>
            <w:gridSpan w:val="2"/>
            <w:tcBorders>
              <w:left w:val="single" w:sz="18" w:space="0" w:color="auto"/>
            </w:tcBorders>
          </w:tcPr>
          <w:p w14:paraId="06AFF6C4" w14:textId="237F24D9" w:rsidR="00695884" w:rsidRDefault="00695884" w:rsidP="00695884">
            <w:pPr>
              <w:spacing w:line="240" w:lineRule="auto"/>
              <w:rPr>
                <w:rFonts w:eastAsiaTheme="minorEastAsia"/>
                <w:color w:val="000000" w:themeColor="text1"/>
              </w:rPr>
            </w:pPr>
            <w:r>
              <w:rPr>
                <w:rFonts w:eastAsiaTheme="minorEastAsia"/>
                <w:color w:val="000000"/>
              </w:rPr>
              <w:t>Cleared/Completed</w:t>
            </w:r>
          </w:p>
        </w:tc>
      </w:tr>
      <w:tr w:rsidR="00695884" w14:paraId="0F01EFF8" w14:textId="77777777" w:rsidTr="00695884">
        <w:trPr>
          <w:trHeight w:val="300"/>
        </w:trPr>
        <w:tc>
          <w:tcPr>
            <w:tcW w:w="189" w:type="pct"/>
          </w:tcPr>
          <w:p w14:paraId="0A75DEC4" w14:textId="17D625D3" w:rsidR="00695884" w:rsidRDefault="00695884" w:rsidP="00695884">
            <w:pPr>
              <w:spacing w:line="240" w:lineRule="auto"/>
              <w:jc w:val="center"/>
              <w:rPr>
                <w:rFonts w:eastAsiaTheme="minorEastAsia"/>
                <w:color w:val="000000" w:themeColor="text1"/>
              </w:rPr>
            </w:pPr>
            <w:r w:rsidRPr="643F9554">
              <w:rPr>
                <w:rFonts w:eastAsiaTheme="minorEastAsia"/>
                <w:color w:val="000000" w:themeColor="text1"/>
              </w:rPr>
              <w:lastRenderedPageBreak/>
              <w:t>9</w:t>
            </w:r>
          </w:p>
        </w:tc>
        <w:tc>
          <w:tcPr>
            <w:tcW w:w="1500" w:type="pct"/>
          </w:tcPr>
          <w:p w14:paraId="505245BB" w14:textId="679CD298" w:rsidR="00695884" w:rsidRPr="004C4870" w:rsidRDefault="00695884" w:rsidP="00695884">
            <w:r w:rsidRPr="004C4870">
              <w:t>Ensure you have a few key phrases printed on laminated card to take with you in case of an incident</w:t>
            </w:r>
          </w:p>
        </w:tc>
        <w:tc>
          <w:tcPr>
            <w:tcW w:w="687" w:type="pct"/>
          </w:tcPr>
          <w:p w14:paraId="364FC9FE" w14:textId="0337071B" w:rsidR="00695884" w:rsidRPr="004C4870" w:rsidRDefault="00695884" w:rsidP="00695884">
            <w:pPr>
              <w:spacing w:line="240" w:lineRule="auto"/>
              <w:rPr>
                <w:rFonts w:ascii="Calibri" w:eastAsia="Calibri" w:hAnsi="Calibri" w:cs="Calibri"/>
              </w:rPr>
            </w:pPr>
            <w:r w:rsidRPr="004C4870">
              <w:rPr>
                <w:rFonts w:ascii="Calibri" w:eastAsia="Calibri" w:hAnsi="Calibri" w:cs="Calibri"/>
              </w:rPr>
              <w:t>Max Bustamante</w:t>
            </w:r>
          </w:p>
        </w:tc>
        <w:tc>
          <w:tcPr>
            <w:tcW w:w="444" w:type="pct"/>
            <w:gridSpan w:val="2"/>
          </w:tcPr>
          <w:p w14:paraId="4F4B9867" w14:textId="685C57DF" w:rsidR="00695884" w:rsidRPr="004C4870" w:rsidRDefault="00695884" w:rsidP="00695884">
            <w:pPr>
              <w:spacing w:line="240" w:lineRule="auto"/>
              <w:rPr>
                <w:rFonts w:eastAsiaTheme="minorEastAsia"/>
              </w:rPr>
            </w:pPr>
            <w:r w:rsidRPr="004C4870">
              <w:rPr>
                <w:rFonts w:eastAsiaTheme="minorEastAsia"/>
              </w:rPr>
              <w:t>21</w:t>
            </w:r>
            <w:r w:rsidRPr="004C4870">
              <w:rPr>
                <w:rFonts w:eastAsiaTheme="minorEastAsia"/>
                <w:vertAlign w:val="superscript"/>
              </w:rPr>
              <w:t>st</w:t>
            </w:r>
            <w:r w:rsidRPr="004C4870">
              <w:rPr>
                <w:rFonts w:eastAsiaTheme="minorEastAsia"/>
              </w:rPr>
              <w:t xml:space="preserve"> May</w:t>
            </w:r>
          </w:p>
        </w:tc>
        <w:tc>
          <w:tcPr>
            <w:tcW w:w="307" w:type="pct"/>
            <w:tcBorders>
              <w:right w:val="single" w:sz="18" w:space="0" w:color="auto"/>
            </w:tcBorders>
          </w:tcPr>
          <w:p w14:paraId="4E08A1A2" w14:textId="2488A19C" w:rsidR="00695884" w:rsidRPr="004C4870" w:rsidRDefault="00695884" w:rsidP="00695884">
            <w:pPr>
              <w:spacing w:line="240" w:lineRule="auto"/>
              <w:rPr>
                <w:rFonts w:eastAsiaTheme="minorEastAsia"/>
              </w:rPr>
            </w:pPr>
            <w:r w:rsidRPr="004C4870">
              <w:rPr>
                <w:rFonts w:eastAsiaTheme="minorEastAsia"/>
              </w:rPr>
              <w:t>21</w:t>
            </w:r>
            <w:r w:rsidRPr="004C4870">
              <w:rPr>
                <w:rFonts w:eastAsiaTheme="minorEastAsia"/>
                <w:vertAlign w:val="superscript"/>
              </w:rPr>
              <w:t>st</w:t>
            </w:r>
            <w:r w:rsidRPr="004C4870">
              <w:rPr>
                <w:rFonts w:eastAsiaTheme="minorEastAsia"/>
              </w:rPr>
              <w:t xml:space="preserve"> May</w:t>
            </w:r>
          </w:p>
        </w:tc>
        <w:tc>
          <w:tcPr>
            <w:tcW w:w="1873" w:type="pct"/>
            <w:gridSpan w:val="2"/>
            <w:tcBorders>
              <w:left w:val="single" w:sz="18" w:space="0" w:color="auto"/>
            </w:tcBorders>
          </w:tcPr>
          <w:p w14:paraId="02D892FE" w14:textId="1EC6D18B" w:rsidR="00695884" w:rsidRPr="004C4870" w:rsidRDefault="00695884" w:rsidP="00695884">
            <w:pPr>
              <w:spacing w:line="240" w:lineRule="auto"/>
              <w:rPr>
                <w:rFonts w:eastAsiaTheme="minorEastAsia"/>
              </w:rPr>
            </w:pPr>
            <w:r w:rsidRPr="004C4870">
              <w:rPr>
                <w:rFonts w:eastAsiaTheme="minorEastAsia"/>
              </w:rPr>
              <w:t>Cleared/Completed</w:t>
            </w:r>
          </w:p>
        </w:tc>
      </w:tr>
      <w:tr w:rsidR="00695884" w:rsidRPr="00957A37" w14:paraId="3C5F04C2" w14:textId="77777777" w:rsidTr="643F9554">
        <w:trPr>
          <w:cantSplit/>
        </w:trPr>
        <w:tc>
          <w:tcPr>
            <w:tcW w:w="2820" w:type="pct"/>
            <w:gridSpan w:val="5"/>
            <w:tcBorders>
              <w:bottom w:val="nil"/>
            </w:tcBorders>
          </w:tcPr>
          <w:p w14:paraId="1066F705" w14:textId="1EA3EC15" w:rsidR="00695884" w:rsidRPr="004C4870" w:rsidRDefault="00695884" w:rsidP="00695884">
            <w:pPr>
              <w:spacing w:after="0" w:line="240" w:lineRule="auto"/>
              <w:rPr>
                <w:rFonts w:ascii="Lucida Sans" w:eastAsia="Lucida Sans" w:hAnsi="Lucida Sans" w:cs="Lucida Sans"/>
              </w:rPr>
            </w:pPr>
            <w:r w:rsidRPr="004C4870">
              <w:rPr>
                <w:rFonts w:ascii="Lucida Sans" w:eastAsia="Lucida Sans" w:hAnsi="Lucida Sans" w:cs="Lucida Sans"/>
              </w:rPr>
              <w:t>Responsible committee member signature: Max Bustamante</w:t>
            </w:r>
          </w:p>
          <w:p w14:paraId="3C5F04C0" w14:textId="11A49FBF" w:rsidR="00695884" w:rsidRPr="004C4870" w:rsidRDefault="00695884" w:rsidP="00695884">
            <w:pPr>
              <w:autoSpaceDE w:val="0"/>
              <w:autoSpaceDN w:val="0"/>
              <w:adjustRightInd w:val="0"/>
              <w:spacing w:after="0" w:line="240" w:lineRule="auto"/>
              <w:outlineLvl w:val="0"/>
              <w:rPr>
                <w:rFonts w:eastAsiaTheme="minorEastAsia"/>
              </w:rPr>
            </w:pPr>
          </w:p>
        </w:tc>
        <w:tc>
          <w:tcPr>
            <w:tcW w:w="2180" w:type="pct"/>
            <w:gridSpan w:val="3"/>
            <w:tcBorders>
              <w:bottom w:val="nil"/>
            </w:tcBorders>
          </w:tcPr>
          <w:p w14:paraId="25BBF46A" w14:textId="76493BB5" w:rsidR="00695884" w:rsidRPr="004C4870" w:rsidRDefault="00695884" w:rsidP="00695884">
            <w:pPr>
              <w:spacing w:after="0" w:line="240" w:lineRule="auto"/>
              <w:rPr>
                <w:rFonts w:ascii="Lucida Sans" w:eastAsia="Lucida Sans" w:hAnsi="Lucida Sans" w:cs="Lucida Sans"/>
              </w:rPr>
            </w:pPr>
            <w:r w:rsidRPr="004C4870">
              <w:rPr>
                <w:rFonts w:ascii="Lucida Sans" w:eastAsia="Lucida Sans" w:hAnsi="Lucida Sans" w:cs="Lucida Sans"/>
              </w:rPr>
              <w:t xml:space="preserve">Responsible committee member signature: </w:t>
            </w:r>
            <w:r w:rsidR="00AE766E" w:rsidRPr="004C4870">
              <w:rPr>
                <w:rFonts w:ascii="Lucida Sans" w:eastAsia="Lucida Sans" w:hAnsi="Lucida Sans" w:cs="Lucida Sans"/>
              </w:rPr>
              <w:t>Robin Dyson</w:t>
            </w:r>
          </w:p>
          <w:p w14:paraId="3C5F04C1" w14:textId="11F0397D" w:rsidR="00695884" w:rsidRPr="004C4870" w:rsidRDefault="00695884" w:rsidP="00695884">
            <w:pPr>
              <w:autoSpaceDE w:val="0"/>
              <w:autoSpaceDN w:val="0"/>
              <w:adjustRightInd w:val="0"/>
              <w:spacing w:after="0" w:line="240" w:lineRule="auto"/>
              <w:outlineLvl w:val="0"/>
              <w:rPr>
                <w:rFonts w:eastAsiaTheme="minorEastAsia"/>
              </w:rPr>
            </w:pPr>
          </w:p>
        </w:tc>
      </w:tr>
      <w:tr w:rsidR="00695884" w:rsidRPr="00957A37" w14:paraId="3C5F04C7" w14:textId="77777777" w:rsidTr="643F9554">
        <w:trPr>
          <w:cantSplit/>
          <w:trHeight w:val="606"/>
        </w:trPr>
        <w:tc>
          <w:tcPr>
            <w:tcW w:w="2412" w:type="pct"/>
            <w:gridSpan w:val="4"/>
            <w:tcBorders>
              <w:top w:val="nil"/>
              <w:right w:val="nil"/>
            </w:tcBorders>
          </w:tcPr>
          <w:p w14:paraId="3C5F04C3" w14:textId="15E1C932"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Lucida Sans" w:eastAsia="Lucida Sans" w:hAnsi="Lucida Sans" w:cs="Lucida Sans"/>
              </w:rPr>
              <w:t>Print name: MAX BUSTAMANTE</w:t>
            </w:r>
          </w:p>
        </w:tc>
        <w:tc>
          <w:tcPr>
            <w:tcW w:w="408" w:type="pct"/>
            <w:tcBorders>
              <w:top w:val="nil"/>
              <w:left w:val="nil"/>
            </w:tcBorders>
          </w:tcPr>
          <w:p w14:paraId="3C5F04C4" w14:textId="75628EDD"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Lucida Sans" w:eastAsia="Lucida Sans" w:hAnsi="Lucida Sans" w:cs="Lucida Sans"/>
              </w:rPr>
              <w:t>Date: 21</w:t>
            </w:r>
            <w:r w:rsidRPr="004C4870">
              <w:rPr>
                <w:rFonts w:ascii="Lucida Sans" w:eastAsia="Lucida Sans" w:hAnsi="Lucida Sans" w:cs="Lucida Sans"/>
                <w:vertAlign w:val="superscript"/>
              </w:rPr>
              <w:t>st</w:t>
            </w:r>
            <w:r w:rsidRPr="004C4870">
              <w:rPr>
                <w:rFonts w:ascii="Lucida Sans" w:eastAsia="Lucida Sans" w:hAnsi="Lucida Sans" w:cs="Lucida Sans"/>
              </w:rPr>
              <w:t xml:space="preserve"> May</w:t>
            </w:r>
          </w:p>
        </w:tc>
        <w:tc>
          <w:tcPr>
            <w:tcW w:w="1643" w:type="pct"/>
            <w:gridSpan w:val="2"/>
            <w:tcBorders>
              <w:top w:val="nil"/>
              <w:right w:val="nil"/>
            </w:tcBorders>
          </w:tcPr>
          <w:p w14:paraId="3C5F04C5" w14:textId="3813A33E"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Lucida Sans" w:eastAsia="Lucida Sans" w:hAnsi="Lucida Sans" w:cs="Lucida Sans"/>
              </w:rPr>
              <w:t>Print name: ROBIN DYSON</w:t>
            </w:r>
          </w:p>
        </w:tc>
        <w:tc>
          <w:tcPr>
            <w:tcW w:w="537" w:type="pct"/>
            <w:tcBorders>
              <w:top w:val="nil"/>
              <w:left w:val="nil"/>
            </w:tcBorders>
          </w:tcPr>
          <w:p w14:paraId="3C5F04C6" w14:textId="20558327" w:rsidR="00695884" w:rsidRPr="004C4870" w:rsidRDefault="00695884" w:rsidP="00695884">
            <w:pPr>
              <w:autoSpaceDE w:val="0"/>
              <w:autoSpaceDN w:val="0"/>
              <w:adjustRightInd w:val="0"/>
              <w:spacing w:after="0" w:line="240" w:lineRule="auto"/>
              <w:outlineLvl w:val="0"/>
              <w:rPr>
                <w:rFonts w:eastAsiaTheme="minorEastAsia"/>
              </w:rPr>
            </w:pPr>
            <w:r w:rsidRPr="004C4870">
              <w:rPr>
                <w:rFonts w:ascii="Lucida Sans" w:eastAsia="Lucida Sans" w:hAnsi="Lucida Sans" w:cs="Lucida Sans"/>
              </w:rPr>
              <w:t>Date: 21</w:t>
            </w:r>
            <w:r w:rsidRPr="004C4870">
              <w:rPr>
                <w:rFonts w:ascii="Lucida Sans" w:eastAsia="Lucida Sans" w:hAnsi="Lucida Sans" w:cs="Lucida Sans"/>
                <w:vertAlign w:val="superscript"/>
              </w:rPr>
              <w:t>st</w:t>
            </w:r>
            <w:r w:rsidRPr="004C4870">
              <w:rPr>
                <w:rFonts w:ascii="Lucida Sans" w:eastAsia="Lucida Sans" w:hAnsi="Lucida Sans" w:cs="Lucida Sans"/>
              </w:rPr>
              <w:t xml:space="preserve"> May</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http://schemas.openxmlformats.org/drawingml/2006/main" xmlns:dgm="http://schemas.openxmlformats.org/drawingml/2006/diagram">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321A91" w:rsidP="00530142" w:rsidRDefault="00321A91" w14:paraId="3C5F055B" w14:textId="77777777">
                      <w:pPr>
                        <w:rPr>
                          <w:rFonts w:ascii="Lucida Sans" w:hAnsi="Lucida Sans"/>
                          <w:sz w:val="16"/>
                          <w:szCs w:val="16"/>
                        </w:rPr>
                      </w:pPr>
                      <w:r w:rsidRPr="00185766">
                        <w:rPr>
                          <w:rFonts w:ascii="Lucida Sans" w:hAnsi="Lucida Sans"/>
                          <w:sz w:val="16"/>
                          <w:szCs w:val="16"/>
                        </w:rPr>
                        <w:t>Risk process</w:t>
                      </w:r>
                    </w:p>
                    <w:p w:rsidRPr="00185766" w:rsidR="00321A91" w:rsidP="00795D2B" w:rsidRDefault="00321A91" w14:paraId="3C5F055C"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321A91" w:rsidP="00795D2B" w:rsidRDefault="00321A91" w14:paraId="3C5F055D"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321A91" w:rsidP="00795D2B" w:rsidRDefault="00321A91" w14:paraId="3C5F055E"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321A91" w:rsidP="00795D2B" w:rsidRDefault="00321A91" w14:paraId="3C5F055F"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321A91" w:rsidP="00795D2B" w:rsidRDefault="00321A91" w14:paraId="3C5F0560"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321A91" w:rsidP="00795D2B" w:rsidRDefault="00321A91" w14:paraId="3C5F0561"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321A91" w:rsidP="00795D2B" w:rsidRDefault="00321A91" w14:paraId="3C5F0562"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321A91" w:rsidP="00795D2B" w:rsidRDefault="00321A91" w14:paraId="3C5F0563"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3E807" w14:textId="77777777" w:rsidR="006266CC" w:rsidRDefault="006266CC" w:rsidP="00AC47B4">
      <w:pPr>
        <w:spacing w:after="0" w:line="240" w:lineRule="auto"/>
      </w:pPr>
      <w:r>
        <w:separator/>
      </w:r>
    </w:p>
  </w:endnote>
  <w:endnote w:type="continuationSeparator" w:id="0">
    <w:p w14:paraId="61C88F45" w14:textId="77777777" w:rsidR="006266CC" w:rsidRDefault="006266C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51C0" w14:textId="77777777" w:rsidR="006266CC" w:rsidRDefault="006266CC" w:rsidP="00AC47B4">
      <w:pPr>
        <w:spacing w:after="0" w:line="240" w:lineRule="auto"/>
      </w:pPr>
      <w:r>
        <w:separator/>
      </w:r>
    </w:p>
  </w:footnote>
  <w:footnote w:type="continuationSeparator" w:id="0">
    <w:p w14:paraId="79446B08" w14:textId="77777777" w:rsidR="006266CC" w:rsidRDefault="006266C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5F7C8A94"/>
    <w:lvl w:ilvl="0" w:tplc="F5267B7C">
      <w:start w:val="1"/>
      <w:numFmt w:val="bullet"/>
      <w:lvlText w:val="·"/>
      <w:lvlJc w:val="left"/>
      <w:pPr>
        <w:ind w:left="720" w:hanging="360"/>
      </w:pPr>
      <w:rPr>
        <w:rFonts w:ascii="Symbol" w:hAnsi="Symbol" w:hint="default"/>
      </w:rPr>
    </w:lvl>
    <w:lvl w:ilvl="1" w:tplc="B2C6F2DC">
      <w:start w:val="1"/>
      <w:numFmt w:val="bullet"/>
      <w:lvlText w:val="o"/>
      <w:lvlJc w:val="left"/>
      <w:pPr>
        <w:ind w:left="1440" w:hanging="360"/>
      </w:pPr>
      <w:rPr>
        <w:rFonts w:ascii="Courier New" w:hAnsi="Courier New" w:hint="default"/>
      </w:rPr>
    </w:lvl>
    <w:lvl w:ilvl="2" w:tplc="7AA48C60">
      <w:start w:val="1"/>
      <w:numFmt w:val="bullet"/>
      <w:lvlText w:val=""/>
      <w:lvlJc w:val="left"/>
      <w:pPr>
        <w:ind w:left="2160" w:hanging="360"/>
      </w:pPr>
      <w:rPr>
        <w:rFonts w:ascii="Wingdings" w:hAnsi="Wingdings" w:hint="default"/>
      </w:rPr>
    </w:lvl>
    <w:lvl w:ilvl="3" w:tplc="A22AC3FC">
      <w:start w:val="1"/>
      <w:numFmt w:val="bullet"/>
      <w:lvlText w:val=""/>
      <w:lvlJc w:val="left"/>
      <w:pPr>
        <w:ind w:left="2880" w:hanging="360"/>
      </w:pPr>
      <w:rPr>
        <w:rFonts w:ascii="Symbol" w:hAnsi="Symbol" w:hint="default"/>
      </w:rPr>
    </w:lvl>
    <w:lvl w:ilvl="4" w:tplc="1BA01DAE">
      <w:start w:val="1"/>
      <w:numFmt w:val="bullet"/>
      <w:lvlText w:val="o"/>
      <w:lvlJc w:val="left"/>
      <w:pPr>
        <w:ind w:left="3600" w:hanging="360"/>
      </w:pPr>
      <w:rPr>
        <w:rFonts w:ascii="Courier New" w:hAnsi="Courier New" w:hint="default"/>
      </w:rPr>
    </w:lvl>
    <w:lvl w:ilvl="5" w:tplc="DFCAD528">
      <w:start w:val="1"/>
      <w:numFmt w:val="bullet"/>
      <w:lvlText w:val=""/>
      <w:lvlJc w:val="left"/>
      <w:pPr>
        <w:ind w:left="4320" w:hanging="360"/>
      </w:pPr>
      <w:rPr>
        <w:rFonts w:ascii="Wingdings" w:hAnsi="Wingdings" w:hint="default"/>
      </w:rPr>
    </w:lvl>
    <w:lvl w:ilvl="6" w:tplc="17C0A31A">
      <w:start w:val="1"/>
      <w:numFmt w:val="bullet"/>
      <w:lvlText w:val=""/>
      <w:lvlJc w:val="left"/>
      <w:pPr>
        <w:ind w:left="5040" w:hanging="360"/>
      </w:pPr>
      <w:rPr>
        <w:rFonts w:ascii="Symbol" w:hAnsi="Symbol" w:hint="default"/>
      </w:rPr>
    </w:lvl>
    <w:lvl w:ilvl="7" w:tplc="C1706ABA">
      <w:start w:val="1"/>
      <w:numFmt w:val="bullet"/>
      <w:lvlText w:val="o"/>
      <w:lvlJc w:val="left"/>
      <w:pPr>
        <w:ind w:left="5760" w:hanging="360"/>
      </w:pPr>
      <w:rPr>
        <w:rFonts w:ascii="Courier New" w:hAnsi="Courier New" w:hint="default"/>
      </w:rPr>
    </w:lvl>
    <w:lvl w:ilvl="8" w:tplc="D5C69A08">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3B7E99CC"/>
    <w:lvl w:ilvl="0" w:tplc="94924526">
      <w:start w:val="1"/>
      <w:numFmt w:val="bullet"/>
      <w:lvlText w:val=""/>
      <w:lvlJc w:val="left"/>
      <w:pPr>
        <w:ind w:left="720" w:hanging="360"/>
      </w:pPr>
      <w:rPr>
        <w:rFonts w:ascii="Symbol" w:hAnsi="Symbol" w:hint="default"/>
      </w:rPr>
    </w:lvl>
    <w:lvl w:ilvl="1" w:tplc="11DEB2F0">
      <w:start w:val="1"/>
      <w:numFmt w:val="bullet"/>
      <w:lvlText w:val="o"/>
      <w:lvlJc w:val="left"/>
      <w:pPr>
        <w:ind w:left="1440" w:hanging="360"/>
      </w:pPr>
      <w:rPr>
        <w:rFonts w:ascii="Courier New" w:hAnsi="Courier New" w:hint="default"/>
      </w:rPr>
    </w:lvl>
    <w:lvl w:ilvl="2" w:tplc="284EBE38">
      <w:start w:val="1"/>
      <w:numFmt w:val="bullet"/>
      <w:lvlText w:val=""/>
      <w:lvlJc w:val="left"/>
      <w:pPr>
        <w:ind w:left="2160" w:hanging="360"/>
      </w:pPr>
      <w:rPr>
        <w:rFonts w:ascii="Wingdings" w:hAnsi="Wingdings" w:hint="default"/>
      </w:rPr>
    </w:lvl>
    <w:lvl w:ilvl="3" w:tplc="00169322">
      <w:start w:val="1"/>
      <w:numFmt w:val="bullet"/>
      <w:lvlText w:val=""/>
      <w:lvlJc w:val="left"/>
      <w:pPr>
        <w:ind w:left="2880" w:hanging="360"/>
      </w:pPr>
      <w:rPr>
        <w:rFonts w:ascii="Symbol" w:hAnsi="Symbol" w:hint="default"/>
      </w:rPr>
    </w:lvl>
    <w:lvl w:ilvl="4" w:tplc="1CA07106">
      <w:start w:val="1"/>
      <w:numFmt w:val="bullet"/>
      <w:lvlText w:val="o"/>
      <w:lvlJc w:val="left"/>
      <w:pPr>
        <w:ind w:left="3600" w:hanging="360"/>
      </w:pPr>
      <w:rPr>
        <w:rFonts w:ascii="Courier New" w:hAnsi="Courier New" w:hint="default"/>
      </w:rPr>
    </w:lvl>
    <w:lvl w:ilvl="5" w:tplc="85A6CBEE">
      <w:start w:val="1"/>
      <w:numFmt w:val="bullet"/>
      <w:lvlText w:val=""/>
      <w:lvlJc w:val="left"/>
      <w:pPr>
        <w:ind w:left="4320" w:hanging="360"/>
      </w:pPr>
      <w:rPr>
        <w:rFonts w:ascii="Wingdings" w:hAnsi="Wingdings" w:hint="default"/>
      </w:rPr>
    </w:lvl>
    <w:lvl w:ilvl="6" w:tplc="0BA40FA0">
      <w:start w:val="1"/>
      <w:numFmt w:val="bullet"/>
      <w:lvlText w:val=""/>
      <w:lvlJc w:val="left"/>
      <w:pPr>
        <w:ind w:left="5040" w:hanging="360"/>
      </w:pPr>
      <w:rPr>
        <w:rFonts w:ascii="Symbol" w:hAnsi="Symbol" w:hint="default"/>
      </w:rPr>
    </w:lvl>
    <w:lvl w:ilvl="7" w:tplc="E4400222">
      <w:start w:val="1"/>
      <w:numFmt w:val="bullet"/>
      <w:lvlText w:val="o"/>
      <w:lvlJc w:val="left"/>
      <w:pPr>
        <w:ind w:left="5760" w:hanging="360"/>
      </w:pPr>
      <w:rPr>
        <w:rFonts w:ascii="Courier New" w:hAnsi="Courier New" w:hint="default"/>
      </w:rPr>
    </w:lvl>
    <w:lvl w:ilvl="8" w:tplc="536006CA">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613E1210"/>
    <w:lvl w:ilvl="0" w:tplc="40D0EA90">
      <w:start w:val="1"/>
      <w:numFmt w:val="bullet"/>
      <w:lvlText w:val="·"/>
      <w:lvlJc w:val="left"/>
      <w:pPr>
        <w:ind w:left="720" w:hanging="360"/>
      </w:pPr>
      <w:rPr>
        <w:rFonts w:ascii="Symbol" w:hAnsi="Symbol" w:hint="default"/>
      </w:rPr>
    </w:lvl>
    <w:lvl w:ilvl="1" w:tplc="3F2E4BF8">
      <w:start w:val="1"/>
      <w:numFmt w:val="bullet"/>
      <w:lvlText w:val="o"/>
      <w:lvlJc w:val="left"/>
      <w:pPr>
        <w:ind w:left="1440" w:hanging="360"/>
      </w:pPr>
      <w:rPr>
        <w:rFonts w:ascii="Courier New" w:hAnsi="Courier New" w:hint="default"/>
      </w:rPr>
    </w:lvl>
    <w:lvl w:ilvl="2" w:tplc="E10C2138">
      <w:start w:val="1"/>
      <w:numFmt w:val="bullet"/>
      <w:lvlText w:val=""/>
      <w:lvlJc w:val="left"/>
      <w:pPr>
        <w:ind w:left="2160" w:hanging="360"/>
      </w:pPr>
      <w:rPr>
        <w:rFonts w:ascii="Wingdings" w:hAnsi="Wingdings" w:hint="default"/>
      </w:rPr>
    </w:lvl>
    <w:lvl w:ilvl="3" w:tplc="C7545D2A">
      <w:start w:val="1"/>
      <w:numFmt w:val="bullet"/>
      <w:lvlText w:val=""/>
      <w:lvlJc w:val="left"/>
      <w:pPr>
        <w:ind w:left="2880" w:hanging="360"/>
      </w:pPr>
      <w:rPr>
        <w:rFonts w:ascii="Symbol" w:hAnsi="Symbol" w:hint="default"/>
      </w:rPr>
    </w:lvl>
    <w:lvl w:ilvl="4" w:tplc="7DFED6F4">
      <w:start w:val="1"/>
      <w:numFmt w:val="bullet"/>
      <w:lvlText w:val="o"/>
      <w:lvlJc w:val="left"/>
      <w:pPr>
        <w:ind w:left="3600" w:hanging="360"/>
      </w:pPr>
      <w:rPr>
        <w:rFonts w:ascii="Courier New" w:hAnsi="Courier New" w:hint="default"/>
      </w:rPr>
    </w:lvl>
    <w:lvl w:ilvl="5" w:tplc="00FAD72C">
      <w:start w:val="1"/>
      <w:numFmt w:val="bullet"/>
      <w:lvlText w:val=""/>
      <w:lvlJc w:val="left"/>
      <w:pPr>
        <w:ind w:left="4320" w:hanging="360"/>
      </w:pPr>
      <w:rPr>
        <w:rFonts w:ascii="Wingdings" w:hAnsi="Wingdings" w:hint="default"/>
      </w:rPr>
    </w:lvl>
    <w:lvl w:ilvl="6" w:tplc="66869AA0">
      <w:start w:val="1"/>
      <w:numFmt w:val="bullet"/>
      <w:lvlText w:val=""/>
      <w:lvlJc w:val="left"/>
      <w:pPr>
        <w:ind w:left="5040" w:hanging="360"/>
      </w:pPr>
      <w:rPr>
        <w:rFonts w:ascii="Symbol" w:hAnsi="Symbol" w:hint="default"/>
      </w:rPr>
    </w:lvl>
    <w:lvl w:ilvl="7" w:tplc="93105A10">
      <w:start w:val="1"/>
      <w:numFmt w:val="bullet"/>
      <w:lvlText w:val="o"/>
      <w:lvlJc w:val="left"/>
      <w:pPr>
        <w:ind w:left="5760" w:hanging="360"/>
      </w:pPr>
      <w:rPr>
        <w:rFonts w:ascii="Courier New" w:hAnsi="Courier New" w:hint="default"/>
      </w:rPr>
    </w:lvl>
    <w:lvl w:ilvl="8" w:tplc="7282599C">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1660357">
    <w:abstractNumId w:val="9"/>
  </w:num>
  <w:num w:numId="2" w16cid:durableId="1883058489">
    <w:abstractNumId w:val="11"/>
  </w:num>
  <w:num w:numId="3" w16cid:durableId="35084273">
    <w:abstractNumId w:val="17"/>
  </w:num>
  <w:num w:numId="4" w16cid:durableId="105466718">
    <w:abstractNumId w:val="12"/>
  </w:num>
  <w:num w:numId="5" w16cid:durableId="1325891478">
    <w:abstractNumId w:val="19"/>
  </w:num>
  <w:num w:numId="6" w16cid:durableId="1171262428">
    <w:abstractNumId w:val="3"/>
  </w:num>
  <w:num w:numId="7" w16cid:durableId="1286305053">
    <w:abstractNumId w:val="1"/>
  </w:num>
  <w:num w:numId="8" w16cid:durableId="84614728">
    <w:abstractNumId w:val="13"/>
  </w:num>
  <w:num w:numId="9" w16cid:durableId="1424376787">
    <w:abstractNumId w:val="23"/>
  </w:num>
  <w:num w:numId="10" w16cid:durableId="194581821">
    <w:abstractNumId w:val="18"/>
  </w:num>
  <w:num w:numId="11" w16cid:durableId="809321016">
    <w:abstractNumId w:val="0"/>
  </w:num>
  <w:num w:numId="12" w16cid:durableId="87893961">
    <w:abstractNumId w:val="14"/>
  </w:num>
  <w:num w:numId="13" w16cid:durableId="1226455775">
    <w:abstractNumId w:val="21"/>
  </w:num>
  <w:num w:numId="14" w16cid:durableId="1100371935">
    <w:abstractNumId w:val="5"/>
  </w:num>
  <w:num w:numId="15" w16cid:durableId="7995836">
    <w:abstractNumId w:val="22"/>
  </w:num>
  <w:num w:numId="16" w16cid:durableId="34045938">
    <w:abstractNumId w:val="20"/>
  </w:num>
  <w:num w:numId="17" w16cid:durableId="368722839">
    <w:abstractNumId w:val="2"/>
  </w:num>
  <w:num w:numId="18" w16cid:durableId="702294136">
    <w:abstractNumId w:val="15"/>
  </w:num>
  <w:num w:numId="19" w16cid:durableId="2004384124">
    <w:abstractNumId w:val="16"/>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00EF"/>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A5C3B"/>
    <w:rsid w:val="003B4F4C"/>
    <w:rsid w:val="003B62E8"/>
    <w:rsid w:val="003C6B63"/>
    <w:rsid w:val="003C7C7E"/>
    <w:rsid w:val="003D673B"/>
    <w:rsid w:val="003E3E05"/>
    <w:rsid w:val="003E4E89"/>
    <w:rsid w:val="003E7CEA"/>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4870"/>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6CC"/>
    <w:rsid w:val="00626B76"/>
    <w:rsid w:val="006417F0"/>
    <w:rsid w:val="006422F6"/>
    <w:rsid w:val="00645F9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95884"/>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031"/>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3CE"/>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545"/>
    <w:rsid w:val="00AC17D9"/>
    <w:rsid w:val="00AC47B4"/>
    <w:rsid w:val="00AD2B7B"/>
    <w:rsid w:val="00AE3BA6"/>
    <w:rsid w:val="00AE4B0C"/>
    <w:rsid w:val="00AE5076"/>
    <w:rsid w:val="00AE68C3"/>
    <w:rsid w:val="00AE766E"/>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B90699C"/>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6F92460"/>
    <w:rsid w:val="171B6EFF"/>
    <w:rsid w:val="17FC8524"/>
    <w:rsid w:val="182329F5"/>
    <w:rsid w:val="18351F82"/>
    <w:rsid w:val="188F1EC6"/>
    <w:rsid w:val="1895ADEC"/>
    <w:rsid w:val="19936F1B"/>
    <w:rsid w:val="1A1861DC"/>
    <w:rsid w:val="1A5A89F9"/>
    <w:rsid w:val="1A6D6BAA"/>
    <w:rsid w:val="1B4D41B1"/>
    <w:rsid w:val="1B76BFF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6CE11D"/>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BDC43C"/>
    <w:rsid w:val="68FD774F"/>
    <w:rsid w:val="693C0E3F"/>
    <w:rsid w:val="6975EA02"/>
    <w:rsid w:val="69964C2B"/>
    <w:rsid w:val="69A2D9D2"/>
    <w:rsid w:val="69B851A2"/>
    <w:rsid w:val="6A53F323"/>
    <w:rsid w:val="6A5AC677"/>
    <w:rsid w:val="6A8A9E3E"/>
    <w:rsid w:val="6AD04AE7"/>
    <w:rsid w:val="6AEA9760"/>
    <w:rsid w:val="6B8CAE23"/>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5DDAE38"/>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 w:val="7FE3B7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B9069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susu.org/groups/admin/howto/protectionaccid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protectuk.police.uk/advice-and-guidance/response/run-hide-tell"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www.gov.uk/foreign-travel-advice"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Max Bustamante (mfb1n24)</cp:lastModifiedBy>
  <cp:revision>4</cp:revision>
  <cp:lastPrinted>2016-04-18T12:10:00Z</cp:lastPrinted>
  <dcterms:created xsi:type="dcterms:W3CDTF">2026-05-21T17:46:00Z</dcterms:created>
  <dcterms:modified xsi:type="dcterms:W3CDTF">2026-05-30T09:18:00Z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