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5B106553" w14:textId="77777777" w:rsidR="00D95783" w:rsidRDefault="00D95783" w:rsidP="00D95783">
            <w:pPr>
              <w:pStyle w:val="ListParagraph"/>
              <w:ind w:left="170"/>
              <w:rPr>
                <w:rFonts w:ascii="Verdana" w:eastAsia="Times New Roman" w:hAnsi="Verdana" w:cs="Times New Roman"/>
                <w:b/>
                <w:color w:val="000000" w:themeColor="text1"/>
                <w:lang w:eastAsia="en-GB"/>
              </w:rPr>
            </w:pPr>
            <w:r w:rsidRPr="00145FB8">
              <w:rPr>
                <w:rFonts w:ascii="Verdana" w:eastAsia="Times New Roman" w:hAnsi="Verdana" w:cs="Times New Roman"/>
                <w:b/>
                <w:color w:val="000000" w:themeColor="text1"/>
                <w:lang w:eastAsia="en-GB"/>
              </w:rPr>
              <w:t>Risk Assessment for the activity of</w:t>
            </w:r>
            <w:r w:rsidR="00EB42FB">
              <w:rPr>
                <w:rFonts w:ascii="Verdana" w:eastAsia="Times New Roman" w:hAnsi="Verdana" w:cs="Times New Roman"/>
                <w:b/>
                <w:color w:val="000000" w:themeColor="text1"/>
                <w:lang w:eastAsia="en-GB"/>
              </w:rPr>
              <w:t>:</w:t>
            </w:r>
          </w:p>
          <w:p w14:paraId="3C5F03FC" w14:textId="2B5DA04A" w:rsidR="00EB42FB" w:rsidRPr="00EB42FB" w:rsidRDefault="00EB42FB" w:rsidP="00EB42FB">
            <w:pPr>
              <w:rPr>
                <w:rFonts w:ascii="Verdana" w:eastAsia="Times New Roman" w:hAnsi="Verdana" w:cs="Times New Roman"/>
                <w:b/>
                <w:lang w:eastAsia="en-GB"/>
              </w:rPr>
            </w:pPr>
          </w:p>
        </w:tc>
        <w:tc>
          <w:tcPr>
            <w:tcW w:w="2793" w:type="pct"/>
            <w:gridSpan w:val="2"/>
            <w:shd w:val="clear" w:color="auto" w:fill="auto"/>
          </w:tcPr>
          <w:p w14:paraId="7557D06E" w14:textId="513E7239" w:rsidR="00EB42FB" w:rsidRPr="005F54D7" w:rsidRDefault="00EB42FB" w:rsidP="00D95783">
            <w:pPr>
              <w:pStyle w:val="ListParagraph"/>
              <w:ind w:left="170"/>
              <w:rPr>
                <w:rFonts w:ascii="Verdana" w:eastAsia="Times New Roman" w:hAnsi="Verdana" w:cs="Times New Roman"/>
                <w:b/>
                <w:lang w:eastAsia="en-GB"/>
              </w:rPr>
            </w:pPr>
            <w:r w:rsidRPr="005F54D7">
              <w:rPr>
                <w:rFonts w:ascii="Verdana" w:eastAsia="Times New Roman" w:hAnsi="Verdana" w:cs="Times New Roman"/>
                <w:b/>
                <w:lang w:eastAsia="en-GB"/>
              </w:rPr>
              <w:t xml:space="preserve">Drinking socials and pub crawls for the </w:t>
            </w:r>
            <w:r w:rsidR="005F54D7" w:rsidRPr="005F54D7">
              <w:rPr>
                <w:rFonts w:ascii="Verdana" w:eastAsia="Times New Roman" w:hAnsi="Verdana" w:cs="Times New Roman"/>
                <w:b/>
                <w:lang w:eastAsia="en-GB"/>
              </w:rPr>
              <w:t>2022-2023 academic year</w:t>
            </w:r>
          </w:p>
          <w:p w14:paraId="3C5F03FD" w14:textId="31391142" w:rsidR="00D95783" w:rsidRPr="005F54D7" w:rsidRDefault="00D95783" w:rsidP="00D95783">
            <w:pPr>
              <w:pStyle w:val="ListParagraph"/>
              <w:ind w:left="170"/>
              <w:rPr>
                <w:rFonts w:ascii="Verdana" w:eastAsia="Times New Roman" w:hAnsi="Verdana" w:cs="Times New Roman"/>
                <w:b/>
                <w:bCs/>
                <w:lang w:eastAsia="en-GB"/>
              </w:rPr>
            </w:pPr>
            <w:r w:rsidRPr="005F54D7">
              <w:rPr>
                <w:rFonts w:ascii="Verdana" w:eastAsia="Times New Roman" w:hAnsi="Verdana" w:cs="Times New Roman"/>
                <w:b/>
                <w:lang w:eastAsia="en-GB"/>
              </w:rPr>
              <w:t xml:space="preserve"> </w:t>
            </w:r>
          </w:p>
        </w:tc>
        <w:tc>
          <w:tcPr>
            <w:tcW w:w="319" w:type="pct"/>
            <w:shd w:val="clear" w:color="auto" w:fill="auto"/>
          </w:tcPr>
          <w:p w14:paraId="3C5F03FE" w14:textId="601BC479" w:rsidR="00D95783" w:rsidRPr="005F54D7" w:rsidRDefault="00D95783" w:rsidP="00D95783">
            <w:pPr>
              <w:pStyle w:val="ListParagraph"/>
              <w:ind w:left="170"/>
              <w:rPr>
                <w:rFonts w:ascii="Verdana" w:eastAsia="Times New Roman" w:hAnsi="Verdana" w:cs="Times New Roman"/>
                <w:b/>
                <w:lang w:eastAsia="en-GB"/>
              </w:rPr>
            </w:pPr>
            <w:r w:rsidRPr="005F54D7">
              <w:rPr>
                <w:rFonts w:ascii="Verdana" w:eastAsia="Times New Roman" w:hAnsi="Verdana" w:cs="Times New Roman"/>
                <w:b/>
                <w:color w:val="000000" w:themeColor="text1"/>
                <w:lang w:eastAsia="en-GB"/>
              </w:rPr>
              <w:t>Date</w:t>
            </w:r>
          </w:p>
        </w:tc>
        <w:tc>
          <w:tcPr>
            <w:tcW w:w="732" w:type="pct"/>
            <w:shd w:val="clear" w:color="auto" w:fill="auto"/>
          </w:tcPr>
          <w:p w14:paraId="3C5F03FF" w14:textId="0D7CC57F" w:rsidR="00D95783" w:rsidRPr="00A156C3" w:rsidRDefault="005F54D7"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03/10/2022</w:t>
            </w:r>
          </w:p>
        </w:tc>
      </w:tr>
      <w:tr w:rsidR="00D95783" w:rsidRPr="00CE5B1E" w14:paraId="3C5F0405" w14:textId="77777777" w:rsidTr="21CA4D7E">
        <w:trPr>
          <w:trHeight w:val="338"/>
        </w:trPr>
        <w:tc>
          <w:tcPr>
            <w:tcW w:w="1156" w:type="pct"/>
            <w:shd w:val="clear" w:color="auto" w:fill="auto"/>
          </w:tcPr>
          <w:p w14:paraId="3C5F0401" w14:textId="2F4E3C9B" w:rsidR="00D95783" w:rsidRPr="00A156C3" w:rsidRDefault="00EB42FB" w:rsidP="00D95783">
            <w:pPr>
              <w:pStyle w:val="ListParagraph"/>
              <w:ind w:left="170"/>
              <w:rPr>
                <w:rFonts w:ascii="Verdana" w:eastAsia="Times New Roman" w:hAnsi="Verdana" w:cs="Times New Roman"/>
                <w:b/>
                <w:lang w:eastAsia="en-GB"/>
              </w:rPr>
            </w:pPr>
            <w:r>
              <w:rPr>
                <w:rFonts w:ascii="Verdana" w:eastAsia="Times New Roman" w:hAnsi="Verdana" w:cs="Times New Roman"/>
                <w:b/>
                <w:color w:val="000000" w:themeColor="text1"/>
                <w:lang w:eastAsia="en-GB"/>
              </w:rPr>
              <w:t>Society:</w:t>
            </w:r>
          </w:p>
        </w:tc>
        <w:tc>
          <w:tcPr>
            <w:tcW w:w="1837" w:type="pct"/>
            <w:shd w:val="clear" w:color="auto" w:fill="auto"/>
          </w:tcPr>
          <w:p w14:paraId="3C5F0402" w14:textId="7FE0E0C1" w:rsidR="00D95783" w:rsidRPr="00A156C3" w:rsidRDefault="00EB42FB" w:rsidP="00D95783">
            <w:pPr>
              <w:pStyle w:val="ListParagraph"/>
              <w:ind w:left="170"/>
              <w:rPr>
                <w:rFonts w:ascii="Verdana" w:eastAsia="Times New Roman" w:hAnsi="Verdana" w:cs="Times New Roman"/>
                <w:b/>
                <w:bCs/>
                <w:lang w:eastAsia="en-GB"/>
              </w:rPr>
            </w:pPr>
            <w:r>
              <w:rPr>
                <w:rFonts w:ascii="Verdana" w:hAnsi="Verdana" w:cs="Arial"/>
              </w:rPr>
              <w:t>Southampton Ballroom and Latin Dance Society</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051309F6" w:rsidR="00D95783" w:rsidRPr="00A156C3" w:rsidRDefault="00EB42FB" w:rsidP="00D957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Natasha Lebos</w:t>
            </w:r>
          </w:p>
        </w:tc>
      </w:tr>
      <w:tr w:rsidR="00D95783" w:rsidRPr="00CE5B1E" w14:paraId="3C5F040B" w14:textId="77777777" w:rsidTr="21CA4D7E">
        <w:trPr>
          <w:trHeight w:val="338"/>
        </w:trPr>
        <w:tc>
          <w:tcPr>
            <w:tcW w:w="1156" w:type="pct"/>
            <w:shd w:val="clear" w:color="auto" w:fill="auto"/>
          </w:tcPr>
          <w:p w14:paraId="3C5F0406" w14:textId="1C4990AD" w:rsidR="00D95783" w:rsidRPr="00B817BD" w:rsidRDefault="00EB42FB" w:rsidP="00D95783">
            <w:pPr>
              <w:pStyle w:val="ListParagraph"/>
              <w:ind w:left="170"/>
              <w:rPr>
                <w:rFonts w:ascii="Verdana" w:eastAsia="Times New Roman" w:hAnsi="Verdana" w:cs="Times New Roman"/>
                <w:b/>
                <w:i/>
                <w:lang w:eastAsia="en-GB"/>
              </w:rPr>
            </w:pPr>
            <w:r>
              <w:rPr>
                <w:rFonts w:ascii="Verdana" w:eastAsia="Times New Roman" w:hAnsi="Verdana" w:cs="Times New Roman"/>
                <w:b/>
                <w:color w:val="000000" w:themeColor="text1"/>
                <w:lang w:eastAsia="en-GB"/>
              </w:rPr>
              <w:t>Supervisor:</w:t>
            </w:r>
          </w:p>
        </w:tc>
        <w:tc>
          <w:tcPr>
            <w:tcW w:w="1837" w:type="pct"/>
            <w:shd w:val="clear" w:color="auto" w:fill="auto"/>
          </w:tcPr>
          <w:p w14:paraId="3C5F0407" w14:textId="455D8FE0" w:rsidR="00D95783" w:rsidRPr="00B817BD" w:rsidRDefault="00EB42FB"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 xml:space="preserve">Charlotte Moore (social secretory) </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A" w14:textId="77777777" w:rsidR="00D95783" w:rsidRPr="00B817BD" w:rsidRDefault="00D95783" w:rsidP="00EB42FB">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 xml:space="preserve">Members are responsible for their individual safety though and are expected to act sensibly when walking around. For anyone who is too inebriated it will be suggested to them that they should return home rather than </w:t>
            </w:r>
            <w:proofErr w:type="gramStart"/>
            <w:r w:rsidRPr="66AF0D26">
              <w:rPr>
                <w:rFonts w:ascii="Calibri" w:eastAsia="Times New Roman" w:hAnsi="Calibri" w:cs="Times New Roman"/>
                <w:lang w:eastAsia="en-GB"/>
              </w:rPr>
              <w:t>continue on</w:t>
            </w:r>
            <w:proofErr w:type="gramEnd"/>
            <w:r w:rsidRPr="66AF0D26">
              <w:rPr>
                <w:rFonts w:ascii="Calibri" w:eastAsia="Times New Roman" w:hAnsi="Calibri" w:cs="Times New Roman"/>
                <w:lang w:eastAsia="en-GB"/>
              </w:rPr>
              <w:t xml:space="preserve">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3"/>
        <w:gridCol w:w="1668"/>
        <w:gridCol w:w="262"/>
        <w:gridCol w:w="1547"/>
        <w:gridCol w:w="1019"/>
        <w:gridCol w:w="4032"/>
        <w:gridCol w:w="1598"/>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EB42F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6"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9"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64"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B42FB">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6"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59" w:type="pct"/>
          </w:tcPr>
          <w:p w14:paraId="3C5F048F" w14:textId="71990CD7" w:rsidR="00C642F4" w:rsidRPr="00957A37" w:rsidRDefault="00EB42FB"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All committee members </w:t>
            </w:r>
          </w:p>
        </w:tc>
        <w:tc>
          <w:tcPr>
            <w:tcW w:w="503" w:type="pct"/>
            <w:gridSpan w:val="2"/>
          </w:tcPr>
          <w:p w14:paraId="3C5F0490" w14:textId="5C1F4206" w:rsidR="00C642F4" w:rsidRPr="00957A37" w:rsidRDefault="00EB42FB"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14/10/2022</w:t>
            </w: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64"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EB42FB">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6"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559" w:type="pct"/>
          </w:tcPr>
          <w:p w14:paraId="3C5F0496" w14:textId="2167398E" w:rsidR="00C642F4" w:rsidRPr="00957A37" w:rsidRDefault="21CA4D7E" w:rsidP="21CA4D7E">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t xml:space="preserve"> </w:t>
            </w:r>
            <w:r w:rsidR="00EB42FB">
              <w:rPr>
                <w:rFonts w:ascii="Lucida Sans" w:eastAsia="Times New Roman" w:hAnsi="Lucida Sans" w:cs="Arial"/>
                <w:color w:val="000000" w:themeColor="text1"/>
              </w:rPr>
              <w:t>Social Sec</w:t>
            </w:r>
          </w:p>
        </w:tc>
        <w:tc>
          <w:tcPr>
            <w:tcW w:w="503" w:type="pct"/>
            <w:gridSpan w:val="2"/>
          </w:tcPr>
          <w:p w14:paraId="362CDC22" w14:textId="77777777" w:rsidR="00C642F4" w:rsidRDefault="00EB42FB"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 week before eve</w:t>
            </w:r>
          </w:p>
          <w:p w14:paraId="3C5F0497" w14:textId="666ECC5E" w:rsidR="00EB42FB" w:rsidRPr="00957A37" w:rsidRDefault="00EB42FB" w:rsidP="21CA4D7E">
            <w:pPr>
              <w:autoSpaceDE w:val="0"/>
              <w:autoSpaceDN w:val="0"/>
              <w:adjustRightInd w:val="0"/>
              <w:spacing w:after="0" w:line="240" w:lineRule="auto"/>
              <w:outlineLvl w:val="0"/>
              <w:rPr>
                <w:rFonts w:ascii="Lucida Sans" w:eastAsia="Times New Roman" w:hAnsi="Lucida Sans" w:cs="Arial"/>
                <w:color w:val="000000" w:themeColor="text1"/>
              </w:rPr>
            </w:pPr>
            <w:proofErr w:type="spellStart"/>
            <w:r>
              <w:rPr>
                <w:rFonts w:ascii="Lucida Sans" w:eastAsia="Times New Roman" w:hAnsi="Lucida Sans" w:cs="Arial"/>
                <w:color w:val="000000" w:themeColor="text1"/>
              </w:rPr>
              <w:t>nt</w:t>
            </w:r>
            <w:proofErr w:type="spellEnd"/>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64"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EB42FB">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6"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559" w:type="pct"/>
          </w:tcPr>
          <w:p w14:paraId="3C5F049D" w14:textId="0D381976" w:rsidR="00C642F4" w:rsidRPr="00957A37" w:rsidRDefault="00EB42FB" w:rsidP="21CA4D7E">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Social sec</w:t>
            </w:r>
          </w:p>
        </w:tc>
        <w:tc>
          <w:tcPr>
            <w:tcW w:w="503" w:type="pct"/>
            <w:gridSpan w:val="2"/>
          </w:tcPr>
          <w:p w14:paraId="3C5F049E" w14:textId="7B8094CF" w:rsidR="00C642F4" w:rsidRPr="00957A37" w:rsidRDefault="00EB42FB"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1 week before event</w:t>
            </w: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64"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EB42FB">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6"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59" w:type="pct"/>
          </w:tcPr>
          <w:p w14:paraId="3C5F04A4" w14:textId="15614200" w:rsidR="00C642F4" w:rsidRPr="00957A37" w:rsidRDefault="00EB42FB"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Social sec</w:t>
            </w:r>
          </w:p>
        </w:tc>
        <w:tc>
          <w:tcPr>
            <w:tcW w:w="503" w:type="pct"/>
            <w:gridSpan w:val="2"/>
          </w:tcPr>
          <w:p w14:paraId="3C5F04A5" w14:textId="06F4C36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64"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EB42FB">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6"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59" w:type="pct"/>
          </w:tcPr>
          <w:p w14:paraId="3C5F04AB" w14:textId="446F37C5" w:rsidR="00C642F4" w:rsidRPr="00957A37" w:rsidRDefault="00EB42FB" w:rsidP="66AF0D26">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Social sec</w:t>
            </w:r>
          </w:p>
        </w:tc>
        <w:tc>
          <w:tcPr>
            <w:tcW w:w="503" w:type="pct"/>
            <w:gridSpan w:val="2"/>
          </w:tcPr>
          <w:p w14:paraId="3C5F04AC" w14:textId="233D77DA"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64"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EB42FB">
        <w:trPr>
          <w:cantSplit/>
        </w:trPr>
        <w:tc>
          <w:tcPr>
            <w:tcW w:w="2805" w:type="pct"/>
            <w:gridSpan w:val="5"/>
            <w:tcBorders>
              <w:bottom w:val="nil"/>
            </w:tcBorders>
          </w:tcPr>
          <w:p w14:paraId="3C5F04C0" w14:textId="483C8835" w:rsidR="00C642F4" w:rsidRPr="00957A37" w:rsidRDefault="00EB42FB" w:rsidP="00EB42F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 Vice President</w:t>
            </w:r>
          </w:p>
        </w:tc>
        <w:tc>
          <w:tcPr>
            <w:tcW w:w="2195" w:type="pct"/>
            <w:gridSpan w:val="3"/>
            <w:tcBorders>
              <w:bottom w:val="nil"/>
            </w:tcBorders>
          </w:tcPr>
          <w:p w14:paraId="3C5F04C1" w14:textId="15F4A80A" w:rsidR="00C642F4" w:rsidRPr="00957A37" w:rsidRDefault="00EB42F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Member: Social Secretary </w:t>
            </w:r>
          </w:p>
        </w:tc>
      </w:tr>
      <w:tr w:rsidR="00C642F4" w:rsidRPr="00957A37" w14:paraId="3C5F04C7" w14:textId="77777777" w:rsidTr="00EB42FB">
        <w:trPr>
          <w:cantSplit/>
          <w:trHeight w:val="606"/>
        </w:trPr>
        <w:tc>
          <w:tcPr>
            <w:tcW w:w="2405" w:type="pct"/>
            <w:gridSpan w:val="4"/>
            <w:tcBorders>
              <w:top w:val="nil"/>
              <w:right w:val="nil"/>
            </w:tcBorders>
          </w:tcPr>
          <w:p w14:paraId="3C5F04C3" w14:textId="6535CAA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B42FB">
              <w:rPr>
                <w:rFonts w:ascii="Lucida Sans" w:eastAsia="Times New Roman" w:hAnsi="Lucida Sans" w:cs="Arial"/>
                <w:color w:val="000000"/>
                <w:szCs w:val="20"/>
              </w:rPr>
              <w:t xml:space="preserve"> Natasha Lebos</w:t>
            </w:r>
          </w:p>
        </w:tc>
        <w:tc>
          <w:tcPr>
            <w:tcW w:w="400" w:type="pct"/>
            <w:tcBorders>
              <w:top w:val="nil"/>
              <w:left w:val="nil"/>
            </w:tcBorders>
          </w:tcPr>
          <w:p w14:paraId="3C5F04C4" w14:textId="5112BCF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B42FB">
              <w:rPr>
                <w:rFonts w:ascii="Lucida Sans" w:eastAsia="Times New Roman" w:hAnsi="Lucida Sans" w:cs="Arial"/>
                <w:color w:val="000000"/>
                <w:szCs w:val="20"/>
              </w:rPr>
              <w:t xml:space="preserve"> 03/10/2022</w:t>
            </w:r>
          </w:p>
        </w:tc>
        <w:tc>
          <w:tcPr>
            <w:tcW w:w="1658" w:type="pct"/>
            <w:gridSpan w:val="2"/>
            <w:tcBorders>
              <w:top w:val="nil"/>
              <w:right w:val="nil"/>
            </w:tcBorders>
          </w:tcPr>
          <w:p w14:paraId="3C5F04C5" w14:textId="2F913F2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B42FB">
              <w:rPr>
                <w:rFonts w:ascii="Lucida Sans" w:eastAsia="Times New Roman" w:hAnsi="Lucida Sans" w:cs="Arial"/>
                <w:color w:val="000000"/>
                <w:szCs w:val="20"/>
              </w:rPr>
              <w:t xml:space="preserve"> Charlotte Moore</w:t>
            </w:r>
          </w:p>
        </w:tc>
        <w:tc>
          <w:tcPr>
            <w:tcW w:w="537" w:type="pct"/>
            <w:tcBorders>
              <w:top w:val="nil"/>
              <w:left w:val="nil"/>
            </w:tcBorders>
          </w:tcPr>
          <w:p w14:paraId="3C5F04C6" w14:textId="00A1BB8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B42FB">
              <w:rPr>
                <w:rFonts w:ascii="Lucida Sans" w:eastAsia="Times New Roman" w:hAnsi="Lucida Sans" w:cs="Arial"/>
                <w:color w:val="000000"/>
                <w:szCs w:val="20"/>
              </w:rPr>
              <w:t>: 03/10/2022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7BFA" w14:textId="77777777" w:rsidR="007504EB" w:rsidRDefault="007504EB" w:rsidP="00AC47B4">
      <w:pPr>
        <w:spacing w:after="0" w:line="240" w:lineRule="auto"/>
      </w:pPr>
      <w:r>
        <w:separator/>
      </w:r>
    </w:p>
  </w:endnote>
  <w:endnote w:type="continuationSeparator" w:id="0">
    <w:p w14:paraId="3A37BDAA" w14:textId="77777777" w:rsidR="007504EB" w:rsidRDefault="007504E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3F71" w14:textId="77777777" w:rsidR="007504EB" w:rsidRDefault="007504EB" w:rsidP="00AC47B4">
      <w:pPr>
        <w:spacing w:after="0" w:line="240" w:lineRule="auto"/>
      </w:pPr>
      <w:r>
        <w:separator/>
      </w:r>
    </w:p>
  </w:footnote>
  <w:footnote w:type="continuationSeparator" w:id="0">
    <w:p w14:paraId="68D459BE" w14:textId="77777777" w:rsidR="007504EB" w:rsidRDefault="007504E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54D7"/>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04EB"/>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42FB"/>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Natasha Lebos (nrl1n19)</cp:lastModifiedBy>
  <cp:revision>2</cp:revision>
  <cp:lastPrinted>2016-04-18T12:10:00Z</cp:lastPrinted>
  <dcterms:created xsi:type="dcterms:W3CDTF">2022-10-03T15:45:00Z</dcterms:created>
  <dcterms:modified xsi:type="dcterms:W3CDTF">2022-10-03T15:45:00Z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