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777.999999999996" w:type="dxa"/>
        <w:jc w:val="left"/>
        <w:tblInd w:w="0.0" w:type="dxa"/>
        <w:tblBorders>
          <w:top w:color="1f497d" w:space="0" w:sz="4" w:val="single"/>
          <w:left w:color="1f497d" w:space="0" w:sz="4" w:val="single"/>
          <w:bottom w:color="1f497d" w:space="0" w:sz="4" w:val="single"/>
          <w:right w:color="1f497d" w:space="0" w:sz="4" w:val="single"/>
          <w:insideH w:color="1f497d" w:space="0" w:sz="4" w:val="single"/>
          <w:insideV w:color="4f81bd" w:space="0" w:sz="8" w:val="single"/>
        </w:tblBorders>
        <w:tblLayout w:type="fixed"/>
        <w:tblLook w:val="04A0"/>
      </w:tblPr>
      <w:tblGrid>
        <w:gridCol w:w="7054"/>
        <w:gridCol w:w="3827"/>
        <w:gridCol w:w="201"/>
        <w:gridCol w:w="3696"/>
        <w:tblGridChange w:id="0">
          <w:tblGrid>
            <w:gridCol w:w="7054"/>
            <w:gridCol w:w="3827"/>
            <w:gridCol w:w="201"/>
            <w:gridCol w:w="3696"/>
          </w:tblGrid>
        </w:tblGridChange>
      </w:tblGrid>
      <w:tr>
        <w:trPr>
          <w:trHeight w:val="520" w:hRule="atLeast"/>
        </w:trPr>
        <w:tc>
          <w:tcPr>
            <w:gridSpan w:val="4"/>
          </w:tcPr>
          <w:p w:rsidR="00000000" w:rsidDel="00000000" w:rsidP="00000000" w:rsidRDefault="00000000" w:rsidRPr="00000000" w14:paraId="00000001">
            <w:pPr>
              <w:contextualSpacing w:val="0"/>
              <w:rPr>
                <w:sz w:val="32"/>
                <w:szCs w:val="32"/>
              </w:rPr>
            </w:pPr>
            <w:r w:rsidDel="00000000" w:rsidR="00000000" w:rsidRPr="00000000">
              <w:rPr>
                <w:sz w:val="32"/>
                <w:szCs w:val="32"/>
                <w:rtl w:val="0"/>
              </w:rPr>
              <w:t xml:space="preserve">Work/Activity: </w:t>
            </w:r>
            <w:r w:rsidDel="00000000" w:rsidR="00000000" w:rsidRPr="00000000">
              <w:rPr>
                <w:color w:val="000000"/>
                <w:sz w:val="32"/>
                <w:szCs w:val="32"/>
                <w:rtl w:val="0"/>
              </w:rPr>
              <w:t xml:space="preserve">Wessex Sailing Club General Risk Assessment 2018-19</w:t>
            </w:r>
            <w:r w:rsidDel="00000000" w:rsidR="00000000" w:rsidRPr="00000000">
              <w:rPr>
                <w:rtl w:val="0"/>
              </w:rPr>
            </w:r>
          </w:p>
        </w:tc>
      </w:tr>
      <w:tr>
        <w:trPr>
          <w:trHeight w:val="1960" w:hRule="atLeast"/>
        </w:trP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5">
            <w:pPr>
              <w:contextualSpacing w:val="0"/>
              <w:rPr/>
            </w:pPr>
            <w:r w:rsidDel="00000000" w:rsidR="00000000" w:rsidRPr="00000000">
              <w:rPr>
                <w:rtl w:val="0"/>
              </w:rPr>
              <w:t xml:space="preserve">[Enter details of what activity you are risk assessing. Include locations, times, dates, numbers of people, duration and activity descriptions]</w:t>
            </w:r>
          </w:p>
          <w:p w:rsidR="00000000" w:rsidDel="00000000" w:rsidP="00000000" w:rsidRDefault="00000000" w:rsidRPr="00000000" w14:paraId="00000006">
            <w:pPr>
              <w:contextualSpacing w:val="0"/>
              <w:rPr/>
            </w:pPr>
            <w:r w:rsidDel="00000000" w:rsidR="00000000" w:rsidRPr="00000000">
              <w:rPr>
                <w:rtl w:val="0"/>
              </w:rPr>
              <w:t xml:space="preserve">Activity: Sailing</w:t>
            </w:r>
          </w:p>
          <w:p w:rsidR="00000000" w:rsidDel="00000000" w:rsidP="00000000" w:rsidRDefault="00000000" w:rsidRPr="00000000" w14:paraId="00000007">
            <w:pPr>
              <w:contextualSpacing w:val="0"/>
              <w:rPr/>
            </w:pPr>
            <w:r w:rsidDel="00000000" w:rsidR="00000000" w:rsidRPr="00000000">
              <w:rPr>
                <w:rtl w:val="0"/>
              </w:rPr>
              <w:t xml:space="preserve">Regular Locations: </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Spinnaker Sailing Club, Ivy Lane, Ivy Ln, Ringwood BH24 3LY </w:t>
              <w:br w:type="textWrapping"/>
              <w:t xml:space="preserve">Times: 1pm on Wednesday every week of term up to Easter. Thereafter irregular sessions.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Number of people: Usually 24 (subject to availability)</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Duration: Typically, 2-3 hours (dependent on sunlight)</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Specific Activity: Team Racing training. </w:t>
              <w:br w:type="textWrapping"/>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Southampton Sailing Club, Victoria Rd, Southampton SO19 9EF (Casual &amp; RYA Instruction)</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Times: Start time variable as dependent on tides but usually 1pm</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Number of people: Up to 26 (subject to members signing up)</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Duration: Typically, 2 hours on water (more time either side of water session for transport to location and for setup and packup)</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Specific Activity: Casual Sailing. Sports and Wellbeing Facility</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Royal Southern Yacht Club, Hamble-le-Rice, Southampton SO31 4HB (J80 Yachting Sessions)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Times: Start time typically 1pm on Wednesday term time (irregular sessions)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Number of people: Up to 20 (subject to members signing up)</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Duration: Typically 2-3 hours on water</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Specific Activity: Casual yachting on J80s. RSYC Academy own the J80s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Town Quay Marina, </w:t>
            </w: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Associated British Ports, Town Quay, Southampton SO14</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Times: Start time typically 1pm</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Number of people: Up to 10 per session (usually 8)</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Duration: Typically 2-3 hours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Specific Activity: Casual yachting on Sigma 38. Sports and Wellbeing owned and operated session</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b w:val="0"/>
              </w:rPr>
            </w:pPr>
            <w:r w:rsidDel="00000000" w:rsidR="00000000" w:rsidRPr="00000000">
              <w:rPr>
                <w:b w:val="0"/>
                <w:rtl w:val="0"/>
              </w:rPr>
              <w:t xml:space="preserve">All coaches, captains and anybody listed in the Action by Whom Column will be shown this risk assessment and the president –insert name- will make sure they understand their roles and responsibilities.</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r>
          </w:p>
        </w:tc>
      </w:tr>
      <w:tr>
        <w:trPr>
          <w:trHeight w:val="140" w:hRule="atLeast"/>
        </w:trPr>
        <w:tc>
          <w:tcPr>
            <w:shd w:fill="4f81bd" w:val="clear"/>
          </w:tcPr>
          <w:p w:rsidR="00000000" w:rsidDel="00000000" w:rsidP="00000000" w:rsidRDefault="00000000" w:rsidRPr="00000000" w14:paraId="00000028">
            <w:pPr>
              <w:contextualSpacing w:val="0"/>
              <w:rPr>
                <w:b w:val="0"/>
                <w:color w:val="ffffff"/>
              </w:rPr>
            </w:pPr>
            <w:r w:rsidDel="00000000" w:rsidR="00000000" w:rsidRPr="00000000">
              <w:rPr>
                <w:b w:val="0"/>
                <w:color w:val="ffffff"/>
                <w:rtl w:val="0"/>
              </w:rPr>
              <w:t xml:space="preserve">Group: </w:t>
            </w:r>
            <w:r w:rsidDel="00000000" w:rsidR="00000000" w:rsidRPr="00000000">
              <w:rPr>
                <w:b w:val="0"/>
                <w:rtl w:val="0"/>
              </w:rPr>
              <w:t xml:space="preserve">Wessex Sailing Club</w:t>
            </w:r>
            <w:r w:rsidDel="00000000" w:rsidR="00000000" w:rsidRPr="00000000">
              <w:rPr>
                <w:rtl w:val="0"/>
              </w:rPr>
            </w:r>
          </w:p>
        </w:tc>
        <w:tc>
          <w:tcPr>
            <w:gridSpan w:val="2"/>
            <w:shd w:fill="4f81bd" w:val="clear"/>
          </w:tcPr>
          <w:p w:rsidR="00000000" w:rsidDel="00000000" w:rsidP="00000000" w:rsidRDefault="00000000" w:rsidRPr="00000000" w14:paraId="00000029">
            <w:pPr>
              <w:contextualSpacing w:val="0"/>
              <w:rPr>
                <w:color w:val="ffffff"/>
              </w:rPr>
            </w:pPr>
            <w:r w:rsidDel="00000000" w:rsidR="00000000" w:rsidRPr="00000000">
              <w:rPr>
                <w:color w:val="ffffff"/>
                <w:rtl w:val="0"/>
              </w:rPr>
              <w:t xml:space="preserve">Assessor(s): </w:t>
            </w:r>
            <w:r w:rsidDel="00000000" w:rsidR="00000000" w:rsidRPr="00000000">
              <w:rPr>
                <w:rtl w:val="0"/>
              </w:rPr>
              <w:t xml:space="preserve">Oliver Aldridge</w:t>
            </w:r>
            <w:r w:rsidDel="00000000" w:rsidR="00000000" w:rsidRPr="00000000">
              <w:rPr>
                <w:rtl w:val="0"/>
              </w:rPr>
            </w:r>
          </w:p>
        </w:tc>
        <w:tc>
          <w:tcPr>
            <w:shd w:fill="4f81bd" w:val="clear"/>
          </w:tcPr>
          <w:p w:rsidR="00000000" w:rsidDel="00000000" w:rsidP="00000000" w:rsidRDefault="00000000" w:rsidRPr="00000000" w14:paraId="0000002B">
            <w:pPr>
              <w:contextualSpacing w:val="0"/>
              <w:rPr>
                <w:color w:val="ffffff"/>
              </w:rPr>
            </w:pPr>
            <w:r w:rsidDel="00000000" w:rsidR="00000000" w:rsidRPr="00000000">
              <w:rPr>
                <w:color w:val="ffffff"/>
                <w:rtl w:val="0"/>
              </w:rPr>
              <w:t xml:space="preserve">Contact: </w:t>
            </w:r>
            <w:r w:rsidDel="00000000" w:rsidR="00000000" w:rsidRPr="00000000">
              <w:rPr>
                <w:rtl w:val="0"/>
              </w:rPr>
              <w:t xml:space="preserve">commodore.wessex@gmail.com</w:t>
            </w:r>
            <w:r w:rsidDel="00000000" w:rsidR="00000000" w:rsidRPr="00000000">
              <w:rPr>
                <w:rtl w:val="0"/>
              </w:rPr>
            </w:r>
          </w:p>
        </w:tc>
      </w:tr>
      <w:tr>
        <w:trPr>
          <w:trHeight w:val="140" w:hRule="atLeast"/>
        </w:trPr>
        <w:tc>
          <w:tcPr>
            <w:tcBorders>
              <w:top w:color="000000" w:space="0" w:sz="0" w:val="nil"/>
              <w:left w:color="000000" w:space="0" w:sz="0" w:val="nil"/>
              <w:bottom w:color="000000" w:space="0" w:sz="0" w:val="nil"/>
            </w:tcBorders>
            <w:shd w:fill="c6d9f1" w:val="clear"/>
          </w:tcPr>
          <w:p w:rsidR="00000000" w:rsidDel="00000000" w:rsidP="00000000" w:rsidRDefault="00000000" w:rsidRPr="00000000" w14:paraId="0000002C">
            <w:pPr>
              <w:contextualSpacing w:val="0"/>
              <w:rPr>
                <w:b w:val="0"/>
              </w:rPr>
            </w:pPr>
            <w:r w:rsidDel="00000000" w:rsidR="00000000" w:rsidRPr="00000000">
              <w:rPr>
                <w:b w:val="0"/>
                <w:rtl w:val="0"/>
              </w:rPr>
              <w:t xml:space="preserve">Guidance/standards/Reference documents  </w:t>
            </w:r>
          </w:p>
        </w:tc>
        <w:tc>
          <w:tcPr>
            <w:gridSpan w:val="3"/>
            <w:tcBorders>
              <w:top w:color="000000" w:space="0" w:sz="0" w:val="nil"/>
              <w:bottom w:color="000000" w:space="0" w:sz="0" w:val="nil"/>
              <w:right w:color="000000" w:space="0" w:sz="0" w:val="nil"/>
            </w:tcBorders>
            <w:shd w:fill="c6d9f1" w:val="clear"/>
          </w:tcPr>
          <w:p w:rsidR="00000000" w:rsidDel="00000000" w:rsidP="00000000" w:rsidRDefault="00000000" w:rsidRPr="00000000" w14:paraId="0000002D">
            <w:pPr>
              <w:contextualSpacing w:val="0"/>
              <w:jc w:val="center"/>
              <w:rPr/>
            </w:pPr>
            <w:r w:rsidDel="00000000" w:rsidR="00000000" w:rsidRPr="00000000">
              <w:rPr>
                <w:rtl w:val="0"/>
              </w:rPr>
              <w:t xml:space="preserve">Competence requirements</w:t>
            </w:r>
          </w:p>
        </w:tc>
      </w:tr>
      <w:tr>
        <w:trPr>
          <w:trHeight w:val="180" w:hRule="atLeast"/>
        </w:trPr>
        <w:tc>
          <w:tcPr>
            <w:vMerge w:val="restart"/>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enter any H&amp;S guidance referred to when write this Risk assessment. This could be codes of practice from your NGB or industry body, group policies, instructions, manufacturer’s guidance, advice from HSE, useful websites or copies of qualifications and certificates.]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[e.g]</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http://www.hse.gov.uk/Risk/faq.htm</w:t>
            </w:r>
          </w:p>
        </w:tc>
        <w:tc>
          <w:tcPr>
            <w:shd w:fill="c6d9f1" w:val="clear"/>
          </w:tcPr>
          <w:p w:rsidR="00000000" w:rsidDel="00000000" w:rsidP="00000000" w:rsidRDefault="00000000" w:rsidRPr="00000000" w14:paraId="00000033">
            <w:pPr>
              <w:contextualSpacing w:val="0"/>
              <w:rPr/>
            </w:pPr>
            <w:r w:rsidDel="00000000" w:rsidR="00000000" w:rsidRPr="00000000">
              <w:rPr>
                <w:b w:val="1"/>
                <w:rtl w:val="0"/>
              </w:rPr>
              <w:t xml:space="preserve">Role:</w:t>
            </w:r>
            <w:r w:rsidDel="00000000" w:rsidR="00000000" w:rsidRPr="00000000">
              <w:rPr>
                <w:rtl w:val="0"/>
              </w:rPr>
              <w:t xml:space="preserve"> [who has what H&amp;S responsibilities for each task e.g. event stewards]</w:t>
            </w:r>
          </w:p>
        </w:tc>
        <w:tc>
          <w:tcPr>
            <w:gridSpan w:val="2"/>
            <w:shd w:fill="c6d9f1" w:val="clear"/>
          </w:tcPr>
          <w:p w:rsidR="00000000" w:rsidDel="00000000" w:rsidP="00000000" w:rsidRDefault="00000000" w:rsidRPr="00000000" w14:paraId="00000034">
            <w:pPr>
              <w:contextualSpacing w:val="0"/>
              <w:rPr/>
            </w:pPr>
            <w:r w:rsidDel="00000000" w:rsidR="00000000" w:rsidRPr="00000000">
              <w:rPr>
                <w:b w:val="1"/>
                <w:rtl w:val="0"/>
              </w:rPr>
              <w:t xml:space="preserve">Skills, experience or qualifications</w:t>
            </w:r>
            <w:r w:rsidDel="00000000" w:rsidR="00000000" w:rsidRPr="00000000">
              <w:rPr>
                <w:rtl w:val="0"/>
              </w:rPr>
              <w:t xml:space="preserve"> [what training/experience has this person had to undertake their H&amp;S responsibilities]</w:t>
            </w:r>
          </w:p>
        </w:tc>
      </w:tr>
      <w:tr>
        <w:trPr>
          <w:trHeight w:val="1240" w:hRule="atLeast"/>
        </w:trPr>
        <w:tc>
          <w:tcPr>
            <w:vMerge w:val="continue"/>
          </w:tcPr>
          <w:p w:rsidR="00000000" w:rsidDel="00000000" w:rsidP="00000000" w:rsidRDefault="00000000" w:rsidRPr="00000000" w14:paraId="00000036">
            <w:pPr>
              <w:contextualSpacing w:val="0"/>
              <w:rPr>
                <w:b w:val="0"/>
              </w:rPr>
            </w:pPr>
            <w:r w:rsidDel="00000000" w:rsidR="00000000" w:rsidRPr="00000000">
              <w:rPr>
                <w:rtl w:val="0"/>
              </w:rPr>
            </w:r>
          </w:p>
        </w:tc>
        <w:tc>
          <w:tcPr>
            <w:vMerge w:val="restart"/>
            <w:tcBorders>
              <w:top w:color="000000" w:space="0" w:sz="0" w:val="nil"/>
              <w:bottom w:color="000000" w:space="0" w:sz="0" w:val="nil"/>
            </w:tcBorders>
          </w:tcPr>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t xml:space="preserve">Oliver Aldridge - Commodore</w:t>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t xml:space="preserve">Tom Darling – Team Racing Captain</w:t>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t xml:space="preserve">Harry Jolly – Team Racing Captain</w:t>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rtl w:val="0"/>
              </w:rPr>
              <w:t xml:space="preserve">Alice Reed – Beginner and Casual rep</w:t>
            </w:r>
          </w:p>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rtl w:val="0"/>
              </w:rPr>
              <w:t xml:space="preserve">Rory Dowdeswell– Beginner and Casual rep</w:t>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rtl w:val="0"/>
              </w:rPr>
              <w:t xml:space="preserve">Ed Myers – Yachting Captain</w:t>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contextualSpacing w:val="0"/>
              <w:rPr/>
            </w:pPr>
            <w:r w:rsidDel="00000000" w:rsidR="00000000" w:rsidRPr="00000000">
              <w:rPr>
                <w:rtl w:val="0"/>
              </w:rPr>
            </w:r>
          </w:p>
          <w:p w:rsidR="00000000" w:rsidDel="00000000" w:rsidP="00000000" w:rsidRDefault="00000000" w:rsidRPr="00000000" w14:paraId="0000004F">
            <w:pPr>
              <w:contextualSpacing w:val="0"/>
              <w:rPr/>
            </w:pPr>
            <w:r w:rsidDel="00000000" w:rsidR="00000000" w:rsidRPr="00000000">
              <w:rPr>
                <w:rtl w:val="0"/>
              </w:rPr>
              <w:t xml:space="preserve">Tim Atkins – Yachting Captain</w:t>
            </w:r>
          </w:p>
        </w:tc>
        <w:tc>
          <w:tcPr>
            <w:gridSpan w:val="2"/>
            <w:vMerge w:val="restart"/>
            <w:tcBorders>
              <w:top w:color="000000" w:space="0" w:sz="0" w:val="nil"/>
              <w:bottom w:color="000000" w:space="0" w:sz="0" w:val="nil"/>
              <w:right w:color="000000" w:space="0" w:sz="0" w:val="nil"/>
            </w:tcBorders>
          </w:tcPr>
          <w:p w:rsidR="00000000" w:rsidDel="00000000" w:rsidP="00000000" w:rsidRDefault="00000000" w:rsidRPr="00000000" w14:paraId="00000050">
            <w:pPr>
              <w:contextualSpacing w:val="0"/>
              <w:rPr/>
            </w:pPr>
            <w:r w:rsidDel="00000000" w:rsidR="00000000" w:rsidRPr="00000000">
              <w:rPr>
                <w:rtl w:val="0"/>
              </w:rPr>
            </w:r>
          </w:p>
          <w:p w:rsidR="00000000" w:rsidDel="00000000" w:rsidP="00000000" w:rsidRDefault="00000000" w:rsidRPr="00000000" w14:paraId="00000051">
            <w:pPr>
              <w:contextualSpacing w:val="0"/>
              <w:rPr/>
            </w:pPr>
            <w:r w:rsidDel="00000000" w:rsidR="00000000" w:rsidRPr="00000000">
              <w:rPr>
                <w:rtl w:val="0"/>
              </w:rPr>
              <w:t xml:space="preserve">RYA Dinghy Instructor. First Aid Certificate. Sailing experience for 10+ years. </w:t>
            </w:r>
          </w:p>
          <w:p w:rsidR="00000000" w:rsidDel="00000000" w:rsidP="00000000" w:rsidRDefault="00000000" w:rsidRPr="00000000" w14:paraId="00000052">
            <w:pPr>
              <w:contextualSpacing w:val="0"/>
              <w:rPr/>
            </w:pPr>
            <w:r w:rsidDel="00000000" w:rsidR="00000000" w:rsidRPr="00000000">
              <w:rPr>
                <w:rtl w:val="0"/>
              </w:rPr>
            </w:r>
          </w:p>
          <w:p w:rsidR="00000000" w:rsidDel="00000000" w:rsidP="00000000" w:rsidRDefault="00000000" w:rsidRPr="00000000" w14:paraId="00000053">
            <w:pPr>
              <w:contextualSpacing w:val="0"/>
              <w:rPr/>
            </w:pPr>
            <w:r w:rsidDel="00000000" w:rsidR="00000000" w:rsidRPr="00000000">
              <w:rPr>
                <w:rtl w:val="0"/>
              </w:rPr>
              <w:t xml:space="preserve">RYA Dinghy Instructor. First Aid Certificate. Race coach. 10+ years sailing and racing experience</w:t>
            </w:r>
          </w:p>
          <w:p w:rsidR="00000000" w:rsidDel="00000000" w:rsidP="00000000" w:rsidRDefault="00000000" w:rsidRPr="00000000" w14:paraId="00000054">
            <w:pPr>
              <w:contextualSpacing w:val="0"/>
              <w:rPr/>
            </w:pPr>
            <w:r w:rsidDel="00000000" w:rsidR="00000000" w:rsidRPr="00000000">
              <w:rPr>
                <w:rtl w:val="0"/>
              </w:rPr>
              <w:br w:type="textWrapping"/>
              <w:t xml:space="preserve">First Aid Certificate. 8 years sailing experience</w:t>
            </w:r>
          </w:p>
          <w:p w:rsidR="00000000" w:rsidDel="00000000" w:rsidP="00000000" w:rsidRDefault="00000000" w:rsidRPr="00000000" w14:paraId="00000055">
            <w:pPr>
              <w:contextualSpacing w:val="0"/>
              <w:rPr/>
            </w:pPr>
            <w:r w:rsidDel="00000000" w:rsidR="00000000" w:rsidRPr="00000000">
              <w:rPr>
                <w:rtl w:val="0"/>
              </w:rPr>
            </w:r>
          </w:p>
          <w:p w:rsidR="00000000" w:rsidDel="00000000" w:rsidP="00000000" w:rsidRDefault="00000000" w:rsidRPr="00000000" w14:paraId="00000056">
            <w:pPr>
              <w:contextualSpacing w:val="0"/>
              <w:rPr/>
            </w:pPr>
            <w:r w:rsidDel="00000000" w:rsidR="00000000" w:rsidRPr="00000000">
              <w:rPr>
                <w:rtl w:val="0"/>
              </w:rPr>
              <w:t xml:space="preserve">RYA Dinghy Instructor. Qualified First Aider.</w:t>
            </w:r>
          </w:p>
          <w:p w:rsidR="00000000" w:rsidDel="00000000" w:rsidP="00000000" w:rsidRDefault="00000000" w:rsidRPr="00000000" w14:paraId="00000057">
            <w:pPr>
              <w:contextualSpacing w:val="0"/>
              <w:rPr/>
            </w:pPr>
            <w:r w:rsidDel="00000000" w:rsidR="00000000" w:rsidRPr="00000000">
              <w:rPr>
                <w:rtl w:val="0"/>
              </w:rPr>
            </w:r>
          </w:p>
          <w:p w:rsidR="00000000" w:rsidDel="00000000" w:rsidP="00000000" w:rsidRDefault="00000000" w:rsidRPr="00000000" w14:paraId="00000058">
            <w:pPr>
              <w:contextualSpacing w:val="0"/>
              <w:rPr/>
            </w:pPr>
            <w:r w:rsidDel="00000000" w:rsidR="00000000" w:rsidRPr="00000000">
              <w:rPr>
                <w:rtl w:val="0"/>
              </w:rPr>
              <w:t xml:space="preserve">RYA Dinghy Instructor. Qualified First Aider</w:t>
            </w:r>
          </w:p>
          <w:p w:rsidR="00000000" w:rsidDel="00000000" w:rsidP="00000000" w:rsidRDefault="00000000" w:rsidRPr="00000000" w14:paraId="00000059">
            <w:pPr>
              <w:contextualSpacing w:val="0"/>
              <w:rPr/>
            </w:pPr>
            <w:r w:rsidDel="00000000" w:rsidR="00000000" w:rsidRPr="00000000">
              <w:rPr>
                <w:rtl w:val="0"/>
              </w:rPr>
            </w:r>
          </w:p>
          <w:p w:rsidR="00000000" w:rsidDel="00000000" w:rsidP="00000000" w:rsidRDefault="00000000" w:rsidRPr="00000000" w14:paraId="0000005A">
            <w:pPr>
              <w:contextualSpacing w:val="0"/>
              <w:rPr/>
            </w:pPr>
            <w:r w:rsidDel="00000000" w:rsidR="00000000" w:rsidRPr="00000000">
              <w:rPr>
                <w:rtl w:val="0"/>
              </w:rPr>
            </w:r>
          </w:p>
          <w:p w:rsidR="00000000" w:rsidDel="00000000" w:rsidP="00000000" w:rsidRDefault="00000000" w:rsidRPr="00000000" w14:paraId="0000005B">
            <w:pPr>
              <w:contextualSpacing w:val="0"/>
              <w:rPr/>
            </w:pPr>
            <w:r w:rsidDel="00000000" w:rsidR="00000000" w:rsidRPr="00000000">
              <w:rPr>
                <w:rtl w:val="0"/>
              </w:rPr>
              <w:t xml:space="preserve">RYA Dinghy Instructor. First Aid certificate. 10+ years sailing experience</w:t>
            </w:r>
          </w:p>
          <w:p w:rsidR="00000000" w:rsidDel="00000000" w:rsidP="00000000" w:rsidRDefault="00000000" w:rsidRPr="00000000" w14:paraId="0000005C">
            <w:pPr>
              <w:contextualSpacing w:val="0"/>
              <w:rPr/>
            </w:pPr>
            <w:r w:rsidDel="00000000" w:rsidR="00000000" w:rsidRPr="00000000">
              <w:rPr>
                <w:rtl w:val="0"/>
              </w:rPr>
            </w:r>
          </w:p>
          <w:p w:rsidR="00000000" w:rsidDel="00000000" w:rsidP="00000000" w:rsidRDefault="00000000" w:rsidRPr="00000000" w14:paraId="0000005D">
            <w:pPr>
              <w:contextualSpacing w:val="0"/>
              <w:rPr/>
            </w:pPr>
            <w:r w:rsidDel="00000000" w:rsidR="00000000" w:rsidRPr="00000000">
              <w:rPr>
                <w:rtl w:val="0"/>
              </w:rPr>
              <w:t xml:space="preserve">Qualified First Aider. RYA Day skipper.</w:t>
            </w:r>
          </w:p>
        </w:tc>
      </w:tr>
      <w:tr>
        <w:trPr>
          <w:trHeight w:val="200" w:hRule="atLeast"/>
        </w:trPr>
        <w:tc>
          <w:tcPr>
            <w:shd w:fill="4f81bd" w:val="clear"/>
          </w:tcPr>
          <w:p w:rsidR="00000000" w:rsidDel="00000000" w:rsidP="00000000" w:rsidRDefault="00000000" w:rsidRPr="00000000" w14:paraId="0000005F">
            <w:pPr>
              <w:contextualSpacing w:val="0"/>
              <w:rPr>
                <w:b w:val="0"/>
              </w:rPr>
            </w:pPr>
            <w:r w:rsidDel="00000000" w:rsidR="00000000" w:rsidRPr="00000000">
              <w:rPr>
                <w:b w:val="0"/>
                <w:color w:val="ffffff"/>
                <w:rtl w:val="0"/>
              </w:rPr>
              <w:t xml:space="preserve">Risk assessments linked</w:t>
            </w: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rPr>
            </w:pPr>
            <w:r w:rsidDel="00000000" w:rsidR="00000000" w:rsidRPr="00000000">
              <w:rPr>
                <w:rtl w:val="0"/>
              </w:rPr>
            </w:r>
          </w:p>
        </w:tc>
        <w:tc>
          <w:tcPr>
            <w:gridSpan w:val="2"/>
            <w:vMerge w:val="continue"/>
            <w:tcBorders>
              <w:top w:color="000000" w:space="0" w:sz="0" w:val="nil"/>
              <w:bottom w:color="000000" w:space="0" w:sz="0" w:val="nil"/>
              <w:right w:color="000000" w:space="0" w:sz="0" w:val="nil"/>
            </w:tcBorders>
          </w:tcPr>
          <w:p w:rsidR="00000000" w:rsidDel="00000000" w:rsidP="00000000" w:rsidRDefault="00000000" w:rsidRPr="00000000" w14:paraId="00000061">
            <w:pPr>
              <w:contextualSpacing w:val="0"/>
              <w:rPr/>
            </w:pPr>
            <w:r w:rsidDel="00000000" w:rsidR="00000000" w:rsidRPr="00000000">
              <w:rPr>
                <w:rtl w:val="0"/>
              </w:rPr>
            </w:r>
          </w:p>
          <w:p w:rsidR="00000000" w:rsidDel="00000000" w:rsidP="00000000" w:rsidRDefault="00000000" w:rsidRPr="00000000" w14:paraId="00000062">
            <w:pPr>
              <w:contextualSpacing w:val="0"/>
              <w:rPr/>
            </w:pPr>
            <w:r w:rsidDel="00000000" w:rsidR="00000000" w:rsidRPr="00000000">
              <w:rPr>
                <w:rtl w:val="0"/>
              </w:rPr>
            </w:r>
          </w:p>
        </w:tc>
      </w:tr>
      <w:tr>
        <w:trPr>
          <w:trHeight w:val="1980" w:hRule="atLeast"/>
        </w:trPr>
        <w:tc>
          <w:tcPr>
            <w:tcBorders>
              <w:top w:color="000000" w:space="0" w:sz="0" w:val="nil"/>
              <w:left w:color="000000" w:space="0" w:sz="0" w:val="nil"/>
              <w:bottom w:color="000000" w:space="0" w:sz="0" w:val="nil"/>
            </w:tcBorders>
          </w:tcPr>
          <w:p w:rsidR="00000000" w:rsidDel="00000000" w:rsidP="00000000" w:rsidRDefault="00000000" w:rsidRPr="00000000" w14:paraId="00000064">
            <w:pPr>
              <w:contextualSpacing w:val="0"/>
              <w:rPr/>
            </w:pPr>
            <w:r w:rsidDel="00000000" w:rsidR="00000000" w:rsidRPr="00000000">
              <w:rPr>
                <w:rtl w:val="0"/>
              </w:rPr>
              <w:t xml:space="preserve">Every facility we use is off campus and not owned or operated by WSC. </w:t>
            </w:r>
          </w:p>
          <w:p w:rsidR="00000000" w:rsidDel="00000000" w:rsidP="00000000" w:rsidRDefault="00000000" w:rsidRPr="00000000" w14:paraId="00000065">
            <w:pPr>
              <w:contextualSpacing w:val="0"/>
              <w:rPr/>
            </w:pPr>
            <w:r w:rsidDel="00000000" w:rsidR="00000000" w:rsidRPr="00000000">
              <w:rPr>
                <w:rtl w:val="0"/>
              </w:rPr>
            </w:r>
          </w:p>
          <w:p w:rsidR="00000000" w:rsidDel="00000000" w:rsidP="00000000" w:rsidRDefault="00000000" w:rsidRPr="00000000" w14:paraId="00000066">
            <w:pPr>
              <w:contextualSpacing w:val="0"/>
              <w:rPr/>
            </w:pPr>
            <w:r w:rsidDel="00000000" w:rsidR="00000000" w:rsidRPr="00000000">
              <w:rPr>
                <w:rtl w:val="0"/>
              </w:rPr>
              <w:t xml:space="preserve">Spinnaker Sailing Club – Contact: </w:t>
            </w:r>
            <w:hyperlink r:id="rId6">
              <w:r w:rsidDel="00000000" w:rsidR="00000000" w:rsidRPr="00000000">
                <w:rPr>
                  <w:color w:val="0000ff"/>
                  <w:u w:val="single"/>
                  <w:rtl w:val="0"/>
                </w:rPr>
                <w:t xml:space="preserve">office@spinnakerclub.co.uk</w:t>
              </w:r>
            </w:hyperlink>
            <w:r w:rsidDel="00000000" w:rsidR="00000000" w:rsidRPr="00000000">
              <w:rPr>
                <w:rtl w:val="0"/>
              </w:rPr>
            </w:r>
          </w:p>
          <w:p w:rsidR="00000000" w:rsidDel="00000000" w:rsidP="00000000" w:rsidRDefault="00000000" w:rsidRPr="00000000" w14:paraId="00000067">
            <w:pPr>
              <w:contextualSpacing w:val="0"/>
              <w:rPr/>
            </w:pPr>
            <w:r w:rsidDel="00000000" w:rsidR="00000000" w:rsidRPr="00000000">
              <w:rPr>
                <w:rtl w:val="0"/>
              </w:rPr>
              <w:t xml:space="preserve">Southampton Sailing Club – Contact: </w:t>
            </w:r>
            <w:hyperlink r:id="rId7">
              <w:r w:rsidDel="00000000" w:rsidR="00000000" w:rsidRPr="00000000">
                <w:rPr>
                  <w:color w:val="0000ff"/>
                  <w:u w:val="single"/>
                  <w:rtl w:val="0"/>
                </w:rPr>
                <w:t xml:space="preserve">sportandwellbeing@southampton.ac.uk</w:t>
              </w:r>
            </w:hyperlink>
            <w:r w:rsidDel="00000000" w:rsidR="00000000" w:rsidRPr="00000000">
              <w:rPr>
                <w:rtl w:val="0"/>
              </w:rPr>
            </w:r>
          </w:p>
          <w:p w:rsidR="00000000" w:rsidDel="00000000" w:rsidP="00000000" w:rsidRDefault="00000000" w:rsidRPr="00000000" w14:paraId="00000068">
            <w:pPr>
              <w:contextualSpacing w:val="0"/>
              <w:rPr/>
            </w:pPr>
            <w:r w:rsidDel="00000000" w:rsidR="00000000" w:rsidRPr="00000000">
              <w:rPr>
                <w:rtl w:val="0"/>
              </w:rPr>
              <w:t xml:space="preserve">Royal Southern Yacht Club: Contact: </w:t>
            </w:r>
            <w:hyperlink r:id="rId8">
              <w:r w:rsidDel="00000000" w:rsidR="00000000" w:rsidRPr="00000000">
                <w:rPr>
                  <w:color w:val="0000ff"/>
                  <w:u w:val="single"/>
                  <w:rtl w:val="0"/>
                </w:rPr>
                <w:t xml:space="preserve">sailing@royal-southern.co.uk</w:t>
              </w:r>
            </w:hyperlink>
            <w:r w:rsidDel="00000000" w:rsidR="00000000" w:rsidRPr="00000000">
              <w:rPr>
                <w:rtl w:val="0"/>
              </w:rPr>
            </w:r>
          </w:p>
          <w:p w:rsidR="00000000" w:rsidDel="00000000" w:rsidP="00000000" w:rsidRDefault="00000000" w:rsidRPr="00000000" w14:paraId="00000069">
            <w:pPr>
              <w:contextualSpacing w:val="0"/>
              <w:rPr/>
            </w:pPr>
            <w:r w:rsidDel="00000000" w:rsidR="00000000" w:rsidRPr="00000000">
              <w:rPr>
                <w:rtl w:val="0"/>
              </w:rPr>
              <w:t xml:space="preserve">Town Quay Marina: </w:t>
            </w:r>
            <w:hyperlink r:id="rId9">
              <w:r w:rsidDel="00000000" w:rsidR="00000000" w:rsidRPr="00000000">
                <w:rPr>
                  <w:color w:val="0000ff"/>
                  <w:u w:val="single"/>
                  <w:rtl w:val="0"/>
                </w:rPr>
                <w:t xml:space="preserve">sportandwellbeing@southampton.ac.uk</w:t>
              </w:r>
            </w:hyperlink>
            <w:r w:rsidDel="00000000" w:rsidR="00000000" w:rsidRPr="00000000">
              <w:rPr>
                <w:rtl w:val="0"/>
              </w:rPr>
            </w:r>
          </w:p>
          <w:p w:rsidR="00000000" w:rsidDel="00000000" w:rsidP="00000000" w:rsidRDefault="00000000" w:rsidRPr="00000000" w14:paraId="0000006A">
            <w:pPr>
              <w:contextualSpacing w:val="0"/>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gridSpan w:val="2"/>
            <w:vMerge w:val="continue"/>
            <w:tcBorders>
              <w:top w:color="000000" w:space="0" w:sz="0" w:val="nil"/>
              <w:bottom w:color="000000" w:space="0" w:sz="0" w:val="nil"/>
              <w:right w:color="000000" w:space="0" w:sz="0" w:val="nil"/>
            </w:tcBorders>
          </w:tcPr>
          <w:p w:rsidR="00000000" w:rsidDel="00000000" w:rsidP="00000000" w:rsidRDefault="00000000" w:rsidRPr="00000000" w14:paraId="0000006C">
            <w:pPr>
              <w:contextualSpacing w:val="0"/>
              <w:rPr/>
            </w:pPr>
            <w:r w:rsidDel="00000000" w:rsidR="00000000" w:rsidRPr="00000000">
              <w:rPr>
                <w:rtl w:val="0"/>
              </w:rPr>
            </w:r>
          </w:p>
          <w:p w:rsidR="00000000" w:rsidDel="00000000" w:rsidP="00000000" w:rsidRDefault="00000000" w:rsidRPr="00000000" w14:paraId="0000006D">
            <w:pPr>
              <w:contextualSpacing w:val="0"/>
              <w:rPr/>
            </w:pPr>
            <w:r w:rsidDel="00000000" w:rsidR="00000000" w:rsidRPr="00000000">
              <w:rPr>
                <w:rtl w:val="0"/>
              </w:rPr>
            </w:r>
          </w:p>
        </w:tc>
      </w:tr>
    </w:tbl>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bl>
      <w:tblPr>
        <w:tblStyle w:val="Table2"/>
        <w:tblW w:w="15735.0" w:type="dxa"/>
        <w:jc w:val="left"/>
        <w:tblInd w:w="0.0" w:type="dxa"/>
        <w:tblLayout w:type="fixed"/>
        <w:tblLook w:val="0400"/>
      </w:tblPr>
      <w:tblGrid>
        <w:gridCol w:w="1245"/>
        <w:gridCol w:w="1860"/>
        <w:gridCol w:w="1470"/>
        <w:gridCol w:w="2775"/>
        <w:gridCol w:w="1185"/>
        <w:gridCol w:w="3360"/>
        <w:gridCol w:w="1245"/>
        <w:gridCol w:w="1275"/>
        <w:gridCol w:w="1320"/>
        <w:tblGridChange w:id="0">
          <w:tblGrid>
            <w:gridCol w:w="1245"/>
            <w:gridCol w:w="1860"/>
            <w:gridCol w:w="1470"/>
            <w:gridCol w:w="2775"/>
            <w:gridCol w:w="1185"/>
            <w:gridCol w:w="3360"/>
            <w:gridCol w:w="1245"/>
            <w:gridCol w:w="1275"/>
            <w:gridCol w:w="1320"/>
          </w:tblGrid>
        </w:tblGridChange>
      </w:tblGrid>
      <w:tr>
        <w:trPr>
          <w:trHeight w:val="700" w:hRule="atLeast"/>
        </w:trPr>
        <w:tc>
          <w:tcPr>
            <w:tcBorders>
              <w:top w:color="000000" w:space="0" w:sz="8" w:val="single"/>
              <w:left w:color="000000" w:space="0" w:sz="8" w:val="single"/>
              <w:bottom w:color="000000" w:space="0" w:sz="4" w:val="single"/>
              <w:right w:color="000000" w:space="0" w:sz="8" w:val="single"/>
            </w:tcBorders>
            <w:shd w:fill="538dd5" w:val="clear"/>
            <w:vAlign w:val="center"/>
          </w:tcPr>
          <w:p w:rsidR="00000000" w:rsidDel="00000000" w:rsidP="00000000" w:rsidRDefault="00000000" w:rsidRPr="00000000" w14:paraId="0000007D">
            <w:pPr>
              <w:spacing w:after="0" w:line="240" w:lineRule="auto"/>
              <w:contextualSpacing w:val="0"/>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Task</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7E">
            <w:pPr>
              <w:spacing w:after="0" w:line="240" w:lineRule="auto"/>
              <w:contextualSpacing w:val="0"/>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Hazards</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7F">
            <w:pPr>
              <w:spacing w:after="0" w:line="240" w:lineRule="auto"/>
              <w:contextualSpacing w:val="0"/>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Who might be harmed and how</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80">
            <w:pPr>
              <w:spacing w:after="0" w:line="240" w:lineRule="auto"/>
              <w:contextualSpacing w:val="0"/>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Current control measures</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81">
            <w:pPr>
              <w:spacing w:after="0" w:line="240" w:lineRule="auto"/>
              <w:contextualSpacing w:val="0"/>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Current risk /9</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82">
            <w:pPr>
              <w:spacing w:after="0" w:line="240" w:lineRule="auto"/>
              <w:contextualSpacing w:val="0"/>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Additional control measures</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83">
            <w:pPr>
              <w:spacing w:after="0" w:line="240" w:lineRule="auto"/>
              <w:contextualSpacing w:val="0"/>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Action by whom?</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84">
            <w:pPr>
              <w:spacing w:after="0" w:line="240" w:lineRule="auto"/>
              <w:contextualSpacing w:val="0"/>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Residual risk</w:t>
            </w:r>
          </w:p>
          <w:p w:rsidR="00000000" w:rsidDel="00000000" w:rsidP="00000000" w:rsidRDefault="00000000" w:rsidRPr="00000000" w14:paraId="00000085">
            <w:pPr>
              <w:spacing w:after="0" w:line="240" w:lineRule="auto"/>
              <w:contextualSpacing w:val="0"/>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/9</w:t>
            </w:r>
          </w:p>
        </w:tc>
        <w:tc>
          <w:tcPr>
            <w:tcBorders>
              <w:top w:color="000000" w:space="0" w:sz="8" w:val="single"/>
              <w:left w:color="000000" w:space="0" w:sz="0" w:val="nil"/>
              <w:bottom w:color="000000" w:space="0" w:sz="4" w:val="single"/>
              <w:right w:color="000000" w:space="0" w:sz="8" w:val="single"/>
            </w:tcBorders>
            <w:shd w:fill="8db4e2" w:val="clear"/>
            <w:vAlign w:val="center"/>
          </w:tcPr>
          <w:p w:rsidR="00000000" w:rsidDel="00000000" w:rsidP="00000000" w:rsidRDefault="00000000" w:rsidRPr="00000000" w14:paraId="00000086">
            <w:pPr>
              <w:spacing w:after="0" w:line="240" w:lineRule="auto"/>
              <w:contextualSpacing w:val="0"/>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check SA/DM</w:t>
            </w:r>
          </w:p>
        </w:tc>
      </w:tr>
      <w:tr>
        <w:trPr>
          <w:trHeight w:val="500" w:hRule="atLeast"/>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87">
            <w:pPr>
              <w:spacing w:after="0" w:line="240" w:lineRule="auto"/>
              <w:contextualSpacing w:val="0"/>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88">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Medical Emergency (life threatening) eg. Heart attack, stroke or similar</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89">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Sailors.  Death/permanent disability</w:t>
            </w:r>
          </w:p>
          <w:p w:rsidR="00000000" w:rsidDel="00000000" w:rsidP="00000000" w:rsidRDefault="00000000" w:rsidRPr="00000000" w14:paraId="0000008A">
            <w:pPr>
              <w:spacing w:after="0" w:line="240" w:lineRule="auto"/>
              <w:contextualSpacing w:val="0"/>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8B">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Sailors are able to render assistance when required. </w:t>
            </w:r>
          </w:p>
          <w:p w:rsidR="00000000" w:rsidDel="00000000" w:rsidP="00000000" w:rsidRDefault="00000000" w:rsidRPr="00000000" w14:paraId="0000008C">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Many club members are qualified first aiders.</w:t>
            </w:r>
          </w:p>
          <w:p w:rsidR="00000000" w:rsidDel="00000000" w:rsidP="00000000" w:rsidRDefault="00000000" w:rsidRPr="00000000" w14:paraId="0000008D">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Mobile phone/VHF radio on site able to contact emergency services.</w:t>
            </w:r>
          </w:p>
          <w:p w:rsidR="00000000" w:rsidDel="00000000" w:rsidP="00000000" w:rsidRDefault="00000000" w:rsidRPr="00000000" w14:paraId="0000008E">
            <w:pPr>
              <w:spacing w:after="0" w:line="240" w:lineRule="auto"/>
              <w:contextualSpacing w:val="0"/>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8F">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9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First aid / CPR to be administered as necessary.</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91">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Commodore</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92">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93">
            <w:pPr>
              <w:spacing w:after="0" w:line="240" w:lineRule="auto"/>
              <w:contextualSpacing w:val="0"/>
              <w:rPr>
                <w:rFonts w:ascii="Calibri" w:cs="Calibri" w:eastAsia="Calibri" w:hAnsi="Calibri"/>
                <w:color w:val="000000"/>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94">
            <w:pPr>
              <w:spacing w:after="0" w:line="240" w:lineRule="auto"/>
              <w:contextualSpacing w:val="0"/>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95">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Drowning from capsize or falling overboard</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96">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Sailors.  Death/brain damage</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97">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As per RYA guidelines, all members while on the water or pontoon must be wearing a buoyancy aid. (Standard:</w:t>
            </w:r>
            <w:r w:rsidDel="00000000" w:rsidR="00000000" w:rsidRPr="00000000">
              <w:rPr>
                <w:rtl w:val="0"/>
              </w:rPr>
              <w:t xml:space="preserve"> </w:t>
            </w:r>
            <w:r w:rsidDel="00000000" w:rsidR="00000000" w:rsidRPr="00000000">
              <w:rPr>
                <w:rFonts w:ascii="Calibri" w:cs="Calibri" w:eastAsia="Calibri" w:hAnsi="Calibri"/>
                <w:color w:val="000000"/>
                <w:rtl w:val="0"/>
              </w:rPr>
              <w:t xml:space="preserve">BS EN 393:1994 Lifejackets and personal buoyancy aids) Mobile phone/VHF radio on site able to contact emergency services.</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98">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99">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First aid / CPR to be administered as necessary.</w:t>
            </w:r>
          </w:p>
          <w:p w:rsidR="00000000" w:rsidDel="00000000" w:rsidP="00000000" w:rsidRDefault="00000000" w:rsidRPr="00000000" w14:paraId="0000009A">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Reefing or using ‘cutdown’ sails to ensure control while sailing in strong winds.</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9B">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Commodore</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9C">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9D">
            <w:pPr>
              <w:spacing w:after="0" w:line="240" w:lineRule="auto"/>
              <w:contextualSpacing w:val="0"/>
              <w:rPr>
                <w:rFonts w:ascii="Calibri" w:cs="Calibri" w:eastAsia="Calibri" w:hAnsi="Calibri"/>
                <w:color w:val="000000"/>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9E">
            <w:pPr>
              <w:spacing w:after="0" w:line="240" w:lineRule="auto"/>
              <w:contextualSpacing w:val="0"/>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9F">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Capsize resulting in crew trapped under boat</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A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Sailors. Death/brain damage</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A1">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Ensure proper clothing is worn and that boat equipment does not present hazard.</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A2">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A3">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First aid / CPR to be administered as necessary. Beginners to use masthead floats to reduce risk of total inversion of boat. Beginners briefed before going on the water about how to perform capsize drill. </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A4">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Commodore</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A5">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A6">
            <w:pPr>
              <w:spacing w:after="0" w:line="240" w:lineRule="auto"/>
              <w:contextualSpacing w:val="0"/>
              <w:rPr>
                <w:rFonts w:ascii="Calibri" w:cs="Calibri" w:eastAsia="Calibri" w:hAnsi="Calibri"/>
                <w:color w:val="000000"/>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A7">
            <w:pPr>
              <w:spacing w:after="0" w:line="240" w:lineRule="auto"/>
              <w:contextualSpacing w:val="0"/>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A8">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Injury through collision with other watercraft</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A9">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Sailors. Concussion, bruises, cuts, abrasions. </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AA">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Helm of boat in sufficiently competent to sail. Sailing areas are designated before session and usually are the only watercraft in area.</w:t>
            </w:r>
          </w:p>
          <w:p w:rsidR="00000000" w:rsidDel="00000000" w:rsidP="00000000" w:rsidRDefault="00000000" w:rsidRPr="00000000" w14:paraId="000000AB">
            <w:pPr>
              <w:spacing w:after="0" w:line="240" w:lineRule="auto"/>
              <w:contextualSpacing w:val="0"/>
              <w:rPr>
                <w:rFonts w:ascii="Calibri" w:cs="Calibri" w:eastAsia="Calibri" w:hAnsi="Calibri"/>
                <w:color w:val="000000"/>
              </w:rPr>
            </w:pPr>
            <w:r w:rsidDel="00000000" w:rsidR="00000000" w:rsidRPr="00000000">
              <w:rPr>
                <w:rtl w:val="0"/>
              </w:rPr>
              <w:t xml:space="preserve">The Rules of Sailing are mandatory and will be obeyed by all sailors. These are designed to minimise the risk of collision.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AC">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AD">
            <w:pPr>
              <w:spacing w:after="0" w:line="240" w:lineRule="auto"/>
              <w:contextualSpacing w:val="0"/>
              <w:rPr/>
            </w:pPr>
            <w:r w:rsidDel="00000000" w:rsidR="00000000" w:rsidRPr="00000000">
              <w:rPr>
                <w:rtl w:val="0"/>
              </w:rPr>
              <w:t xml:space="preserve">Helms and crews to ensure that they are competent to take avoiding action and do not present a hazard to other craft. Third party insurance to be held.</w:t>
            </w:r>
          </w:p>
          <w:p w:rsidR="00000000" w:rsidDel="00000000" w:rsidP="00000000" w:rsidRDefault="00000000" w:rsidRPr="00000000" w14:paraId="000000AE">
            <w:pPr>
              <w:spacing w:after="0" w:line="240" w:lineRule="auto"/>
              <w:contextualSpacing w:val="0"/>
              <w:rPr/>
            </w:pPr>
            <w:r w:rsidDel="00000000" w:rsidR="00000000" w:rsidRPr="00000000">
              <w:rPr>
                <w:rFonts w:ascii="Calibri" w:cs="Calibri" w:eastAsia="Calibri" w:hAnsi="Calibri"/>
                <w:color w:val="000000"/>
                <w:rtl w:val="0"/>
              </w:rPr>
              <w:t xml:space="preserve">Reefing or using ‘cutdown’ sails to ensure control while sailing in strong winds.</w:t>
            </w:r>
            <w:r w:rsidDel="00000000" w:rsidR="00000000" w:rsidRPr="00000000">
              <w:rPr>
                <w:rtl w:val="0"/>
              </w:rPr>
            </w:r>
          </w:p>
          <w:p w:rsidR="00000000" w:rsidDel="00000000" w:rsidP="00000000" w:rsidRDefault="00000000" w:rsidRPr="00000000" w14:paraId="000000AF">
            <w:pPr>
              <w:spacing w:after="0" w:line="240" w:lineRule="auto"/>
              <w:contextualSpacing w:val="0"/>
              <w:rPr>
                <w:rFonts w:ascii="Calibri" w:cs="Calibri" w:eastAsia="Calibri" w:hAnsi="Calibri"/>
                <w:color w:val="000000"/>
              </w:rPr>
            </w:pPr>
            <w:r w:rsidDel="00000000" w:rsidR="00000000" w:rsidRPr="00000000">
              <w:rPr>
                <w:rtl w:val="0"/>
              </w:rPr>
              <w:t xml:space="preserve">First aid to be administered as necessary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B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Commodore</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B1">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B2">
            <w:pPr>
              <w:spacing w:after="0" w:line="240" w:lineRule="auto"/>
              <w:contextualSpacing w:val="0"/>
              <w:rPr>
                <w:rFonts w:ascii="Calibri" w:cs="Calibri" w:eastAsia="Calibri" w:hAnsi="Calibri"/>
                <w:color w:val="000000"/>
              </w:rPr>
            </w:pP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B3">
            <w:pPr>
              <w:spacing w:after="0" w:line="240" w:lineRule="auto"/>
              <w:contextualSpacing w:val="0"/>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B4">
            <w:pPr>
              <w:spacing w:after="0" w:line="240" w:lineRule="auto"/>
              <w:contextualSpacing w:val="0"/>
              <w:rPr/>
            </w:pPr>
            <w:r w:rsidDel="00000000" w:rsidR="00000000" w:rsidRPr="00000000">
              <w:rPr>
                <w:rtl w:val="0"/>
              </w:rPr>
              <w:t xml:space="preserve"> </w:t>
            </w:r>
          </w:p>
          <w:p w:rsidR="00000000" w:rsidDel="00000000" w:rsidP="00000000" w:rsidRDefault="00000000" w:rsidRPr="00000000" w14:paraId="000000B5">
            <w:pPr>
              <w:spacing w:after="0" w:line="240" w:lineRule="auto"/>
              <w:contextualSpacing w:val="0"/>
              <w:rPr>
                <w:rFonts w:ascii="Calibri" w:cs="Calibri" w:eastAsia="Calibri" w:hAnsi="Calibri"/>
                <w:color w:val="000000"/>
              </w:rPr>
            </w:pPr>
            <w:r w:rsidDel="00000000" w:rsidR="00000000" w:rsidRPr="00000000">
              <w:rPr>
                <w:rtl w:val="0"/>
              </w:rPr>
              <w:t xml:space="preserve">Injury through being struck on the head by boom.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B6">
            <w:pPr>
              <w:spacing w:after="0" w:line="240" w:lineRule="auto"/>
              <w:contextualSpacing w:val="0"/>
              <w:rPr/>
            </w:pPr>
            <w:r w:rsidDel="00000000" w:rsidR="00000000" w:rsidRPr="00000000">
              <w:rPr>
                <w:rtl w:val="0"/>
              </w:rPr>
              <w:t xml:space="preserve">Sailors. Concussion, cuts, bruises.</w:t>
            </w:r>
          </w:p>
          <w:p w:rsidR="00000000" w:rsidDel="00000000" w:rsidP="00000000" w:rsidRDefault="00000000" w:rsidRPr="00000000" w14:paraId="000000B7">
            <w:pPr>
              <w:spacing w:after="0" w:line="240" w:lineRule="auto"/>
              <w:contextualSpacing w:val="0"/>
              <w:rPr/>
            </w:pPr>
            <w:r w:rsidDel="00000000" w:rsidR="00000000" w:rsidRPr="00000000">
              <w:rPr>
                <w:rtl w:val="0"/>
              </w:rPr>
            </w:r>
          </w:p>
          <w:p w:rsidR="00000000" w:rsidDel="00000000" w:rsidP="00000000" w:rsidRDefault="00000000" w:rsidRPr="00000000" w14:paraId="000000B8">
            <w:pPr>
              <w:spacing w:after="0" w:line="240" w:lineRule="auto"/>
              <w:contextualSpacing w:val="0"/>
              <w:rPr/>
            </w:pPr>
            <w:r w:rsidDel="00000000" w:rsidR="00000000" w:rsidRPr="00000000">
              <w:rPr>
                <w:rtl w:val="0"/>
              </w:rPr>
              <w:t xml:space="preserve">Low risk for experienced sailors.</w:t>
            </w:r>
          </w:p>
          <w:p w:rsidR="00000000" w:rsidDel="00000000" w:rsidP="00000000" w:rsidRDefault="00000000" w:rsidRPr="00000000" w14:paraId="000000B9">
            <w:pPr>
              <w:spacing w:after="0" w:line="240" w:lineRule="auto"/>
              <w:contextualSpacing w:val="0"/>
              <w:rPr/>
            </w:pPr>
            <w:r w:rsidDel="00000000" w:rsidR="00000000" w:rsidRPr="00000000">
              <w:rPr>
                <w:rtl w:val="0"/>
              </w:rPr>
            </w:r>
          </w:p>
          <w:p w:rsidR="00000000" w:rsidDel="00000000" w:rsidP="00000000" w:rsidRDefault="00000000" w:rsidRPr="00000000" w14:paraId="000000BA">
            <w:pPr>
              <w:spacing w:after="0" w:line="240" w:lineRule="auto"/>
              <w:contextualSpacing w:val="0"/>
              <w:rPr>
                <w:rFonts w:ascii="Calibri" w:cs="Calibri" w:eastAsia="Calibri" w:hAnsi="Calibri"/>
                <w:color w:val="000000"/>
              </w:rPr>
            </w:pPr>
            <w:r w:rsidDel="00000000" w:rsidR="00000000" w:rsidRPr="00000000">
              <w:rPr>
                <w:rtl w:val="0"/>
              </w:rPr>
              <w:t xml:space="preserve">Medium risk for novice sailors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BB">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Only able to sail if demonstrated sufficient competency sailing (qualifications or assessment) or while under instruction from RYA Dinghy Instructor.</w:t>
            </w:r>
          </w:p>
          <w:p w:rsidR="00000000" w:rsidDel="00000000" w:rsidP="00000000" w:rsidRDefault="00000000" w:rsidRPr="00000000" w14:paraId="000000BC">
            <w:pPr>
              <w:spacing w:after="0" w:line="240" w:lineRule="auto"/>
              <w:contextualSpacing w:val="0"/>
              <w:rPr>
                <w:rFonts w:ascii="Calibri" w:cs="Calibri" w:eastAsia="Calibri" w:hAnsi="Calibri"/>
                <w:color w:val="000000"/>
              </w:rPr>
            </w:pPr>
            <w:r w:rsidDel="00000000" w:rsidR="00000000" w:rsidRPr="00000000">
              <w:rPr>
                <w:rtl w:val="0"/>
              </w:rPr>
              <w:t xml:space="preserve">Inexperienced sailors or those with medical condition to wear head protection at their discretion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BD">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BE">
            <w:pPr>
              <w:spacing w:after="0" w:line="240" w:lineRule="auto"/>
              <w:contextualSpacing w:val="0"/>
              <w:rPr/>
            </w:pPr>
            <w:r w:rsidDel="00000000" w:rsidR="00000000" w:rsidRPr="00000000">
              <w:rPr>
                <w:rtl w:val="0"/>
              </w:rPr>
            </w:r>
          </w:p>
          <w:p w:rsidR="00000000" w:rsidDel="00000000" w:rsidP="00000000" w:rsidRDefault="00000000" w:rsidRPr="00000000" w14:paraId="000000BF">
            <w:pPr>
              <w:spacing w:after="0" w:line="240" w:lineRule="auto"/>
              <w:contextualSpacing w:val="0"/>
              <w:rPr/>
            </w:pPr>
            <w:r w:rsidDel="00000000" w:rsidR="00000000" w:rsidRPr="00000000">
              <w:rPr>
                <w:rtl w:val="0"/>
              </w:rPr>
            </w:r>
          </w:p>
          <w:p w:rsidR="00000000" w:rsidDel="00000000" w:rsidP="00000000" w:rsidRDefault="00000000" w:rsidRPr="00000000" w14:paraId="000000C0">
            <w:pPr>
              <w:spacing w:after="0" w:line="240" w:lineRule="auto"/>
              <w:contextualSpacing w:val="0"/>
              <w:rPr/>
            </w:pPr>
            <w:r w:rsidDel="00000000" w:rsidR="00000000" w:rsidRPr="00000000">
              <w:rPr>
                <w:rtl w:val="0"/>
              </w:rPr>
              <w:t xml:space="preserve">First aid to be administered as necessary</w:t>
            </w:r>
          </w:p>
          <w:p w:rsidR="00000000" w:rsidDel="00000000" w:rsidP="00000000" w:rsidRDefault="00000000" w:rsidRPr="00000000" w14:paraId="000000C1">
            <w:pPr>
              <w:spacing w:after="0" w:line="240" w:lineRule="auto"/>
              <w:contextualSpacing w:val="0"/>
              <w:rPr/>
            </w:pPr>
            <w:r w:rsidDel="00000000" w:rsidR="00000000" w:rsidRPr="00000000">
              <w:rPr>
                <w:rtl w:val="0"/>
              </w:rPr>
            </w:r>
          </w:p>
          <w:p w:rsidR="00000000" w:rsidDel="00000000" w:rsidP="00000000" w:rsidRDefault="00000000" w:rsidRPr="00000000" w14:paraId="000000C2">
            <w:pPr>
              <w:spacing w:after="0" w:line="240" w:lineRule="auto"/>
              <w:contextualSpacing w:val="0"/>
              <w:rPr/>
            </w:pPr>
            <w:r w:rsidDel="00000000" w:rsidR="00000000" w:rsidRPr="00000000">
              <w:rPr>
                <w:rFonts w:ascii="Calibri" w:cs="Calibri" w:eastAsia="Calibri" w:hAnsi="Calibri"/>
                <w:color w:val="000000"/>
                <w:rtl w:val="0"/>
              </w:rPr>
              <w:t xml:space="preserve">Reefing or using ‘cutdown’ sails to ensure control while sailing in strong winds.</w:t>
            </w:r>
            <w:r w:rsidDel="00000000" w:rsidR="00000000" w:rsidRPr="00000000">
              <w:rPr>
                <w:rtl w:val="0"/>
              </w:rPr>
            </w:r>
          </w:p>
          <w:p w:rsidR="00000000" w:rsidDel="00000000" w:rsidP="00000000" w:rsidRDefault="00000000" w:rsidRPr="00000000" w14:paraId="000000C3">
            <w:pPr>
              <w:spacing w:after="0" w:line="240" w:lineRule="auto"/>
              <w:contextualSpacing w:val="0"/>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C4">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Commodore</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C5">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C6">
            <w:pPr>
              <w:spacing w:after="0" w:line="240" w:lineRule="auto"/>
              <w:contextualSpacing w:val="0"/>
              <w:rPr>
                <w:rFonts w:ascii="Calibri" w:cs="Calibri" w:eastAsia="Calibri" w:hAnsi="Calibri"/>
                <w:color w:val="000000"/>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C7">
            <w:pPr>
              <w:spacing w:after="0" w:line="240" w:lineRule="auto"/>
              <w:contextualSpacing w:val="0"/>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C8">
            <w:pPr>
              <w:spacing w:after="0" w:line="240" w:lineRule="auto"/>
              <w:contextualSpacing w:val="0"/>
              <w:rPr>
                <w:rFonts w:ascii="Calibri" w:cs="Calibri" w:eastAsia="Calibri" w:hAnsi="Calibri"/>
                <w:color w:val="000000"/>
              </w:rPr>
            </w:pPr>
            <w:r w:rsidDel="00000000" w:rsidR="00000000" w:rsidRPr="00000000">
              <w:rPr>
                <w:rtl w:val="0"/>
              </w:rPr>
              <w:t xml:space="preserve">Hypothermia from immersion or exposure.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C9">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Sailors. Loss of limb. Death</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CA">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Sailors must wear apporpirate clothing for conditions (wetsuit, drysuit, gloves. etc).</w:t>
            </w:r>
          </w:p>
          <w:p w:rsidR="00000000" w:rsidDel="00000000" w:rsidP="00000000" w:rsidRDefault="00000000" w:rsidRPr="00000000" w14:paraId="000000CB">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First aid kits contain “space blankets”.</w:t>
            </w:r>
          </w:p>
          <w:p w:rsidR="00000000" w:rsidDel="00000000" w:rsidP="00000000" w:rsidRDefault="00000000" w:rsidRPr="00000000" w14:paraId="000000CC">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Sailing areas are within close reach of shore so able to transport patient quickly via sailboat or powerboat. </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CD">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CE">
            <w:pPr>
              <w:spacing w:after="0" w:line="240" w:lineRule="auto"/>
              <w:contextualSpacing w:val="0"/>
              <w:rPr>
                <w:rFonts w:ascii="Calibri" w:cs="Calibri" w:eastAsia="Calibri" w:hAnsi="Calibri"/>
                <w:color w:val="000000"/>
              </w:rPr>
            </w:pPr>
            <w:r w:rsidDel="00000000" w:rsidR="00000000" w:rsidRPr="00000000">
              <w:rPr>
                <w:rtl w:val="0"/>
              </w:rPr>
              <w:t xml:space="preserve">Sailors to ensure own welfare and to retire if affected to a degree that would hinder their recovery from capsize.</w:t>
            </w:r>
            <w:r w:rsidDel="00000000" w:rsidR="00000000" w:rsidRPr="00000000">
              <w:rPr>
                <w:rtl w:val="0"/>
              </w:rPr>
            </w:r>
          </w:p>
          <w:p w:rsidR="00000000" w:rsidDel="00000000" w:rsidP="00000000" w:rsidRDefault="00000000" w:rsidRPr="00000000" w14:paraId="000000CF">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First aid / CPR to be administered as necessary.</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D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Commodore</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D1">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D2">
            <w:pPr>
              <w:spacing w:after="0" w:line="240" w:lineRule="auto"/>
              <w:contextualSpacing w:val="0"/>
              <w:rPr>
                <w:rFonts w:ascii="Calibri" w:cs="Calibri" w:eastAsia="Calibri" w:hAnsi="Calibri"/>
                <w:color w:val="000000"/>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D3">
            <w:pPr>
              <w:spacing w:after="0" w:line="240" w:lineRule="auto"/>
              <w:contextualSpacing w:val="0"/>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D4">
            <w:pPr>
              <w:spacing w:after="0" w:line="240" w:lineRule="auto"/>
              <w:contextualSpacing w:val="0"/>
              <w:rPr>
                <w:rFonts w:ascii="Calibri" w:cs="Calibri" w:eastAsia="Calibri" w:hAnsi="Calibri"/>
                <w:color w:val="000000"/>
              </w:rPr>
            </w:pPr>
            <w:r w:rsidDel="00000000" w:rsidR="00000000" w:rsidRPr="00000000">
              <w:rPr>
                <w:rtl w:val="0"/>
              </w:rPr>
              <w:t xml:space="preserve">Illness due to water contamination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D5">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Sailors. </w:t>
            </w:r>
            <w:r w:rsidDel="00000000" w:rsidR="00000000" w:rsidRPr="00000000">
              <w:rPr>
                <w:rtl w:val="0"/>
              </w:rPr>
              <w:t xml:space="preserve"> Death / disability. Illness.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D6">
            <w:pPr>
              <w:spacing w:after="0" w:line="240" w:lineRule="auto"/>
              <w:contextualSpacing w:val="0"/>
              <w:rPr>
                <w:rFonts w:ascii="Calibri" w:cs="Calibri" w:eastAsia="Calibri" w:hAnsi="Calibri"/>
                <w:color w:val="000000"/>
              </w:rPr>
            </w:pPr>
            <w:r w:rsidDel="00000000" w:rsidR="00000000" w:rsidRPr="00000000">
              <w:rPr>
                <w:rtl w:val="0"/>
              </w:rPr>
              <w:t xml:space="preserve">Sailors to cover cuts with waterproof plasters. Water quality at regular session locations is good so risk of contaminated water is low.</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D7">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D8">
            <w:pPr>
              <w:spacing w:after="0" w:line="240" w:lineRule="auto"/>
              <w:contextualSpacing w:val="0"/>
              <w:rPr>
                <w:rFonts w:ascii="Calibri" w:cs="Calibri" w:eastAsia="Calibri" w:hAnsi="Calibri"/>
                <w:color w:val="000000"/>
              </w:rPr>
            </w:pPr>
            <w:r w:rsidDel="00000000" w:rsidR="00000000" w:rsidRPr="00000000">
              <w:rPr>
                <w:rtl w:val="0"/>
              </w:rPr>
              <w:t xml:space="preserve">Club members to be aware of potential hazard and need to state they have been in contact with lake/sea water area if seeking medical advice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D9">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Commodore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DA">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DB">
            <w:pPr>
              <w:spacing w:after="0" w:line="240" w:lineRule="auto"/>
              <w:contextualSpacing w:val="0"/>
              <w:rPr>
                <w:rFonts w:ascii="Calibri" w:cs="Calibri" w:eastAsia="Calibri" w:hAnsi="Calibri"/>
                <w:color w:val="000000"/>
              </w:rPr>
            </w:pP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DC">
            <w:pPr>
              <w:spacing w:after="0" w:line="240" w:lineRule="auto"/>
              <w:contextualSpacing w:val="0"/>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DD">
            <w:pPr>
              <w:spacing w:after="0" w:line="240" w:lineRule="auto"/>
              <w:contextualSpacing w:val="0"/>
              <w:rPr>
                <w:rFonts w:ascii="Calibri" w:cs="Calibri" w:eastAsia="Calibri" w:hAnsi="Calibri"/>
                <w:color w:val="000000"/>
              </w:rPr>
            </w:pPr>
            <w:r w:rsidDel="00000000" w:rsidR="00000000" w:rsidRPr="00000000">
              <w:rPr>
                <w:rtl w:val="0"/>
              </w:rPr>
              <w:t xml:space="preserve">Injuries from equipment on boat or slipping on surfaces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DE">
            <w:pPr>
              <w:spacing w:after="0" w:line="240" w:lineRule="auto"/>
              <w:contextualSpacing w:val="0"/>
              <w:rPr/>
            </w:pPr>
            <w:r w:rsidDel="00000000" w:rsidR="00000000" w:rsidRPr="00000000">
              <w:rPr>
                <w:rFonts w:ascii="Calibri" w:cs="Calibri" w:eastAsia="Calibri" w:hAnsi="Calibri"/>
                <w:color w:val="000000"/>
                <w:rtl w:val="0"/>
              </w:rPr>
              <w:t xml:space="preserve">Sailors.</w:t>
            </w:r>
            <w:r w:rsidDel="00000000" w:rsidR="00000000" w:rsidRPr="00000000">
              <w:rPr>
                <w:rtl w:val="0"/>
              </w:rPr>
              <w:t xml:space="preserve"> Concussion, cuts, bruises.</w:t>
            </w:r>
          </w:p>
          <w:p w:rsidR="00000000" w:rsidDel="00000000" w:rsidP="00000000" w:rsidRDefault="00000000" w:rsidRPr="00000000" w14:paraId="000000DF">
            <w:pPr>
              <w:spacing w:after="0" w:line="240" w:lineRule="auto"/>
              <w:contextualSpacing w:val="0"/>
              <w:rPr/>
            </w:pPr>
            <w:r w:rsidDel="00000000" w:rsidR="00000000" w:rsidRPr="00000000">
              <w:rPr>
                <w:rtl w:val="0"/>
              </w:rPr>
            </w:r>
          </w:p>
          <w:p w:rsidR="00000000" w:rsidDel="00000000" w:rsidP="00000000" w:rsidRDefault="00000000" w:rsidRPr="00000000" w14:paraId="000000E0">
            <w:pPr>
              <w:spacing w:after="0" w:line="240" w:lineRule="auto"/>
              <w:contextualSpacing w:val="0"/>
              <w:rPr>
                <w:rFonts w:ascii="Calibri" w:cs="Calibri" w:eastAsia="Calibri" w:hAnsi="Calibri"/>
                <w:color w:val="000000"/>
              </w:rPr>
            </w:pPr>
            <w:r w:rsidDel="00000000" w:rsidR="00000000" w:rsidRPr="00000000">
              <w:rPr>
                <w:rtl w:val="0"/>
              </w:rPr>
              <w:t xml:space="preserve">Low rising to medium in high winds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E1">
            <w:pPr>
              <w:spacing w:after="0" w:line="240" w:lineRule="auto"/>
              <w:contextualSpacing w:val="0"/>
              <w:rPr/>
            </w:pPr>
            <w:r w:rsidDel="00000000" w:rsidR="00000000" w:rsidRPr="00000000">
              <w:rPr>
                <w:rtl w:val="0"/>
              </w:rPr>
              <w:t xml:space="preserve">Sailors to decide if conditions are suitable for sailing. Session will not proceed if too windy.</w:t>
            </w:r>
          </w:p>
          <w:p w:rsidR="00000000" w:rsidDel="00000000" w:rsidP="00000000" w:rsidRDefault="00000000" w:rsidRPr="00000000" w14:paraId="000000E2">
            <w:pPr>
              <w:spacing w:after="0" w:line="240" w:lineRule="auto"/>
              <w:contextualSpacing w:val="0"/>
              <w:rPr>
                <w:rFonts w:ascii="Calibri" w:cs="Calibri" w:eastAsia="Calibri" w:hAnsi="Calibri"/>
                <w:color w:val="000000"/>
              </w:rPr>
            </w:pPr>
            <w:r w:rsidDel="00000000" w:rsidR="00000000" w:rsidRPr="00000000">
              <w:rPr>
                <w:rtl w:val="0"/>
              </w:rPr>
              <w:t xml:space="preserve">Sailors ensure boats are adequately maintained and does not present a slip hazard where appropriate.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E3">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E4">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Reefing or using ‘cutdown’ sails to ensure control while sailing in strong winds.</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E5">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Commodore</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E6">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E7">
            <w:pPr>
              <w:spacing w:after="0" w:line="240" w:lineRule="auto"/>
              <w:contextualSpacing w:val="0"/>
              <w:rPr>
                <w:rFonts w:ascii="Calibri" w:cs="Calibri" w:eastAsia="Calibri" w:hAnsi="Calibri"/>
                <w:color w:val="000000"/>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E8">
            <w:pPr>
              <w:spacing w:after="0" w:line="240" w:lineRule="auto"/>
              <w:contextualSpacing w:val="0"/>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E9">
            <w:pPr>
              <w:spacing w:after="0" w:line="240" w:lineRule="auto"/>
              <w:contextualSpacing w:val="0"/>
              <w:rPr>
                <w:rFonts w:ascii="Calibri" w:cs="Calibri" w:eastAsia="Calibri" w:hAnsi="Calibri"/>
                <w:color w:val="000000"/>
              </w:rPr>
            </w:pPr>
            <w:r w:rsidDel="00000000" w:rsidR="00000000" w:rsidRPr="00000000">
              <w:rPr>
                <w:rtl w:val="0"/>
              </w:rPr>
              <w:t xml:space="preserve">Injuries from boat to pontoon contact.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EA">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Sailors. People on pontoon. </w:t>
            </w:r>
            <w:r w:rsidDel="00000000" w:rsidR="00000000" w:rsidRPr="00000000">
              <w:rPr>
                <w:rtl w:val="0"/>
              </w:rPr>
              <w:t xml:space="preserve">Crushed hands/legs. Bruising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EB">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Only able to sail if demonstrated sufficient competency sailing (qualifications or assessment) or while under instruction from RYA Dinghy Instructor.</w:t>
            </w:r>
          </w:p>
          <w:p w:rsidR="00000000" w:rsidDel="00000000" w:rsidP="00000000" w:rsidRDefault="00000000" w:rsidRPr="00000000" w14:paraId="000000EC">
            <w:pPr>
              <w:spacing w:after="0" w:line="240" w:lineRule="auto"/>
              <w:contextualSpacing w:val="0"/>
              <w:rPr/>
            </w:pPr>
            <w:r w:rsidDel="00000000" w:rsidR="00000000" w:rsidRPr="00000000">
              <w:rPr>
                <w:rFonts w:ascii="Calibri" w:cs="Calibri" w:eastAsia="Calibri" w:hAnsi="Calibri"/>
                <w:color w:val="000000"/>
                <w:rtl w:val="0"/>
              </w:rPr>
              <w:t xml:space="preserve">Most sessions very unlikely to come in contact with pontoon given usually launch from beach/lakeside. </w:t>
            </w:r>
            <w:r w:rsidDel="00000000" w:rsidR="00000000" w:rsidRPr="00000000">
              <w:rPr>
                <w:rtl w:val="0"/>
              </w:rPr>
              <w:t xml:space="preserve"> </w:t>
            </w:r>
          </w:p>
          <w:p w:rsidR="00000000" w:rsidDel="00000000" w:rsidP="00000000" w:rsidRDefault="00000000" w:rsidRPr="00000000" w14:paraId="000000ED">
            <w:pPr>
              <w:spacing w:after="0" w:line="240" w:lineRule="auto"/>
              <w:contextualSpacing w:val="0"/>
              <w:rPr>
                <w:rFonts w:ascii="Calibri" w:cs="Calibri" w:eastAsia="Calibri" w:hAnsi="Calibri"/>
                <w:color w:val="000000"/>
              </w:rPr>
            </w:pPr>
            <w:r w:rsidDel="00000000" w:rsidR="00000000" w:rsidRPr="00000000">
              <w:rPr>
                <w:rtl w:val="0"/>
              </w:rPr>
              <w:t xml:space="preserve">Rules of sailing to be observed and care taken on approach to jetty.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EE">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EF">
            <w:pPr>
              <w:spacing w:after="0" w:line="240" w:lineRule="auto"/>
              <w:contextualSpacing w:val="0"/>
              <w:rPr>
                <w:rFonts w:ascii="Calibri" w:cs="Calibri" w:eastAsia="Calibri" w:hAnsi="Calibri"/>
                <w:color w:val="000000"/>
              </w:rPr>
            </w:pPr>
            <w:r w:rsidDel="00000000" w:rsidR="00000000" w:rsidRPr="00000000">
              <w:rPr>
                <w:rtl w:val="0"/>
              </w:rPr>
              <w:t xml:space="preserve">Sailors must assess level of risk depending on conditions and act accordingly.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F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Commodore</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F1">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F2">
            <w:pPr>
              <w:spacing w:after="0" w:line="240" w:lineRule="auto"/>
              <w:contextualSpacing w:val="0"/>
              <w:rPr>
                <w:rFonts w:ascii="Calibri" w:cs="Calibri" w:eastAsia="Calibri" w:hAnsi="Calibri"/>
                <w:color w:val="000000"/>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F3">
            <w:pPr>
              <w:spacing w:after="0" w:line="240" w:lineRule="auto"/>
              <w:contextualSpacing w:val="0"/>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F4">
            <w:pPr>
              <w:spacing w:after="0" w:line="240" w:lineRule="auto"/>
              <w:contextualSpacing w:val="0"/>
              <w:rPr>
                <w:rFonts w:ascii="Calibri" w:cs="Calibri" w:eastAsia="Calibri" w:hAnsi="Calibri"/>
                <w:color w:val="000000"/>
              </w:rPr>
            </w:pPr>
            <w:r w:rsidDel="00000000" w:rsidR="00000000" w:rsidRPr="00000000">
              <w:rPr>
                <w:rtl w:val="0"/>
              </w:rPr>
              <w:t xml:space="preserve">Injuries from collision with other dinghies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F5">
            <w:pPr>
              <w:spacing w:after="0" w:line="240" w:lineRule="auto"/>
              <w:contextualSpacing w:val="0"/>
              <w:rPr>
                <w:rFonts w:ascii="Calibri" w:cs="Calibri" w:eastAsia="Calibri" w:hAnsi="Calibri"/>
                <w:color w:val="000000"/>
              </w:rPr>
            </w:pPr>
            <w:r w:rsidDel="00000000" w:rsidR="00000000" w:rsidRPr="00000000">
              <w:rPr>
                <w:rtl w:val="0"/>
              </w:rPr>
              <w:t xml:space="preserve">Sailors. Cuts, brusies, abrasions, concussion.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F6">
            <w:pPr>
              <w:spacing w:after="0" w:line="240" w:lineRule="auto"/>
              <w:contextualSpacing w:val="0"/>
              <w:rPr>
                <w:rFonts w:ascii="Calibri" w:cs="Calibri" w:eastAsia="Calibri" w:hAnsi="Calibri"/>
                <w:color w:val="000000"/>
              </w:rPr>
            </w:pPr>
            <w:r w:rsidDel="00000000" w:rsidR="00000000" w:rsidRPr="00000000">
              <w:rPr>
                <w:rtl w:val="0"/>
              </w:rPr>
              <w:t xml:space="preserve">Crews to take all reasonable precautions to avoid contact with other boats Observation of the rules of Sailing is mandatory and must be obeyed by all sailors. Third party insurance must be held.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F7">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F8">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Novice sailors to be under instruction by qualified RYA Dinghy Instructors or suitably experienced helms.</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F9">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Commodore</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FA">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FB">
            <w:pPr>
              <w:spacing w:after="0" w:line="240" w:lineRule="auto"/>
              <w:contextualSpacing w:val="0"/>
              <w:rPr>
                <w:rFonts w:ascii="Calibri" w:cs="Calibri" w:eastAsia="Calibri" w:hAnsi="Calibri"/>
                <w:color w:val="000000"/>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FC">
            <w:pPr>
              <w:spacing w:after="0" w:line="240" w:lineRule="auto"/>
              <w:contextualSpacing w:val="0"/>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FD">
            <w:pPr>
              <w:spacing w:after="0" w:line="240" w:lineRule="auto"/>
              <w:contextualSpacing w:val="0"/>
              <w:rPr>
                <w:rFonts w:ascii="Calibri" w:cs="Calibri" w:eastAsia="Calibri" w:hAnsi="Calibri"/>
                <w:color w:val="000000"/>
              </w:rPr>
            </w:pPr>
            <w:r w:rsidDel="00000000" w:rsidR="00000000" w:rsidRPr="00000000">
              <w:rPr>
                <w:rtl w:val="0"/>
              </w:rPr>
              <w:t xml:space="preserve">High temperatures and strong sunshine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FE">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Sailors. Heatstroke, sunburn, eye damage</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FF">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High SPF sunscreen, hats, sunglasses with suitable UV rating, recommended to be worn. </w:t>
            </w:r>
          </w:p>
          <w:p w:rsidR="00000000" w:rsidDel="00000000" w:rsidP="00000000" w:rsidRDefault="00000000" w:rsidRPr="00000000" w14:paraId="000001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All unnecessary skin to be covered where possible.</w:t>
            </w:r>
          </w:p>
          <w:p w:rsidR="00000000" w:rsidDel="00000000" w:rsidP="00000000" w:rsidRDefault="00000000" w:rsidRPr="00000000" w14:paraId="00000101">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Fluid intake to be significant. </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102">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103">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Sailors are advised to ensure enough water with them while sailing. </w:t>
            </w:r>
          </w:p>
          <w:p w:rsidR="00000000" w:rsidDel="00000000" w:rsidP="00000000" w:rsidRDefault="00000000" w:rsidRPr="00000000" w14:paraId="00000104">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First aid administered where necessary. </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105">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Commodore</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106">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107">
            <w:pPr>
              <w:spacing w:after="0" w:line="240" w:lineRule="auto"/>
              <w:contextualSpacing w:val="0"/>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bl>
      <w:tblPr>
        <w:tblStyle w:val="Table3"/>
        <w:tblW w:w="7649.999999999999" w:type="dxa"/>
        <w:jc w:val="left"/>
        <w:tblInd w:w="0.0" w:type="dxa"/>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400"/>
      </w:tblPr>
      <w:tblGrid>
        <w:gridCol w:w="1912"/>
        <w:gridCol w:w="1912"/>
        <w:gridCol w:w="1912"/>
        <w:gridCol w:w="1914"/>
        <w:tblGridChange w:id="0">
          <w:tblGrid>
            <w:gridCol w:w="1912"/>
            <w:gridCol w:w="1912"/>
            <w:gridCol w:w="1912"/>
            <w:gridCol w:w="1914"/>
          </w:tblGrid>
        </w:tblGridChange>
      </w:tblGrid>
      <w:tr>
        <w:trPr>
          <w:trHeight w:val="780" w:hRule="atLeast"/>
        </w:trPr>
        <w:tc>
          <w:tcPr>
            <w:gridSpan w:val="4"/>
            <w:vAlign w:val="center"/>
          </w:tcPr>
          <w:p w:rsidR="00000000" w:rsidDel="00000000" w:rsidP="00000000" w:rsidRDefault="00000000" w:rsidRPr="00000000" w14:paraId="0000010B">
            <w:pPr>
              <w:contextualSpacing w:val="0"/>
              <w:jc w:val="center"/>
              <w:rPr>
                <w:sz w:val="20"/>
                <w:szCs w:val="20"/>
              </w:rPr>
            </w:pPr>
            <w:r w:rsidDel="00000000" w:rsidR="00000000" w:rsidRPr="00000000">
              <w:rPr>
                <w:sz w:val="20"/>
                <w:szCs w:val="20"/>
                <w:rtl w:val="0"/>
              </w:rPr>
              <w:t xml:space="preserve">Likelihood</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1320800</wp:posOffset>
                      </wp:positionH>
                      <wp:positionV relativeFrom="paragraph">
                        <wp:posOffset>304800</wp:posOffset>
                      </wp:positionV>
                      <wp:extent cx="3263900" cy="25400"/>
                      <wp:effectExtent b="0" l="0" r="0" t="0"/>
                      <wp:wrapNone/>
                      <wp:docPr id="2" name=""/>
                      <a:graphic>
                        <a:graphicData uri="http://schemas.microsoft.com/office/word/2010/wordprocessingShape">
                          <wps:wsp>
                            <wps:cNvCnPr/>
                            <wps:spPr>
                              <a:xfrm>
                                <a:off x="3710631" y="3780000"/>
                                <a:ext cx="3270738" cy="0"/>
                              </a:xfrm>
                              <a:prstGeom prst="straightConnector1">
                                <a:avLst/>
                              </a:prstGeom>
                              <a:noFill/>
                              <a:ln cap="flat" cmpd="sng" w="9525">
                                <a:solidFill>
                                  <a:srgbClr val="4A7DBA"/>
                                </a:solidFill>
                                <a:prstDash val="solid"/>
                                <a:round/>
                                <a:headEnd len="sm" w="sm" type="none"/>
                                <a:tailEnd len="med" w="med" type="stealth"/>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1320800</wp:posOffset>
                      </wp:positionH>
                      <wp:positionV relativeFrom="paragraph">
                        <wp:posOffset>304800</wp:posOffset>
                      </wp:positionV>
                      <wp:extent cx="3263900" cy="25400"/>
                      <wp:effectExtent b="0" l="0" r="0" t="0"/>
                      <wp:wrapNone/>
                      <wp:docPr id="2"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3263900" cy="25400"/>
                              </a:xfrm>
                              <a:prstGeom prst="rect"/>
                              <a:ln/>
                            </pic:spPr>
                          </pic:pic>
                        </a:graphicData>
                      </a:graphic>
                    </wp:anchor>
                  </w:drawing>
                </mc:Fallback>
              </mc:AlternateContent>
            </w:r>
          </w:p>
        </w:tc>
      </w:tr>
      <w:tr>
        <w:trPr>
          <w:trHeight w:val="780" w:hRule="atLeast"/>
        </w:trPr>
        <w:tc>
          <w:tcPr>
            <w:vMerge w:val="restart"/>
            <w:vAlign w:val="center"/>
          </w:tcPr>
          <w:p w:rsidR="00000000" w:rsidDel="00000000" w:rsidP="00000000" w:rsidRDefault="00000000" w:rsidRPr="00000000" w14:paraId="0000010F">
            <w:pPr>
              <w:contextualSpacing w:val="0"/>
              <w:jc w:val="center"/>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1041400</wp:posOffset>
                      </wp:positionH>
                      <wp:positionV relativeFrom="paragraph">
                        <wp:posOffset>12700</wp:posOffset>
                      </wp:positionV>
                      <wp:extent cx="25400" cy="1168400"/>
                      <wp:effectExtent b="0" l="0" r="0" t="0"/>
                      <wp:wrapNone/>
                      <wp:docPr id="1" name=""/>
                      <a:graphic>
                        <a:graphicData uri="http://schemas.microsoft.com/office/word/2010/wordprocessingShape">
                          <wps:wsp>
                            <wps:cNvCnPr/>
                            <wps:spPr>
                              <a:xfrm rot="10800000">
                                <a:off x="5346000" y="3189768"/>
                                <a:ext cx="0" cy="1180465"/>
                              </a:xfrm>
                              <a:prstGeom prst="straightConnector1">
                                <a:avLst/>
                              </a:prstGeom>
                              <a:noFill/>
                              <a:ln cap="flat" cmpd="sng" w="9525">
                                <a:solidFill>
                                  <a:srgbClr val="4A7DBA"/>
                                </a:solidFill>
                                <a:prstDash val="solid"/>
                                <a:round/>
                                <a:headEnd len="sm" w="sm" type="none"/>
                                <a:tailEnd len="med" w="med" type="stealth"/>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1041400</wp:posOffset>
                      </wp:positionH>
                      <wp:positionV relativeFrom="paragraph">
                        <wp:posOffset>12700</wp:posOffset>
                      </wp:positionV>
                      <wp:extent cx="25400" cy="1168400"/>
                      <wp:effectExtent b="0" l="0" r="0" t="0"/>
                      <wp:wrapNone/>
                      <wp:docPr id="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25400" cy="1168400"/>
                              </a:xfrm>
                              <a:prstGeom prst="rect"/>
                              <a:ln/>
                            </pic:spPr>
                          </pic:pic>
                        </a:graphicData>
                      </a:graphic>
                    </wp:anchor>
                  </w:drawing>
                </mc:Fallback>
              </mc:AlternateContent>
            </w:r>
          </w:p>
          <w:p w:rsidR="00000000" w:rsidDel="00000000" w:rsidP="00000000" w:rsidRDefault="00000000" w:rsidRPr="00000000" w14:paraId="00000110">
            <w:pPr>
              <w:contextualSpacing w:val="0"/>
              <w:jc w:val="center"/>
              <w:rPr>
                <w:sz w:val="20"/>
                <w:szCs w:val="20"/>
              </w:rPr>
            </w:pPr>
            <w:r w:rsidDel="00000000" w:rsidR="00000000" w:rsidRPr="00000000">
              <w:rPr>
                <w:rtl w:val="0"/>
              </w:rPr>
            </w:r>
          </w:p>
          <w:p w:rsidR="00000000" w:rsidDel="00000000" w:rsidP="00000000" w:rsidRDefault="00000000" w:rsidRPr="00000000" w14:paraId="00000111">
            <w:pPr>
              <w:contextualSpacing w:val="0"/>
              <w:jc w:val="center"/>
              <w:rPr>
                <w:sz w:val="20"/>
                <w:szCs w:val="20"/>
              </w:rPr>
            </w:pPr>
            <w:r w:rsidDel="00000000" w:rsidR="00000000" w:rsidRPr="00000000">
              <w:rPr>
                <w:sz w:val="20"/>
                <w:szCs w:val="20"/>
                <w:rtl w:val="0"/>
              </w:rPr>
              <w:t xml:space="preserve">Impact</w:t>
            </w:r>
          </w:p>
        </w:tc>
        <w:tc>
          <w:tcPr>
            <w:shd w:fill="ffff00" w:val="clear"/>
            <w:vAlign w:val="center"/>
          </w:tcPr>
          <w:p w:rsidR="00000000" w:rsidDel="00000000" w:rsidP="00000000" w:rsidRDefault="00000000" w:rsidRPr="00000000" w14:paraId="00000112">
            <w:pPr>
              <w:contextualSpacing w:val="0"/>
              <w:jc w:val="center"/>
              <w:rPr>
                <w:sz w:val="20"/>
                <w:szCs w:val="20"/>
              </w:rPr>
            </w:pPr>
            <w:r w:rsidDel="00000000" w:rsidR="00000000" w:rsidRPr="00000000">
              <w:rPr>
                <w:sz w:val="20"/>
                <w:szCs w:val="20"/>
                <w:rtl w:val="0"/>
              </w:rPr>
              <w:t xml:space="preserve">3</w:t>
            </w:r>
          </w:p>
        </w:tc>
        <w:tc>
          <w:tcPr>
            <w:shd w:fill="ff6600" w:val="clear"/>
            <w:vAlign w:val="center"/>
          </w:tcPr>
          <w:p w:rsidR="00000000" w:rsidDel="00000000" w:rsidP="00000000" w:rsidRDefault="00000000" w:rsidRPr="00000000" w14:paraId="00000113">
            <w:pPr>
              <w:contextualSpacing w:val="0"/>
              <w:jc w:val="center"/>
              <w:rPr>
                <w:sz w:val="20"/>
                <w:szCs w:val="20"/>
              </w:rPr>
            </w:pPr>
            <w:r w:rsidDel="00000000" w:rsidR="00000000" w:rsidRPr="00000000">
              <w:rPr>
                <w:sz w:val="20"/>
                <w:szCs w:val="20"/>
                <w:rtl w:val="0"/>
              </w:rPr>
              <w:t xml:space="preserve">6</w:t>
            </w:r>
          </w:p>
        </w:tc>
        <w:tc>
          <w:tcPr>
            <w:shd w:fill="ff0000" w:val="clear"/>
            <w:vAlign w:val="center"/>
          </w:tcPr>
          <w:p w:rsidR="00000000" w:rsidDel="00000000" w:rsidP="00000000" w:rsidRDefault="00000000" w:rsidRPr="00000000" w14:paraId="00000114">
            <w:pPr>
              <w:contextualSpacing w:val="0"/>
              <w:jc w:val="center"/>
              <w:rPr>
                <w:sz w:val="20"/>
                <w:szCs w:val="20"/>
              </w:rPr>
            </w:pPr>
            <w:r w:rsidDel="00000000" w:rsidR="00000000" w:rsidRPr="00000000">
              <w:rPr>
                <w:sz w:val="20"/>
                <w:szCs w:val="20"/>
                <w:rtl w:val="0"/>
              </w:rPr>
              <w:t xml:space="preserve">9</w:t>
            </w:r>
          </w:p>
        </w:tc>
      </w:tr>
      <w:tr>
        <w:trPr>
          <w:trHeight w:val="780" w:hRule="atLeast"/>
        </w:trPr>
        <w:tc>
          <w:tcPr>
            <w:vMerge w:val="continue"/>
            <w:vAlign w:val="center"/>
          </w:tcPr>
          <w:p w:rsidR="00000000" w:rsidDel="00000000" w:rsidP="00000000" w:rsidRDefault="00000000" w:rsidRPr="00000000" w14:paraId="00000115">
            <w:pPr>
              <w:contextualSpacing w:val="0"/>
              <w:rPr>
                <w:sz w:val="20"/>
                <w:szCs w:val="20"/>
              </w:rPr>
            </w:pPr>
            <w:r w:rsidDel="00000000" w:rsidR="00000000" w:rsidRPr="00000000">
              <w:rPr>
                <w:rtl w:val="0"/>
              </w:rPr>
            </w:r>
          </w:p>
        </w:tc>
        <w:tc>
          <w:tcPr>
            <w:shd w:fill="92d050" w:val="clear"/>
            <w:vAlign w:val="center"/>
          </w:tcPr>
          <w:p w:rsidR="00000000" w:rsidDel="00000000" w:rsidP="00000000" w:rsidRDefault="00000000" w:rsidRPr="00000000" w14:paraId="00000116">
            <w:pPr>
              <w:contextualSpacing w:val="0"/>
              <w:jc w:val="center"/>
              <w:rPr>
                <w:sz w:val="20"/>
                <w:szCs w:val="20"/>
              </w:rPr>
            </w:pPr>
            <w:r w:rsidDel="00000000" w:rsidR="00000000" w:rsidRPr="00000000">
              <w:rPr>
                <w:sz w:val="20"/>
                <w:szCs w:val="20"/>
                <w:rtl w:val="0"/>
              </w:rPr>
              <w:t xml:space="preserve">2</w:t>
            </w:r>
          </w:p>
        </w:tc>
        <w:tc>
          <w:tcPr>
            <w:shd w:fill="ffff00" w:val="clear"/>
            <w:vAlign w:val="center"/>
          </w:tcPr>
          <w:p w:rsidR="00000000" w:rsidDel="00000000" w:rsidP="00000000" w:rsidRDefault="00000000" w:rsidRPr="00000000" w14:paraId="00000117">
            <w:pPr>
              <w:contextualSpacing w:val="0"/>
              <w:jc w:val="center"/>
              <w:rPr>
                <w:sz w:val="20"/>
                <w:szCs w:val="20"/>
              </w:rPr>
            </w:pPr>
            <w:r w:rsidDel="00000000" w:rsidR="00000000" w:rsidRPr="00000000">
              <w:rPr>
                <w:sz w:val="20"/>
                <w:szCs w:val="20"/>
                <w:rtl w:val="0"/>
              </w:rPr>
              <w:t xml:space="preserve">4</w:t>
            </w:r>
          </w:p>
        </w:tc>
        <w:tc>
          <w:tcPr>
            <w:shd w:fill="ff6600" w:val="clear"/>
            <w:vAlign w:val="center"/>
          </w:tcPr>
          <w:p w:rsidR="00000000" w:rsidDel="00000000" w:rsidP="00000000" w:rsidRDefault="00000000" w:rsidRPr="00000000" w14:paraId="00000118">
            <w:pPr>
              <w:contextualSpacing w:val="0"/>
              <w:jc w:val="center"/>
              <w:rPr>
                <w:sz w:val="20"/>
                <w:szCs w:val="20"/>
              </w:rPr>
            </w:pPr>
            <w:r w:rsidDel="00000000" w:rsidR="00000000" w:rsidRPr="00000000">
              <w:rPr>
                <w:sz w:val="20"/>
                <w:szCs w:val="20"/>
                <w:rtl w:val="0"/>
              </w:rPr>
              <w:t xml:space="preserve">6</w:t>
            </w:r>
          </w:p>
        </w:tc>
      </w:tr>
      <w:tr>
        <w:trPr>
          <w:trHeight w:val="780" w:hRule="atLeast"/>
        </w:trPr>
        <w:tc>
          <w:tcPr>
            <w:vMerge w:val="continue"/>
            <w:vAlign w:val="center"/>
          </w:tcPr>
          <w:p w:rsidR="00000000" w:rsidDel="00000000" w:rsidP="00000000" w:rsidRDefault="00000000" w:rsidRPr="00000000" w14:paraId="00000119">
            <w:pPr>
              <w:contextualSpacing w:val="0"/>
              <w:rPr>
                <w:sz w:val="20"/>
                <w:szCs w:val="20"/>
              </w:rPr>
            </w:pPr>
            <w:r w:rsidDel="00000000" w:rsidR="00000000" w:rsidRPr="00000000">
              <w:rPr>
                <w:rtl w:val="0"/>
              </w:rPr>
            </w:r>
          </w:p>
        </w:tc>
        <w:tc>
          <w:tcPr>
            <w:shd w:fill="00b050" w:val="clear"/>
            <w:vAlign w:val="center"/>
          </w:tcPr>
          <w:p w:rsidR="00000000" w:rsidDel="00000000" w:rsidP="00000000" w:rsidRDefault="00000000" w:rsidRPr="00000000" w14:paraId="0000011A">
            <w:pPr>
              <w:contextualSpacing w:val="0"/>
              <w:jc w:val="center"/>
              <w:rPr>
                <w:sz w:val="20"/>
                <w:szCs w:val="20"/>
              </w:rPr>
            </w:pPr>
            <w:r w:rsidDel="00000000" w:rsidR="00000000" w:rsidRPr="00000000">
              <w:rPr>
                <w:sz w:val="20"/>
                <w:szCs w:val="20"/>
                <w:rtl w:val="0"/>
              </w:rPr>
              <w:t xml:space="preserve">1</w:t>
            </w:r>
          </w:p>
        </w:tc>
        <w:tc>
          <w:tcPr>
            <w:shd w:fill="92d050" w:val="clear"/>
            <w:vAlign w:val="center"/>
          </w:tcPr>
          <w:p w:rsidR="00000000" w:rsidDel="00000000" w:rsidP="00000000" w:rsidRDefault="00000000" w:rsidRPr="00000000" w14:paraId="0000011B">
            <w:pPr>
              <w:contextualSpacing w:val="0"/>
              <w:jc w:val="center"/>
              <w:rPr>
                <w:sz w:val="20"/>
                <w:szCs w:val="20"/>
              </w:rPr>
            </w:pPr>
            <w:r w:rsidDel="00000000" w:rsidR="00000000" w:rsidRPr="00000000">
              <w:rPr>
                <w:sz w:val="20"/>
                <w:szCs w:val="20"/>
                <w:rtl w:val="0"/>
              </w:rPr>
              <w:t xml:space="preserve">2</w:t>
            </w:r>
          </w:p>
        </w:tc>
        <w:tc>
          <w:tcPr>
            <w:shd w:fill="ffff00" w:val="clear"/>
            <w:vAlign w:val="center"/>
          </w:tcPr>
          <w:p w:rsidR="00000000" w:rsidDel="00000000" w:rsidP="00000000" w:rsidRDefault="00000000" w:rsidRPr="00000000" w14:paraId="0000011C">
            <w:pPr>
              <w:contextualSpacing w:val="0"/>
              <w:jc w:val="center"/>
              <w:rPr>
                <w:sz w:val="20"/>
                <w:szCs w:val="20"/>
              </w:rPr>
            </w:pPr>
            <w:r w:rsidDel="00000000" w:rsidR="00000000" w:rsidRPr="00000000">
              <w:rPr>
                <w:sz w:val="20"/>
                <w:szCs w:val="20"/>
                <w:rtl w:val="0"/>
              </w:rPr>
              <w:t xml:space="preserve">3</w:t>
            </w:r>
          </w:p>
        </w:tc>
      </w:tr>
    </w:tbl>
    <w:p w:rsidR="00000000" w:rsidDel="00000000" w:rsidP="00000000" w:rsidRDefault="00000000" w:rsidRPr="00000000" w14:paraId="0000011D">
      <w:pPr>
        <w:contextualSpacing w:val="0"/>
        <w:rPr>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11E">
      <w:pPr>
        <w:contextualSpacing w:val="0"/>
        <w:rPr>
          <w:sz w:val="20"/>
          <w:szCs w:val="20"/>
        </w:rPr>
      </w:pPr>
      <w:r w:rsidDel="00000000" w:rsidR="00000000" w:rsidRPr="00000000">
        <w:rPr>
          <w:rtl w:val="0"/>
        </w:rPr>
      </w:r>
    </w:p>
    <w:tbl>
      <w:tblPr>
        <w:tblStyle w:val="Table4"/>
        <w:tblW w:w="14163.000000000002" w:type="dxa"/>
        <w:jc w:val="left"/>
        <w:tblInd w:w="0.0" w:type="dxa"/>
        <w:tblBorders>
          <w:top w:color="1f497d" w:space="0" w:sz="4" w:val="single"/>
          <w:left w:color="1f497d" w:space="0" w:sz="4" w:val="single"/>
          <w:bottom w:color="1f497d" w:space="0" w:sz="4" w:val="single"/>
          <w:right w:color="1f497d" w:space="0" w:sz="4" w:val="single"/>
          <w:insideH w:color="1f497d" w:space="0" w:sz="4" w:val="single"/>
          <w:insideV w:color="1f497d" w:space="0" w:sz="4" w:val="single"/>
        </w:tblBorders>
        <w:tblLayout w:type="fixed"/>
        <w:tblLook w:val="04A0"/>
      </w:tblPr>
      <w:tblGrid>
        <w:gridCol w:w="3540"/>
        <w:gridCol w:w="3542"/>
        <w:gridCol w:w="7081"/>
        <w:tblGridChange w:id="0">
          <w:tblGrid>
            <w:gridCol w:w="3540"/>
            <w:gridCol w:w="3542"/>
            <w:gridCol w:w="7081"/>
          </w:tblGrid>
        </w:tblGridChange>
      </w:tblGrid>
      <w:tr>
        <w:trPr>
          <w:trHeight w:val="240" w:hRule="atLeast"/>
        </w:trPr>
        <w:tc>
          <w:tcPr>
            <w:gridSpan w:val="2"/>
          </w:tcPr>
          <w:p w:rsidR="00000000" w:rsidDel="00000000" w:rsidP="00000000" w:rsidRDefault="00000000" w:rsidRPr="00000000" w14:paraId="0000011F">
            <w:pPr>
              <w:contextualSpacing w:val="0"/>
              <w:rPr>
                <w:sz w:val="20"/>
                <w:szCs w:val="20"/>
              </w:rPr>
            </w:pPr>
            <w:r w:rsidDel="00000000" w:rsidR="00000000" w:rsidRPr="00000000">
              <w:rPr>
                <w:sz w:val="20"/>
                <w:szCs w:val="20"/>
                <w:rtl w:val="0"/>
              </w:rPr>
              <w:t xml:space="preserve">Reviewed By:</w:t>
            </w:r>
          </w:p>
        </w:tc>
        <w:tc>
          <w:tcPr/>
          <w:p w:rsidR="00000000" w:rsidDel="00000000" w:rsidP="00000000" w:rsidRDefault="00000000" w:rsidRPr="00000000" w14:paraId="00000121">
            <w:pPr>
              <w:contextualSpacing w:val="0"/>
              <w:rPr>
                <w:sz w:val="20"/>
                <w:szCs w:val="20"/>
              </w:rPr>
            </w:pPr>
            <w:r w:rsidDel="00000000" w:rsidR="00000000" w:rsidRPr="00000000">
              <w:rPr>
                <w:sz w:val="20"/>
                <w:szCs w:val="20"/>
                <w:rtl w:val="0"/>
              </w:rPr>
              <w:t xml:space="preserve">Comments:</w:t>
            </w:r>
          </w:p>
        </w:tc>
      </w:tr>
      <w:tr>
        <w:trPr>
          <w:trHeight w:val="480" w:hRule="atLeast"/>
        </w:trPr>
        <w:tc>
          <w:tcPr>
            <w:tcBorders>
              <w:top w:color="000000" w:space="0" w:sz="0" w:val="nil"/>
              <w:left w:color="000000" w:space="0" w:sz="0" w:val="nil"/>
              <w:bottom w:color="000000" w:space="0" w:sz="0" w:val="nil"/>
            </w:tcBorders>
          </w:tcPr>
          <w:p w:rsidR="00000000" w:rsidDel="00000000" w:rsidP="00000000" w:rsidRDefault="00000000" w:rsidRPr="00000000" w14:paraId="00000122">
            <w:pPr>
              <w:contextualSpacing w:val="0"/>
              <w:rPr>
                <w:sz w:val="20"/>
                <w:szCs w:val="20"/>
              </w:rPr>
            </w:pPr>
            <w:r w:rsidDel="00000000" w:rsidR="00000000" w:rsidRPr="00000000">
              <w:rPr>
                <w:sz w:val="20"/>
                <w:szCs w:val="20"/>
                <w:rtl w:val="0"/>
              </w:rPr>
              <w:t xml:space="preserve">Responsible person (SA/DM):</w:t>
            </w:r>
          </w:p>
        </w:tc>
        <w:tc>
          <w:tcPr>
            <w:tcBorders>
              <w:top w:color="000000" w:space="0" w:sz="0" w:val="nil"/>
              <w:bottom w:color="000000" w:space="0" w:sz="0" w:val="nil"/>
            </w:tcBorders>
          </w:tcPr>
          <w:p w:rsidR="00000000" w:rsidDel="00000000" w:rsidP="00000000" w:rsidRDefault="00000000" w:rsidRPr="00000000" w14:paraId="00000123">
            <w:pPr>
              <w:contextualSpacing w:val="0"/>
              <w:rPr>
                <w:sz w:val="20"/>
                <w:szCs w:val="20"/>
              </w:rPr>
            </w:pPr>
            <w:r w:rsidDel="00000000" w:rsidR="00000000" w:rsidRPr="00000000">
              <w:rPr>
                <w:sz w:val="20"/>
                <w:szCs w:val="20"/>
                <w:rtl w:val="0"/>
              </w:rPr>
              <w:t xml:space="preserve">Date:</w:t>
            </w:r>
          </w:p>
        </w:tc>
        <w:tc>
          <w:tcPr>
            <w:tcBorders>
              <w:top w:color="000000" w:space="0" w:sz="0" w:val="nil"/>
              <w:bottom w:color="000000" w:space="0" w:sz="0" w:val="nil"/>
              <w:right w:color="000000" w:space="0" w:sz="0" w:val="nil"/>
            </w:tcBorders>
          </w:tcPr>
          <w:p w:rsidR="00000000" w:rsidDel="00000000" w:rsidP="00000000" w:rsidRDefault="00000000" w:rsidRPr="00000000" w14:paraId="00000124">
            <w:pPr>
              <w:contextualSpacing w:val="0"/>
              <w:rPr>
                <w:sz w:val="20"/>
                <w:szCs w:val="20"/>
              </w:rPr>
            </w:pPr>
            <w:r w:rsidDel="00000000" w:rsidR="00000000" w:rsidRPr="00000000">
              <w:rPr>
                <w:rtl w:val="0"/>
              </w:rPr>
            </w:r>
          </w:p>
        </w:tc>
      </w:tr>
      <w:tr>
        <w:trPr>
          <w:trHeight w:val="480" w:hRule="atLeast"/>
        </w:trPr>
        <w:tc>
          <w:tcPr/>
          <w:p w:rsidR="00000000" w:rsidDel="00000000" w:rsidP="00000000" w:rsidRDefault="00000000" w:rsidRPr="00000000" w14:paraId="00000125">
            <w:pPr>
              <w:contextualSpacing w:val="0"/>
              <w:rPr>
                <w:sz w:val="20"/>
                <w:szCs w:val="20"/>
              </w:rPr>
            </w:pPr>
            <w:r w:rsidDel="00000000" w:rsidR="00000000" w:rsidRPr="00000000">
              <w:rPr>
                <w:sz w:val="20"/>
                <w:szCs w:val="20"/>
                <w:rtl w:val="0"/>
              </w:rPr>
              <w:t xml:space="preserve">SUSU H&amp;S manager (where applicable):</w:t>
            </w:r>
          </w:p>
        </w:tc>
        <w:tc>
          <w:tcPr/>
          <w:p w:rsidR="00000000" w:rsidDel="00000000" w:rsidP="00000000" w:rsidRDefault="00000000" w:rsidRPr="00000000" w14:paraId="00000126">
            <w:pPr>
              <w:contextualSpacing w:val="0"/>
              <w:rPr>
                <w:sz w:val="20"/>
                <w:szCs w:val="20"/>
              </w:rPr>
            </w:pPr>
            <w:r w:rsidDel="00000000" w:rsidR="00000000" w:rsidRPr="00000000">
              <w:rPr>
                <w:sz w:val="20"/>
                <w:szCs w:val="20"/>
                <w:rtl w:val="0"/>
              </w:rPr>
              <w:t xml:space="preserve">Date:</w:t>
            </w:r>
          </w:p>
        </w:tc>
        <w:tc>
          <w:tcPr/>
          <w:p w:rsidR="00000000" w:rsidDel="00000000" w:rsidP="00000000" w:rsidRDefault="00000000" w:rsidRPr="00000000" w14:paraId="00000127">
            <w:pPr>
              <w:contextualSpacing w:val="0"/>
              <w:rPr>
                <w:sz w:val="20"/>
                <w:szCs w:val="20"/>
              </w:rPr>
            </w:pPr>
            <w:r w:rsidDel="00000000" w:rsidR="00000000" w:rsidRPr="00000000">
              <w:rPr>
                <w:rtl w:val="0"/>
              </w:rPr>
            </w:r>
          </w:p>
        </w:tc>
      </w:tr>
    </w:tbl>
    <w:p w:rsidR="00000000" w:rsidDel="00000000" w:rsidP="00000000" w:rsidRDefault="00000000" w:rsidRPr="00000000" w14:paraId="00000128">
      <w:pPr>
        <w:contextualSpacing w:val="0"/>
        <w:rPr>
          <w:sz w:val="20"/>
          <w:szCs w:val="20"/>
        </w:rPr>
      </w:pPr>
      <w:r w:rsidDel="00000000" w:rsidR="00000000" w:rsidRPr="00000000">
        <w:rPr>
          <w:rtl w:val="0"/>
        </w:rPr>
      </w:r>
    </w:p>
    <w:p w:rsidR="00000000" w:rsidDel="00000000" w:rsidP="00000000" w:rsidRDefault="00000000" w:rsidRPr="00000000" w14:paraId="00000129">
      <w:pPr>
        <w:contextualSpacing w:val="0"/>
        <w:rPr>
          <w:sz w:val="20"/>
          <w:szCs w:val="20"/>
        </w:rPr>
      </w:pPr>
      <w:r w:rsidDel="00000000" w:rsidR="00000000" w:rsidRPr="00000000">
        <w:rPr>
          <w:rtl w:val="0"/>
        </w:rPr>
      </w:r>
    </w:p>
    <w:p w:rsidR="00000000" w:rsidDel="00000000" w:rsidP="00000000" w:rsidRDefault="00000000" w:rsidRPr="00000000" w14:paraId="0000012A">
      <w:pPr>
        <w:contextualSpacing w:val="0"/>
        <w:rPr>
          <w:sz w:val="20"/>
          <w:szCs w:val="20"/>
        </w:rPr>
      </w:pPr>
      <w:r w:rsidDel="00000000" w:rsidR="00000000" w:rsidRPr="00000000">
        <w:rPr>
          <w:rtl w:val="0"/>
        </w:rPr>
      </w:r>
    </w:p>
    <w:tbl>
      <w:tblPr>
        <w:tblStyle w:val="Table5"/>
        <w:tblW w:w="4823.0" w:type="dxa"/>
        <w:jc w:val="left"/>
        <w:tblInd w:w="0.0" w:type="dxa"/>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4A0"/>
      </w:tblPr>
      <w:tblGrid>
        <w:gridCol w:w="1107"/>
        <w:gridCol w:w="3716"/>
        <w:tblGridChange w:id="0">
          <w:tblGrid>
            <w:gridCol w:w="1107"/>
            <w:gridCol w:w="3716"/>
          </w:tblGrid>
        </w:tblGridChange>
      </w:tblGrid>
      <w:tr>
        <w:trPr>
          <w:trHeight w:val="420" w:hRule="atLeast"/>
        </w:trPr>
        <w:tc>
          <w:tcPr>
            <w:gridSpan w:val="2"/>
          </w:tcPr>
          <w:p w:rsidR="00000000" w:rsidDel="00000000" w:rsidP="00000000" w:rsidRDefault="00000000" w:rsidRPr="00000000" w14:paraId="0000012B">
            <w:pPr>
              <w:contextualSpacing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Impact</w:t>
            </w:r>
          </w:p>
        </w:tc>
      </w:tr>
      <w:tr>
        <w:trPr>
          <w:trHeight w:val="420" w:hRule="atLeast"/>
        </w:trPr>
        <w:tc>
          <w:tcPr/>
          <w:p w:rsidR="00000000" w:rsidDel="00000000" w:rsidP="00000000" w:rsidRDefault="00000000" w:rsidRPr="00000000" w14:paraId="0000012D">
            <w:pPr>
              <w:contextualSpacing w:val="0"/>
              <w:jc w:val="cente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Level</w:t>
            </w:r>
          </w:p>
        </w:tc>
        <w:tc>
          <w:tcPr>
            <w:shd w:fill="dbe5f1" w:val="clear"/>
          </w:tcPr>
          <w:p w:rsidR="00000000" w:rsidDel="00000000" w:rsidP="00000000" w:rsidRDefault="00000000" w:rsidRPr="00000000" w14:paraId="0000012E">
            <w:pPr>
              <w:contextualSpacing w:val="0"/>
              <w:jc w:val="center"/>
              <w:rPr>
                <w:rFonts w:ascii="Verdana" w:cs="Verdana" w:eastAsia="Verdana" w:hAnsi="Verdana"/>
                <w:b w:val="1"/>
                <w:color w:val="000000"/>
                <w:sz w:val="19"/>
                <w:szCs w:val="19"/>
              </w:rPr>
            </w:pPr>
            <w:r w:rsidDel="00000000" w:rsidR="00000000" w:rsidRPr="00000000">
              <w:rPr>
                <w:rFonts w:ascii="Verdana" w:cs="Verdana" w:eastAsia="Verdana" w:hAnsi="Verdana"/>
                <w:b w:val="1"/>
                <w:color w:val="000000"/>
                <w:sz w:val="19"/>
                <w:szCs w:val="19"/>
                <w:rtl w:val="0"/>
              </w:rPr>
              <w:t xml:space="preserve">Description</w:t>
            </w:r>
          </w:p>
        </w:tc>
      </w:tr>
      <w:tr>
        <w:trPr>
          <w:trHeight w:val="1280" w:hRule="atLeast"/>
        </w:trPr>
        <w:tc>
          <w:tcPr/>
          <w:p w:rsidR="00000000" w:rsidDel="00000000" w:rsidP="00000000" w:rsidRDefault="00000000" w:rsidRPr="00000000" w14:paraId="0000012F">
            <w:pPr>
              <w:contextualSpacing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High (3) </w:t>
            </w:r>
          </w:p>
        </w:tc>
        <w:tc>
          <w:tcPr>
            <w:shd w:fill="dbe5f1" w:val="clear"/>
          </w:tcPr>
          <w:p w:rsidR="00000000" w:rsidDel="00000000" w:rsidP="00000000" w:rsidRDefault="00000000" w:rsidRPr="00000000" w14:paraId="00000130">
            <w:pPr>
              <w:contextualSpacing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Major Injury or Death; Loss of limb or life-threatening conditions. In hospital for more than 3 days, and/or subject to extensive prolonged course of medical treatment and support. </w:t>
            </w:r>
          </w:p>
          <w:p w:rsidR="00000000" w:rsidDel="00000000" w:rsidP="00000000" w:rsidRDefault="00000000" w:rsidRPr="00000000" w14:paraId="00000131">
            <w:pPr>
              <w:contextualSpacing w:val="0"/>
              <w:rPr>
                <w:rFonts w:ascii="Verdana" w:cs="Verdana" w:eastAsia="Verdana" w:hAnsi="Verdana"/>
                <w:color w:val="000000"/>
                <w:sz w:val="19"/>
                <w:szCs w:val="19"/>
              </w:rPr>
            </w:pPr>
            <w:r w:rsidDel="00000000" w:rsidR="00000000" w:rsidRPr="00000000">
              <w:rPr>
                <w:rtl w:val="0"/>
              </w:rPr>
            </w:r>
          </w:p>
        </w:tc>
      </w:tr>
      <w:tr>
        <w:trPr>
          <w:trHeight w:val="1260" w:hRule="atLeast"/>
        </w:trPr>
        <w:tc>
          <w:tcPr/>
          <w:p w:rsidR="00000000" w:rsidDel="00000000" w:rsidP="00000000" w:rsidRDefault="00000000" w:rsidRPr="00000000" w14:paraId="00000132">
            <w:pPr>
              <w:contextualSpacing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Medium (2)</w:t>
            </w:r>
          </w:p>
        </w:tc>
        <w:tc>
          <w:tcPr>
            <w:shd w:fill="dbe5f1" w:val="clear"/>
          </w:tcPr>
          <w:p w:rsidR="00000000" w:rsidDel="00000000" w:rsidP="00000000" w:rsidRDefault="00000000" w:rsidRPr="00000000" w14:paraId="00000133">
            <w:pPr>
              <w:contextualSpacing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Serious injury causing hospitalisation, less than 3 days. Rehabilitation could last for several months.</w:t>
            </w:r>
          </w:p>
          <w:p w:rsidR="00000000" w:rsidDel="00000000" w:rsidP="00000000" w:rsidRDefault="00000000" w:rsidRPr="00000000" w14:paraId="00000134">
            <w:pPr>
              <w:contextualSpacing w:val="0"/>
              <w:rPr>
                <w:rFonts w:ascii="Verdana" w:cs="Verdana" w:eastAsia="Verdana" w:hAnsi="Verdana"/>
                <w:color w:val="000000"/>
                <w:sz w:val="19"/>
                <w:szCs w:val="19"/>
              </w:rPr>
            </w:pPr>
            <w:r w:rsidDel="00000000" w:rsidR="00000000" w:rsidRPr="00000000">
              <w:rPr>
                <w:rtl w:val="0"/>
              </w:rPr>
            </w:r>
          </w:p>
          <w:p w:rsidR="00000000" w:rsidDel="00000000" w:rsidP="00000000" w:rsidRDefault="00000000" w:rsidRPr="00000000" w14:paraId="00000135">
            <w:pPr>
              <w:contextualSpacing w:val="0"/>
              <w:rPr>
                <w:rFonts w:ascii="Verdana" w:cs="Verdana" w:eastAsia="Verdana" w:hAnsi="Verdana"/>
                <w:color w:val="000000"/>
                <w:sz w:val="19"/>
                <w:szCs w:val="19"/>
              </w:rPr>
            </w:pPr>
            <w:r w:rsidDel="00000000" w:rsidR="00000000" w:rsidRPr="00000000">
              <w:rPr>
                <w:rtl w:val="0"/>
              </w:rPr>
            </w:r>
          </w:p>
        </w:tc>
      </w:tr>
      <w:tr>
        <w:trPr>
          <w:trHeight w:val="440" w:hRule="atLeast"/>
        </w:trPr>
        <w:tc>
          <w:tcPr/>
          <w:p w:rsidR="00000000" w:rsidDel="00000000" w:rsidP="00000000" w:rsidRDefault="00000000" w:rsidRPr="00000000" w14:paraId="00000136">
            <w:pPr>
              <w:contextualSpacing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Low  (1)</w:t>
            </w:r>
          </w:p>
        </w:tc>
        <w:tc>
          <w:tcPr>
            <w:shd w:fill="dbe5f1" w:val="clear"/>
          </w:tcPr>
          <w:p w:rsidR="00000000" w:rsidDel="00000000" w:rsidP="00000000" w:rsidRDefault="00000000" w:rsidRPr="00000000" w14:paraId="00000137">
            <w:pPr>
              <w:contextualSpacing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Minor/superficial injuries. Local first aid treatment or absence from work for less than 3 days.</w:t>
            </w:r>
          </w:p>
        </w:tc>
      </w:tr>
    </w:tbl>
    <w:p w:rsidR="00000000" w:rsidDel="00000000" w:rsidP="00000000" w:rsidRDefault="00000000" w:rsidRPr="00000000" w14:paraId="00000138">
      <w:pPr>
        <w:contextualSpacing w:val="0"/>
        <w:rPr>
          <w:sz w:val="20"/>
          <w:szCs w:val="20"/>
        </w:rPr>
      </w:pPr>
      <w:r w:rsidDel="00000000" w:rsidR="00000000" w:rsidRPr="00000000">
        <w:rPr>
          <w:rtl w:val="0"/>
        </w:rPr>
      </w:r>
    </w:p>
    <w:p w:rsidR="00000000" w:rsidDel="00000000" w:rsidP="00000000" w:rsidRDefault="00000000" w:rsidRPr="00000000" w14:paraId="00000139">
      <w:pPr>
        <w:contextualSpacing w:val="0"/>
        <w:rPr>
          <w:sz w:val="20"/>
          <w:szCs w:val="20"/>
        </w:rPr>
      </w:pPr>
      <w:r w:rsidDel="00000000" w:rsidR="00000000" w:rsidRPr="00000000">
        <w:rPr>
          <w:rtl w:val="0"/>
        </w:rPr>
      </w:r>
    </w:p>
    <w:p w:rsidR="00000000" w:rsidDel="00000000" w:rsidP="00000000" w:rsidRDefault="00000000" w:rsidRPr="00000000" w14:paraId="0000013A">
      <w:pPr>
        <w:contextualSpacing w:val="0"/>
        <w:rPr>
          <w:sz w:val="20"/>
          <w:szCs w:val="20"/>
        </w:rPr>
      </w:pPr>
      <w:r w:rsidDel="00000000" w:rsidR="00000000" w:rsidRPr="00000000">
        <w:rPr>
          <w:rtl w:val="0"/>
        </w:rPr>
      </w:r>
    </w:p>
    <w:tbl>
      <w:tblPr>
        <w:tblStyle w:val="Table6"/>
        <w:tblW w:w="7875.0" w:type="dxa"/>
        <w:jc w:val="left"/>
        <w:tblInd w:w="0.0" w:type="dxa"/>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4A0"/>
      </w:tblPr>
      <w:tblGrid>
        <w:gridCol w:w="1944"/>
        <w:gridCol w:w="5931"/>
        <w:tblGridChange w:id="0">
          <w:tblGrid>
            <w:gridCol w:w="1944"/>
            <w:gridCol w:w="5931"/>
          </w:tblGrid>
        </w:tblGridChange>
      </w:tblGrid>
      <w:tr>
        <w:trPr>
          <w:trHeight w:val="280" w:hRule="atLeast"/>
        </w:trPr>
        <w:tc>
          <w:tcPr>
            <w:gridSpan w:val="2"/>
          </w:tcPr>
          <w:p w:rsidR="00000000" w:rsidDel="00000000" w:rsidP="00000000" w:rsidRDefault="00000000" w:rsidRPr="00000000" w14:paraId="0000013B">
            <w:pPr>
              <w:contextualSpacing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Likelihood</w:t>
            </w:r>
          </w:p>
        </w:tc>
      </w:tr>
      <w:tr>
        <w:trPr>
          <w:trHeight w:val="280" w:hRule="atLeast"/>
        </w:trPr>
        <w:tc>
          <w:tcPr/>
          <w:p w:rsidR="00000000" w:rsidDel="00000000" w:rsidP="00000000" w:rsidRDefault="00000000" w:rsidRPr="00000000" w14:paraId="0000013D">
            <w:pPr>
              <w:contextualSpacing w:val="0"/>
              <w:jc w:val="cente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Level</w:t>
            </w:r>
          </w:p>
        </w:tc>
        <w:tc>
          <w:tcPr>
            <w:shd w:fill="dbe5f1" w:val="clear"/>
          </w:tcPr>
          <w:p w:rsidR="00000000" w:rsidDel="00000000" w:rsidP="00000000" w:rsidRDefault="00000000" w:rsidRPr="00000000" w14:paraId="0000013E">
            <w:pPr>
              <w:contextualSpacing w:val="0"/>
              <w:jc w:val="center"/>
              <w:rPr>
                <w:rFonts w:ascii="Verdana" w:cs="Verdana" w:eastAsia="Verdana" w:hAnsi="Verdana"/>
                <w:b w:val="1"/>
                <w:color w:val="000000"/>
                <w:sz w:val="19"/>
                <w:szCs w:val="19"/>
              </w:rPr>
            </w:pPr>
            <w:r w:rsidDel="00000000" w:rsidR="00000000" w:rsidRPr="00000000">
              <w:rPr>
                <w:rFonts w:ascii="Verdana" w:cs="Verdana" w:eastAsia="Verdana" w:hAnsi="Verdana"/>
                <w:b w:val="1"/>
                <w:color w:val="000000"/>
                <w:sz w:val="19"/>
                <w:szCs w:val="19"/>
                <w:rtl w:val="0"/>
              </w:rPr>
              <w:t xml:space="preserve">Description</w:t>
            </w:r>
          </w:p>
        </w:tc>
      </w:tr>
      <w:tr>
        <w:trPr>
          <w:trHeight w:val="280" w:hRule="atLeast"/>
        </w:trPr>
        <w:tc>
          <w:tcPr/>
          <w:p w:rsidR="00000000" w:rsidDel="00000000" w:rsidP="00000000" w:rsidRDefault="00000000" w:rsidRPr="00000000" w14:paraId="0000013F">
            <w:pPr>
              <w:contextualSpacing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High (3)</w:t>
            </w:r>
          </w:p>
        </w:tc>
        <w:tc>
          <w:tcPr>
            <w:shd w:fill="dbe5f1" w:val="clear"/>
          </w:tcPr>
          <w:p w:rsidR="00000000" w:rsidDel="00000000" w:rsidP="00000000" w:rsidRDefault="00000000" w:rsidRPr="00000000" w14:paraId="00000140">
            <w:pPr>
              <w:contextualSpacing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Will probably occur in most circumstances</w:t>
            </w:r>
          </w:p>
        </w:tc>
      </w:tr>
      <w:tr>
        <w:trPr>
          <w:trHeight w:val="280" w:hRule="atLeast"/>
        </w:trPr>
        <w:tc>
          <w:tcPr/>
          <w:p w:rsidR="00000000" w:rsidDel="00000000" w:rsidP="00000000" w:rsidRDefault="00000000" w:rsidRPr="00000000" w14:paraId="00000141">
            <w:pPr>
              <w:contextualSpacing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Medium (2)</w:t>
            </w:r>
          </w:p>
        </w:tc>
        <w:tc>
          <w:tcPr>
            <w:shd w:fill="dbe5f1" w:val="clear"/>
          </w:tcPr>
          <w:p w:rsidR="00000000" w:rsidDel="00000000" w:rsidP="00000000" w:rsidRDefault="00000000" w:rsidRPr="00000000" w14:paraId="00000142">
            <w:pPr>
              <w:contextualSpacing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Might occur at some time</w:t>
            </w:r>
          </w:p>
        </w:tc>
      </w:tr>
      <w:tr>
        <w:trPr>
          <w:trHeight w:val="280" w:hRule="atLeast"/>
        </w:trPr>
        <w:tc>
          <w:tcPr/>
          <w:p w:rsidR="00000000" w:rsidDel="00000000" w:rsidP="00000000" w:rsidRDefault="00000000" w:rsidRPr="00000000" w14:paraId="00000143">
            <w:pPr>
              <w:contextualSpacing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Low (1)</w:t>
            </w:r>
          </w:p>
        </w:tc>
        <w:tc>
          <w:tcPr>
            <w:shd w:fill="dbe5f1" w:val="clear"/>
          </w:tcPr>
          <w:p w:rsidR="00000000" w:rsidDel="00000000" w:rsidP="00000000" w:rsidRDefault="00000000" w:rsidRPr="00000000" w14:paraId="00000144">
            <w:pPr>
              <w:contextualSpacing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May occur only in exceptional circumstances</w:t>
            </w:r>
          </w:p>
        </w:tc>
      </w:tr>
    </w:tbl>
    <w:p w:rsidR="00000000" w:rsidDel="00000000" w:rsidP="00000000" w:rsidRDefault="00000000" w:rsidRPr="00000000" w14:paraId="00000145">
      <w:pPr>
        <w:contextualSpacing w:val="0"/>
        <w:rPr>
          <w:sz w:val="20"/>
          <w:szCs w:val="20"/>
        </w:rPr>
      </w:pPr>
      <w:r w:rsidDel="00000000" w:rsidR="00000000" w:rsidRPr="00000000">
        <w:rPr>
          <w:rtl w:val="0"/>
        </w:rPr>
      </w:r>
    </w:p>
    <w:p w:rsidR="00000000" w:rsidDel="00000000" w:rsidP="00000000" w:rsidRDefault="00000000" w:rsidRPr="00000000" w14:paraId="00000146">
      <w:pPr>
        <w:spacing w:after="0" w:line="240" w:lineRule="auto"/>
        <w:contextualSpacing w:val="0"/>
        <w:rPr>
          <w:rFonts w:ascii="Verdana" w:cs="Verdana" w:eastAsia="Verdana" w:hAnsi="Verdana"/>
          <w:color w:val="000000"/>
          <w:sz w:val="19"/>
          <w:szCs w:val="19"/>
        </w:rPr>
      </w:pPr>
      <w:r w:rsidDel="00000000" w:rsidR="00000000" w:rsidRPr="00000000">
        <w:rPr>
          <w:rtl w:val="0"/>
        </w:rPr>
      </w:r>
    </w:p>
    <w:p w:rsidR="00000000" w:rsidDel="00000000" w:rsidP="00000000" w:rsidRDefault="00000000" w:rsidRPr="00000000" w14:paraId="00000147">
      <w:pPr>
        <w:contextualSpacing w:val="0"/>
        <w:rPr>
          <w:sz w:val="20"/>
          <w:szCs w:val="20"/>
        </w:rPr>
      </w:pPr>
      <w:r w:rsidDel="00000000" w:rsidR="00000000" w:rsidRPr="00000000">
        <w:rPr>
          <w:rtl w:val="0"/>
        </w:rPr>
      </w:r>
    </w:p>
    <w:sectPr>
      <w:headerReference r:id="rId12" w:type="default"/>
      <w:footerReference r:id="rId13" w:type="default"/>
      <w:pgSz w:h="11906" w:w="16838"/>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B">
    <w:pPr>
      <w:keepNext w:val="0"/>
      <w:keepLines w:val="0"/>
      <w:widowControl w:val="1"/>
      <w:pBdr>
        <w:top w:color="d9d9d9" w:space="1" w:sz="4" w:val="single"/>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708"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tabs>
        <w:tab w:val="left" w:pos="2580"/>
        <w:tab w:val="left" w:pos="2985"/>
        <w:tab w:val="left" w:pos="9065"/>
      </w:tabs>
      <w:spacing w:after="120" w:before="708" w:line="276" w:lineRule="auto"/>
      <w:ind w:left="0" w:right="0" w:firstLine="0"/>
      <w:contextualSpacing w:val="0"/>
      <w:jc w:val="left"/>
      <w:rPr>
        <w:rFonts w:ascii="Calibri" w:cs="Calibri" w:eastAsia="Calibri" w:hAnsi="Calibri"/>
        <w:b w:val="1"/>
        <w:i w:val="0"/>
        <w:smallCaps w:val="0"/>
        <w:strike w:val="0"/>
        <w:color w:val="1f497d"/>
        <w:sz w:val="56"/>
        <w:szCs w:val="56"/>
        <w:u w:val="none"/>
        <w:shd w:fill="auto" w:val="clear"/>
        <w:vertAlign w:val="baseline"/>
      </w:rPr>
    </w:pPr>
    <w:r w:rsidDel="00000000" w:rsidR="00000000" w:rsidRPr="00000000">
      <w:rPr>
        <w:rFonts w:ascii="Calibri" w:cs="Calibri" w:eastAsia="Calibri" w:hAnsi="Calibri"/>
        <w:b w:val="1"/>
        <w:i w:val="0"/>
        <w:smallCaps w:val="0"/>
        <w:strike w:val="0"/>
        <w:color w:val="1f497d"/>
        <w:sz w:val="56"/>
        <w:szCs w:val="56"/>
        <w:u w:val="none"/>
        <w:shd w:fill="auto" w:val="clear"/>
        <w:vertAlign w:val="baseline"/>
        <w:rtl w:val="0"/>
      </w:rPr>
      <w:t xml:space="preserve">General Risk Assessment</w:t>
      <w:tab/>
    </w:r>
    <w:r w:rsidDel="00000000" w:rsidR="00000000" w:rsidRPr="00000000">
      <w:drawing>
        <wp:anchor allowOverlap="1" behindDoc="0" distB="0" distT="0" distL="114300" distR="114300" hidden="0" layoutInCell="1" locked="0" relativeHeight="0" simplePos="0">
          <wp:simplePos x="0" y="0"/>
          <wp:positionH relativeFrom="margin">
            <wp:posOffset>7743825</wp:posOffset>
          </wp:positionH>
          <wp:positionV relativeFrom="paragraph">
            <wp:posOffset>-1215389</wp:posOffset>
          </wp:positionV>
          <wp:extent cx="1820545" cy="939165"/>
          <wp:effectExtent b="0" l="0" r="0" t="0"/>
          <wp:wrapSquare wrapText="bothSides" distB="0" distT="0" distL="114300" distR="114300"/>
          <wp:docPr descr="SUSU Logo (Web Use)" id="3" name="image6.jpg"/>
          <a:graphic>
            <a:graphicData uri="http://schemas.openxmlformats.org/drawingml/2006/picture">
              <pic:pic>
                <pic:nvPicPr>
                  <pic:cNvPr descr="SUSU Logo (Web Use)" id="0" name="image6.jpg"/>
                  <pic:cNvPicPr preferRelativeResize="0"/>
                </pic:nvPicPr>
                <pic:blipFill>
                  <a:blip r:embed="rId1"/>
                  <a:srcRect b="0" l="0" r="0" t="0"/>
                  <a:stretch>
                    <a:fillRect/>
                  </a:stretch>
                </pic:blipFill>
                <pic:spPr>
                  <a:xfrm>
                    <a:off x="0" y="0"/>
                    <a:ext cx="1820545" cy="939165"/>
                  </a:xfrm>
                  <a:prstGeom prst="rect"/>
                  <a:ln/>
                </pic:spPr>
              </pic:pic>
            </a:graphicData>
          </a:graphic>
        </wp:anchor>
      </w:drawing>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left" w:pos="2580"/>
        <w:tab w:val="left" w:pos="2985"/>
      </w:tabs>
      <w:spacing w:after="120" w:before="0" w:line="276" w:lineRule="auto"/>
      <w:ind w:left="0" w:right="0" w:firstLine="0"/>
      <w:contextualSpacing w:val="0"/>
      <w:jc w:val="left"/>
      <w:rPr>
        <w:rFonts w:ascii="Calibri" w:cs="Calibri" w:eastAsia="Calibri" w:hAnsi="Calibri"/>
        <w:b w:val="0"/>
        <w:i w:val="0"/>
        <w:smallCaps w:val="0"/>
        <w:strike w:val="0"/>
        <w:color w:val="4f81bd"/>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top w:color="4f81bd" w:space="0" w:sz="8" w:val="single"/>
          <w:left w:color="4f81bd" w:space="0" w:sz="8" w:val="single"/>
          <w:bottom w:color="4f81bd" w:space="0" w:sz="8" w:val="single"/>
          <w:right w:color="4f81bd" w:space="0" w:sz="8" w:val="single"/>
        </w:tcBorders>
      </w:tcPr>
    </w:tblStylePr>
    <w:tblStylePr w:type="band1Vert">
      <w:tcPr>
        <w:tcBorders>
          <w:top w:color="4f81bd" w:space="0" w:sz="8" w:val="single"/>
          <w:left w:color="4f81bd" w:space="0" w:sz="8" w:val="single"/>
          <w:bottom w:color="4f81bd" w:space="0" w:sz="8" w:val="single"/>
          <w:right w:color="4f81bd" w:space="0" w:sz="8" w:val="single"/>
        </w:tcBorders>
      </w:tcPr>
    </w:tblStylePr>
    <w:tblStylePr w:type="firstCol">
      <w:rPr>
        <w:b w:val="1"/>
      </w:rPr>
    </w:tblStylePr>
    <w:tblStylePr w:type="firstRow">
      <w:pPr>
        <w:spacing w:after="0" w:before="0" w:line="240" w:lineRule="auto"/>
      </w:pPr>
      <w:rPr>
        <w:b w:val="1"/>
        <w:color w:val="ffffff"/>
      </w:rPr>
      <w:tcPr>
        <w:shd w:fill="4f81bd" w:val="clear"/>
      </w:tcPr>
    </w:tblStylePr>
    <w:tblStylePr w:type="lastCol">
      <w:rPr>
        <w:b w:val="1"/>
      </w:r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Pr>
    </w:tblStyle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style>
  <w:style w:type="table" w:styleId="Table4">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top w:color="4f81bd" w:space="0" w:sz="8" w:val="single"/>
          <w:left w:color="4f81bd" w:space="0" w:sz="8" w:val="single"/>
          <w:bottom w:color="4f81bd" w:space="0" w:sz="8" w:val="single"/>
          <w:right w:color="4f81bd" w:space="0" w:sz="8" w:val="single"/>
        </w:tcBorders>
      </w:tcPr>
    </w:tblStylePr>
    <w:tblStylePr w:type="band1Vert">
      <w:tcPr>
        <w:tcBorders>
          <w:top w:color="4f81bd" w:space="0" w:sz="8" w:val="single"/>
          <w:left w:color="4f81bd" w:space="0" w:sz="8" w:val="single"/>
          <w:bottom w:color="4f81bd" w:space="0" w:sz="8" w:val="single"/>
          <w:right w:color="4f81bd" w:space="0" w:sz="8" w:val="single"/>
        </w:tcBorders>
      </w:tcPr>
    </w:tblStylePr>
    <w:tblStylePr w:type="firstCol">
      <w:rPr>
        <w:b w:val="1"/>
      </w:rPr>
    </w:tblStylePr>
    <w:tblStylePr w:type="firstRow">
      <w:pPr>
        <w:spacing w:after="0" w:before="0" w:line="240" w:lineRule="auto"/>
      </w:pPr>
      <w:rPr>
        <w:b w:val="1"/>
        <w:color w:val="ffffff"/>
      </w:rPr>
      <w:tcPr>
        <w:shd w:fill="4f81bd" w:val="clear"/>
      </w:tcPr>
    </w:tblStylePr>
    <w:tblStylePr w:type="lastCol">
      <w:rPr>
        <w:b w:val="1"/>
      </w:r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Pr>
    </w:tblStylePr>
  </w:style>
  <w:style w:type="table" w:styleId="Table5">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insideH w:color="4f81bd" w:space="0" w:sz="6" w:val="single"/>
          <w:insideV w:color="4f81bd" w:space="0" w:sz="6" w:val="single"/>
        </w:tcBorders>
        <w:shd w:fill="a7c0de" w:val="clear"/>
      </w:tcPr>
    </w:tblStylePr>
    <w:tblStylePr w:type="band1Vert">
      <w:tcPr>
        <w:shd w:fill="a7c0de" w:val="clear"/>
      </w:tcPr>
    </w:tblStylePr>
    <w:tblStylePr w:type="firstCol">
      <w:rPr>
        <w:b w:val="1"/>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firstRow">
      <w:rPr>
        <w:b w:val="1"/>
        <w:color w:val="000000"/>
      </w:rPr>
      <w:tcPr>
        <w:shd w:fill="edf2f8" w:val="clear"/>
      </w:tcPr>
    </w:tblStylePr>
    <w:tblStylePr w:type="lastCol">
      <w:rPr>
        <w:b w:val="0"/>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dbe5f1" w:val="clear"/>
      </w:tcPr>
    </w:tblStylePr>
    <w:tblStylePr w:type="lastRow">
      <w:rPr>
        <w:b w:val="1"/>
        <w:color w:val="000000"/>
      </w:rPr>
      <w:tcPr>
        <w:tcBorders>
          <w:top w:color="000000" w:space="0" w:sz="12" w:val="single"/>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wCell">
      <w:tcPr>
        <w:shd w:fill="ffffff" w:val="clear"/>
      </w:tcPr>
    </w:tblStylePr>
  </w:style>
  <w:style w:type="table" w:styleId="Table6">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insideH w:color="4f81bd" w:space="0" w:sz="6" w:val="single"/>
          <w:insideV w:color="4f81bd" w:space="0" w:sz="6" w:val="single"/>
        </w:tcBorders>
        <w:shd w:fill="a7c0de" w:val="clear"/>
      </w:tcPr>
    </w:tblStylePr>
    <w:tblStylePr w:type="band1Vert">
      <w:tcPr>
        <w:shd w:fill="a7c0de" w:val="clear"/>
      </w:tcPr>
    </w:tblStylePr>
    <w:tblStylePr w:type="firstCol">
      <w:rPr>
        <w:b w:val="1"/>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firstRow">
      <w:rPr>
        <w:b w:val="1"/>
        <w:color w:val="000000"/>
      </w:rPr>
      <w:tcPr>
        <w:shd w:fill="edf2f8" w:val="clear"/>
      </w:tcPr>
    </w:tblStylePr>
    <w:tblStylePr w:type="lastCol">
      <w:rPr>
        <w:b w:val="0"/>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dbe5f1" w:val="clear"/>
      </w:tcPr>
    </w:tblStylePr>
    <w:tblStylePr w:type="lastRow">
      <w:rPr>
        <w:b w:val="1"/>
        <w:color w:val="000000"/>
      </w:rPr>
      <w:tcPr>
        <w:tcBorders>
          <w:top w:color="000000" w:space="0" w:sz="12" w:val="single"/>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wCell">
      <w:tcPr>
        <w:shd w:fill="ffffff" w:val="clear"/>
      </w:tcPr>
    </w:tblStyle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4.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portandwellbeing@southampton.ac.uk" TargetMode="External"/><Relationship Id="rId5" Type="http://schemas.openxmlformats.org/officeDocument/2006/relationships/styles" Target="styles.xml"/><Relationship Id="rId6" Type="http://schemas.openxmlformats.org/officeDocument/2006/relationships/hyperlink" Target="mailto:office@spinnakerclub.co.uk" TargetMode="External"/><Relationship Id="rId7" Type="http://schemas.openxmlformats.org/officeDocument/2006/relationships/hyperlink" Target="mailto:sportandwellbeing@southampton.ac.uk" TargetMode="External"/><Relationship Id="rId8" Type="http://schemas.openxmlformats.org/officeDocument/2006/relationships/hyperlink" Target="mailto:sailing@royal-southern.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