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3A05739" w:rsidR="00A156C3" w:rsidRPr="00321A91" w:rsidRDefault="008A42D6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Wessex Sailing Club C</w:t>
            </w:r>
            <w:r w:rsidR="00AB258E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OVID</w:t>
            </w: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 19 Risk assessment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695F785" w:rsidR="00A156C3" w:rsidRPr="006762D2" w:rsidRDefault="00CE5EA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August 26 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09F4CF91" w14:textId="77777777" w:rsidR="00A156C3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Ceci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 xml:space="preserve"> Wollmann- Commodore</w:t>
            </w:r>
          </w:p>
          <w:p w14:paraId="5DFEADC3" w14:textId="77777777" w:rsidR="00AB258E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Jamie Harris- Vice-Commodore</w:t>
            </w:r>
          </w:p>
          <w:p w14:paraId="10897A3C" w14:textId="77777777" w:rsidR="00AB258E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Alex Colquitt- Team Race Captain</w:t>
            </w:r>
          </w:p>
          <w:p w14:paraId="40CAB32B" w14:textId="77777777" w:rsidR="00AB258E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James Rudd-Jones- Team Race Captain</w:t>
            </w:r>
          </w:p>
          <w:p w14:paraId="408CFFF0" w14:textId="3F79E83D" w:rsidR="00AB258E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Cat Hunt- Yachting Captain</w:t>
            </w:r>
          </w:p>
          <w:p w14:paraId="1981DA99" w14:textId="77777777" w:rsidR="00AB258E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Rebecca Coles- Yachting Captain</w:t>
            </w:r>
          </w:p>
          <w:p w14:paraId="751A2F06" w14:textId="2E68A960" w:rsidR="00AB258E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Sebastian </w:t>
            </w:r>
            <w:proofErr w:type="spellStart"/>
            <w:r w:rsidR="00295102">
              <w:rPr>
                <w:rFonts w:ascii="Verdana" w:eastAsia="Times New Roman" w:hAnsi="Verdana" w:cs="Times New Roman"/>
                <w:lang w:eastAsia="en-GB"/>
              </w:rPr>
              <w:t>Hascilowicz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>- Casual Rep</w:t>
            </w:r>
          </w:p>
          <w:p w14:paraId="3C5F0402" w14:textId="22C85793" w:rsidR="00AB258E" w:rsidRPr="006762D2" w:rsidRDefault="00AB25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Matthew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Beardshaw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>- Casual Rep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</w:t>
            </w:r>
            <w:proofErr w:type="gram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Name,  Role</w:t>
            </w:r>
            <w:proofErr w:type="gram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position to qualify sign off of document </w:t>
            </w:r>
            <w:proofErr w:type="spell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</w:t>
            </w:r>
            <w:proofErr w:type="spell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C9D908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</w:t>
      </w:r>
      <w:proofErr w:type="gramStart"/>
      <w:r w:rsidRPr="00A751C7">
        <w:rPr>
          <w:rFonts w:ascii="Arial" w:hAnsi="Arial" w:cs="Arial"/>
          <w:sz w:val="28"/>
          <w:szCs w:val="28"/>
        </w:rPr>
        <w:t>severe</w:t>
      </w:r>
      <w:proofErr w:type="gramEnd"/>
      <w:r w:rsidRPr="00A751C7">
        <w:rPr>
          <w:rFonts w:ascii="Arial" w:hAnsi="Arial" w:cs="Arial"/>
          <w:sz w:val="28"/>
          <w:szCs w:val="28"/>
        </w:rPr>
        <w:t> or fatal. Please see below for a checklist guidance to help Clubs, </w:t>
      </w:r>
      <w:proofErr w:type="gramStart"/>
      <w:r w:rsidRPr="00A751C7">
        <w:rPr>
          <w:rFonts w:ascii="Arial" w:hAnsi="Arial" w:cs="Arial"/>
          <w:sz w:val="28"/>
          <w:szCs w:val="28"/>
        </w:rPr>
        <w:t>Societies</w:t>
      </w:r>
      <w:proofErr w:type="gramEnd"/>
      <w:r w:rsidRPr="00A751C7">
        <w:rPr>
          <w:rFonts w:ascii="Arial" w:hAnsi="Arial" w:cs="Arial"/>
          <w:sz w:val="28"/>
          <w:szCs w:val="28"/>
        </w:rPr>
        <w:t>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4A523C04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4140850F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457CB20E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151DF34A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lastRenderedPageBreak/>
        <w:t>Share the results of the risk assessment with your members and on your website and Groups Hub, this </w:t>
      </w:r>
      <w:proofErr w:type="gramStart"/>
      <w:r w:rsidRPr="008A42D6">
        <w:rPr>
          <w:rFonts w:ascii="Times New Roman" w:hAnsi="Times New Roman" w:cs="Times New Roman"/>
          <w:i/>
          <w:iCs/>
          <w:sz w:val="28"/>
          <w:szCs w:val="28"/>
        </w:rPr>
        <w:t>has to</w:t>
      </w:r>
      <w:proofErr w:type="gramEnd"/>
      <w:r w:rsidRPr="008A42D6">
        <w:rPr>
          <w:rFonts w:ascii="Times New Roman" w:hAnsi="Times New Roman" w:cs="Times New Roman"/>
          <w:i/>
          <w:iCs/>
          <w:sz w:val="28"/>
          <w:szCs w:val="28"/>
        </w:rPr>
        <w:t> be available for download.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8668AF0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6F398E02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Register any activities that your club is planning to organise on SUSU website at least 5 working days before the activity will take place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2B5F4147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4C08CCCB" w:rsidR="00A751C7" w:rsidRPr="008A42D6" w:rsidRDefault="00A751C7" w:rsidP="008A42D6">
      <w:pPr>
        <w:pStyle w:val="ListParagraph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42D6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8A42D6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</w:t>
      </w:r>
      <w:proofErr w:type="gramStart"/>
      <w:r w:rsidRPr="00A751C7">
        <w:rPr>
          <w:rFonts w:ascii="Arial" w:hAnsi="Arial" w:cs="Arial"/>
          <w:sz w:val="28"/>
          <w:szCs w:val="28"/>
        </w:rPr>
        <w:t>virus;</w:t>
      </w:r>
      <w:proofErr w:type="gramEnd"/>
      <w:r w:rsidRPr="00A751C7">
        <w:rPr>
          <w:rFonts w:ascii="Arial" w:hAnsi="Arial" w:cs="Arial"/>
          <w:sz w:val="28"/>
          <w:szCs w:val="28"/>
        </w:rPr>
        <w:t xml:space="preserve">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 xml:space="preserve">ct to remove the activity or situation, or if this </w:t>
      </w:r>
      <w:proofErr w:type="gramStart"/>
      <w:r w:rsidRPr="00A751C7">
        <w:rPr>
          <w:rFonts w:ascii="Arial" w:hAnsi="Arial" w:cs="Arial"/>
          <w:sz w:val="28"/>
          <w:szCs w:val="28"/>
        </w:rPr>
        <w:t>isn’t</w:t>
      </w:r>
      <w:proofErr w:type="gramEnd"/>
      <w:r w:rsidRPr="00A751C7">
        <w:rPr>
          <w:rFonts w:ascii="Arial" w:hAnsi="Arial" w:cs="Arial"/>
          <w:sz w:val="28"/>
          <w:szCs w:val="28"/>
        </w:rPr>
        <w:t xml:space="preserve">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5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65A4DD2F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65A4DD2F">
        <w:trPr>
          <w:cantSplit/>
          <w:trHeight w:val="1510"/>
          <w:tblHeader/>
        </w:trPr>
        <w:tc>
          <w:tcPr>
            <w:tcW w:w="323" w:type="pct"/>
            <w:vMerge/>
          </w:tcPr>
          <w:p w14:paraId="3C5F0420" w14:textId="77777777" w:rsidR="00CE1AAA" w:rsidRDefault="00CE1AAA"/>
        </w:tc>
        <w:tc>
          <w:tcPr>
            <w:tcW w:w="380" w:type="pct"/>
            <w:vMerge/>
          </w:tcPr>
          <w:p w14:paraId="3C5F0421" w14:textId="77777777" w:rsidR="00CE1AAA" w:rsidRDefault="00CE1AAA"/>
        </w:tc>
        <w:tc>
          <w:tcPr>
            <w:tcW w:w="851" w:type="pct"/>
            <w:vMerge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</w:tcPr>
          <w:p w14:paraId="3C5F042A" w14:textId="77777777" w:rsidR="00CE1AAA" w:rsidRDefault="00CE1AAA"/>
        </w:tc>
      </w:tr>
      <w:tr w:rsidR="00A751C7" w14:paraId="3C5F0437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37577A89" w:rsidR="00661BEB" w:rsidRPr="00A751C7" w:rsidRDefault="002E74B6" w:rsidP="00A751C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Sailing</w:t>
            </w:r>
            <w:r w:rsidR="00661BEB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661BEB"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2E74B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0D10AC7" w14:textId="33F4CA7F" w:rsidR="00CE5EAB" w:rsidRPr="00CE5EAB" w:rsidRDefault="4267DB9F" w:rsidP="003557D7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 w:rsidRPr="763ED6CA">
              <w:rPr>
                <w:rFonts w:ascii="Calibri" w:hAnsi="Calibri" w:cs="Times New Roman"/>
              </w:rPr>
              <w:t xml:space="preserve">Ensure each of the facilities we use </w:t>
            </w:r>
            <w:r w:rsidR="47374F5E" w:rsidRPr="763ED6CA">
              <w:rPr>
                <w:rFonts w:ascii="Calibri" w:hAnsi="Calibri" w:cs="Times New Roman"/>
              </w:rPr>
              <w:t>have</w:t>
            </w:r>
            <w:r w:rsidR="0016279F" w:rsidRPr="763ED6CA">
              <w:rPr>
                <w:rFonts w:ascii="Calibri" w:hAnsi="Calibri" w:cs="Times New Roman"/>
              </w:rPr>
              <w:t xml:space="preserve"> suitable hand washing areas with supplies</w:t>
            </w:r>
            <w:r w:rsidR="485FEF7C" w:rsidRPr="763ED6CA">
              <w:rPr>
                <w:rFonts w:ascii="Calibri" w:hAnsi="Calibri" w:cs="Times New Roman"/>
              </w:rPr>
              <w:t xml:space="preserve"> and give warning to members when not available.</w:t>
            </w:r>
          </w:p>
          <w:p w14:paraId="57D5791D" w14:textId="02183D25" w:rsidR="00661BEB" w:rsidRPr="003557D7" w:rsidRDefault="003557D7" w:rsidP="003557D7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5466C71B" w14:textId="20047C32" w:rsidR="003557D7" w:rsidRDefault="003557D7" w:rsidP="763ED6C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</w:rPr>
            </w:pPr>
            <w:commentRangeStart w:id="0"/>
            <w:r w:rsidRPr="1ADF1B03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1ADF1B03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1ADF1B03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1ADF1B03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  <w:r w:rsidR="7FDF0448" w:rsidRPr="1ADF1B03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="21B66671" w:rsidRPr="1ADF1B03">
              <w:rPr>
                <w:rFonts w:ascii="Calibri" w:hAnsi="Calibri" w:cs="Times New Roman"/>
                <w:sz w:val="20"/>
                <w:szCs w:val="20"/>
              </w:rPr>
              <w:t>this will be done by the last person who sailed the boat</w:t>
            </w:r>
            <w:r w:rsidR="5C537FDD" w:rsidRPr="1ADF1B03">
              <w:rPr>
                <w:rFonts w:ascii="Calibri" w:hAnsi="Calibri" w:cs="Times New Roman"/>
                <w:sz w:val="20"/>
                <w:szCs w:val="20"/>
              </w:rPr>
              <w:t xml:space="preserve"> with help and supervision given by the respective Captains and Representatives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7D822336" w:rsidR="00BA0582" w:rsidRPr="00BA0582" w:rsidRDefault="66C67080" w:rsidP="7B038DBB">
            <w:pPr>
              <w:ind w:left="-45"/>
              <w:textAlignment w:val="baseline"/>
            </w:pPr>
            <w:r w:rsidRPr="65A4DD2F">
              <w:t xml:space="preserve">Members to be sent and confirm they have read both the risk assessments and the induction sheet. </w:t>
            </w:r>
            <w:r w:rsidR="009E112F" w:rsidRPr="65A4DD2F">
              <w:t xml:space="preserve"> They will be emailed to all members and posted on the social media channels. </w:t>
            </w:r>
            <w:r w:rsidRPr="65A4DD2F">
              <w:t xml:space="preserve">The induction sheet will have the requirements each member must follow </w:t>
            </w:r>
            <w:proofErr w:type="gramStart"/>
            <w:r w:rsidRPr="65A4DD2F">
              <w:t>in or</w:t>
            </w:r>
            <w:r w:rsidR="60FC80F3" w:rsidRPr="65A4DD2F">
              <w:t>der to</w:t>
            </w:r>
            <w:proofErr w:type="gramEnd"/>
            <w:r w:rsidR="60FC80F3" w:rsidRPr="65A4DD2F">
              <w:t xml:space="preserve"> be able to sail.</w:t>
            </w:r>
          </w:p>
        </w:tc>
      </w:tr>
      <w:tr w:rsidR="00A751C7" w14:paraId="6D60F319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5E6F4E3D" w:rsidR="00661BEB" w:rsidRPr="00661BEB" w:rsidRDefault="002E74B6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Wessex </w:t>
            </w:r>
            <w:r w:rsidR="00661BEB"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 w:rsidR="00661BEB"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225D1C27" w14:textId="77777777" w:rsidR="0016279F" w:rsidRDefault="005C0FAF" w:rsidP="005C0FAF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Social Distancing </w:t>
            </w:r>
            <w:r w:rsidR="0016279F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</w:t>
            </w:r>
          </w:p>
          <w:p w14:paraId="546D51C5" w14:textId="77777777" w:rsidR="0016279F" w:rsidRDefault="0016279F" w:rsidP="005C0FAF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possible, maintain at least 2m from each other.</w:t>
            </w:r>
          </w:p>
          <w:p w14:paraId="4C407B92" w14:textId="27251397" w:rsidR="00661BEB" w:rsidRPr="0016279F" w:rsidRDefault="00661BEB" w:rsidP="005C0FAF">
            <w:pPr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</w:rPr>
              <w:t>Reducing the number of persons in any activity area to com</w:t>
            </w:r>
            <w:r w:rsidR="005C0FAF">
              <w:rPr>
                <w:rFonts w:ascii="Calibri" w:hAnsi="Calibri" w:cs="Arial"/>
              </w:rPr>
              <w:t xml:space="preserve">ply with the 2-metre </w:t>
            </w:r>
            <w:r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5041D3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0345773D" w14:textId="5EDD0057" w:rsidR="00661BEB" w:rsidRDefault="005041D3" w:rsidP="763ED6CA">
            <w:pPr>
              <w:rPr>
                <w:rFonts w:ascii="Calibri" w:hAnsi="Calibri" w:cs="Arial"/>
                <w:color w:val="0563C1"/>
              </w:rPr>
            </w:pPr>
            <w:hyperlink r:id="rId15">
              <w:r w:rsidR="00661BEB" w:rsidRPr="763ED6CA">
                <w:rPr>
                  <w:rStyle w:val="Hyperlink"/>
                  <w:rFonts w:ascii="Calibri" w:hAnsi="Calibri" w:cs="Arial"/>
                  <w:color w:val="0563C1"/>
                </w:rPr>
                <w:t>https://www.gov.uk/government/publications/covid-19-guidance-on-social-distancing-and-for-vulnerable-people </w:t>
              </w:r>
            </w:hyperlink>
          </w:p>
          <w:p w14:paraId="4AC87AEB" w14:textId="1704F765" w:rsidR="00486BA2" w:rsidRPr="005A607F" w:rsidRDefault="00486BA2" w:rsidP="002E74B6">
            <w:pPr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BC58597" w14:textId="77777777" w:rsidR="002E74B6" w:rsidRDefault="002E74B6" w:rsidP="002E74B6">
            <w:pPr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0EE423" w14:textId="77777777" w:rsidR="002E74B6" w:rsidRDefault="002E74B6" w:rsidP="002E74B6">
            <w:pPr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A5856C" w14:textId="33A2B538" w:rsidR="002E74B6" w:rsidRPr="002E74B6" w:rsidRDefault="002E74B6" w:rsidP="002E74B6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E74B6">
              <w:rPr>
                <w:rFonts w:ascii="Arial" w:hAnsi="Arial" w:cs="Arial"/>
                <w:sz w:val="18"/>
                <w:szCs w:val="18"/>
              </w:rPr>
              <w:t xml:space="preserve">Follow guidelines set out by the RYA- limit number of </w:t>
            </w:r>
            <w:proofErr w:type="gramStart"/>
            <w:r w:rsidRPr="002E74B6">
              <w:rPr>
                <w:rFonts w:ascii="Arial" w:hAnsi="Arial" w:cs="Arial"/>
                <w:sz w:val="18"/>
                <w:szCs w:val="18"/>
              </w:rPr>
              <w:t>household</w:t>
            </w:r>
            <w:proofErr w:type="gramEnd"/>
            <w:r w:rsidRPr="002E74B6">
              <w:rPr>
                <w:rFonts w:ascii="Arial" w:hAnsi="Arial" w:cs="Arial"/>
                <w:sz w:val="18"/>
                <w:szCs w:val="18"/>
              </w:rPr>
              <w:t xml:space="preserve"> in each boat.</w:t>
            </w:r>
          </w:p>
          <w:p w14:paraId="1DEE80E7" w14:textId="3B053EA5" w:rsidR="002E74B6" w:rsidRPr="002E74B6" w:rsidRDefault="002E74B6" w:rsidP="002E74B6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276E60E7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7DB05640" w:rsidRPr="276E60E7">
              <w:rPr>
                <w:rFonts w:ascii="Arial" w:hAnsi="Arial" w:cs="Arial"/>
                <w:sz w:val="18"/>
                <w:szCs w:val="18"/>
              </w:rPr>
              <w:t>PPE</w:t>
            </w:r>
            <w:commentRangeStart w:id="1"/>
            <w:r w:rsidRPr="276E60E7">
              <w:rPr>
                <w:rFonts w:ascii="Arial" w:hAnsi="Arial" w:cs="Arial"/>
                <w:sz w:val="18"/>
                <w:szCs w:val="18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 w:rsidRPr="276E60E7">
              <w:rPr>
                <w:rFonts w:ascii="Arial" w:hAnsi="Arial" w:cs="Arial"/>
                <w:sz w:val="18"/>
                <w:szCs w:val="18"/>
              </w:rPr>
              <w:t>when 2m is not possible</w:t>
            </w:r>
            <w:r w:rsidR="05F10D34" w:rsidRPr="276E60E7">
              <w:rPr>
                <w:rFonts w:ascii="Arial" w:hAnsi="Arial" w:cs="Arial"/>
                <w:sz w:val="18"/>
                <w:szCs w:val="18"/>
              </w:rPr>
              <w:t>- such as face coverings and additional hand sanitizer and washing before and after.</w:t>
            </w:r>
          </w:p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63CDE898" w14:textId="55CC3B1F" w:rsidR="00486BA2" w:rsidRPr="005A607F" w:rsidRDefault="00486BA2" w:rsidP="0016279F">
            <w:pPr>
              <w:pStyle w:val="ListParagraph"/>
              <w:ind w:left="675"/>
              <w:jc w:val="both"/>
              <w:textAlignment w:val="baseline"/>
            </w:pPr>
          </w:p>
        </w:tc>
      </w:tr>
      <w:tr w:rsidR="00A751C7" w14:paraId="5281552A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7F04452D" w14:textId="70533C5C" w:rsidR="005C0FAF" w:rsidRPr="002E74B6" w:rsidRDefault="002E74B6" w:rsidP="002E74B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</w:rPr>
              <w:t>ailing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5C0FAF"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3531C5D4" w14:textId="3DD83D26" w:rsidR="00486BA2" w:rsidRDefault="49A65C06" w:rsidP="763ED6CA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763ED6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For smaller areas (such as the shed that holds the sails</w:t>
            </w:r>
            <w:r w:rsidR="64216FC7" w:rsidRPr="763ED6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</w:t>
            </w:r>
            <w:r w:rsidRPr="763ED6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only one member (or household if they live in the same house) will be allowed in at a time.</w:t>
            </w:r>
          </w:p>
          <w:p w14:paraId="41343863" w14:textId="77777777" w:rsidR="0016279F" w:rsidRDefault="0016279F" w:rsidP="001627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While sailing, group sailors with households and keeping sailing partners the same or similar.</w:t>
            </w:r>
          </w:p>
          <w:p w14:paraId="631546F9" w14:textId="72C20906" w:rsidR="002E74B6" w:rsidRPr="0016279F" w:rsidRDefault="002E74B6" w:rsidP="001627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276E60E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Keep track of who sails with who and who is in contact with each other for </w:t>
            </w:r>
            <w:commentRangeStart w:id="2"/>
            <w:r w:rsidRPr="276E60E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tracking and tracing.</w:t>
            </w:r>
            <w:r w:rsidR="751F6A03" w:rsidRPr="276E60E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We will follow the University and hold onto this data for at least 21 days.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1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</w:t>
            </w:r>
            <w:proofErr w:type="gramStart"/>
            <w:r w:rsidRPr="005C0FAF">
              <w:rPr>
                <w:rFonts w:ascii="Calibri" w:hAnsi="Calibri" w:cs="Arial"/>
                <w:sz w:val="20"/>
                <w:szCs w:val="20"/>
              </w:rPr>
              <w:t>it’s</w:t>
            </w:r>
            <w:proofErr w:type="gramEnd"/>
            <w:r w:rsidRPr="005C0FAF">
              <w:rPr>
                <w:rFonts w:ascii="Calibri" w:hAnsi="Calibri" w:cs="Arial"/>
                <w:sz w:val="20"/>
                <w:szCs w:val="20"/>
              </w:rPr>
              <w:t> not possible for people to be 2m apart, you should do everything practical to manage the transmission risk by: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5694E450" w:rsidR="00661BEB" w:rsidRPr="005C0FAF" w:rsidRDefault="005C0FA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sing </w:t>
            </w:r>
            <w:r w:rsidR="009F27B7">
              <w:rPr>
                <w:rFonts w:ascii="Calibri" w:hAnsi="Calibri" w:cs="Arial"/>
                <w:sz w:val="20"/>
                <w:szCs w:val="20"/>
              </w:rPr>
              <w:t>PPE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r w:rsidR="009F27B7">
              <w:rPr>
                <w:rFonts w:ascii="Calibri" w:hAnsi="Calibri" w:cs="Arial"/>
                <w:sz w:val="20"/>
                <w:szCs w:val="20"/>
              </w:rPr>
              <w:t>help prevent spreading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5A511A1F" w:rsidR="00137D9F" w:rsidRPr="00661BEB" w:rsidRDefault="002E74B6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</w:t>
            </w:r>
            <w:r>
              <w:rPr>
                <w:rStyle w:val="normaltextrun"/>
                <w:rFonts w:cs="Arial"/>
              </w:rPr>
              <w:t>essex Sailing</w:t>
            </w:r>
            <w:r w:rsidR="00137D9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137D9F"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24E6022F" w:rsidR="00137D9F" w:rsidRPr="005C0FAF" w:rsidRDefault="00137D9F" w:rsidP="005C0FAF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763ED6CA">
              <w:rPr>
                <w:rFonts w:ascii="Calibri" w:hAnsi="Calibri" w:cs="Arial"/>
                <w:sz w:val="20"/>
                <w:szCs w:val="20"/>
              </w:rPr>
              <w:t xml:space="preserve">Ensure the RA is uploaded on Groups Hub and request your </w:t>
            </w:r>
            <w:commentRangeStart w:id="3"/>
            <w:r w:rsidRPr="763ED6CA">
              <w:rPr>
                <w:rFonts w:ascii="Calibri" w:hAnsi="Calibri" w:cs="Arial"/>
                <w:sz w:val="20"/>
                <w:szCs w:val="20"/>
              </w:rPr>
              <w:t>members download and read it. </w:t>
            </w:r>
            <w:r w:rsidR="78464C6A" w:rsidRPr="763ED6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005C0FAF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525E09F8" w14:textId="389EAD82" w:rsidR="00137D9F" w:rsidRPr="005C0FAF" w:rsidRDefault="00137D9F" w:rsidP="763ED6CA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763ED6CA">
              <w:rPr>
                <w:rFonts w:ascii="Calibri" w:hAnsi="Calibri" w:cs="Arial"/>
                <w:sz w:val="20"/>
                <w:szCs w:val="20"/>
              </w:rPr>
              <w:t xml:space="preserve">Ensure every activity starts with a reminder of key COVID-19 precautions and </w:t>
            </w:r>
            <w:commentRangeStart w:id="4"/>
            <w:r w:rsidRPr="763ED6CA">
              <w:rPr>
                <w:rFonts w:ascii="Calibri" w:hAnsi="Calibri" w:cs="Arial"/>
                <w:sz w:val="20"/>
                <w:szCs w:val="20"/>
              </w:rPr>
              <w:t>how to maintain them</w:t>
            </w:r>
            <w:r w:rsidR="4B752F43" w:rsidRPr="763ED6CA">
              <w:rPr>
                <w:rFonts w:ascii="Calibri" w:hAnsi="Calibri" w:cs="Arial"/>
                <w:sz w:val="20"/>
                <w:szCs w:val="20"/>
              </w:rPr>
              <w:t xml:space="preserve">. We will create a list for the respective captains and representatives to go through with new participants and remind </w:t>
            </w:r>
            <w:r w:rsidR="4E416DC3" w:rsidRPr="763ED6CA">
              <w:rPr>
                <w:rFonts w:ascii="Calibri" w:hAnsi="Calibri" w:cs="Arial"/>
                <w:sz w:val="20"/>
                <w:szCs w:val="20"/>
              </w:rPr>
              <w:t>continuing participants.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24C6E2F8" w14:textId="36F9E9EF" w:rsidR="78464C6A" w:rsidRDefault="668E3575" w:rsidP="65A4DD2F">
            <w:pPr>
              <w:rPr>
                <w:rFonts w:ascii="Calibri" w:hAnsi="Calibri" w:cs="Arial"/>
                <w:sz w:val="20"/>
                <w:szCs w:val="20"/>
              </w:rPr>
            </w:pPr>
            <w:commentRangeStart w:id="5"/>
            <w:r w:rsidRPr="65A4DD2F">
              <w:rPr>
                <w:rFonts w:ascii="Calibri" w:hAnsi="Calibri" w:cs="Arial"/>
                <w:sz w:val="20"/>
                <w:szCs w:val="20"/>
              </w:rPr>
              <w:t>We will be releasing (emailing and posting on social media) a Google form to sign to confirm each member has read the RA</w:t>
            </w:r>
            <w:r w:rsidR="7AFDA661" w:rsidRPr="65A4DD2F">
              <w:rPr>
                <w:rFonts w:ascii="Calibri" w:hAnsi="Calibri" w:cs="Arial"/>
                <w:sz w:val="20"/>
                <w:szCs w:val="20"/>
              </w:rPr>
              <w:t xml:space="preserve"> and induction sheet</w:t>
            </w:r>
            <w:r w:rsidRPr="65A4DD2F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commentRangeEnd w:id="5"/>
            <w:r w:rsidR="78464C6A">
              <w:rPr>
                <w:rStyle w:val="CommentReference"/>
              </w:rPr>
              <w:commentReference w:id="5"/>
            </w:r>
          </w:p>
          <w:p w14:paraId="6C47C350" w14:textId="0521D042" w:rsidR="763ED6CA" w:rsidRDefault="763ED6CA" w:rsidP="763ED6C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1E8394" w14:textId="77777777" w:rsidR="00B91045" w:rsidRDefault="00B91045" w:rsidP="00B91045">
            <w:pPr>
              <w:rPr>
                <w:color w:val="FF0000"/>
              </w:rPr>
            </w:pPr>
          </w:p>
          <w:p w14:paraId="79511511" w14:textId="51027A66" w:rsidR="00B91045" w:rsidRPr="00B91045" w:rsidRDefault="00B91045" w:rsidP="00B91045">
            <w:pPr>
              <w:rPr>
                <w:color w:val="FF0000"/>
              </w:rPr>
            </w:pPr>
          </w:p>
        </w:tc>
      </w:tr>
      <w:tr w:rsidR="00A751C7" w14:paraId="3C5F0443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lastRenderedPageBreak/>
              <w:t>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Elderly, Pregnant members, those with existing </w:t>
            </w:r>
            <w:r>
              <w:rPr>
                <w:rStyle w:val="normaltextrun"/>
                <w:rFonts w:ascii="Calibri" w:hAnsi="Calibri" w:cs="Arial"/>
                <w:lang w:val="en-US"/>
              </w:rPr>
              <w:lastRenderedPageBreak/>
              <w:t>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commentRangeStart w:id="6"/>
            <w:r w:rsidRPr="276E60E7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 w:rsidRPr="276E60E7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lastRenderedPageBreak/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4B358765" w14:textId="24EC81A4" w:rsidR="00F744F5" w:rsidRDefault="7AD81B17" w:rsidP="65A4DD2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Option to take their personal transport to the venues and to sail alone if they have RYA level3 accreditation</w:t>
            </w:r>
          </w:p>
          <w:p w14:paraId="1D7892D2" w14:textId="7F2297AB" w:rsidR="00F744F5" w:rsidRDefault="10E8406C" w:rsidP="65A4DD2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65A4DD2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Hosting both in person and online events so everyone </w:t>
            </w:r>
            <w:proofErr w:type="gramStart"/>
            <w:r w:rsidRPr="65A4DD2F">
              <w:rPr>
                <w:rFonts w:ascii="Times" w:eastAsia="Times New Roman" w:hAnsi="Times" w:cs="Times New Roman"/>
                <w:sz w:val="20"/>
                <w:szCs w:val="20"/>
              </w:rPr>
              <w:t>is able to</w:t>
            </w:r>
            <w:proofErr w:type="gramEnd"/>
            <w:r w:rsidRPr="65A4DD2F">
              <w:rPr>
                <w:rFonts w:ascii="Times" w:eastAsia="Times New Roman" w:hAnsi="Times" w:cs="Times New Roman"/>
                <w:sz w:val="20"/>
                <w:szCs w:val="20"/>
              </w:rPr>
              <w:t xml:space="preserve"> attend such as online learning events and watching parties when other sailing events are on</w:t>
            </w:r>
          </w:p>
          <w:p w14:paraId="3C5F0442" w14:textId="6EB77C8E" w:rsidR="00F744F5" w:rsidRDefault="00F744F5" w:rsidP="65A4DD2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751C7" w14:paraId="3C5F044F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CD4AEC" w:rsidR="00137D9F" w:rsidRPr="00661BEB" w:rsidRDefault="002E74B6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</w:t>
            </w:r>
            <w:r>
              <w:rPr>
                <w:rStyle w:val="normaltextrun"/>
                <w:rFonts w:cs="Arial"/>
              </w:rPr>
              <w:t>essex Sailing</w:t>
            </w:r>
            <w:r w:rsidR="00137D9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137D9F"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39E95EF1" w:rsidR="00137D9F" w:rsidRPr="000559E5" w:rsidRDefault="000559E5" w:rsidP="763ED6CA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63ED6CA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763ED6CA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763ED6CA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763ED6CA">
              <w:rPr>
                <w:rFonts w:ascii="Calibri" w:hAnsi="Calibri" w:cs="Arial"/>
                <w:sz w:val="20"/>
                <w:szCs w:val="20"/>
              </w:rPr>
              <w:t>high </w:t>
            </w:r>
            <w:proofErr w:type="gramStart"/>
            <w:r w:rsidR="00137D9F" w:rsidRPr="763ED6CA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="00137D9F" w:rsidRPr="763ED6CA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6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66C27C5F" w14:textId="6A4C94F8" w:rsidR="002E74B6" w:rsidRPr="00137D9F" w:rsidRDefault="002E74B6" w:rsidP="00A751C7">
            <w:pPr>
              <w:numPr>
                <w:ilvl w:val="0"/>
                <w:numId w:val="13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65A4DD2F">
              <w:rPr>
                <w:rFonts w:ascii="Calibri" w:hAnsi="Calibri" w:cs="Times New Roman"/>
                <w:sz w:val="20"/>
                <w:szCs w:val="20"/>
              </w:rPr>
              <w:t xml:space="preserve">Require members to not return until they have followed </w:t>
            </w:r>
            <w:r w:rsidR="0058595D" w:rsidRPr="65A4DD2F">
              <w:rPr>
                <w:rFonts w:ascii="Calibri" w:hAnsi="Calibri" w:cs="Times New Roman"/>
                <w:sz w:val="20"/>
                <w:szCs w:val="20"/>
              </w:rPr>
              <w:t xml:space="preserve">the </w:t>
            </w:r>
            <w:r w:rsidRPr="65A4DD2F">
              <w:rPr>
                <w:rFonts w:ascii="Calibri" w:hAnsi="Calibri" w:cs="Times New Roman"/>
                <w:sz w:val="20"/>
                <w:szCs w:val="20"/>
              </w:rPr>
              <w:t xml:space="preserve">government guidance </w:t>
            </w:r>
            <w:r w:rsidR="0058595D" w:rsidRPr="65A4DD2F">
              <w:rPr>
                <w:rFonts w:ascii="Calibri" w:hAnsi="Calibri" w:cs="Times New Roman"/>
                <w:sz w:val="20"/>
                <w:szCs w:val="20"/>
              </w:rPr>
              <w:t>on how long to quarantine (14 days)</w:t>
            </w:r>
          </w:p>
          <w:p w14:paraId="2E6E3B25" w14:textId="3F06C6F1" w:rsidR="0915F77A" w:rsidRDefault="0915F77A" w:rsidP="65A4DD2F">
            <w:pPr>
              <w:numPr>
                <w:ilvl w:val="0"/>
                <w:numId w:val="13"/>
              </w:numPr>
              <w:ind w:left="360" w:firstLine="0"/>
              <w:jc w:val="both"/>
              <w:rPr>
                <w:sz w:val="20"/>
                <w:szCs w:val="20"/>
              </w:rPr>
            </w:pPr>
            <w:r w:rsidRPr="65A4DD2F">
              <w:rPr>
                <w:rFonts w:ascii="Calibri" w:hAnsi="Calibri" w:cs="Times New Roman"/>
                <w:sz w:val="20"/>
                <w:szCs w:val="20"/>
              </w:rPr>
              <w:t>Give warning and information to other members who have been in contact with that person found from the tracking and tracing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33C0879B" w:rsidR="00137D9F" w:rsidRPr="00661BEB" w:rsidRDefault="0058595D" w:rsidP="00A751C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Wes</w:t>
            </w:r>
            <w:r>
              <w:rPr>
                <w:rStyle w:val="normaltextrun"/>
                <w:rFonts w:cs="Arial"/>
              </w:rPr>
              <w:t>sex Club</w:t>
            </w:r>
            <w:r w:rsidR="00137D9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137D9F"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58595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44ED4A2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E42ED9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8A2C7B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27D4F1AE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7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6314E510" w:rsidR="000559E5" w:rsidRPr="00661BEB" w:rsidRDefault="0058595D" w:rsidP="000559E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We</w:t>
            </w:r>
            <w:r>
              <w:rPr>
                <w:rStyle w:val="normaltextrun"/>
                <w:rFonts w:cs="Arial"/>
              </w:rPr>
              <w:t>ssex</w:t>
            </w:r>
            <w:r w:rsidR="000559E5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0559E5"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58595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41E5BAF3" w14:textId="77777777" w:rsidR="002E2C00" w:rsidRPr="0016279F" w:rsidRDefault="00137D9F" w:rsidP="0016279F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1299F8B" w:rsidR="0016279F" w:rsidRPr="0016279F" w:rsidRDefault="0016279F" w:rsidP="0016279F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65A4DD2F">
              <w:rPr>
                <w:rFonts w:ascii="Times" w:eastAsia="Times New Roman" w:hAnsi="Times" w:cs="Times New Roman"/>
                <w:sz w:val="20"/>
                <w:szCs w:val="20"/>
              </w:rPr>
              <w:t xml:space="preserve">Hosting both in person and online events so everyone </w:t>
            </w:r>
            <w:proofErr w:type="gramStart"/>
            <w:r w:rsidRPr="65A4DD2F">
              <w:rPr>
                <w:rFonts w:ascii="Times" w:eastAsia="Times New Roman" w:hAnsi="Times" w:cs="Times New Roman"/>
                <w:sz w:val="20"/>
                <w:szCs w:val="20"/>
              </w:rPr>
              <w:t>is able to</w:t>
            </w:r>
            <w:proofErr w:type="gramEnd"/>
            <w:r w:rsidRPr="65A4DD2F">
              <w:rPr>
                <w:rFonts w:ascii="Times" w:eastAsia="Times New Roman" w:hAnsi="Times" w:cs="Times New Roman"/>
                <w:sz w:val="20"/>
                <w:szCs w:val="20"/>
              </w:rPr>
              <w:t xml:space="preserve"> attend</w:t>
            </w:r>
            <w:r w:rsidR="2A6B978F" w:rsidRPr="65A4DD2F">
              <w:rPr>
                <w:rFonts w:ascii="Times" w:eastAsia="Times New Roman" w:hAnsi="Times" w:cs="Times New Roman"/>
                <w:sz w:val="20"/>
                <w:szCs w:val="20"/>
              </w:rPr>
              <w:t xml:space="preserve"> such as online learning events and watching parties when other sailing events are on</w:t>
            </w:r>
          </w:p>
        </w:tc>
      </w:tr>
      <w:tr w:rsidR="00A751C7" w14:paraId="3C5F0473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479C92A6" w14:textId="487F52A8" w:rsidR="000559E5" w:rsidRPr="0058595D" w:rsidRDefault="0058595D" w:rsidP="0058595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Wes</w:t>
            </w:r>
            <w:r>
              <w:rPr>
                <w:rStyle w:val="normaltextrun"/>
              </w:rPr>
              <w:t>sex Sailing</w:t>
            </w:r>
            <w:r w:rsidR="000559E5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0559E5">
              <w:rPr>
                <w:rStyle w:val="eop"/>
                <w:rFonts w:ascii="Calibri" w:hAnsi="Calibri" w:cs="Arial"/>
              </w:rPr>
              <w:t> </w:t>
            </w:r>
          </w:p>
          <w:p w14:paraId="5CB2B934" w14:textId="77777777" w:rsidR="000559E5" w:rsidRDefault="000559E5" w:rsidP="000559E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5CEDFF1E" w14:textId="50D5FCFA" w:rsidR="000559E5" w:rsidRPr="000559E5" w:rsidRDefault="000559E5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regular review of Government guidelines before engaging in physical activities </w:t>
            </w:r>
          </w:p>
          <w:p w14:paraId="59C0824A" w14:textId="77777777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 can now go outside more than once a day for exercise alone or with their household, or with up to five people from outside their household providing they observe social distancing. </w:t>
            </w:r>
          </w:p>
          <w:p w14:paraId="495323D4" w14:textId="5851CBD9" w:rsidR="00137D9F" w:rsidRPr="000559E5" w:rsidRDefault="00137D9F" w:rsidP="276E60E7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276E60E7">
              <w:rPr>
                <w:rFonts w:ascii="Calibri" w:hAnsi="Calibri" w:cs="Arial"/>
                <w:sz w:val="20"/>
                <w:szCs w:val="20"/>
              </w:rPr>
              <w:t>Many facilities associated with outdoor sports and physical activities can reopen, if those responsible for them feel ready to do so and if they can do so safely.</w:t>
            </w:r>
          </w:p>
          <w:p w14:paraId="159258C8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A649F30" w14:textId="5B4FF44E" w:rsid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*</w:t>
            </w:r>
            <w:r w:rsidRPr="00137D9F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Each specific sport should check the guideline of the Government and their Federation</w:t>
            </w:r>
            <w:r w:rsidRPr="00137D9F">
              <w:rPr>
                <w:rFonts w:ascii="Calibri" w:hAnsi="Calibri" w:cs="Arial"/>
                <w:sz w:val="20"/>
                <w:szCs w:val="20"/>
                <w:u w:val="single"/>
              </w:rPr>
              <w:t> </w:t>
            </w: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55C416F" w14:textId="5295363D" w:rsidR="00EF734C" w:rsidRPr="0058595D" w:rsidRDefault="00EF734C" w:rsidP="00137D9F">
            <w:pPr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95D">
              <w:rPr>
                <w:rFonts w:ascii="Calibri" w:hAnsi="Calibri" w:cs="Arial"/>
                <w:b/>
                <w:bCs/>
                <w:sz w:val="20"/>
                <w:szCs w:val="20"/>
              </w:rPr>
              <w:t>We will continue to look at and follow the guidance provided by the RYA</w:t>
            </w:r>
            <w:r w:rsidR="0016279F" w:rsidRPr="0058595D">
              <w:rPr>
                <w:rFonts w:ascii="Calibri" w:hAnsi="Calibri" w:cs="Arial"/>
                <w:b/>
                <w:bCs/>
                <w:sz w:val="20"/>
                <w:szCs w:val="20"/>
              </w:rPr>
              <w:t>. This is updated often so we will monitor it regularly.</w:t>
            </w:r>
          </w:p>
          <w:p w14:paraId="3C5F046E" w14:textId="5CCA5083" w:rsidR="005D1D23" w:rsidRPr="005D1D23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as long as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> people from different households observe social distancing by keeping two metres apart. </w:t>
            </w:r>
          </w:p>
          <w:p w14:paraId="7313C7B4" w14:textId="14868235" w:rsidR="0058595D" w:rsidRPr="0058595D" w:rsidRDefault="00137D9F" w:rsidP="0058595D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65A4DD2F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 w:rsidRPr="65A4DD2F">
              <w:rPr>
                <w:rFonts w:ascii="Calibri" w:hAnsi="Calibri" w:cs="Arial"/>
                <w:sz w:val="20"/>
                <w:szCs w:val="20"/>
              </w:rPr>
              <w:t>some activity in a small group,</w:t>
            </w:r>
            <w:r w:rsidR="2C0AE6DE" w:rsidRPr="65A4DD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65A4DD2F">
              <w:rPr>
                <w:rFonts w:ascii="Calibri" w:hAnsi="Calibri" w:cs="Arial"/>
                <w:sz w:val="20"/>
                <w:szCs w:val="20"/>
              </w:rPr>
              <w:t xml:space="preserve">they should familiarise </w:t>
            </w:r>
            <w:r w:rsidR="00EF734C" w:rsidRPr="65A4DD2F">
              <w:rPr>
                <w:rFonts w:ascii="Calibri" w:hAnsi="Calibri" w:cs="Arial"/>
                <w:sz w:val="20"/>
                <w:szCs w:val="20"/>
              </w:rPr>
              <w:t>themselves</w:t>
            </w:r>
            <w:r w:rsidRPr="65A4DD2F">
              <w:rPr>
                <w:rFonts w:ascii="Calibri" w:hAnsi="Calibri" w:cs="Arial"/>
                <w:sz w:val="20"/>
                <w:szCs w:val="20"/>
              </w:rPr>
              <w:t> with all the government guidance around social distancing and hygiene, in particular. </w:t>
            </w:r>
          </w:p>
          <w:p w14:paraId="58E1354E" w14:textId="77777777" w:rsidR="0058595D" w:rsidRPr="002E74B6" w:rsidRDefault="0058595D" w:rsidP="0058595D">
            <w:pPr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Follow guidelines set out by the RYA- limit number of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household</w:t>
            </w:r>
            <w:proofErr w:type="gramEnd"/>
          </w:p>
          <w:p w14:paraId="6E7762AC" w14:textId="67962529" w:rsidR="0058595D" w:rsidRDefault="0058595D" w:rsidP="0058595D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Currently, it is recommended that when distance between people is less than 1m for more than 15minutes they are considered ‘close contact’</w:t>
            </w:r>
          </w:p>
          <w:p w14:paraId="061C8192" w14:textId="494B79A2" w:rsidR="0058595D" w:rsidRPr="0058595D" w:rsidRDefault="0058595D" w:rsidP="0058595D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Reducing time spent, increasing space and facial coverings with help minimize</w:t>
            </w:r>
          </w:p>
          <w:p w14:paraId="3C5F0472" w14:textId="1F02A080" w:rsidR="0058595D" w:rsidRPr="0058595D" w:rsidRDefault="005041D3" w:rsidP="0058595D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8595D" w:rsidRPr="00D340B9">
                <w:rPr>
                  <w:rStyle w:val="Hyperlink"/>
                </w:rPr>
                <w:t>https://www.rya.org.uk/SiteCollectionDocuments/clubs/RYA%20Sailing%20%26%20Racing%20in%20Mixed%20Households.pdf</w:t>
              </w:r>
            </w:hyperlink>
          </w:p>
        </w:tc>
      </w:tr>
      <w:tr w:rsidR="00A751C7" w14:paraId="3C5F047F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67E19917" w:rsidR="00B22241" w:rsidRPr="00661BEB" w:rsidRDefault="0058595D" w:rsidP="00B2224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</w:t>
            </w:r>
            <w:r>
              <w:rPr>
                <w:rStyle w:val="normaltextrun"/>
                <w:rFonts w:ascii="Calibri" w:hAnsi="Calibri"/>
              </w:rPr>
              <w:t>essex Sailing Club</w:t>
            </w:r>
            <w:r w:rsidR="00B22241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B22241"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CE1AAA" w:rsidRDefault="00CE1AAA" w:rsidP="0058595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8B51084" w14:textId="77777777" w:rsidR="00B22241" w:rsidRPr="00B22241" w:rsidRDefault="00B22241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70E44B27" w14:textId="33624205" w:rsidR="00137D9F" w:rsidRPr="00B22241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63ED6CA">
              <w:rPr>
                <w:rFonts w:ascii="Calibri" w:hAnsi="Calibri" w:cs="Arial"/>
                <w:sz w:val="20"/>
                <w:szCs w:val="20"/>
              </w:rPr>
              <w:t>You </w:t>
            </w:r>
            <w:proofErr w:type="gramStart"/>
            <w:r w:rsidRPr="763ED6CA">
              <w:rPr>
                <w:rFonts w:ascii="Calibri" w:hAnsi="Calibri" w:cs="Arial"/>
                <w:sz w:val="20"/>
                <w:szCs w:val="20"/>
              </w:rPr>
              <w:t>shouldn’t</w:t>
            </w:r>
            <w:proofErr w:type="gramEnd"/>
            <w:r w:rsidRPr="763ED6CA">
              <w:rPr>
                <w:rFonts w:ascii="Calibri" w:hAnsi="Calibri" w:cs="Arial"/>
                <w:sz w:val="20"/>
                <w:szCs w:val="20"/>
              </w:rPr>
              <w:t xml:space="preserve"> travel with someone from outside your household unless you can practise social distancing </w:t>
            </w:r>
            <w:r w:rsidR="00EF734C" w:rsidRPr="763ED6CA">
              <w:rPr>
                <w:rFonts w:ascii="Calibri" w:hAnsi="Calibri" w:cs="Arial"/>
                <w:sz w:val="20"/>
                <w:szCs w:val="20"/>
              </w:rPr>
              <w:t>–</w:t>
            </w:r>
            <w:r w:rsidRPr="763ED6CA">
              <w:rPr>
                <w:rFonts w:ascii="Calibri" w:hAnsi="Calibri" w:cs="Arial"/>
                <w:sz w:val="20"/>
                <w:szCs w:val="20"/>
              </w:rPr>
              <w:t xml:space="preserve"> for example by cycling. It is not possible to practice effective social distancing in small vehicles. You should consider all other forms of transport before using public transport. 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commentRangeStart w:id="7"/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  <w:commentRangeEnd w:id="7"/>
            <w:r w:rsidR="00C1268A">
              <w:rPr>
                <w:rStyle w:val="CommentReference"/>
              </w:rPr>
              <w:commentReference w:id="7"/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11964877" w14:textId="5C3E9657" w:rsidR="00CE1AAA" w:rsidRDefault="0368ACB8" w:rsidP="00EF734C">
            <w:pPr>
              <w:pStyle w:val="ListParagraph"/>
              <w:numPr>
                <w:ilvl w:val="0"/>
                <w:numId w:val="32"/>
              </w:numPr>
            </w:pPr>
            <w:r>
              <w:t>Households may share lifts together in one car</w:t>
            </w:r>
          </w:p>
          <w:p w14:paraId="3F177163" w14:textId="6750CBCE" w:rsidR="6ADD864F" w:rsidRDefault="6ADD864F" w:rsidP="1ADF1B03">
            <w:pPr>
              <w:pStyle w:val="ListParagraph"/>
              <w:numPr>
                <w:ilvl w:val="0"/>
                <w:numId w:val="32"/>
              </w:numPr>
            </w:pPr>
            <w:r>
              <w:t>Crew and helm pairings may share lifts in one car</w:t>
            </w:r>
          </w:p>
          <w:p w14:paraId="14C2B9BE" w14:textId="52E0C345" w:rsidR="31C25601" w:rsidRDefault="31C25601" w:rsidP="763ED6CA">
            <w:pPr>
              <w:pStyle w:val="ListParagraph"/>
              <w:numPr>
                <w:ilvl w:val="0"/>
                <w:numId w:val="32"/>
              </w:numPr>
            </w:pPr>
            <w:r>
              <w:t xml:space="preserve">Taking more cars to the various locations and when cars are not </w:t>
            </w:r>
            <w:proofErr w:type="gramStart"/>
            <w:r>
              <w:t>possible</w:t>
            </w:r>
            <w:proofErr w:type="gramEnd"/>
            <w:r>
              <w:t xml:space="preserve"> we can recommend to members to take the public transpor</w:t>
            </w:r>
            <w:r w:rsidR="10B7C418">
              <w:t>t</w:t>
            </w:r>
          </w:p>
          <w:p w14:paraId="1BB7ACF7" w14:textId="4F9332A2" w:rsidR="00EF734C" w:rsidRDefault="00EF734C" w:rsidP="00EF734C">
            <w:pPr>
              <w:pStyle w:val="ListParagraph"/>
              <w:numPr>
                <w:ilvl w:val="0"/>
                <w:numId w:val="32"/>
              </w:numPr>
            </w:pPr>
            <w:r>
              <w:t>biking as much as possible</w:t>
            </w:r>
            <w:r w:rsidR="009D058B">
              <w:t>, make a detailed map for new members to follow</w:t>
            </w:r>
          </w:p>
          <w:p w14:paraId="3C5F047E" w14:textId="29EF26E3" w:rsidR="00EF734C" w:rsidRDefault="00EF734C" w:rsidP="00EF734C">
            <w:pPr>
              <w:pStyle w:val="ListParagraph"/>
              <w:numPr>
                <w:ilvl w:val="0"/>
                <w:numId w:val="32"/>
              </w:numPr>
            </w:pPr>
            <w:r>
              <w:t>Wearing facemasks and</w:t>
            </w:r>
            <w:r w:rsidR="3F03D44A">
              <w:t xml:space="preserve"> using</w:t>
            </w:r>
            <w:r>
              <w:t xml:space="preserve"> disinfectants </w:t>
            </w:r>
            <w:r w:rsidR="6160F45C">
              <w:t xml:space="preserve">such as hand sanitizer before and after </w:t>
            </w:r>
            <w:r>
              <w:t>close contact with others</w:t>
            </w:r>
          </w:p>
        </w:tc>
      </w:tr>
      <w:tr w:rsidR="00A751C7" w14:paraId="5A787C11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4A8A7002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="00137D9F"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0A29E1FD" w:rsidR="00B22241" w:rsidRPr="00661BEB" w:rsidRDefault="00185C6B" w:rsidP="00B2224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We</w:t>
            </w:r>
            <w:r>
              <w:rPr>
                <w:rStyle w:val="normaltextrun"/>
                <w:rFonts w:ascii="Calibri" w:hAnsi="Calibri"/>
              </w:rPr>
              <w:t>ssex Sailing</w:t>
            </w:r>
            <w:r w:rsidR="00B22241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B22241"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85C6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A3B092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54B9A51C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393B4D55" w14:textId="03A7CCC4" w:rsidR="00137D9F" w:rsidRPr="00B22241" w:rsidRDefault="00B22241" w:rsidP="00B22241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follow sensible precautions and clean in between users, and to follow </w:t>
            </w:r>
            <w:hyperlink r:id="rId19" w:tgtFrame="_blank" w:history="1">
              <w:r w:rsidR="00137D9F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="00137D9F" w:rsidRPr="00B222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70CC3A6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5E88FF9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3AABF25A" w14:textId="3CB9B59F" w:rsidR="00137D9F" w:rsidRDefault="00E40CD6" w:rsidP="00185C6B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Additionally, cleaning measures between equipment users will be implemented (water hoses and disinfectants</w:t>
            </w:r>
            <w:r w:rsidR="7388B10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- using soap approved by captains and representatives on boats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5E843A9" w14:textId="6249F08A" w:rsidR="00E40CD6" w:rsidRPr="00137D9F" w:rsidRDefault="00E40CD6" w:rsidP="00185C6B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commentRangeStart w:id="8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Minimize sharing when possible, i.e. the same people use the same boat each week</w:t>
            </w:r>
            <w:r w:rsidR="603770B4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. The boats are numbered and will be recorded by the respective captains.</w:t>
            </w:r>
            <w:commentRangeEnd w:id="8"/>
            <w:r w:rsidR="00C1268A">
              <w:rPr>
                <w:rStyle w:val="CommentReference"/>
              </w:rPr>
              <w:commentReference w:id="8"/>
            </w:r>
          </w:p>
        </w:tc>
      </w:tr>
      <w:tr w:rsidR="00A751C7" w14:paraId="3E7D8CEC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CB78DC1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4718682D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E615B8B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0EDD5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6C4E2FF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E92FD03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6E05E56" w14:textId="77777777" w:rsidTr="65A4DD2F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77777777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35F2AE00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A0A0DE4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698"/>
        <w:gridCol w:w="45"/>
        <w:gridCol w:w="1203"/>
        <w:gridCol w:w="1307"/>
        <w:gridCol w:w="4158"/>
        <w:gridCol w:w="1631"/>
      </w:tblGrid>
      <w:tr w:rsidR="00C642F4" w:rsidRPr="00957A37" w14:paraId="3C5F0483" w14:textId="77777777" w:rsidTr="65A4DD2F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65A4DD2F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65A4DD2F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65A4DD2F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C98C970" w:rsidR="00C642F4" w:rsidRPr="00957A37" w:rsidRDefault="008A42D6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Following and keeping up to date with RYA (Sailing’s National Sporting body) recommendations </w:t>
            </w:r>
          </w:p>
        </w:tc>
        <w:tc>
          <w:tcPr>
            <w:tcW w:w="602" w:type="pct"/>
          </w:tcPr>
          <w:p w14:paraId="3C5F048F" w14:textId="423EE73E" w:rsidR="00C642F4" w:rsidRPr="00957A37" w:rsidRDefault="008A42D6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Commodore, Captains, Casual Reps</w:t>
            </w:r>
          </w:p>
        </w:tc>
        <w:tc>
          <w:tcPr>
            <w:tcW w:w="319" w:type="pct"/>
            <w:gridSpan w:val="2"/>
          </w:tcPr>
          <w:p w14:paraId="3C5F0490" w14:textId="0372A1D9" w:rsidR="00C642F4" w:rsidRPr="00957A37" w:rsidRDefault="008A42D6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65A4DD2F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E6F28FA" w:rsidR="00C642F4" w:rsidRPr="00957A37" w:rsidRDefault="00CE5EA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Tracking and Tracing- We will keep a record of who attends each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sessions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try as best as possible to keep the same people sailing with each other and when possible in the same household</w:t>
            </w:r>
          </w:p>
        </w:tc>
        <w:tc>
          <w:tcPr>
            <w:tcW w:w="602" w:type="pct"/>
          </w:tcPr>
          <w:p w14:paraId="3C5F0496" w14:textId="309D56BB" w:rsidR="00C642F4" w:rsidRPr="00957A37" w:rsidRDefault="00CE5EA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Commodore, Captains, Casual Rep</w:t>
            </w:r>
          </w:p>
        </w:tc>
        <w:tc>
          <w:tcPr>
            <w:tcW w:w="319" w:type="pct"/>
            <w:gridSpan w:val="2"/>
          </w:tcPr>
          <w:p w14:paraId="05E80057" w14:textId="2F10EC42" w:rsidR="00C642F4" w:rsidRDefault="00CE5EA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  <w:p w14:paraId="3C5F0497" w14:textId="1F150EDD" w:rsidR="00CE5EAB" w:rsidRPr="00CE5EAB" w:rsidRDefault="00CE5EAB" w:rsidP="00CE5EAB">
            <w:pPr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47BACB7" w14:textId="349C44F2" w:rsidR="00C642F4" w:rsidRDefault="00CE5EAB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November 2020</w:t>
            </w:r>
          </w:p>
          <w:p w14:paraId="3C5F0498" w14:textId="37445B9F" w:rsidR="00CE5EAB" w:rsidRPr="00CE5EAB" w:rsidRDefault="00CE5EAB" w:rsidP="00CE5EAB">
            <w:pPr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65A4DD2F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65A4DD2F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65A4DD2F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65A4DD2F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65A4DD2F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65A4DD2F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65A4DD2F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65A4DD2F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65A4DD2F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65A4DD2F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65A4DD2F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39C20860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63C820E4" w14:textId="70966322" w:rsidR="00BE187A" w:rsidRPr="00957A37" w:rsidRDefault="00BE187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465F0D5" wp14:editId="786B32CC">
                  <wp:extent cx="2377440" cy="845820"/>
                  <wp:effectExtent l="0" t="0" r="381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 rotWithShape="1">
                          <a:blip r:embed="rId20"/>
                          <a:srcRect t="22650" b="29914"/>
                          <a:stretch/>
                        </pic:blipFill>
                        <pic:spPr bwMode="auto">
                          <a:xfrm>
                            <a:off x="0" y="0"/>
                            <a:ext cx="237744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65A4DD2F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7B644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Print name:</w:t>
            </w:r>
            <w:r w:rsidR="00BE187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Cecilia Wollmann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A234F0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proofErr w:type="gram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E187A">
              <w:rPr>
                <w:rFonts w:ascii="Lucida Sans" w:eastAsia="Times New Roman" w:hAnsi="Lucida Sans" w:cs="Arial"/>
                <w:color w:val="000000"/>
                <w:szCs w:val="20"/>
              </w:rPr>
              <w:t>Aug</w:t>
            </w:r>
            <w:proofErr w:type="spellEnd"/>
            <w:proofErr w:type="gramEnd"/>
            <w:r w:rsidR="00BE187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27 2020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20090" w:rsidRPr="00185766" w:rsidRDefault="00020090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20090" w:rsidRPr="00185766" w:rsidRDefault="00020090" w:rsidP="00A75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020090" w:rsidRPr="00185766" w:rsidRDefault="00020090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20090" w:rsidRPr="00185766" w:rsidRDefault="00020090" w:rsidP="00A75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6"/>
      <w:footerReference w:type="default" r:id="rId2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opping J.W." w:date="2020-08-28T09:11:00Z" w:initials="TJ">
    <w:p w14:paraId="7371AC78" w14:textId="73AD88EA" w:rsidR="00020090" w:rsidRDefault="00020090">
      <w:pPr>
        <w:pStyle w:val="CommentText"/>
      </w:pPr>
      <w:r>
        <w:rPr>
          <w:rStyle w:val="CommentReference"/>
        </w:rPr>
        <w:annotationRef/>
      </w:r>
      <w:r>
        <w:t xml:space="preserve">This is good but it does not detail who is going to do this? Which locations will this be in and what is the frequency? </w:t>
      </w:r>
      <w:r>
        <w:rPr>
          <w:rStyle w:val="CommentReference"/>
        </w:rPr>
        <w:annotationRef/>
      </w:r>
    </w:p>
  </w:comment>
  <w:comment w:id="1" w:author="Topping J.W." w:date="2020-08-28T09:24:00Z" w:initials="TJ">
    <w:p w14:paraId="58E48858" w14:textId="0C850F3E" w:rsidR="00020090" w:rsidRDefault="00020090">
      <w:pPr>
        <w:pStyle w:val="CommentText"/>
      </w:pPr>
      <w:r>
        <w:rPr>
          <w:rStyle w:val="CommentReference"/>
        </w:rPr>
        <w:annotationRef/>
      </w:r>
      <w:r>
        <w:t>What type of PPE? Would be worth listing here.</w:t>
      </w:r>
      <w:r>
        <w:rPr>
          <w:rStyle w:val="CommentReference"/>
        </w:rPr>
        <w:annotationRef/>
      </w:r>
    </w:p>
  </w:comment>
  <w:comment w:id="2" w:author="Topping J.W." w:date="2020-08-28T09:25:00Z" w:initials="TJ">
    <w:p w14:paraId="67A6781E" w14:textId="15D6DD6F" w:rsidR="00020090" w:rsidRDefault="00020090">
      <w:pPr>
        <w:pStyle w:val="CommentText"/>
      </w:pPr>
      <w:r>
        <w:rPr>
          <w:rStyle w:val="CommentReference"/>
        </w:rPr>
        <w:annotationRef/>
      </w:r>
      <w:r>
        <w:t xml:space="preserve">It is worth stating that you will be securely holding onto this data for at least 21 days. </w:t>
      </w:r>
      <w:r>
        <w:rPr>
          <w:rStyle w:val="CommentReference"/>
        </w:rPr>
        <w:annotationRef/>
      </w:r>
    </w:p>
  </w:comment>
  <w:comment w:id="3" w:author="Topping J.W." w:date="2020-08-28T09:26:00Z" w:initials="TJ">
    <w:p w14:paraId="6EF99A74" w14:textId="4E38D0E2" w:rsidR="00020090" w:rsidRDefault="00020090">
      <w:pPr>
        <w:pStyle w:val="CommentText"/>
      </w:pPr>
      <w:r>
        <w:rPr>
          <w:rStyle w:val="CommentReference"/>
        </w:rPr>
        <w:annotationRef/>
      </w:r>
      <w:r>
        <w:t xml:space="preserve">Do you need to get members to email to say they have read </w:t>
      </w:r>
      <w:proofErr w:type="gramStart"/>
      <w:r>
        <w:t>it</w:t>
      </w:r>
      <w:proofErr w:type="gramEnd"/>
      <w:r>
        <w:t xml:space="preserve"> so you have a record of this before people do an activity? Could you create a spreadsheet of people that have done this?</w:t>
      </w:r>
      <w:r>
        <w:rPr>
          <w:rStyle w:val="CommentReference"/>
        </w:rPr>
        <w:annotationRef/>
      </w:r>
    </w:p>
  </w:comment>
  <w:comment w:id="4" w:author="Topping J.W." w:date="2020-08-28T09:27:00Z" w:initials="TJ">
    <w:p w14:paraId="74B25C18" w14:textId="1B969F70" w:rsidR="00020090" w:rsidRDefault="00020090">
      <w:pPr>
        <w:pStyle w:val="CommentText"/>
      </w:pPr>
      <w:r>
        <w:rPr>
          <w:rStyle w:val="CommentReference"/>
        </w:rPr>
        <w:annotationRef/>
      </w:r>
      <w:r>
        <w:t>You could laminate your instructions to be read out by a group leader?</w:t>
      </w:r>
      <w:r>
        <w:rPr>
          <w:rStyle w:val="CommentReference"/>
        </w:rPr>
        <w:annotationRef/>
      </w:r>
    </w:p>
  </w:comment>
  <w:comment w:id="5" w:author="Topping J.W." w:date="2020-08-28T09:26:00Z" w:initials="TJ">
    <w:p w14:paraId="5295D25C" w14:textId="4E38D0E2" w:rsidR="763ED6CA" w:rsidRDefault="763ED6CA" w:rsidP="763ED6CA">
      <w:pPr>
        <w:pStyle w:val="CommentText"/>
      </w:pPr>
      <w:r>
        <w:t xml:space="preserve">Do you need to get members to email to say they have read </w:t>
      </w:r>
      <w:proofErr w:type="gramStart"/>
      <w:r>
        <w:t>it</w:t>
      </w:r>
      <w:proofErr w:type="gramEnd"/>
      <w:r>
        <w:t xml:space="preserve"> so you have a record of this before people do an activity? Could you create a spreadsheet of people that have done this?</w:t>
      </w:r>
      <w:r>
        <w:rPr>
          <w:rStyle w:val="CommentReference"/>
        </w:rPr>
        <w:annotationRef/>
      </w:r>
    </w:p>
  </w:comment>
  <w:comment w:id="6" w:author="Topping J.W." w:date="2020-08-28T09:29:00Z" w:initials="TJ">
    <w:p w14:paraId="2F31B076" w14:textId="2D1AB94A" w:rsidR="00020090" w:rsidRDefault="00020090">
      <w:pPr>
        <w:pStyle w:val="CommentText"/>
      </w:pPr>
      <w:r>
        <w:rPr>
          <w:rStyle w:val="CommentReference"/>
        </w:rPr>
        <w:annotationRef/>
      </w:r>
      <w:r>
        <w:t xml:space="preserve">Once you know that what happens next? </w:t>
      </w:r>
    </w:p>
  </w:comment>
  <w:comment w:id="7" w:author="Topping J.W." w:date="2020-08-28T09:31:00Z" w:initials="TJ">
    <w:p w14:paraId="2DEFF065" w14:textId="6DBD5A9A" w:rsidR="00C1268A" w:rsidRDefault="00C1268A">
      <w:pPr>
        <w:pStyle w:val="CommentText"/>
      </w:pPr>
      <w:r>
        <w:rPr>
          <w:rStyle w:val="CommentReference"/>
        </w:rPr>
        <w:annotationRef/>
      </w:r>
      <w:proofErr w:type="gramStart"/>
      <w:r>
        <w:t>So</w:t>
      </w:r>
      <w:proofErr w:type="gramEnd"/>
      <w:r>
        <w:t xml:space="preserve"> what is the plan for getting to Spinnaker? </w:t>
      </w:r>
      <w:proofErr w:type="gramStart"/>
      <w:r>
        <w:t>Personally</w:t>
      </w:r>
      <w:proofErr w:type="gramEnd"/>
      <w:r>
        <w:t xml:space="preserve"> I would like to see this in the RA, what is the solution? </w:t>
      </w:r>
      <w:proofErr w:type="gramStart"/>
      <w:r>
        <w:t>Also</w:t>
      </w:r>
      <w:proofErr w:type="gramEnd"/>
      <w:r>
        <w:t xml:space="preserve"> what are you going to do about getting to Southampton sailing club? Would be worth detailing here. Also going to events, I assume if 2 people are in a boat </w:t>
      </w:r>
      <w:proofErr w:type="gramStart"/>
      <w:r>
        <w:t>together</w:t>
      </w:r>
      <w:proofErr w:type="gramEnd"/>
      <w:r>
        <w:t xml:space="preserve"> they can then drive together?  </w:t>
      </w:r>
    </w:p>
  </w:comment>
  <w:comment w:id="8" w:author="Topping J.W." w:date="2020-08-28T09:32:00Z" w:initials="TJ">
    <w:p w14:paraId="1449B25F" w14:textId="0ACF77D7" w:rsidR="00C1268A" w:rsidRDefault="00C1268A">
      <w:pPr>
        <w:pStyle w:val="CommentText"/>
      </w:pPr>
      <w:r>
        <w:rPr>
          <w:rStyle w:val="CommentReference"/>
        </w:rPr>
        <w:annotationRef/>
      </w:r>
      <w:r>
        <w:t>How are you going to do this, are all the boats numbered, is someone going to create a list?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71AC78" w15:done="1"/>
  <w15:commentEx w15:paraId="58E48858" w15:done="1"/>
  <w15:commentEx w15:paraId="67A6781E" w15:done="1"/>
  <w15:commentEx w15:paraId="6EF99A74" w15:done="1"/>
  <w15:commentEx w15:paraId="74B25C18" w15:done="1"/>
  <w15:commentEx w15:paraId="5295D25C" w15:done="1"/>
  <w15:commentEx w15:paraId="2F31B076" w15:done="1"/>
  <w15:commentEx w15:paraId="2DEFF065" w15:done="1"/>
  <w15:commentEx w15:paraId="1449B25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71AC78" w16cid:durableId="22F348B1"/>
  <w16cid:commentId w16cid:paraId="58E48858" w16cid:durableId="22F34BDD"/>
  <w16cid:commentId w16cid:paraId="67A6781E" w16cid:durableId="22F34BFB"/>
  <w16cid:commentId w16cid:paraId="6EF99A74" w16cid:durableId="22F34C4F"/>
  <w16cid:commentId w16cid:paraId="74B25C18" w16cid:durableId="22F34C7D"/>
  <w16cid:commentId w16cid:paraId="5295D25C" w16cid:durableId="2CBF6EAC"/>
  <w16cid:commentId w16cid:paraId="2F31B076" w16cid:durableId="22F34D10"/>
  <w16cid:commentId w16cid:paraId="2DEFF065" w16cid:durableId="22F34D7E"/>
  <w16cid:commentId w16cid:paraId="1449B25F" w16cid:durableId="22F34D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FE80" w14:textId="77777777" w:rsidR="005041D3" w:rsidRDefault="005041D3" w:rsidP="00AC47B4">
      <w:pPr>
        <w:spacing w:after="0" w:line="240" w:lineRule="auto"/>
      </w:pPr>
      <w:r>
        <w:separator/>
      </w:r>
    </w:p>
  </w:endnote>
  <w:endnote w:type="continuationSeparator" w:id="0">
    <w:p w14:paraId="110BE298" w14:textId="77777777" w:rsidR="005041D3" w:rsidRDefault="005041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20090" w:rsidRDefault="000200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020090" w:rsidRDefault="0002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2AF3" w14:textId="77777777" w:rsidR="005041D3" w:rsidRDefault="005041D3" w:rsidP="00AC47B4">
      <w:pPr>
        <w:spacing w:after="0" w:line="240" w:lineRule="auto"/>
      </w:pPr>
      <w:r>
        <w:separator/>
      </w:r>
    </w:p>
  </w:footnote>
  <w:footnote w:type="continuationSeparator" w:id="0">
    <w:p w14:paraId="0B2E56F3" w14:textId="77777777" w:rsidR="005041D3" w:rsidRDefault="005041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020090" w:rsidRDefault="00020090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20090" w:rsidRPr="00E64593" w:rsidRDefault="00020090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8AD"/>
    <w:multiLevelType w:val="hybridMultilevel"/>
    <w:tmpl w:val="8D22EE40"/>
    <w:lvl w:ilvl="0" w:tplc="8E1C4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CE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46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A0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5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A1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hybridMultilevel"/>
    <w:tmpl w:val="079AEB0A"/>
    <w:lvl w:ilvl="0" w:tplc="BED8FC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7E28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90E0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7F4A7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FBAD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2925C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F2E4D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B504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8707E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hybridMultilevel"/>
    <w:tmpl w:val="6E621038"/>
    <w:lvl w:ilvl="0" w:tplc="65DAC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5E3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76E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685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0F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761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0E1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70D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CA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FA008E"/>
    <w:multiLevelType w:val="hybridMultilevel"/>
    <w:tmpl w:val="EA8EF8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A4FF0"/>
    <w:multiLevelType w:val="hybridMultilevel"/>
    <w:tmpl w:val="A8EA9CC4"/>
    <w:lvl w:ilvl="0" w:tplc="4628C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F26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02B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1C5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76CE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60C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404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5A5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EC6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2F4148"/>
    <w:multiLevelType w:val="hybridMultilevel"/>
    <w:tmpl w:val="4E1C0C9C"/>
    <w:lvl w:ilvl="0" w:tplc="0860B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61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761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506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326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2EF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3C1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86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52A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hybridMultilevel"/>
    <w:tmpl w:val="2AAEDB9C"/>
    <w:lvl w:ilvl="0" w:tplc="7DA49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16A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1E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90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5E5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08A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A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BAC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A89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12B6C"/>
    <w:multiLevelType w:val="hybridMultilevel"/>
    <w:tmpl w:val="3848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62FD2"/>
    <w:multiLevelType w:val="hybridMultilevel"/>
    <w:tmpl w:val="6C34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0B2F"/>
    <w:multiLevelType w:val="hybridMultilevel"/>
    <w:tmpl w:val="A8EA9CC4"/>
    <w:lvl w:ilvl="0" w:tplc="CFEE8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E8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74A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DCF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1C8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7A1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6C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82A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8A7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1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16"/>
  </w:num>
  <w:num w:numId="9">
    <w:abstractNumId w:val="21"/>
  </w:num>
  <w:num w:numId="10">
    <w:abstractNumId w:val="24"/>
  </w:num>
  <w:num w:numId="11">
    <w:abstractNumId w:val="20"/>
  </w:num>
  <w:num w:numId="12">
    <w:abstractNumId w:val="8"/>
  </w:num>
  <w:num w:numId="13">
    <w:abstractNumId w:val="9"/>
  </w:num>
  <w:num w:numId="14">
    <w:abstractNumId w:val="13"/>
  </w:num>
  <w:num w:numId="15">
    <w:abstractNumId w:val="17"/>
  </w:num>
  <w:num w:numId="16">
    <w:abstractNumId w:val="30"/>
  </w:num>
  <w:num w:numId="17">
    <w:abstractNumId w:val="15"/>
  </w:num>
  <w:num w:numId="18">
    <w:abstractNumId w:val="25"/>
  </w:num>
  <w:num w:numId="19">
    <w:abstractNumId w:val="22"/>
  </w:num>
  <w:num w:numId="20">
    <w:abstractNumId w:val="7"/>
  </w:num>
  <w:num w:numId="21">
    <w:abstractNumId w:val="19"/>
  </w:num>
  <w:num w:numId="22">
    <w:abstractNumId w:val="3"/>
  </w:num>
  <w:num w:numId="23">
    <w:abstractNumId w:val="29"/>
  </w:num>
  <w:num w:numId="24">
    <w:abstractNumId w:val="11"/>
  </w:num>
  <w:num w:numId="25">
    <w:abstractNumId w:val="2"/>
  </w:num>
  <w:num w:numId="26">
    <w:abstractNumId w:val="0"/>
  </w:num>
  <w:num w:numId="27">
    <w:abstractNumId w:val="12"/>
  </w:num>
  <w:num w:numId="28">
    <w:abstractNumId w:val="18"/>
  </w:num>
  <w:num w:numId="29">
    <w:abstractNumId w:val="28"/>
  </w:num>
  <w:num w:numId="30">
    <w:abstractNumId w:val="23"/>
  </w:num>
  <w:num w:numId="31">
    <w:abstractNumId w:val="10"/>
  </w:num>
  <w:num w:numId="32">
    <w:abstractNumId w:val="26"/>
  </w:num>
  <w:num w:numId="33">
    <w:abstractNumId w:val="2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pping J.W.">
    <w15:presenceInfo w15:providerId="AD" w15:userId="S::jwt105@soton.ac.uk::3aad6d23-5326-40d6-b251-40fcc4b679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0090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BC1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1BDA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279F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6B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02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E74B6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41D3"/>
    <w:rsid w:val="00505824"/>
    <w:rsid w:val="00507589"/>
    <w:rsid w:val="0052098E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1E1E"/>
    <w:rsid w:val="00567BD2"/>
    <w:rsid w:val="00575803"/>
    <w:rsid w:val="00577601"/>
    <w:rsid w:val="00577FEC"/>
    <w:rsid w:val="00585152"/>
    <w:rsid w:val="0058595D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5F520A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0EB0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01F2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42D6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F28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058B"/>
    <w:rsid w:val="009D3362"/>
    <w:rsid w:val="009E112F"/>
    <w:rsid w:val="009E164C"/>
    <w:rsid w:val="009E3539"/>
    <w:rsid w:val="009E38E0"/>
    <w:rsid w:val="009F036F"/>
    <w:rsid w:val="009F042A"/>
    <w:rsid w:val="009F0EF9"/>
    <w:rsid w:val="009F19A1"/>
    <w:rsid w:val="009F27B7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258E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045"/>
    <w:rsid w:val="00B91535"/>
    <w:rsid w:val="00B97B27"/>
    <w:rsid w:val="00BA0582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E187A"/>
    <w:rsid w:val="00BF095F"/>
    <w:rsid w:val="00BF0E7F"/>
    <w:rsid w:val="00BF0ECC"/>
    <w:rsid w:val="00BF4272"/>
    <w:rsid w:val="00C025BA"/>
    <w:rsid w:val="00C0480E"/>
    <w:rsid w:val="00C0738B"/>
    <w:rsid w:val="00C1268A"/>
    <w:rsid w:val="00C13974"/>
    <w:rsid w:val="00C139F9"/>
    <w:rsid w:val="00C1481E"/>
    <w:rsid w:val="00C16BCB"/>
    <w:rsid w:val="00C25176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EAB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CD6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34C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DBB704"/>
    <w:rsid w:val="0368ACB8"/>
    <w:rsid w:val="037F0670"/>
    <w:rsid w:val="047A95CA"/>
    <w:rsid w:val="05F10D34"/>
    <w:rsid w:val="0915F77A"/>
    <w:rsid w:val="096B5297"/>
    <w:rsid w:val="0BE7DFF0"/>
    <w:rsid w:val="0CB6D54A"/>
    <w:rsid w:val="0F4CC4B9"/>
    <w:rsid w:val="10B7C418"/>
    <w:rsid w:val="10E8406C"/>
    <w:rsid w:val="1164A84F"/>
    <w:rsid w:val="155D14E3"/>
    <w:rsid w:val="156C6D8E"/>
    <w:rsid w:val="159636EC"/>
    <w:rsid w:val="16A6D88A"/>
    <w:rsid w:val="1AD29EE4"/>
    <w:rsid w:val="1ADF1B03"/>
    <w:rsid w:val="1B20C91F"/>
    <w:rsid w:val="1D004C36"/>
    <w:rsid w:val="1D7FD561"/>
    <w:rsid w:val="1E933EBD"/>
    <w:rsid w:val="21B66671"/>
    <w:rsid w:val="2289AC14"/>
    <w:rsid w:val="26ADB181"/>
    <w:rsid w:val="276E60E7"/>
    <w:rsid w:val="2A62BD7F"/>
    <w:rsid w:val="2A6B978F"/>
    <w:rsid w:val="2BA7CAF3"/>
    <w:rsid w:val="2BAE9503"/>
    <w:rsid w:val="2BFFC34B"/>
    <w:rsid w:val="2C0AE6DE"/>
    <w:rsid w:val="2C123A08"/>
    <w:rsid w:val="2FB0CE86"/>
    <w:rsid w:val="30C803E5"/>
    <w:rsid w:val="30F52D05"/>
    <w:rsid w:val="3138A093"/>
    <w:rsid w:val="31C25601"/>
    <w:rsid w:val="31DF5AE4"/>
    <w:rsid w:val="32268B40"/>
    <w:rsid w:val="34167005"/>
    <w:rsid w:val="34D123A9"/>
    <w:rsid w:val="36200ED1"/>
    <w:rsid w:val="3A9948AF"/>
    <w:rsid w:val="3C906F0F"/>
    <w:rsid w:val="3F03D44A"/>
    <w:rsid w:val="4267DB9F"/>
    <w:rsid w:val="43F23043"/>
    <w:rsid w:val="460E16C0"/>
    <w:rsid w:val="46BD9ABC"/>
    <w:rsid w:val="46D387C2"/>
    <w:rsid w:val="47374F5E"/>
    <w:rsid w:val="47CEF0D4"/>
    <w:rsid w:val="485FEF7C"/>
    <w:rsid w:val="48CCAC5D"/>
    <w:rsid w:val="49A65C06"/>
    <w:rsid w:val="49C5126E"/>
    <w:rsid w:val="4B752F43"/>
    <w:rsid w:val="4BFE9545"/>
    <w:rsid w:val="4E416DC3"/>
    <w:rsid w:val="4E6B1E0F"/>
    <w:rsid w:val="4F445CDE"/>
    <w:rsid w:val="506E25A0"/>
    <w:rsid w:val="53997A17"/>
    <w:rsid w:val="5601016A"/>
    <w:rsid w:val="593F7D8D"/>
    <w:rsid w:val="5A0C0373"/>
    <w:rsid w:val="5C537FDD"/>
    <w:rsid w:val="5F84DB03"/>
    <w:rsid w:val="603770B4"/>
    <w:rsid w:val="609A122A"/>
    <w:rsid w:val="60FC80F3"/>
    <w:rsid w:val="6160F45C"/>
    <w:rsid w:val="64216FC7"/>
    <w:rsid w:val="65A4DD2F"/>
    <w:rsid w:val="668E3575"/>
    <w:rsid w:val="66C67080"/>
    <w:rsid w:val="6ADD864F"/>
    <w:rsid w:val="6C1ABC86"/>
    <w:rsid w:val="6E34EF19"/>
    <w:rsid w:val="6F1524CF"/>
    <w:rsid w:val="7076CCB3"/>
    <w:rsid w:val="7388B101"/>
    <w:rsid w:val="739D78E0"/>
    <w:rsid w:val="7416AA2D"/>
    <w:rsid w:val="751F6A03"/>
    <w:rsid w:val="763ED6CA"/>
    <w:rsid w:val="777373DA"/>
    <w:rsid w:val="78464C6A"/>
    <w:rsid w:val="7AD81B17"/>
    <w:rsid w:val="7AFDA661"/>
    <w:rsid w:val="7B038DBB"/>
    <w:rsid w:val="7DB05640"/>
    <w:rsid w:val="7F9CE94C"/>
    <w:rsid w:val="7FD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C2D38778-7B83-4773-BCA7-3D6D481C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59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rya.org.uk/SiteCollectionDocuments/clubs/RYA%20Sailing%20%26%20Racing%20in%20Mixed%20Households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hse.gov.uk/news/face-mask-ppe-rpe-coronavirus.htm" TargetMode="Externa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health.hscni.net/" TargetMode="External"/><Relationship Id="rId20" Type="http://schemas.openxmlformats.org/officeDocument/2006/relationships/image" Target="media/image1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diagramColors" Target="diagrams/colors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guidance-on-social-distancing-and-for-vulnerable-people&#160;" TargetMode="External"/><Relationship Id="rId23" Type="http://schemas.openxmlformats.org/officeDocument/2006/relationships/diagramQuickStyle" Target="diagrams/quickStyle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coronavirus?gclid=EAIaIQobChMIn_XC1OTe6QIVCLLtCh19cABWEAAYASAAEgJJO_D_Bw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.hscni.net/news/covid-19-coronavirus" TargetMode="External"/><Relationship Id="rId22" Type="http://schemas.openxmlformats.org/officeDocument/2006/relationships/diagramLayout" Target="diagrams/layout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CCEC4-FFC0-4D68-9F2A-BBC5CE35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2421</Words>
  <Characters>13802</Characters>
  <Application>Microsoft Office Word</Application>
  <DocSecurity>0</DocSecurity>
  <Lines>115</Lines>
  <Paragraphs>32</Paragraphs>
  <ScaleCrop>false</ScaleCrop>
  <Company>University of Southampton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wollmann c. (cw5u16)</cp:lastModifiedBy>
  <cp:revision>2</cp:revision>
  <cp:lastPrinted>2016-04-18T12:10:00Z</cp:lastPrinted>
  <dcterms:created xsi:type="dcterms:W3CDTF">2020-08-31T19:26:00Z</dcterms:created>
  <dcterms:modified xsi:type="dcterms:W3CDTF">2020-08-31T19:26:00Z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