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Swimming</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07/07/2022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Josephine Beagley</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tbl>
      <w:tblPr>
        <w:tblStyle w:val="Table2"/>
        <w:tblW w:w="15366.000000000002"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7">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Collision/Contact during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Bump, scratch,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Members of public in lane next to swim team.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swim the same way around the lane and the lane rotations alternate direction. A maximum of 10 swimmers per lane.</w:t>
              <w:br w:type="textWrapping"/>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Instruct swimmers to pay attention to where they are swimming in the lane and the lane rotation.</w:t>
              <w:br w:type="textWrapping"/>
              <w:t xml:space="preserve">Ensure lane numbers are balanced between lanes.</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 drowning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4">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a qualified coach or a competent member of </w:t>
            </w:r>
            <w:r w:rsidDel="00000000" w:rsidR="00000000" w:rsidRPr="00000000">
              <w:rPr>
                <w:b w:val="1"/>
                <w:rtl w:val="0"/>
              </w:rPr>
              <w:t xml:space="preserve">the </w:t>
            </w:r>
            <w:r w:rsidDel="00000000" w:rsidR="00000000" w:rsidRPr="00000000">
              <w:rPr>
                <w:rFonts w:ascii="Lucida Sans" w:cs="Lucida Sans" w:eastAsia="Lucida Sans" w:hAnsi="Lucida Sans"/>
                <w:b w:val="1"/>
                <w:color w:val="000000"/>
                <w:rtl w:val="0"/>
              </w:rPr>
              <w:t xml:space="preserve">swim team committee. Ensure all swimmers are aware of their own ability and are swimming in the correct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All training sessions are carried out in a swimming pool with qualified lifeguards on duty.  </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Drug/Alcohol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members </w:t>
            </w:r>
            <w:r w:rsidDel="00000000" w:rsidR="00000000" w:rsidRPr="00000000">
              <w:rPr>
                <w:rtl w:val="0"/>
              </w:rPr>
              <w:t xml:space="preserve">of the public</w:t>
            </w:r>
            <w:r w:rsidDel="00000000" w:rsidR="00000000" w:rsidRPr="00000000">
              <w:rPr>
                <w:rFonts w:ascii="Lucida Sans" w:cs="Lucida Sans" w:eastAsia="Lucida Sans" w:hAnsi="Lucida Sans"/>
                <w:color w:val="000000"/>
                <w:rtl w:val="0"/>
              </w:rPr>
              <w:t xml:space="preserve"> and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w:t>
            </w:r>
            <w:r w:rsidDel="00000000" w:rsidR="00000000" w:rsidRPr="00000000">
              <w:rPr>
                <w:b w:val="1"/>
                <w:rtl w:val="0"/>
              </w:rPr>
              <w:t xml:space="preserve">immediately be removed</w:t>
            </w:r>
            <w:r w:rsidDel="00000000" w:rsidR="00000000" w:rsidRPr="00000000">
              <w:rPr>
                <w:rFonts w:ascii="Lucida Sans" w:cs="Lucida Sans" w:eastAsia="Lucida Sans" w:hAnsi="Lucida Sans"/>
                <w:b w:val="1"/>
                <w:color w:val="000000"/>
                <w:rtl w:val="0"/>
              </w:rPr>
              <w:t xml:space="preserve"> from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bruising/ break of foot/limb. Potential head injury</w:t>
            </w:r>
          </w:p>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Hit the bottom of the pool, lane rope </w:t>
            </w:r>
            <w:r w:rsidDel="00000000" w:rsidR="00000000" w:rsidRPr="00000000">
              <w:rPr>
                <w:rtl w:val="0"/>
              </w:rPr>
              <w:t xml:space="preserve">from a dangerous</w:t>
            </w:r>
            <w:r w:rsidDel="00000000" w:rsidR="00000000" w:rsidRPr="00000000">
              <w:rPr>
                <w:rFonts w:ascii="Lucida Sans" w:cs="Lucida Sans" w:eastAsia="Lucida Sans" w:hAnsi="Lucida Sans"/>
                <w:color w:val="000000"/>
                <w:rtl w:val="0"/>
              </w:rPr>
              <w:t xml:space="preserve"> dive.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6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competent and know how to use the blocks. Non-competent swimmers will be under supervision from a qualified coach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Use of incorrectly installed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 on block from movement of block causing swimmer to fall and bruise/ break foot/ limb.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using the starting blocks.</w:t>
            </w:r>
          </w:p>
          <w:p w:rsidR="00000000" w:rsidDel="00000000" w:rsidP="00000000" w:rsidRDefault="00000000" w:rsidRPr="00000000" w14:paraId="0000007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8">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people installing the blocks are competent in doing 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Check the blocks are installed correctly before use.</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Installing/removing starting blocks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Starting blocks are heavy and if handled incorrectly could cause damage to back, feet, and toes. </w:t>
            </w:r>
          </w:p>
          <w:p w:rsidR="00000000" w:rsidDel="00000000" w:rsidP="00000000" w:rsidRDefault="00000000" w:rsidRPr="00000000" w14:paraId="0000007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Hand injury from tightening of nuts to fasten block.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People installing starting blocks and </w:t>
            </w:r>
            <w:r w:rsidDel="00000000" w:rsidR="00000000" w:rsidRPr="00000000">
              <w:rPr>
                <w:rtl w:val="0"/>
              </w:rPr>
              <w:t xml:space="preserve">those in close proximity</w:t>
            </w:r>
            <w:r w:rsidDel="00000000" w:rsidR="00000000" w:rsidRPr="00000000">
              <w:rPr>
                <w:rFonts w:ascii="Lucida Sans" w:cs="Lucida Sans" w:eastAsia="Lucida Sans" w:hAnsi="Lucida Sans"/>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4">
            <w:pPr>
              <w:rPr>
                <w:b w:val="1"/>
              </w:rPr>
            </w:pPr>
            <w:r w:rsidDel="00000000" w:rsidR="00000000" w:rsidRPr="00000000">
              <w:rPr>
                <w:b w:val="1"/>
                <w:rtl w:val="0"/>
              </w:rPr>
              <w:t xml:space="preserve">Swimmers are not to install the blocks, this will be undertaken by the lifeguards or staff that are competent to do so and wearing protective footwear when moving the blocks.</w:t>
              <w:br w:type="textWrapping"/>
              <w:t xml:space="preserve">Restrict number of people on poolside area where starting blocks are being moved.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When the blocks are not secured they are located away from the waters edge with swimmers aware the blocks are being removed/ installed.</w:t>
            </w:r>
          </w:p>
        </w:tc>
      </w:tr>
      <w:tr>
        <w:trPr>
          <w:cantSplit w:val="0"/>
          <w:trHeight w:val="255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Overcrowding of lanes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tl w:val="0"/>
              </w:rPr>
              <w:t xml:space="preserve">Collision</w:t>
            </w:r>
            <w:r w:rsidDel="00000000" w:rsidR="00000000" w:rsidRPr="00000000">
              <w:rPr>
                <w:rFonts w:ascii="Lucida Sans" w:cs="Lucida Sans" w:eastAsia="Lucida Sans" w:hAnsi="Lucida Sans"/>
                <w:color w:val="000000"/>
                <w:rtl w:val="0"/>
              </w:rPr>
              <w:t xml:space="preserve"> of swimmers. Refer to this hazard</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in the lane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F">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Coach to keep track of how many swimmers in each lane. If the number of swimmers exceeds the safety number, then swimmers will be moved to different lanes to ensure no lane has more than the max safety number.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If there are more swimmers than the pool safety number either turn away late comers, or the coach(es) will cater for the large number of people whilst ensuring there are no more than the safety number in the pool at any time.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Installing/removing 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The lane ropes are heavy and difficult to move. The persons moving the lane ropes could injure themselves whilst moving the ropes and incur injuries related to ‘slips, trips and falls’.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Any person on poolside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people moving the lane ropes are competent to do so.</w:t>
              <w:br w:type="textWrapping"/>
              <w:t xml:space="preserve">Wear anti-slip footwear.</w:t>
              <w:br w:type="textWrapping"/>
              <w:t xml:space="preserve">Restrict access to the area where the lane ropes are being moved.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Lane ropes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could collide with the lane ropes causing bruising, dislocation, or fracture to fingers and hand.</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Swimmers should be wearing goggles to ensure they can see where the lane ropes are.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Notify members of the training venue when lane ropes need maintenance or are broken (and need repairing)</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w:t>
            </w:r>
            <w:r w:rsidDel="00000000" w:rsidR="00000000" w:rsidRPr="00000000">
              <w:rPr>
                <w:b w:val="1"/>
                <w:rtl w:val="0"/>
              </w:rPr>
              <w:t xml:space="preserve">travelling</w:t>
            </w:r>
            <w:r w:rsidDel="00000000" w:rsidR="00000000" w:rsidRPr="00000000">
              <w:rPr>
                <w:rFonts w:ascii="Lucida Sans" w:cs="Lucida Sans" w:eastAsia="Lucida Sans" w:hAnsi="Lucida Sans"/>
                <w:b w:val="1"/>
                <w:color w:val="000000"/>
                <w:rtl w:val="0"/>
              </w:rPr>
              <w:t xml:space="preserve"> to training are vigilant of their surroundings. Members are encouraged to travel to training in pairs/ groups. Members are advised to wear suitable footwear and clothing for the conditions they are travelling 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B5">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 and coaches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during swimming sessions and take a rest if needed.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BF">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swimming pool environment </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 Drowning. Other consequences </w:t>
            </w:r>
            <w:r w:rsidDel="00000000" w:rsidR="00000000" w:rsidRPr="00000000">
              <w:rPr>
                <w:rtl w:val="0"/>
              </w:rPr>
              <w:t xml:space="preserve">outlined</w:t>
            </w:r>
            <w:r w:rsidDel="00000000" w:rsidR="00000000" w:rsidRPr="00000000">
              <w:rPr>
                <w:rFonts w:ascii="Lucida Sans" w:cs="Lucida Sans" w:eastAsia="Lucida Sans" w:hAnsi="Lucida Sans"/>
                <w:color w:val="000000"/>
                <w:rtl w:val="0"/>
              </w:rPr>
              <w:t xml:space="preserve"> by swimming centre’s own risk assessment.</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of the club.</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training venues have suitably qualified staff, first aid/ rescue equipment, and have completed their own risk assessment.</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t>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B">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C">
            <w:pPr>
              <w:spacing w:after="0" w:line="240" w:lineRule="auto"/>
              <w:rPr>
                <w:rFonts w:ascii="Lucida Sans" w:cs="Lucida Sans" w:eastAsia="Lucida Sans" w:hAnsi="Lucida Sans"/>
                <w:color w:val="000000"/>
              </w:rPr>
            </w:pPr>
            <w:r w:rsidDel="00000000" w:rsidR="00000000" w:rsidRPr="00000000">
              <w:rPr>
                <w:rtl w:val="0"/>
              </w:rPr>
              <w:t xml:space="preserve">Catching covid in and around the pool environment from both other swimmers and the public.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0">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1">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0D2">
            <w:pPr>
              <w:spacing w:after="0" w:line="240" w:lineRule="auto"/>
              <w:rPr>
                <w:b w:val="1"/>
              </w:rPr>
            </w:pPr>
            <w:r w:rsidDel="00000000" w:rsidR="00000000" w:rsidRPr="00000000">
              <w:rPr>
                <w:b w:val="1"/>
                <w:rtl w:val="0"/>
              </w:rPr>
              <w:t xml:space="preserve">Face masks to be worn when compulsory. </w:t>
            </w:r>
          </w:p>
          <w:p w:rsidR="00000000" w:rsidDel="00000000" w:rsidP="00000000" w:rsidRDefault="00000000" w:rsidRPr="00000000" w14:paraId="000000D3">
            <w:pPr>
              <w:spacing w:after="0" w:line="240" w:lineRule="auto"/>
              <w:rPr>
                <w:b w:val="1"/>
              </w:rPr>
            </w:pPr>
            <w:r w:rsidDel="00000000" w:rsidR="00000000" w:rsidRPr="00000000">
              <w:rPr>
                <w:b w:val="1"/>
                <w:rtl w:val="0"/>
              </w:rPr>
              <w:t xml:space="preserve">Venue cleaned daily.</w:t>
            </w:r>
          </w:p>
          <w:p w:rsidR="00000000" w:rsidDel="00000000" w:rsidP="00000000" w:rsidRDefault="00000000" w:rsidRPr="00000000" w14:paraId="000000D4">
            <w:pPr>
              <w:spacing w:after="0" w:line="240" w:lineRule="auto"/>
              <w:rPr>
                <w:b w:val="1"/>
              </w:rPr>
            </w:pPr>
            <w:r w:rsidDel="00000000" w:rsidR="00000000" w:rsidRPr="00000000">
              <w:rPr>
                <w:b w:val="1"/>
                <w:rtl w:val="0"/>
              </w:rPr>
              <w:t xml:space="preserve">sets designed to avoid needing to share floats/ using those available for public use.</w:t>
            </w:r>
          </w:p>
          <w:p w:rsidR="00000000" w:rsidDel="00000000" w:rsidP="00000000" w:rsidRDefault="00000000" w:rsidRPr="00000000" w14:paraId="000000D5">
            <w:pPr>
              <w:spacing w:after="0" w:line="240" w:lineRule="auto"/>
              <w:rPr>
                <w:b w:val="1"/>
              </w:rPr>
            </w:pPr>
            <w:r w:rsidDel="00000000" w:rsidR="00000000" w:rsidRPr="00000000">
              <w:rPr>
                <w:b w:val="1"/>
                <w:rtl w:val="0"/>
              </w:rPr>
              <w:t xml:space="preserve">Separate lanes from the public.</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6">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9">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D">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F">
            <w:pPr>
              <w:spacing w:after="0" w:line="240" w:lineRule="auto"/>
              <w:jc w:val="center"/>
              <w:rPr>
                <w:rFonts w:ascii="Lucida Sans" w:cs="Lucida Sans" w:eastAsia="Lucida Sans" w:hAnsi="Lucida Sans"/>
                <w:color w:val="000000"/>
              </w:rPr>
            </w:pPr>
            <w:r w:rsidDel="00000000" w:rsidR="00000000" w:rsidRPr="00000000">
              <w:rPr>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0">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E1">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E2">
            <w:pPr>
              <w:spacing w:after="0" w:line="240" w:lineRule="auto"/>
              <w:rPr>
                <w:b w:val="1"/>
              </w:rPr>
            </w:pPr>
            <w:r w:rsidDel="00000000" w:rsidR="00000000" w:rsidRPr="00000000">
              <w:rPr>
                <w:b w:val="1"/>
                <w:rtl w:val="0"/>
              </w:rPr>
              <w:t xml:space="preserve">If a member has come in close contact with or developed Covid 19 then the committee will contact the SUSU to ensure the necessary people are identified and encouraged to get tested/ isolate if required by Public Health England.</w:t>
            </w:r>
          </w:p>
          <w:p w:rsidR="00000000" w:rsidDel="00000000" w:rsidP="00000000" w:rsidRDefault="00000000" w:rsidRPr="00000000" w14:paraId="000000E3">
            <w:pPr>
              <w:spacing w:after="0" w:line="240" w:lineRule="auto"/>
              <w:rPr>
                <w:b w:val="1"/>
              </w:rPr>
            </w:pPr>
            <w:r w:rsidDel="00000000" w:rsidR="00000000" w:rsidRPr="00000000">
              <w:rPr>
                <w:b w:val="1"/>
                <w:rtl w:val="0"/>
              </w:rPr>
              <w:t xml:space="preserve">Registers for all sessions will be taken to ensure an easier contact process to alert NHS track and trace and notify those necessary.</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4">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5">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6">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7">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9">
              <w:r w:rsidDel="00000000" w:rsidR="00000000" w:rsidRPr="00000000">
                <w:rPr>
                  <w:b w:val="1"/>
                  <w:color w:val="1155cc"/>
                  <w:u w:val="single"/>
                  <w:rtl w:val="0"/>
                </w:rPr>
                <w:t xml:space="preserve">https://www.gov.uk/coronavirus</w:t>
              </w:r>
            </w:hyperlink>
            <w:r w:rsidDel="00000000" w:rsidR="00000000" w:rsidRPr="00000000">
              <w:rPr>
                <w:rtl w:val="0"/>
              </w:rPr>
              <w:t xml:space="preserve"> .</w:t>
            </w:r>
            <w:r w:rsidDel="00000000" w:rsidR="00000000" w:rsidRPr="00000000">
              <w:rPr>
                <w:rtl w:val="0"/>
              </w:rPr>
            </w:r>
          </w:p>
        </w:tc>
      </w:tr>
      <w:tr>
        <w:trPr>
          <w:cantSplit w:val="0"/>
          <w:trHeight w:val="1545" w:hRule="atLeast"/>
          <w:tblHeader w:val="0"/>
        </w:trPr>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8">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tl w:val="0"/>
              </w:rPr>
              <w:t xml:space="preserve">Small enclosed areas enhancing chances of transmission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A">
            <w:pPr>
              <w:spacing w:after="0" w:line="240" w:lineRule="auto"/>
              <w:rPr>
                <w:rFonts w:ascii="Lucida Sans" w:cs="Lucida Sans" w:eastAsia="Lucida Sans" w:hAnsi="Lucida Sans"/>
                <w:color w:val="000000"/>
              </w:rPr>
            </w:pPr>
            <w:r w:rsidDel="00000000" w:rsidR="00000000" w:rsidRPr="00000000">
              <w:rPr>
                <w:rtl w:val="0"/>
              </w:rPr>
              <w:t xml:space="preserve">Swim Team members/ Coaches</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B">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EC">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D">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EE">
            <w:pPr>
              <w:spacing w:after="0" w:line="240" w:lineRule="auto"/>
              <w:rPr>
                <w:b w:val="1"/>
              </w:rPr>
            </w:pPr>
            <w:r w:rsidDel="00000000" w:rsidR="00000000" w:rsidRPr="00000000">
              <w:rPr>
                <w:b w:val="1"/>
                <w:rtl w:val="0"/>
              </w:rPr>
              <w:t xml:space="preserve">Stop any loitering in corridors to and from the changing rooms.</w:t>
            </w:r>
          </w:p>
          <w:p w:rsidR="00000000" w:rsidDel="00000000" w:rsidP="00000000" w:rsidRDefault="00000000" w:rsidRPr="00000000" w14:paraId="000000EF">
            <w:pPr>
              <w:spacing w:after="0" w:line="240" w:lineRule="auto"/>
              <w:rPr>
                <w:b w:val="1"/>
              </w:rPr>
            </w:pPr>
            <w:r w:rsidDel="00000000" w:rsidR="00000000" w:rsidRPr="00000000">
              <w:rPr>
                <w:b w:val="1"/>
                <w:rtl w:val="0"/>
              </w:rPr>
              <w:t xml:space="preserve">Stop any sharing of changing rooms/ cubicles.</w:t>
            </w:r>
          </w:p>
          <w:p w:rsidR="00000000" w:rsidDel="00000000" w:rsidP="00000000" w:rsidRDefault="00000000" w:rsidRPr="00000000" w14:paraId="000000F0">
            <w:pPr>
              <w:spacing w:after="0" w:line="240" w:lineRule="auto"/>
              <w:rPr>
                <w:b w:val="1"/>
              </w:rPr>
            </w:pPr>
            <w:r w:rsidDel="00000000" w:rsidR="00000000" w:rsidRPr="00000000">
              <w:rPr>
                <w:b w:val="1"/>
                <w:rtl w:val="0"/>
              </w:rPr>
              <w:t xml:space="preserve">Keep relative and safe distance from the public if available.</w:t>
            </w:r>
          </w:p>
          <w:p w:rsidR="00000000" w:rsidDel="00000000" w:rsidP="00000000" w:rsidRDefault="00000000" w:rsidRPr="00000000" w14:paraId="000000F1">
            <w:pPr>
              <w:spacing w:after="0" w:line="240" w:lineRule="auto"/>
              <w:rPr>
                <w:rFonts w:ascii="Lucida Sans" w:cs="Lucida Sans" w:eastAsia="Lucida Sans" w:hAnsi="Lucida Sans"/>
                <w:b w:val="1"/>
                <w:color w:val="000000"/>
              </w:rPr>
            </w:pPr>
            <w:r w:rsidDel="00000000" w:rsidR="00000000" w:rsidRPr="00000000">
              <w:rPr>
                <w:b w:val="1"/>
                <w:rtl w:val="0"/>
              </w:rPr>
              <w:t xml:space="preserve">Encourage wearing masks even when not legally necessary so less chance of transmission.</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2">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F3">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4">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F5">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F9">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FF">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0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0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0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0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0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0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C">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0E">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F">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10">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1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13">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2052638" cy="641706"/>
                  <wp:effectExtent b="0" l="0" r="0" t="0"/>
                  <wp:docPr id="13"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052638" cy="641706"/>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16">
            <w:pPr>
              <w:spacing w:after="0" w:line="240" w:lineRule="auto"/>
              <w:rPr>
                <w:rFonts w:ascii="Lucida Sans" w:cs="Lucida Sans" w:eastAsia="Lucida Sans" w:hAnsi="Lucida Sans"/>
                <w:color w:val="000000"/>
              </w:rPr>
            </w:pPr>
            <w:r w:rsidDel="00000000" w:rsidR="00000000" w:rsidRPr="00000000">
              <w:rPr>
                <w:rtl w:val="0"/>
              </w:rPr>
              <w:t xml:space="preserve"> </w:t>
            </w:r>
            <w:r w:rsidDel="00000000" w:rsidR="00000000" w:rsidRPr="00000000">
              <w:rPr/>
              <w:drawing>
                <wp:inline distB="114300" distT="114300" distL="114300" distR="114300">
                  <wp:extent cx="2328863" cy="593907"/>
                  <wp:effectExtent b="0" l="0" r="0" t="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28863" cy="593907"/>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07/07/2022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1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07/07/2022</w:t>
            </w:r>
            <w:r w:rsidDel="00000000" w:rsidR="00000000" w:rsidRPr="00000000">
              <w:rPr>
                <w:rtl w:val="0"/>
              </w:rPr>
            </w:r>
          </w:p>
        </w:tc>
      </w:tr>
    </w:tbl>
    <w:p w:rsidR="00000000" w:rsidDel="00000000" w:rsidP="00000000" w:rsidRDefault="00000000" w:rsidRPr="00000000" w14:paraId="0000011C">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1E">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1F">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2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1"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22">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23">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2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27">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2A">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2B">
            <w:pPr>
              <w:rPr>
                <w:sz w:val="24"/>
                <w:szCs w:val="24"/>
              </w:rPr>
            </w:pP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2E">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2F">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32">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3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5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55">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5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63">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6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65">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6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6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6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6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77">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0"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1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78">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79">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7B">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7C">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7D">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7E">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7F">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80">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81">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82">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83">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84">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gif"/><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coronaviru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3bdqq8XfY/VUVsVQhrTqUguog==">AMUW2mWL9QepH3C1ivcycgoimzZr6dNslmDaoflbkJTWFCKzj+6gSW/5Y/KQifPimjcxfMq+SEFG1TnJThh24eo4FJqjNUF9vvkrCm8BCOeRB+5CcP2HzRPhq7kI4nzun4rt8A2uNE5/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2020-08-25T17:46:00Z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