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F9ADEA" w14:textId="77777777" w:rsidR="004C5D16" w:rsidRDefault="004C5D16">
      <w:pPr>
        <w:widowControl w:val="0"/>
        <w:pBdr>
          <w:top w:val="nil"/>
          <w:left w:val="nil"/>
          <w:bottom w:val="nil"/>
          <w:right w:val="nil"/>
          <w:between w:val="nil"/>
        </w:pBdr>
        <w:spacing w:after="0"/>
        <w:rPr>
          <w:rFonts w:ascii="Arial" w:eastAsia="Arial" w:hAnsi="Arial" w:cs="Arial"/>
          <w:sz w:val="22"/>
          <w:szCs w:val="22"/>
        </w:rPr>
      </w:pPr>
    </w:p>
    <w:p w14:paraId="2E91B8C2" w14:textId="77777777" w:rsidR="004C5D16" w:rsidRDefault="004C5D16">
      <w:pPr>
        <w:widowControl w:val="0"/>
        <w:pBdr>
          <w:top w:val="nil"/>
          <w:left w:val="nil"/>
          <w:bottom w:val="nil"/>
          <w:right w:val="nil"/>
          <w:between w:val="nil"/>
        </w:pBdr>
        <w:spacing w:after="0"/>
        <w:rPr>
          <w:rFonts w:ascii="Arial" w:eastAsia="Arial" w:hAnsi="Arial" w:cs="Arial"/>
          <w:sz w:val="22"/>
          <w:szCs w:val="22"/>
        </w:rPr>
      </w:pPr>
    </w:p>
    <w:tbl>
      <w:tblPr>
        <w:tblStyle w:val="a7"/>
        <w:tblW w:w="153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39"/>
        <w:gridCol w:w="5626"/>
        <w:gridCol w:w="2928"/>
        <w:gridCol w:w="977"/>
        <w:gridCol w:w="2242"/>
      </w:tblGrid>
      <w:tr w:rsidR="004C5D16" w14:paraId="1F104F70" w14:textId="77777777">
        <w:trPr>
          <w:trHeight w:val="338"/>
        </w:trPr>
        <w:tc>
          <w:tcPr>
            <w:tcW w:w="15312" w:type="dxa"/>
            <w:gridSpan w:val="5"/>
            <w:shd w:val="clear" w:color="auto" w:fill="808080"/>
          </w:tcPr>
          <w:p w14:paraId="2769C0A5" w14:textId="77777777" w:rsidR="004C5D16" w:rsidRDefault="00000000">
            <w:pPr>
              <w:pBdr>
                <w:top w:val="nil"/>
                <w:left w:val="nil"/>
                <w:bottom w:val="nil"/>
                <w:right w:val="nil"/>
                <w:between w:val="nil"/>
              </w:pBdr>
              <w:spacing w:after="200" w:line="276" w:lineRule="auto"/>
              <w:ind w:left="170"/>
              <w:jc w:val="center"/>
              <w:rPr>
                <w:rFonts w:ascii="Verdana" w:eastAsia="Verdana" w:hAnsi="Verdana" w:cs="Verdana"/>
                <w:b/>
                <w:color w:val="000000"/>
              </w:rPr>
            </w:pPr>
            <w:r>
              <w:rPr>
                <w:b/>
                <w:color w:val="FFFFFF"/>
                <w:sz w:val="40"/>
                <w:szCs w:val="40"/>
              </w:rPr>
              <w:t>Risk Assessment</w:t>
            </w:r>
          </w:p>
        </w:tc>
      </w:tr>
      <w:tr w:rsidR="004C5D16" w14:paraId="6FC53C96" w14:textId="77777777">
        <w:trPr>
          <w:trHeight w:val="338"/>
        </w:trPr>
        <w:tc>
          <w:tcPr>
            <w:tcW w:w="3539" w:type="dxa"/>
            <w:shd w:val="clear" w:color="auto" w:fill="auto"/>
          </w:tcPr>
          <w:p w14:paraId="4FC438D4" w14:textId="77777777" w:rsidR="004C5D16"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Risk Assessment for the activity of</w:t>
            </w:r>
          </w:p>
        </w:tc>
        <w:tc>
          <w:tcPr>
            <w:tcW w:w="8554" w:type="dxa"/>
            <w:gridSpan w:val="2"/>
            <w:shd w:val="clear" w:color="auto" w:fill="auto"/>
          </w:tcPr>
          <w:p w14:paraId="35C4FF3F" w14:textId="77777777" w:rsidR="004C5D16"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Online Event</w:t>
            </w:r>
          </w:p>
        </w:tc>
        <w:tc>
          <w:tcPr>
            <w:tcW w:w="977" w:type="dxa"/>
            <w:shd w:val="clear" w:color="auto" w:fill="auto"/>
          </w:tcPr>
          <w:p w14:paraId="6180F2BF" w14:textId="77777777" w:rsidR="004C5D16"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Date</w:t>
            </w:r>
          </w:p>
        </w:tc>
        <w:tc>
          <w:tcPr>
            <w:tcW w:w="2242" w:type="dxa"/>
            <w:shd w:val="clear" w:color="auto" w:fill="auto"/>
          </w:tcPr>
          <w:p w14:paraId="2AED6194" w14:textId="5F3F8D0B" w:rsidR="004C5D16" w:rsidRDefault="00C5217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rPr>
              <w:t>0</w:t>
            </w:r>
            <w:r w:rsidR="007F0E2B">
              <w:rPr>
                <w:rFonts w:ascii="Verdana" w:eastAsia="Verdana" w:hAnsi="Verdana" w:cs="Verdana"/>
                <w:b/>
              </w:rPr>
              <w:t>8</w:t>
            </w:r>
            <w:r>
              <w:rPr>
                <w:rFonts w:ascii="Verdana" w:eastAsia="Verdana" w:hAnsi="Verdana" w:cs="Verdana"/>
                <w:b/>
                <w:color w:val="000000"/>
              </w:rPr>
              <w:t>/0</w:t>
            </w:r>
            <w:r>
              <w:rPr>
                <w:rFonts w:ascii="Verdana" w:eastAsia="Verdana" w:hAnsi="Verdana" w:cs="Verdana"/>
                <w:b/>
              </w:rPr>
              <w:t>7</w:t>
            </w:r>
            <w:r>
              <w:rPr>
                <w:rFonts w:ascii="Verdana" w:eastAsia="Verdana" w:hAnsi="Verdana" w:cs="Verdana"/>
                <w:b/>
                <w:color w:val="000000"/>
              </w:rPr>
              <w:t>/202</w:t>
            </w:r>
            <w:r>
              <w:rPr>
                <w:rFonts w:ascii="Verdana" w:eastAsia="Verdana" w:hAnsi="Verdana" w:cs="Verdana"/>
                <w:b/>
              </w:rPr>
              <w:t>3</w:t>
            </w:r>
          </w:p>
        </w:tc>
      </w:tr>
      <w:tr w:rsidR="004C5D16" w14:paraId="608D0F9A" w14:textId="77777777">
        <w:trPr>
          <w:trHeight w:val="338"/>
        </w:trPr>
        <w:tc>
          <w:tcPr>
            <w:tcW w:w="3539" w:type="dxa"/>
            <w:shd w:val="clear" w:color="auto" w:fill="auto"/>
          </w:tcPr>
          <w:p w14:paraId="7CB22DD1" w14:textId="77777777" w:rsidR="004C5D16"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Club or Society</w:t>
            </w:r>
          </w:p>
        </w:tc>
        <w:tc>
          <w:tcPr>
            <w:tcW w:w="5626" w:type="dxa"/>
            <w:shd w:val="clear" w:color="auto" w:fill="auto"/>
          </w:tcPr>
          <w:p w14:paraId="5A949759" w14:textId="77777777" w:rsidR="004C5D16"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Southampton University Swimming Club</w:t>
            </w:r>
          </w:p>
        </w:tc>
        <w:tc>
          <w:tcPr>
            <w:tcW w:w="2928" w:type="dxa"/>
            <w:shd w:val="clear" w:color="auto" w:fill="auto"/>
          </w:tcPr>
          <w:p w14:paraId="117F04E1" w14:textId="77777777" w:rsidR="004C5D16"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Assessor</w:t>
            </w:r>
          </w:p>
        </w:tc>
        <w:tc>
          <w:tcPr>
            <w:tcW w:w="3219" w:type="dxa"/>
            <w:gridSpan w:val="2"/>
            <w:shd w:val="clear" w:color="auto" w:fill="auto"/>
          </w:tcPr>
          <w:p w14:paraId="50EAF385" w14:textId="748910F0" w:rsidR="004C5D16" w:rsidRDefault="007F0E2B">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rPr>
              <w:t>Murry Prowse</w:t>
            </w:r>
          </w:p>
        </w:tc>
      </w:tr>
      <w:tr w:rsidR="004C5D16" w14:paraId="7EAFAE36" w14:textId="77777777">
        <w:trPr>
          <w:trHeight w:val="338"/>
        </w:trPr>
        <w:tc>
          <w:tcPr>
            <w:tcW w:w="3539" w:type="dxa"/>
            <w:shd w:val="clear" w:color="auto" w:fill="auto"/>
          </w:tcPr>
          <w:p w14:paraId="1E9C826E" w14:textId="77777777" w:rsidR="004C5D16" w:rsidRDefault="00000000">
            <w:pPr>
              <w:pBdr>
                <w:top w:val="nil"/>
                <w:left w:val="nil"/>
                <w:bottom w:val="nil"/>
                <w:right w:val="nil"/>
                <w:between w:val="nil"/>
              </w:pBdr>
              <w:spacing w:after="200" w:line="276" w:lineRule="auto"/>
              <w:ind w:left="170"/>
              <w:rPr>
                <w:rFonts w:ascii="Verdana" w:eastAsia="Verdana" w:hAnsi="Verdana" w:cs="Verdana"/>
                <w:b/>
                <w:i/>
                <w:color w:val="000000"/>
              </w:rPr>
            </w:pPr>
            <w:r>
              <w:rPr>
                <w:rFonts w:ascii="Verdana" w:eastAsia="Verdana" w:hAnsi="Verdana" w:cs="Verdana"/>
                <w:b/>
                <w:color w:val="000000"/>
              </w:rPr>
              <w:t>President or Students’ Union staff member</w:t>
            </w:r>
          </w:p>
        </w:tc>
        <w:tc>
          <w:tcPr>
            <w:tcW w:w="5626" w:type="dxa"/>
            <w:shd w:val="clear" w:color="auto" w:fill="auto"/>
          </w:tcPr>
          <w:p w14:paraId="7544769F" w14:textId="77777777" w:rsidR="004C5D16" w:rsidRDefault="00000000">
            <w:pPr>
              <w:pBdr>
                <w:top w:val="nil"/>
                <w:left w:val="nil"/>
                <w:bottom w:val="nil"/>
                <w:right w:val="nil"/>
                <w:between w:val="nil"/>
              </w:pBdr>
              <w:spacing w:after="200" w:line="276" w:lineRule="auto"/>
              <w:ind w:left="170"/>
              <w:rPr>
                <w:rFonts w:ascii="Verdana" w:eastAsia="Verdana" w:hAnsi="Verdana" w:cs="Verdana"/>
                <w:b/>
                <w:i/>
                <w:color w:val="000000"/>
              </w:rPr>
            </w:pPr>
            <w:r>
              <w:rPr>
                <w:rFonts w:ascii="Verdana" w:eastAsia="Verdana" w:hAnsi="Verdana" w:cs="Verdana"/>
                <w:b/>
                <w:i/>
                <w:color w:val="000000"/>
              </w:rPr>
              <w:t>President</w:t>
            </w:r>
          </w:p>
        </w:tc>
        <w:tc>
          <w:tcPr>
            <w:tcW w:w="2928" w:type="dxa"/>
            <w:shd w:val="clear" w:color="auto" w:fill="auto"/>
          </w:tcPr>
          <w:p w14:paraId="5E87A899" w14:textId="77777777" w:rsidR="004C5D16"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Signed off</w:t>
            </w:r>
          </w:p>
        </w:tc>
        <w:tc>
          <w:tcPr>
            <w:tcW w:w="3219" w:type="dxa"/>
            <w:gridSpan w:val="2"/>
            <w:shd w:val="clear" w:color="auto" w:fill="auto"/>
          </w:tcPr>
          <w:p w14:paraId="155BD2B9" w14:textId="77777777" w:rsidR="004C5D16" w:rsidRDefault="004C5D16">
            <w:pPr>
              <w:pBdr>
                <w:top w:val="nil"/>
                <w:left w:val="nil"/>
                <w:bottom w:val="nil"/>
                <w:right w:val="nil"/>
                <w:between w:val="nil"/>
              </w:pBdr>
              <w:spacing w:after="200" w:line="276" w:lineRule="auto"/>
              <w:ind w:left="170"/>
              <w:rPr>
                <w:rFonts w:ascii="Verdana" w:eastAsia="Verdana" w:hAnsi="Verdana" w:cs="Verdana"/>
                <w:b/>
                <w:i/>
                <w:color w:val="000000"/>
              </w:rPr>
            </w:pPr>
          </w:p>
        </w:tc>
      </w:tr>
    </w:tbl>
    <w:p w14:paraId="34BB57DC" w14:textId="77777777" w:rsidR="004C5D16" w:rsidRDefault="004C5D16"/>
    <w:tbl>
      <w:tblPr>
        <w:tblStyle w:val="a8"/>
        <w:tblW w:w="15366" w:type="dxa"/>
        <w:tblInd w:w="-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07"/>
        <w:gridCol w:w="2536"/>
        <w:gridCol w:w="2466"/>
        <w:gridCol w:w="464"/>
        <w:gridCol w:w="464"/>
        <w:gridCol w:w="469"/>
        <w:gridCol w:w="2487"/>
        <w:gridCol w:w="464"/>
        <w:gridCol w:w="464"/>
        <w:gridCol w:w="464"/>
        <w:gridCol w:w="2481"/>
      </w:tblGrid>
      <w:tr w:rsidR="004C5D16" w14:paraId="67E4FDF9" w14:textId="77777777">
        <w:trPr>
          <w:trHeight w:val="315"/>
        </w:trPr>
        <w:tc>
          <w:tcPr>
            <w:tcW w:w="15366" w:type="dxa"/>
            <w:gridSpan w:val="11"/>
            <w:tcBorders>
              <w:top w:val="single" w:sz="8" w:space="0" w:color="000000"/>
              <w:left w:val="single" w:sz="8" w:space="0" w:color="000000"/>
              <w:bottom w:val="single" w:sz="8" w:space="0" w:color="000000"/>
              <w:right w:val="single" w:sz="8" w:space="0" w:color="000000"/>
            </w:tcBorders>
            <w:shd w:val="clear" w:color="auto" w:fill="F2F2F2"/>
            <w:vAlign w:val="center"/>
          </w:tcPr>
          <w:p w14:paraId="122671B6" w14:textId="77777777" w:rsidR="004C5D16" w:rsidRDefault="00000000">
            <w:pPr>
              <w:rPr>
                <w:b/>
                <w:i/>
                <w:color w:val="000000"/>
                <w:sz w:val="24"/>
                <w:szCs w:val="24"/>
              </w:rPr>
            </w:pPr>
            <w:r>
              <w:rPr>
                <w:b/>
                <w:i/>
                <w:color w:val="000000"/>
                <w:sz w:val="24"/>
                <w:szCs w:val="24"/>
              </w:rPr>
              <w:t xml:space="preserve">PART A </w:t>
            </w:r>
          </w:p>
        </w:tc>
      </w:tr>
      <w:tr w:rsidR="004C5D16" w14:paraId="7CB5195B" w14:textId="77777777">
        <w:trPr>
          <w:trHeight w:val="315"/>
        </w:trPr>
        <w:tc>
          <w:tcPr>
            <w:tcW w:w="7609" w:type="dxa"/>
            <w:gridSpan w:val="3"/>
            <w:tcBorders>
              <w:top w:val="single" w:sz="8" w:space="0" w:color="000000"/>
              <w:left w:val="single" w:sz="8" w:space="0" w:color="000000"/>
              <w:bottom w:val="single" w:sz="8" w:space="0" w:color="000000"/>
              <w:right w:val="single" w:sz="8" w:space="0" w:color="000000"/>
            </w:tcBorders>
            <w:shd w:val="clear" w:color="auto" w:fill="F2F2F2"/>
            <w:vAlign w:val="center"/>
          </w:tcPr>
          <w:p w14:paraId="56F035C3" w14:textId="77777777" w:rsidR="004C5D16" w:rsidRDefault="00000000">
            <w:pPr>
              <w:rPr>
                <w:b/>
                <w:color w:val="000000"/>
              </w:rPr>
            </w:pPr>
            <w:r>
              <w:rPr>
                <w:b/>
                <w:color w:val="000000"/>
              </w:rPr>
              <w:t>(1) Risk identification</w:t>
            </w:r>
          </w:p>
        </w:tc>
        <w:tc>
          <w:tcPr>
            <w:tcW w:w="3884" w:type="dxa"/>
            <w:gridSpan w:val="4"/>
            <w:tcBorders>
              <w:top w:val="single" w:sz="8" w:space="0" w:color="000000"/>
              <w:left w:val="nil"/>
              <w:bottom w:val="single" w:sz="8" w:space="0" w:color="000000"/>
              <w:right w:val="nil"/>
            </w:tcBorders>
            <w:shd w:val="clear" w:color="auto" w:fill="F2F2F2"/>
            <w:vAlign w:val="center"/>
          </w:tcPr>
          <w:p w14:paraId="584B60CA" w14:textId="77777777" w:rsidR="004C5D16" w:rsidRDefault="00000000">
            <w:pPr>
              <w:rPr>
                <w:b/>
                <w:color w:val="000000"/>
              </w:rPr>
            </w:pPr>
            <w:r>
              <w:rPr>
                <w:b/>
                <w:color w:val="000000"/>
              </w:rPr>
              <w:t>(2) Risk assessment</w:t>
            </w:r>
          </w:p>
        </w:tc>
        <w:tc>
          <w:tcPr>
            <w:tcW w:w="3873" w:type="dxa"/>
            <w:gridSpan w:val="4"/>
            <w:tcBorders>
              <w:top w:val="single" w:sz="8" w:space="0" w:color="000000"/>
              <w:left w:val="single" w:sz="8" w:space="0" w:color="000000"/>
              <w:bottom w:val="single" w:sz="8" w:space="0" w:color="000000"/>
              <w:right w:val="single" w:sz="8" w:space="0" w:color="000000"/>
            </w:tcBorders>
            <w:shd w:val="clear" w:color="auto" w:fill="F2F2F2"/>
            <w:vAlign w:val="center"/>
          </w:tcPr>
          <w:p w14:paraId="5ECD1540" w14:textId="77777777" w:rsidR="004C5D16" w:rsidRDefault="00000000">
            <w:pPr>
              <w:rPr>
                <w:b/>
                <w:color w:val="000000"/>
              </w:rPr>
            </w:pPr>
            <w:r>
              <w:rPr>
                <w:b/>
                <w:color w:val="000000"/>
              </w:rPr>
              <w:t>(3) Risk management</w:t>
            </w:r>
          </w:p>
        </w:tc>
      </w:tr>
      <w:tr w:rsidR="004C5D16" w14:paraId="6FC1AFA2" w14:textId="77777777">
        <w:trPr>
          <w:trHeight w:val="315"/>
        </w:trPr>
        <w:tc>
          <w:tcPr>
            <w:tcW w:w="2607" w:type="dxa"/>
            <w:vMerge w:val="restart"/>
            <w:tcBorders>
              <w:top w:val="nil"/>
              <w:left w:val="single" w:sz="8" w:space="0" w:color="000000"/>
              <w:bottom w:val="single" w:sz="8" w:space="0" w:color="000000"/>
              <w:right w:val="single" w:sz="8" w:space="0" w:color="000000"/>
            </w:tcBorders>
            <w:shd w:val="clear" w:color="auto" w:fill="F2F2F2"/>
            <w:vAlign w:val="bottom"/>
          </w:tcPr>
          <w:p w14:paraId="4A9AA17B" w14:textId="77777777" w:rsidR="004C5D16" w:rsidRDefault="00000000">
            <w:pPr>
              <w:jc w:val="center"/>
              <w:rPr>
                <w:b/>
                <w:color w:val="000000"/>
              </w:rPr>
            </w:pPr>
            <w:r>
              <w:rPr>
                <w:b/>
                <w:color w:val="000000"/>
              </w:rPr>
              <w:t>Hazard</w:t>
            </w:r>
          </w:p>
        </w:tc>
        <w:tc>
          <w:tcPr>
            <w:tcW w:w="2536" w:type="dxa"/>
            <w:vMerge w:val="restart"/>
            <w:tcBorders>
              <w:top w:val="nil"/>
              <w:left w:val="single" w:sz="8" w:space="0" w:color="000000"/>
              <w:bottom w:val="single" w:sz="8" w:space="0" w:color="000000"/>
              <w:right w:val="single" w:sz="8" w:space="0" w:color="000000"/>
            </w:tcBorders>
            <w:shd w:val="clear" w:color="auto" w:fill="F2F2F2"/>
            <w:vAlign w:val="bottom"/>
          </w:tcPr>
          <w:p w14:paraId="2931DB67" w14:textId="77777777" w:rsidR="004C5D16" w:rsidRDefault="00000000">
            <w:pPr>
              <w:jc w:val="center"/>
              <w:rPr>
                <w:b/>
                <w:color w:val="000000"/>
              </w:rPr>
            </w:pPr>
            <w:r>
              <w:rPr>
                <w:b/>
                <w:color w:val="000000"/>
              </w:rPr>
              <w:t>Potential Consequences</w:t>
            </w:r>
          </w:p>
        </w:tc>
        <w:tc>
          <w:tcPr>
            <w:tcW w:w="2466" w:type="dxa"/>
            <w:vMerge w:val="restart"/>
            <w:tcBorders>
              <w:top w:val="nil"/>
              <w:left w:val="single" w:sz="8" w:space="0" w:color="000000"/>
              <w:bottom w:val="single" w:sz="8" w:space="0" w:color="000000"/>
              <w:right w:val="single" w:sz="8" w:space="0" w:color="000000"/>
            </w:tcBorders>
            <w:shd w:val="clear" w:color="auto" w:fill="F2F2F2"/>
            <w:vAlign w:val="bottom"/>
          </w:tcPr>
          <w:p w14:paraId="78BAD196" w14:textId="77777777" w:rsidR="004C5D16" w:rsidRDefault="00000000">
            <w:pPr>
              <w:jc w:val="center"/>
              <w:rPr>
                <w:b/>
                <w:color w:val="000000"/>
              </w:rPr>
            </w:pPr>
            <w:r>
              <w:rPr>
                <w:b/>
                <w:color w:val="000000"/>
              </w:rPr>
              <w:t>Who might be harmed</w:t>
            </w:r>
          </w:p>
        </w:tc>
        <w:tc>
          <w:tcPr>
            <w:tcW w:w="1397" w:type="dxa"/>
            <w:gridSpan w:val="3"/>
            <w:tcBorders>
              <w:top w:val="single" w:sz="8" w:space="0" w:color="000000"/>
              <w:left w:val="nil"/>
              <w:bottom w:val="single" w:sz="8" w:space="0" w:color="000000"/>
              <w:right w:val="single" w:sz="8" w:space="0" w:color="000000"/>
            </w:tcBorders>
            <w:shd w:val="clear" w:color="auto" w:fill="F2F2F2"/>
            <w:vAlign w:val="center"/>
          </w:tcPr>
          <w:p w14:paraId="32075929" w14:textId="77777777" w:rsidR="004C5D16" w:rsidRDefault="00000000">
            <w:pPr>
              <w:jc w:val="center"/>
              <w:rPr>
                <w:b/>
                <w:color w:val="000000"/>
              </w:rPr>
            </w:pPr>
            <w:r>
              <w:rPr>
                <w:b/>
                <w:color w:val="000000"/>
              </w:rPr>
              <w:t>Inherent</w:t>
            </w:r>
          </w:p>
        </w:tc>
        <w:tc>
          <w:tcPr>
            <w:tcW w:w="2487" w:type="dxa"/>
            <w:vMerge w:val="restart"/>
            <w:tcBorders>
              <w:top w:val="nil"/>
              <w:left w:val="single" w:sz="8" w:space="0" w:color="000000"/>
              <w:bottom w:val="single" w:sz="8" w:space="0" w:color="000000"/>
              <w:right w:val="single" w:sz="8" w:space="0" w:color="000000"/>
            </w:tcBorders>
            <w:shd w:val="clear" w:color="auto" w:fill="F2F2F2"/>
            <w:vAlign w:val="bottom"/>
          </w:tcPr>
          <w:p w14:paraId="5EF44280" w14:textId="77777777" w:rsidR="004C5D16" w:rsidRDefault="00000000">
            <w:pPr>
              <w:jc w:val="center"/>
              <w:rPr>
                <w:b/>
                <w:color w:val="000000"/>
              </w:rPr>
            </w:pPr>
            <w:r>
              <w:rPr>
                <w:b/>
                <w:color w:val="000000"/>
              </w:rPr>
              <w:t>Control measures</w:t>
            </w:r>
          </w:p>
        </w:tc>
        <w:tc>
          <w:tcPr>
            <w:tcW w:w="1392" w:type="dxa"/>
            <w:gridSpan w:val="3"/>
            <w:tcBorders>
              <w:top w:val="single" w:sz="8" w:space="0" w:color="000000"/>
              <w:left w:val="nil"/>
              <w:bottom w:val="single" w:sz="8" w:space="0" w:color="000000"/>
              <w:right w:val="single" w:sz="8" w:space="0" w:color="000000"/>
            </w:tcBorders>
            <w:shd w:val="clear" w:color="auto" w:fill="F2F2F2"/>
            <w:vAlign w:val="center"/>
          </w:tcPr>
          <w:p w14:paraId="5BA802B6" w14:textId="77777777" w:rsidR="004C5D16" w:rsidRDefault="00000000">
            <w:pPr>
              <w:jc w:val="center"/>
              <w:rPr>
                <w:b/>
                <w:color w:val="000000"/>
              </w:rPr>
            </w:pPr>
            <w:r>
              <w:rPr>
                <w:b/>
                <w:color w:val="000000"/>
              </w:rPr>
              <w:t>Residual</w:t>
            </w:r>
          </w:p>
        </w:tc>
        <w:tc>
          <w:tcPr>
            <w:tcW w:w="2481" w:type="dxa"/>
            <w:vMerge w:val="restart"/>
            <w:tcBorders>
              <w:top w:val="nil"/>
              <w:left w:val="single" w:sz="8" w:space="0" w:color="000000"/>
              <w:bottom w:val="single" w:sz="8" w:space="0" w:color="000000"/>
              <w:right w:val="single" w:sz="8" w:space="0" w:color="000000"/>
            </w:tcBorders>
            <w:shd w:val="clear" w:color="auto" w:fill="F2F2F2"/>
            <w:vAlign w:val="bottom"/>
          </w:tcPr>
          <w:p w14:paraId="577CF4A1" w14:textId="77777777" w:rsidR="004C5D16" w:rsidRDefault="00000000">
            <w:pPr>
              <w:jc w:val="center"/>
              <w:rPr>
                <w:b/>
                <w:color w:val="000000"/>
              </w:rPr>
            </w:pPr>
            <w:r>
              <w:rPr>
                <w:b/>
                <w:color w:val="000000"/>
              </w:rPr>
              <w:t>Further controls</w:t>
            </w:r>
          </w:p>
        </w:tc>
      </w:tr>
      <w:tr w:rsidR="004C5D16" w14:paraId="73256817" w14:textId="77777777">
        <w:trPr>
          <w:trHeight w:val="1425"/>
        </w:trPr>
        <w:tc>
          <w:tcPr>
            <w:tcW w:w="2607" w:type="dxa"/>
            <w:vMerge/>
            <w:tcBorders>
              <w:top w:val="nil"/>
              <w:left w:val="single" w:sz="8" w:space="0" w:color="000000"/>
              <w:bottom w:val="single" w:sz="8" w:space="0" w:color="000000"/>
              <w:right w:val="single" w:sz="8" w:space="0" w:color="000000"/>
            </w:tcBorders>
            <w:shd w:val="clear" w:color="auto" w:fill="F2F2F2"/>
            <w:vAlign w:val="bottom"/>
          </w:tcPr>
          <w:p w14:paraId="747BD04F" w14:textId="77777777" w:rsidR="004C5D16" w:rsidRDefault="004C5D16">
            <w:pPr>
              <w:widowControl w:val="0"/>
              <w:pBdr>
                <w:top w:val="nil"/>
                <w:left w:val="nil"/>
                <w:bottom w:val="nil"/>
                <w:right w:val="nil"/>
                <w:between w:val="nil"/>
              </w:pBdr>
              <w:spacing w:line="276" w:lineRule="auto"/>
              <w:rPr>
                <w:b/>
                <w:color w:val="000000"/>
              </w:rPr>
            </w:pPr>
          </w:p>
        </w:tc>
        <w:tc>
          <w:tcPr>
            <w:tcW w:w="2536" w:type="dxa"/>
            <w:vMerge/>
            <w:tcBorders>
              <w:top w:val="nil"/>
              <w:left w:val="single" w:sz="8" w:space="0" w:color="000000"/>
              <w:bottom w:val="single" w:sz="8" w:space="0" w:color="000000"/>
              <w:right w:val="single" w:sz="8" w:space="0" w:color="000000"/>
            </w:tcBorders>
            <w:shd w:val="clear" w:color="auto" w:fill="F2F2F2"/>
            <w:vAlign w:val="bottom"/>
          </w:tcPr>
          <w:p w14:paraId="4CF36DA5" w14:textId="77777777" w:rsidR="004C5D16" w:rsidRDefault="004C5D16">
            <w:pPr>
              <w:widowControl w:val="0"/>
              <w:pBdr>
                <w:top w:val="nil"/>
                <w:left w:val="nil"/>
                <w:bottom w:val="nil"/>
                <w:right w:val="nil"/>
                <w:between w:val="nil"/>
              </w:pBdr>
              <w:spacing w:line="276" w:lineRule="auto"/>
              <w:rPr>
                <w:b/>
                <w:color w:val="000000"/>
              </w:rPr>
            </w:pPr>
          </w:p>
        </w:tc>
        <w:tc>
          <w:tcPr>
            <w:tcW w:w="2466" w:type="dxa"/>
            <w:vMerge/>
            <w:tcBorders>
              <w:top w:val="nil"/>
              <w:left w:val="single" w:sz="8" w:space="0" w:color="000000"/>
              <w:bottom w:val="single" w:sz="8" w:space="0" w:color="000000"/>
              <w:right w:val="single" w:sz="8" w:space="0" w:color="000000"/>
            </w:tcBorders>
            <w:shd w:val="clear" w:color="auto" w:fill="F2F2F2"/>
            <w:vAlign w:val="bottom"/>
          </w:tcPr>
          <w:p w14:paraId="31C23207" w14:textId="77777777" w:rsidR="004C5D16" w:rsidRDefault="004C5D16">
            <w:pPr>
              <w:widowControl w:val="0"/>
              <w:pBdr>
                <w:top w:val="nil"/>
                <w:left w:val="nil"/>
                <w:bottom w:val="nil"/>
                <w:right w:val="nil"/>
                <w:between w:val="nil"/>
              </w:pBdr>
              <w:spacing w:line="276" w:lineRule="auto"/>
              <w:rPr>
                <w:b/>
                <w:color w:val="000000"/>
              </w:rPr>
            </w:pPr>
          </w:p>
        </w:tc>
        <w:tc>
          <w:tcPr>
            <w:tcW w:w="464" w:type="dxa"/>
            <w:tcBorders>
              <w:top w:val="nil"/>
              <w:left w:val="nil"/>
              <w:bottom w:val="single" w:sz="8" w:space="0" w:color="000000"/>
              <w:right w:val="single" w:sz="4" w:space="0" w:color="000000"/>
            </w:tcBorders>
            <w:shd w:val="clear" w:color="auto" w:fill="F2F2F2"/>
            <w:vAlign w:val="center"/>
          </w:tcPr>
          <w:p w14:paraId="0205FD48" w14:textId="77777777" w:rsidR="004C5D16" w:rsidRDefault="00000000">
            <w:pPr>
              <w:jc w:val="center"/>
              <w:rPr>
                <w:b/>
                <w:color w:val="000000"/>
              </w:rPr>
            </w:pPr>
            <w:r>
              <w:rPr>
                <w:b/>
                <w:color w:val="000000"/>
              </w:rPr>
              <w:t>Likelihood</w:t>
            </w:r>
          </w:p>
        </w:tc>
        <w:tc>
          <w:tcPr>
            <w:tcW w:w="464" w:type="dxa"/>
            <w:tcBorders>
              <w:top w:val="nil"/>
              <w:left w:val="nil"/>
              <w:bottom w:val="single" w:sz="8" w:space="0" w:color="000000"/>
              <w:right w:val="single" w:sz="4" w:space="0" w:color="000000"/>
            </w:tcBorders>
            <w:shd w:val="clear" w:color="auto" w:fill="F2F2F2"/>
            <w:vAlign w:val="center"/>
          </w:tcPr>
          <w:p w14:paraId="3AD25241" w14:textId="77777777" w:rsidR="004C5D16" w:rsidRDefault="00000000">
            <w:pPr>
              <w:jc w:val="center"/>
              <w:rPr>
                <w:b/>
                <w:color w:val="000000"/>
              </w:rPr>
            </w:pPr>
            <w:r>
              <w:rPr>
                <w:b/>
                <w:color w:val="000000"/>
              </w:rPr>
              <w:t>Impact</w:t>
            </w:r>
          </w:p>
        </w:tc>
        <w:tc>
          <w:tcPr>
            <w:tcW w:w="469" w:type="dxa"/>
            <w:tcBorders>
              <w:top w:val="nil"/>
              <w:left w:val="nil"/>
              <w:bottom w:val="single" w:sz="8" w:space="0" w:color="000000"/>
              <w:right w:val="single" w:sz="8" w:space="0" w:color="000000"/>
            </w:tcBorders>
            <w:shd w:val="clear" w:color="auto" w:fill="F2F2F2"/>
            <w:vAlign w:val="center"/>
          </w:tcPr>
          <w:p w14:paraId="31AA49B4" w14:textId="77777777" w:rsidR="004C5D16" w:rsidRDefault="00000000">
            <w:pPr>
              <w:jc w:val="center"/>
              <w:rPr>
                <w:b/>
                <w:color w:val="000000"/>
              </w:rPr>
            </w:pPr>
            <w:r>
              <w:rPr>
                <w:b/>
                <w:color w:val="000000"/>
              </w:rPr>
              <w:t>Score</w:t>
            </w:r>
          </w:p>
        </w:tc>
        <w:tc>
          <w:tcPr>
            <w:tcW w:w="2487" w:type="dxa"/>
            <w:vMerge/>
            <w:tcBorders>
              <w:top w:val="nil"/>
              <w:left w:val="single" w:sz="8" w:space="0" w:color="000000"/>
              <w:bottom w:val="single" w:sz="8" w:space="0" w:color="000000"/>
              <w:right w:val="single" w:sz="8" w:space="0" w:color="000000"/>
            </w:tcBorders>
            <w:shd w:val="clear" w:color="auto" w:fill="F2F2F2"/>
            <w:vAlign w:val="bottom"/>
          </w:tcPr>
          <w:p w14:paraId="6CDA50CF" w14:textId="77777777" w:rsidR="004C5D16" w:rsidRDefault="004C5D16">
            <w:pPr>
              <w:widowControl w:val="0"/>
              <w:pBdr>
                <w:top w:val="nil"/>
                <w:left w:val="nil"/>
                <w:bottom w:val="nil"/>
                <w:right w:val="nil"/>
                <w:between w:val="nil"/>
              </w:pBdr>
              <w:spacing w:line="276" w:lineRule="auto"/>
              <w:rPr>
                <w:b/>
                <w:color w:val="000000"/>
              </w:rPr>
            </w:pPr>
          </w:p>
        </w:tc>
        <w:tc>
          <w:tcPr>
            <w:tcW w:w="464" w:type="dxa"/>
            <w:tcBorders>
              <w:top w:val="nil"/>
              <w:left w:val="nil"/>
              <w:bottom w:val="single" w:sz="8" w:space="0" w:color="000000"/>
              <w:right w:val="single" w:sz="4" w:space="0" w:color="000000"/>
            </w:tcBorders>
            <w:shd w:val="clear" w:color="auto" w:fill="F2F2F2"/>
            <w:vAlign w:val="center"/>
          </w:tcPr>
          <w:p w14:paraId="0E5B0DE9" w14:textId="77777777" w:rsidR="004C5D16" w:rsidRDefault="00000000">
            <w:pPr>
              <w:jc w:val="center"/>
              <w:rPr>
                <w:b/>
                <w:color w:val="000000"/>
              </w:rPr>
            </w:pPr>
            <w:r>
              <w:rPr>
                <w:b/>
                <w:color w:val="000000"/>
              </w:rPr>
              <w:t>Likelihood</w:t>
            </w:r>
          </w:p>
        </w:tc>
        <w:tc>
          <w:tcPr>
            <w:tcW w:w="464" w:type="dxa"/>
            <w:tcBorders>
              <w:top w:val="nil"/>
              <w:left w:val="nil"/>
              <w:bottom w:val="single" w:sz="8" w:space="0" w:color="000000"/>
              <w:right w:val="single" w:sz="4" w:space="0" w:color="000000"/>
            </w:tcBorders>
            <w:shd w:val="clear" w:color="auto" w:fill="F2F2F2"/>
            <w:vAlign w:val="center"/>
          </w:tcPr>
          <w:p w14:paraId="56316F19" w14:textId="77777777" w:rsidR="004C5D16" w:rsidRDefault="00000000">
            <w:pPr>
              <w:jc w:val="center"/>
              <w:rPr>
                <w:b/>
                <w:color w:val="000000"/>
              </w:rPr>
            </w:pPr>
            <w:r>
              <w:rPr>
                <w:b/>
                <w:color w:val="000000"/>
              </w:rPr>
              <w:t>Impact</w:t>
            </w:r>
          </w:p>
        </w:tc>
        <w:tc>
          <w:tcPr>
            <w:tcW w:w="464" w:type="dxa"/>
            <w:tcBorders>
              <w:top w:val="nil"/>
              <w:left w:val="nil"/>
              <w:bottom w:val="single" w:sz="8" w:space="0" w:color="000000"/>
              <w:right w:val="single" w:sz="8" w:space="0" w:color="000000"/>
            </w:tcBorders>
            <w:shd w:val="clear" w:color="auto" w:fill="F2F2F2"/>
            <w:vAlign w:val="center"/>
          </w:tcPr>
          <w:p w14:paraId="417FE88D" w14:textId="77777777" w:rsidR="004C5D16" w:rsidRDefault="00000000">
            <w:pPr>
              <w:jc w:val="center"/>
              <w:rPr>
                <w:b/>
                <w:color w:val="000000"/>
              </w:rPr>
            </w:pPr>
            <w:r>
              <w:rPr>
                <w:b/>
                <w:color w:val="000000"/>
              </w:rPr>
              <w:t>Score</w:t>
            </w:r>
          </w:p>
        </w:tc>
        <w:tc>
          <w:tcPr>
            <w:tcW w:w="2481" w:type="dxa"/>
            <w:vMerge/>
            <w:tcBorders>
              <w:top w:val="nil"/>
              <w:left w:val="single" w:sz="8" w:space="0" w:color="000000"/>
              <w:bottom w:val="single" w:sz="8" w:space="0" w:color="000000"/>
              <w:right w:val="single" w:sz="8" w:space="0" w:color="000000"/>
            </w:tcBorders>
            <w:shd w:val="clear" w:color="auto" w:fill="F2F2F2"/>
            <w:vAlign w:val="bottom"/>
          </w:tcPr>
          <w:p w14:paraId="63093439" w14:textId="77777777" w:rsidR="004C5D16" w:rsidRDefault="004C5D16">
            <w:pPr>
              <w:widowControl w:val="0"/>
              <w:pBdr>
                <w:top w:val="nil"/>
                <w:left w:val="nil"/>
                <w:bottom w:val="nil"/>
                <w:right w:val="nil"/>
                <w:between w:val="nil"/>
              </w:pBdr>
              <w:spacing w:line="276" w:lineRule="auto"/>
              <w:rPr>
                <w:b/>
                <w:color w:val="000000"/>
              </w:rPr>
            </w:pPr>
          </w:p>
        </w:tc>
      </w:tr>
      <w:tr w:rsidR="004C5D16" w14:paraId="5BA0BAD0" w14:textId="77777777">
        <w:trPr>
          <w:trHeight w:val="1785"/>
        </w:trPr>
        <w:tc>
          <w:tcPr>
            <w:tcW w:w="2607" w:type="dxa"/>
            <w:tcBorders>
              <w:top w:val="nil"/>
              <w:left w:val="single" w:sz="8" w:space="0" w:color="000000"/>
              <w:bottom w:val="single" w:sz="4" w:space="0" w:color="000000"/>
              <w:right w:val="single" w:sz="8" w:space="0" w:color="000000"/>
            </w:tcBorders>
            <w:shd w:val="clear" w:color="auto" w:fill="auto"/>
          </w:tcPr>
          <w:p w14:paraId="7D171E15" w14:textId="77777777" w:rsidR="004C5D16" w:rsidRDefault="00000000">
            <w:pPr>
              <w:rPr>
                <w:color w:val="000000"/>
              </w:rPr>
            </w:pPr>
            <w:r>
              <w:rPr>
                <w:color w:val="000000"/>
              </w:rPr>
              <w:t>Looking at an electronic screen</w:t>
            </w:r>
          </w:p>
        </w:tc>
        <w:tc>
          <w:tcPr>
            <w:tcW w:w="2536" w:type="dxa"/>
            <w:tcBorders>
              <w:top w:val="nil"/>
              <w:left w:val="nil"/>
              <w:bottom w:val="single" w:sz="4" w:space="0" w:color="000000"/>
              <w:right w:val="single" w:sz="8" w:space="0" w:color="000000"/>
            </w:tcBorders>
            <w:shd w:val="clear" w:color="auto" w:fill="auto"/>
          </w:tcPr>
          <w:p w14:paraId="7AEA02D6" w14:textId="77777777" w:rsidR="004C5D16" w:rsidRDefault="00000000">
            <w:pPr>
              <w:rPr>
                <w:color w:val="000000"/>
              </w:rPr>
            </w:pPr>
            <w:r>
              <w:rPr>
                <w:color w:val="000000"/>
              </w:rPr>
              <w:t>Eye strain</w:t>
            </w:r>
          </w:p>
        </w:tc>
        <w:tc>
          <w:tcPr>
            <w:tcW w:w="2466" w:type="dxa"/>
            <w:tcBorders>
              <w:top w:val="nil"/>
              <w:left w:val="nil"/>
              <w:bottom w:val="single" w:sz="4" w:space="0" w:color="000000"/>
              <w:right w:val="single" w:sz="8" w:space="0" w:color="000000"/>
            </w:tcBorders>
            <w:shd w:val="clear" w:color="auto" w:fill="auto"/>
          </w:tcPr>
          <w:p w14:paraId="7E7BCBA4" w14:textId="77777777" w:rsidR="004C5D16" w:rsidRDefault="00000000">
            <w:pPr>
              <w:rPr>
                <w:color w:val="000000"/>
              </w:rPr>
            </w:pPr>
            <w:r>
              <w:rPr>
                <w:color w:val="000000"/>
              </w:rPr>
              <w:t>Swim team members</w:t>
            </w:r>
          </w:p>
        </w:tc>
        <w:tc>
          <w:tcPr>
            <w:tcW w:w="464" w:type="dxa"/>
            <w:tcBorders>
              <w:top w:val="nil"/>
              <w:left w:val="nil"/>
              <w:bottom w:val="single" w:sz="4" w:space="0" w:color="000000"/>
              <w:right w:val="single" w:sz="4" w:space="0" w:color="000000"/>
            </w:tcBorders>
            <w:shd w:val="clear" w:color="auto" w:fill="auto"/>
            <w:vAlign w:val="center"/>
          </w:tcPr>
          <w:p w14:paraId="6E40552D" w14:textId="77777777" w:rsidR="004C5D16" w:rsidRDefault="00000000">
            <w:pPr>
              <w:jc w:val="center"/>
              <w:rPr>
                <w:color w:val="000000"/>
              </w:rPr>
            </w:pPr>
            <w:r>
              <w:rPr>
                <w:color w:val="000000"/>
              </w:rPr>
              <w:t>3</w:t>
            </w:r>
          </w:p>
        </w:tc>
        <w:tc>
          <w:tcPr>
            <w:tcW w:w="464" w:type="dxa"/>
            <w:tcBorders>
              <w:top w:val="nil"/>
              <w:left w:val="nil"/>
              <w:bottom w:val="single" w:sz="4" w:space="0" w:color="000000"/>
              <w:right w:val="single" w:sz="4" w:space="0" w:color="000000"/>
            </w:tcBorders>
            <w:shd w:val="clear" w:color="auto" w:fill="auto"/>
            <w:vAlign w:val="center"/>
          </w:tcPr>
          <w:p w14:paraId="35109044" w14:textId="77777777" w:rsidR="004C5D16" w:rsidRDefault="00000000">
            <w:pPr>
              <w:jc w:val="center"/>
              <w:rPr>
                <w:color w:val="000000"/>
              </w:rPr>
            </w:pPr>
            <w:r>
              <w:rPr>
                <w:color w:val="000000"/>
              </w:rPr>
              <w:t>1</w:t>
            </w:r>
          </w:p>
        </w:tc>
        <w:tc>
          <w:tcPr>
            <w:tcW w:w="469" w:type="dxa"/>
            <w:tcBorders>
              <w:top w:val="nil"/>
              <w:left w:val="nil"/>
              <w:bottom w:val="single" w:sz="4" w:space="0" w:color="000000"/>
              <w:right w:val="single" w:sz="8" w:space="0" w:color="000000"/>
            </w:tcBorders>
            <w:shd w:val="clear" w:color="auto" w:fill="auto"/>
            <w:vAlign w:val="center"/>
          </w:tcPr>
          <w:p w14:paraId="577B505A" w14:textId="77777777" w:rsidR="004C5D16" w:rsidRDefault="00000000">
            <w:pPr>
              <w:rPr>
                <w:color w:val="000000"/>
              </w:rPr>
            </w:pPr>
            <w:r>
              <w:rPr>
                <w:color w:val="000000"/>
              </w:rPr>
              <w:t>3</w:t>
            </w:r>
          </w:p>
        </w:tc>
        <w:tc>
          <w:tcPr>
            <w:tcW w:w="2487" w:type="dxa"/>
            <w:tcBorders>
              <w:top w:val="nil"/>
              <w:left w:val="nil"/>
              <w:bottom w:val="single" w:sz="4" w:space="0" w:color="000000"/>
              <w:right w:val="single" w:sz="8" w:space="0" w:color="000000"/>
            </w:tcBorders>
            <w:shd w:val="clear" w:color="auto" w:fill="auto"/>
          </w:tcPr>
          <w:p w14:paraId="30C669C2" w14:textId="77777777" w:rsidR="004C5D16" w:rsidRDefault="00000000">
            <w:pPr>
              <w:rPr>
                <w:b/>
                <w:color w:val="000000"/>
              </w:rPr>
            </w:pPr>
            <w:r>
              <w:rPr>
                <w:b/>
                <w:color w:val="000000"/>
              </w:rPr>
              <w:t xml:space="preserve">All online sessions have regular breaks and are limited to a suitable duration. Each member is responsible for ensuring they wear their glasses when necessary for them to do </w:t>
            </w:r>
            <w:proofErr w:type="spellStart"/>
            <w:proofErr w:type="gramStart"/>
            <w:r>
              <w:rPr>
                <w:b/>
                <w:color w:val="000000"/>
              </w:rPr>
              <w:t>so.</w:t>
            </w:r>
            <w:r>
              <w:rPr>
                <w:b/>
              </w:rPr>
              <w:t>Moreover</w:t>
            </w:r>
            <w:proofErr w:type="spellEnd"/>
            <w:proofErr w:type="gramEnd"/>
            <w:r>
              <w:rPr>
                <w:b/>
              </w:rPr>
              <w:t xml:space="preserve"> since the end of government </w:t>
            </w:r>
            <w:r>
              <w:rPr>
                <w:b/>
              </w:rPr>
              <w:lastRenderedPageBreak/>
              <w:t>lockdowns these sessions are a lot more rare hence risk is reduced</w:t>
            </w:r>
          </w:p>
        </w:tc>
        <w:tc>
          <w:tcPr>
            <w:tcW w:w="464" w:type="dxa"/>
            <w:tcBorders>
              <w:top w:val="nil"/>
              <w:left w:val="nil"/>
              <w:bottom w:val="single" w:sz="4" w:space="0" w:color="000000"/>
              <w:right w:val="single" w:sz="4" w:space="0" w:color="000000"/>
            </w:tcBorders>
            <w:shd w:val="clear" w:color="auto" w:fill="auto"/>
            <w:vAlign w:val="center"/>
          </w:tcPr>
          <w:p w14:paraId="46D401E1" w14:textId="77777777" w:rsidR="004C5D16" w:rsidRDefault="00000000">
            <w:pPr>
              <w:jc w:val="center"/>
              <w:rPr>
                <w:color w:val="000000"/>
              </w:rPr>
            </w:pPr>
            <w:r>
              <w:rPr>
                <w:color w:val="000000"/>
              </w:rPr>
              <w:lastRenderedPageBreak/>
              <w:t>2</w:t>
            </w:r>
          </w:p>
        </w:tc>
        <w:tc>
          <w:tcPr>
            <w:tcW w:w="464" w:type="dxa"/>
            <w:tcBorders>
              <w:top w:val="nil"/>
              <w:left w:val="nil"/>
              <w:bottom w:val="single" w:sz="4" w:space="0" w:color="000000"/>
              <w:right w:val="single" w:sz="4" w:space="0" w:color="000000"/>
            </w:tcBorders>
            <w:shd w:val="clear" w:color="auto" w:fill="auto"/>
            <w:vAlign w:val="center"/>
          </w:tcPr>
          <w:p w14:paraId="4E58FCBD" w14:textId="77777777" w:rsidR="004C5D16" w:rsidRDefault="00000000">
            <w:pPr>
              <w:jc w:val="center"/>
              <w:rPr>
                <w:color w:val="000000"/>
              </w:rPr>
            </w:pPr>
            <w:r>
              <w:rPr>
                <w:color w:val="000000"/>
              </w:rPr>
              <w:t>1</w:t>
            </w:r>
          </w:p>
        </w:tc>
        <w:tc>
          <w:tcPr>
            <w:tcW w:w="464" w:type="dxa"/>
            <w:tcBorders>
              <w:top w:val="nil"/>
              <w:left w:val="nil"/>
              <w:bottom w:val="single" w:sz="4" w:space="0" w:color="000000"/>
              <w:right w:val="single" w:sz="8" w:space="0" w:color="000000"/>
            </w:tcBorders>
            <w:shd w:val="clear" w:color="auto" w:fill="auto"/>
            <w:vAlign w:val="center"/>
          </w:tcPr>
          <w:p w14:paraId="46E4BCFF" w14:textId="77777777" w:rsidR="004C5D16" w:rsidRDefault="00000000">
            <w:pPr>
              <w:jc w:val="center"/>
              <w:rPr>
                <w:color w:val="000000"/>
              </w:rPr>
            </w:pPr>
            <w:r>
              <w:rPr>
                <w:color w:val="000000"/>
              </w:rPr>
              <w:t>2</w:t>
            </w:r>
          </w:p>
        </w:tc>
        <w:tc>
          <w:tcPr>
            <w:tcW w:w="2481" w:type="dxa"/>
            <w:tcBorders>
              <w:top w:val="nil"/>
              <w:left w:val="nil"/>
              <w:bottom w:val="single" w:sz="4" w:space="0" w:color="000000"/>
              <w:right w:val="single" w:sz="8" w:space="0" w:color="000000"/>
            </w:tcBorders>
            <w:shd w:val="clear" w:color="auto" w:fill="auto"/>
          </w:tcPr>
          <w:p w14:paraId="50335069" w14:textId="77777777" w:rsidR="004C5D16" w:rsidRDefault="004C5D16">
            <w:pPr>
              <w:rPr>
                <w:color w:val="000000"/>
              </w:rPr>
            </w:pPr>
          </w:p>
        </w:tc>
      </w:tr>
      <w:tr w:rsidR="004C5D16" w14:paraId="31AE191D" w14:textId="77777777">
        <w:trPr>
          <w:trHeight w:val="1785"/>
        </w:trPr>
        <w:tc>
          <w:tcPr>
            <w:tcW w:w="2607" w:type="dxa"/>
            <w:tcBorders>
              <w:top w:val="nil"/>
              <w:left w:val="single" w:sz="8" w:space="0" w:color="000000"/>
              <w:bottom w:val="single" w:sz="4" w:space="0" w:color="000000"/>
              <w:right w:val="single" w:sz="8" w:space="0" w:color="000000"/>
            </w:tcBorders>
            <w:shd w:val="clear" w:color="auto" w:fill="auto"/>
          </w:tcPr>
          <w:p w14:paraId="402BA244" w14:textId="77777777" w:rsidR="004C5D16" w:rsidRDefault="00000000">
            <w:pPr>
              <w:rPr>
                <w:color w:val="000000"/>
              </w:rPr>
            </w:pPr>
            <w:r>
              <w:rPr>
                <w:color w:val="000000"/>
              </w:rPr>
              <w:t>Bad posture</w:t>
            </w:r>
          </w:p>
        </w:tc>
        <w:tc>
          <w:tcPr>
            <w:tcW w:w="2536" w:type="dxa"/>
            <w:tcBorders>
              <w:top w:val="nil"/>
              <w:left w:val="nil"/>
              <w:bottom w:val="single" w:sz="4" w:space="0" w:color="000000"/>
              <w:right w:val="single" w:sz="8" w:space="0" w:color="000000"/>
            </w:tcBorders>
            <w:shd w:val="clear" w:color="auto" w:fill="auto"/>
          </w:tcPr>
          <w:p w14:paraId="64FCE956" w14:textId="77777777" w:rsidR="004C5D16" w:rsidRDefault="00000000">
            <w:pPr>
              <w:rPr>
                <w:color w:val="000000"/>
              </w:rPr>
            </w:pPr>
            <w:r>
              <w:rPr>
                <w:color w:val="000000"/>
              </w:rPr>
              <w:t>Straining of back and/or neck</w:t>
            </w:r>
          </w:p>
        </w:tc>
        <w:tc>
          <w:tcPr>
            <w:tcW w:w="2466" w:type="dxa"/>
            <w:tcBorders>
              <w:top w:val="nil"/>
              <w:left w:val="nil"/>
              <w:bottom w:val="single" w:sz="4" w:space="0" w:color="000000"/>
              <w:right w:val="single" w:sz="8" w:space="0" w:color="000000"/>
            </w:tcBorders>
            <w:shd w:val="clear" w:color="auto" w:fill="auto"/>
          </w:tcPr>
          <w:p w14:paraId="559071E4" w14:textId="77777777" w:rsidR="004C5D16" w:rsidRDefault="00000000">
            <w:pPr>
              <w:rPr>
                <w:color w:val="000000"/>
              </w:rPr>
            </w:pPr>
            <w:r>
              <w:rPr>
                <w:color w:val="000000"/>
              </w:rPr>
              <w:t>Swim team members</w:t>
            </w:r>
          </w:p>
        </w:tc>
        <w:tc>
          <w:tcPr>
            <w:tcW w:w="464" w:type="dxa"/>
            <w:tcBorders>
              <w:top w:val="nil"/>
              <w:left w:val="nil"/>
              <w:bottom w:val="single" w:sz="4" w:space="0" w:color="000000"/>
              <w:right w:val="single" w:sz="4" w:space="0" w:color="000000"/>
            </w:tcBorders>
            <w:shd w:val="clear" w:color="auto" w:fill="auto"/>
            <w:vAlign w:val="center"/>
          </w:tcPr>
          <w:p w14:paraId="216E1604" w14:textId="77777777" w:rsidR="004C5D16" w:rsidRDefault="00000000">
            <w:pPr>
              <w:jc w:val="center"/>
              <w:rPr>
                <w:color w:val="000000"/>
              </w:rPr>
            </w:pPr>
            <w:r>
              <w:rPr>
                <w:color w:val="000000"/>
              </w:rPr>
              <w:t>3</w:t>
            </w:r>
          </w:p>
        </w:tc>
        <w:tc>
          <w:tcPr>
            <w:tcW w:w="464" w:type="dxa"/>
            <w:tcBorders>
              <w:top w:val="nil"/>
              <w:left w:val="nil"/>
              <w:bottom w:val="single" w:sz="4" w:space="0" w:color="000000"/>
              <w:right w:val="single" w:sz="4" w:space="0" w:color="000000"/>
            </w:tcBorders>
            <w:shd w:val="clear" w:color="auto" w:fill="auto"/>
            <w:vAlign w:val="center"/>
          </w:tcPr>
          <w:p w14:paraId="174F574B" w14:textId="77777777" w:rsidR="004C5D16" w:rsidRDefault="00000000">
            <w:pPr>
              <w:jc w:val="center"/>
              <w:rPr>
                <w:color w:val="000000"/>
              </w:rPr>
            </w:pPr>
            <w:r>
              <w:t>1</w:t>
            </w:r>
          </w:p>
        </w:tc>
        <w:tc>
          <w:tcPr>
            <w:tcW w:w="469" w:type="dxa"/>
            <w:tcBorders>
              <w:top w:val="nil"/>
              <w:left w:val="nil"/>
              <w:bottom w:val="single" w:sz="4" w:space="0" w:color="000000"/>
              <w:right w:val="single" w:sz="8" w:space="0" w:color="000000"/>
            </w:tcBorders>
            <w:shd w:val="clear" w:color="auto" w:fill="auto"/>
            <w:vAlign w:val="center"/>
          </w:tcPr>
          <w:p w14:paraId="59D4A8CB" w14:textId="77777777" w:rsidR="004C5D16" w:rsidRDefault="00000000">
            <w:pPr>
              <w:rPr>
                <w:color w:val="000000"/>
              </w:rPr>
            </w:pPr>
            <w:r>
              <w:t>3</w:t>
            </w:r>
          </w:p>
        </w:tc>
        <w:tc>
          <w:tcPr>
            <w:tcW w:w="2487" w:type="dxa"/>
            <w:tcBorders>
              <w:top w:val="nil"/>
              <w:left w:val="nil"/>
              <w:bottom w:val="single" w:sz="4" w:space="0" w:color="000000"/>
              <w:right w:val="single" w:sz="8" w:space="0" w:color="000000"/>
            </w:tcBorders>
            <w:shd w:val="clear" w:color="auto" w:fill="auto"/>
          </w:tcPr>
          <w:p w14:paraId="4E5C57B3" w14:textId="6D172850" w:rsidR="004C5D16" w:rsidRDefault="00000000">
            <w:pPr>
              <w:rPr>
                <w:b/>
                <w:color w:val="000000"/>
              </w:rPr>
            </w:pPr>
            <w:r>
              <w:rPr>
                <w:b/>
                <w:color w:val="000000"/>
              </w:rPr>
              <w:t xml:space="preserve">All participants of online activities are responsible for their own arrangement whereby they are advised to be comfy and maintain good posture. All online sessions have regular breaks and are limited to a suitable duration. </w:t>
            </w:r>
            <w:r w:rsidR="00E1085C">
              <w:rPr>
                <w:b/>
                <w:color w:val="000000"/>
              </w:rPr>
              <w:t>Moreover,</w:t>
            </w:r>
            <w:r>
              <w:rPr>
                <w:b/>
                <w:color w:val="000000"/>
              </w:rPr>
              <w:t xml:space="preserve"> since the end of government lockdowns these sessions are a lot more r</w:t>
            </w:r>
            <w:r>
              <w:rPr>
                <w:b/>
              </w:rPr>
              <w:t>are hence risk is reduced</w:t>
            </w:r>
          </w:p>
        </w:tc>
        <w:tc>
          <w:tcPr>
            <w:tcW w:w="464" w:type="dxa"/>
            <w:tcBorders>
              <w:top w:val="nil"/>
              <w:left w:val="nil"/>
              <w:bottom w:val="single" w:sz="4" w:space="0" w:color="000000"/>
              <w:right w:val="single" w:sz="4" w:space="0" w:color="000000"/>
            </w:tcBorders>
            <w:shd w:val="clear" w:color="auto" w:fill="auto"/>
            <w:vAlign w:val="center"/>
          </w:tcPr>
          <w:p w14:paraId="479D53B4" w14:textId="77777777" w:rsidR="004C5D16" w:rsidRDefault="00000000">
            <w:pPr>
              <w:jc w:val="center"/>
              <w:rPr>
                <w:color w:val="000000"/>
              </w:rPr>
            </w:pPr>
            <w:r>
              <w:rPr>
                <w:color w:val="000000"/>
              </w:rPr>
              <w:t>1</w:t>
            </w:r>
          </w:p>
        </w:tc>
        <w:tc>
          <w:tcPr>
            <w:tcW w:w="464" w:type="dxa"/>
            <w:tcBorders>
              <w:top w:val="nil"/>
              <w:left w:val="nil"/>
              <w:bottom w:val="single" w:sz="4" w:space="0" w:color="000000"/>
              <w:right w:val="single" w:sz="4" w:space="0" w:color="000000"/>
            </w:tcBorders>
            <w:shd w:val="clear" w:color="auto" w:fill="auto"/>
            <w:vAlign w:val="center"/>
          </w:tcPr>
          <w:p w14:paraId="79A10CE2" w14:textId="77777777" w:rsidR="004C5D16" w:rsidRDefault="00000000">
            <w:pPr>
              <w:jc w:val="center"/>
              <w:rPr>
                <w:color w:val="000000"/>
              </w:rPr>
            </w:pPr>
            <w:r>
              <w:rPr>
                <w:color w:val="000000"/>
              </w:rPr>
              <w:t>2</w:t>
            </w:r>
          </w:p>
        </w:tc>
        <w:tc>
          <w:tcPr>
            <w:tcW w:w="464" w:type="dxa"/>
            <w:tcBorders>
              <w:top w:val="nil"/>
              <w:left w:val="nil"/>
              <w:bottom w:val="single" w:sz="4" w:space="0" w:color="000000"/>
              <w:right w:val="single" w:sz="8" w:space="0" w:color="000000"/>
            </w:tcBorders>
            <w:shd w:val="clear" w:color="auto" w:fill="auto"/>
            <w:vAlign w:val="center"/>
          </w:tcPr>
          <w:p w14:paraId="32783AE8" w14:textId="77777777" w:rsidR="004C5D16" w:rsidRDefault="00000000">
            <w:pPr>
              <w:jc w:val="center"/>
              <w:rPr>
                <w:color w:val="000000"/>
              </w:rPr>
            </w:pPr>
            <w:r>
              <w:rPr>
                <w:color w:val="000000"/>
              </w:rPr>
              <w:t>2</w:t>
            </w:r>
          </w:p>
        </w:tc>
        <w:tc>
          <w:tcPr>
            <w:tcW w:w="2481" w:type="dxa"/>
            <w:tcBorders>
              <w:top w:val="nil"/>
              <w:left w:val="nil"/>
              <w:bottom w:val="single" w:sz="4" w:space="0" w:color="000000"/>
              <w:right w:val="single" w:sz="8" w:space="0" w:color="000000"/>
            </w:tcBorders>
            <w:shd w:val="clear" w:color="auto" w:fill="auto"/>
          </w:tcPr>
          <w:p w14:paraId="4978930C" w14:textId="77777777" w:rsidR="004C5D16" w:rsidRDefault="004C5D16">
            <w:pPr>
              <w:rPr>
                <w:color w:val="000000"/>
              </w:rPr>
            </w:pPr>
          </w:p>
        </w:tc>
      </w:tr>
      <w:tr w:rsidR="004C5D16" w14:paraId="121D2E2F" w14:textId="77777777">
        <w:trPr>
          <w:trHeight w:val="1020"/>
        </w:trPr>
        <w:tc>
          <w:tcPr>
            <w:tcW w:w="2607" w:type="dxa"/>
            <w:tcBorders>
              <w:top w:val="nil"/>
              <w:left w:val="single" w:sz="8" w:space="0" w:color="000000"/>
              <w:bottom w:val="single" w:sz="4" w:space="0" w:color="000000"/>
              <w:right w:val="single" w:sz="8" w:space="0" w:color="000000"/>
            </w:tcBorders>
          </w:tcPr>
          <w:p w14:paraId="7F063AA2" w14:textId="77777777" w:rsidR="004C5D16" w:rsidRDefault="00000000">
            <w:pPr>
              <w:rPr>
                <w:color w:val="000000"/>
              </w:rPr>
            </w:pPr>
            <w:r>
              <w:rPr>
                <w:color w:val="000000"/>
              </w:rPr>
              <w:t>Alcohol consumption</w:t>
            </w:r>
          </w:p>
        </w:tc>
        <w:tc>
          <w:tcPr>
            <w:tcW w:w="2536" w:type="dxa"/>
            <w:tcBorders>
              <w:top w:val="nil"/>
              <w:left w:val="nil"/>
              <w:bottom w:val="single" w:sz="4" w:space="0" w:color="000000"/>
              <w:right w:val="single" w:sz="8" w:space="0" w:color="000000"/>
            </w:tcBorders>
          </w:tcPr>
          <w:p w14:paraId="2D045589" w14:textId="77777777" w:rsidR="004C5D16" w:rsidRDefault="00000000">
            <w:pPr>
              <w:rPr>
                <w:color w:val="000000"/>
              </w:rPr>
            </w:pPr>
            <w:r>
              <w:rPr>
                <w:color w:val="000000"/>
              </w:rPr>
              <w:t>Intoxication, loss of judgement and awareness. Injury to themselves and others</w:t>
            </w:r>
          </w:p>
        </w:tc>
        <w:tc>
          <w:tcPr>
            <w:tcW w:w="2466" w:type="dxa"/>
            <w:tcBorders>
              <w:top w:val="nil"/>
              <w:left w:val="nil"/>
              <w:bottom w:val="single" w:sz="4" w:space="0" w:color="000000"/>
              <w:right w:val="single" w:sz="8" w:space="0" w:color="000000"/>
            </w:tcBorders>
          </w:tcPr>
          <w:p w14:paraId="1A5225D7" w14:textId="77777777" w:rsidR="004C5D16" w:rsidRDefault="00000000">
            <w:pPr>
              <w:rPr>
                <w:color w:val="000000"/>
              </w:rPr>
            </w:pPr>
            <w:r>
              <w:rPr>
                <w:color w:val="000000"/>
              </w:rPr>
              <w:t>Swim team members</w:t>
            </w:r>
          </w:p>
        </w:tc>
        <w:tc>
          <w:tcPr>
            <w:tcW w:w="464" w:type="dxa"/>
            <w:tcBorders>
              <w:top w:val="nil"/>
              <w:left w:val="nil"/>
              <w:bottom w:val="single" w:sz="4" w:space="0" w:color="000000"/>
              <w:right w:val="single" w:sz="4" w:space="0" w:color="000000"/>
            </w:tcBorders>
            <w:vAlign w:val="center"/>
          </w:tcPr>
          <w:p w14:paraId="5C825E01" w14:textId="77777777" w:rsidR="004C5D16" w:rsidRDefault="00000000">
            <w:pPr>
              <w:jc w:val="center"/>
              <w:rPr>
                <w:color w:val="000000"/>
              </w:rPr>
            </w:pPr>
            <w:r>
              <w:rPr>
                <w:color w:val="000000"/>
              </w:rPr>
              <w:t>3</w:t>
            </w:r>
          </w:p>
        </w:tc>
        <w:tc>
          <w:tcPr>
            <w:tcW w:w="464" w:type="dxa"/>
            <w:tcBorders>
              <w:top w:val="nil"/>
              <w:left w:val="nil"/>
              <w:bottom w:val="single" w:sz="4" w:space="0" w:color="000000"/>
              <w:right w:val="single" w:sz="4" w:space="0" w:color="000000"/>
            </w:tcBorders>
            <w:vAlign w:val="center"/>
          </w:tcPr>
          <w:p w14:paraId="105D2F59" w14:textId="77777777" w:rsidR="004C5D16" w:rsidRDefault="00000000">
            <w:pPr>
              <w:jc w:val="center"/>
              <w:rPr>
                <w:color w:val="000000"/>
              </w:rPr>
            </w:pPr>
            <w:r>
              <w:rPr>
                <w:color w:val="000000"/>
              </w:rPr>
              <w:t>2</w:t>
            </w:r>
          </w:p>
        </w:tc>
        <w:tc>
          <w:tcPr>
            <w:tcW w:w="469" w:type="dxa"/>
            <w:tcBorders>
              <w:top w:val="nil"/>
              <w:left w:val="nil"/>
              <w:bottom w:val="single" w:sz="4" w:space="0" w:color="000000"/>
              <w:right w:val="single" w:sz="8" w:space="0" w:color="000000"/>
            </w:tcBorders>
            <w:vAlign w:val="center"/>
          </w:tcPr>
          <w:p w14:paraId="61EE1AC8" w14:textId="77777777" w:rsidR="004C5D16" w:rsidRDefault="00000000">
            <w:pPr>
              <w:jc w:val="center"/>
              <w:rPr>
                <w:color w:val="000000"/>
              </w:rPr>
            </w:pPr>
            <w:r>
              <w:rPr>
                <w:color w:val="000000"/>
              </w:rPr>
              <w:t>6</w:t>
            </w:r>
          </w:p>
        </w:tc>
        <w:tc>
          <w:tcPr>
            <w:tcW w:w="2487" w:type="dxa"/>
            <w:tcBorders>
              <w:top w:val="nil"/>
              <w:left w:val="nil"/>
              <w:bottom w:val="single" w:sz="4" w:space="0" w:color="000000"/>
              <w:right w:val="single" w:sz="8" w:space="0" w:color="000000"/>
            </w:tcBorders>
          </w:tcPr>
          <w:p w14:paraId="0686665E" w14:textId="77777777" w:rsidR="004C5D16" w:rsidRDefault="00000000">
            <w:pPr>
              <w:rPr>
                <w:b/>
                <w:color w:val="000000"/>
              </w:rPr>
            </w:pPr>
            <w:r>
              <w:rPr>
                <w:b/>
                <w:color w:val="000000"/>
              </w:rPr>
              <w:t>Ensure all swimmers are aware of their actions and level of intoxication. Look out for each other and inappropriate behaviour will not be tolerated.</w:t>
            </w:r>
          </w:p>
        </w:tc>
        <w:tc>
          <w:tcPr>
            <w:tcW w:w="464" w:type="dxa"/>
            <w:tcBorders>
              <w:top w:val="nil"/>
              <w:left w:val="nil"/>
              <w:bottom w:val="single" w:sz="4" w:space="0" w:color="000000"/>
              <w:right w:val="single" w:sz="4" w:space="0" w:color="000000"/>
            </w:tcBorders>
            <w:vAlign w:val="center"/>
          </w:tcPr>
          <w:p w14:paraId="6D11D35A" w14:textId="77777777" w:rsidR="004C5D16" w:rsidRDefault="00000000">
            <w:pPr>
              <w:jc w:val="center"/>
              <w:rPr>
                <w:color w:val="000000"/>
              </w:rPr>
            </w:pPr>
            <w:r>
              <w:rPr>
                <w:color w:val="000000"/>
              </w:rPr>
              <w:t>1</w:t>
            </w:r>
          </w:p>
        </w:tc>
        <w:tc>
          <w:tcPr>
            <w:tcW w:w="464" w:type="dxa"/>
            <w:tcBorders>
              <w:top w:val="nil"/>
              <w:left w:val="nil"/>
              <w:bottom w:val="single" w:sz="4" w:space="0" w:color="000000"/>
              <w:right w:val="single" w:sz="4" w:space="0" w:color="000000"/>
            </w:tcBorders>
            <w:vAlign w:val="center"/>
          </w:tcPr>
          <w:p w14:paraId="5FE60E2B" w14:textId="77777777" w:rsidR="004C5D16" w:rsidRDefault="00000000">
            <w:pPr>
              <w:jc w:val="center"/>
              <w:rPr>
                <w:color w:val="000000"/>
              </w:rPr>
            </w:pPr>
            <w:r>
              <w:rPr>
                <w:color w:val="000000"/>
              </w:rPr>
              <w:t>2</w:t>
            </w:r>
          </w:p>
        </w:tc>
        <w:tc>
          <w:tcPr>
            <w:tcW w:w="464" w:type="dxa"/>
            <w:tcBorders>
              <w:top w:val="nil"/>
              <w:left w:val="nil"/>
              <w:bottom w:val="single" w:sz="4" w:space="0" w:color="000000"/>
              <w:right w:val="single" w:sz="8" w:space="0" w:color="000000"/>
            </w:tcBorders>
            <w:vAlign w:val="center"/>
          </w:tcPr>
          <w:p w14:paraId="17BA65CF" w14:textId="77777777" w:rsidR="004C5D16" w:rsidRDefault="00000000">
            <w:pPr>
              <w:jc w:val="center"/>
              <w:rPr>
                <w:color w:val="000000"/>
              </w:rPr>
            </w:pPr>
            <w:r>
              <w:rPr>
                <w:color w:val="000000"/>
              </w:rPr>
              <w:t>2</w:t>
            </w:r>
          </w:p>
        </w:tc>
        <w:tc>
          <w:tcPr>
            <w:tcW w:w="2481" w:type="dxa"/>
            <w:tcBorders>
              <w:top w:val="nil"/>
              <w:left w:val="nil"/>
              <w:bottom w:val="single" w:sz="4" w:space="0" w:color="000000"/>
              <w:right w:val="single" w:sz="8" w:space="0" w:color="000000"/>
            </w:tcBorders>
          </w:tcPr>
          <w:p w14:paraId="64E07609" w14:textId="5A494282" w:rsidR="004C5D16" w:rsidRDefault="00000000">
            <w:pPr>
              <w:rPr>
                <w:color w:val="000000"/>
              </w:rPr>
            </w:pPr>
            <w:r>
              <w:rPr>
                <w:color w:val="000000"/>
              </w:rPr>
              <w:t xml:space="preserve">A responsible </w:t>
            </w:r>
            <w:r w:rsidR="00E1085C">
              <w:rPr>
                <w:color w:val="000000"/>
              </w:rPr>
              <w:t>persons will</w:t>
            </w:r>
            <w:r>
              <w:rPr>
                <w:color w:val="000000"/>
              </w:rPr>
              <w:t xml:space="preserve"> always be contactable and be capable of calling the emergency services if required.</w:t>
            </w:r>
          </w:p>
        </w:tc>
      </w:tr>
      <w:tr w:rsidR="004C5D16" w14:paraId="10E24050" w14:textId="77777777">
        <w:trPr>
          <w:trHeight w:val="1020"/>
        </w:trPr>
        <w:tc>
          <w:tcPr>
            <w:tcW w:w="2607" w:type="dxa"/>
            <w:tcBorders>
              <w:top w:val="nil"/>
              <w:left w:val="single" w:sz="8" w:space="0" w:color="000000"/>
              <w:bottom w:val="single" w:sz="4" w:space="0" w:color="000000"/>
              <w:right w:val="single" w:sz="8" w:space="0" w:color="000000"/>
            </w:tcBorders>
          </w:tcPr>
          <w:p w14:paraId="04817EAB" w14:textId="77777777" w:rsidR="004C5D16" w:rsidRDefault="00000000">
            <w:pPr>
              <w:rPr>
                <w:color w:val="000000"/>
              </w:rPr>
            </w:pPr>
            <w:r>
              <w:t>Covid 19</w:t>
            </w:r>
          </w:p>
        </w:tc>
        <w:tc>
          <w:tcPr>
            <w:tcW w:w="2536" w:type="dxa"/>
            <w:tcBorders>
              <w:top w:val="nil"/>
              <w:left w:val="nil"/>
              <w:bottom w:val="single" w:sz="4" w:space="0" w:color="000000"/>
              <w:right w:val="single" w:sz="8" w:space="0" w:color="000000"/>
            </w:tcBorders>
          </w:tcPr>
          <w:p w14:paraId="76E5256F" w14:textId="77777777" w:rsidR="004C5D16" w:rsidRDefault="00000000">
            <w:pPr>
              <w:rPr>
                <w:color w:val="000000"/>
              </w:rPr>
            </w:pPr>
            <w:r>
              <w:t>Transmission of virus between individuals</w:t>
            </w:r>
          </w:p>
        </w:tc>
        <w:tc>
          <w:tcPr>
            <w:tcW w:w="2466" w:type="dxa"/>
            <w:tcBorders>
              <w:top w:val="nil"/>
              <w:left w:val="nil"/>
              <w:bottom w:val="single" w:sz="4" w:space="0" w:color="000000"/>
              <w:right w:val="single" w:sz="8" w:space="0" w:color="000000"/>
            </w:tcBorders>
          </w:tcPr>
          <w:p w14:paraId="4FD9FFD2" w14:textId="77777777" w:rsidR="004C5D16" w:rsidRDefault="00000000">
            <w:pPr>
              <w:rPr>
                <w:color w:val="000000"/>
              </w:rPr>
            </w:pPr>
            <w:r>
              <w:t>Swim team members</w:t>
            </w:r>
          </w:p>
        </w:tc>
        <w:tc>
          <w:tcPr>
            <w:tcW w:w="464" w:type="dxa"/>
            <w:tcBorders>
              <w:top w:val="nil"/>
              <w:left w:val="nil"/>
              <w:bottom w:val="single" w:sz="4" w:space="0" w:color="000000"/>
              <w:right w:val="single" w:sz="4" w:space="0" w:color="000000"/>
            </w:tcBorders>
            <w:vAlign w:val="center"/>
          </w:tcPr>
          <w:p w14:paraId="7937F5B9" w14:textId="77777777" w:rsidR="004C5D16" w:rsidRDefault="00000000">
            <w:pPr>
              <w:jc w:val="center"/>
              <w:rPr>
                <w:color w:val="000000"/>
              </w:rPr>
            </w:pPr>
            <w:r>
              <w:t>2</w:t>
            </w:r>
          </w:p>
        </w:tc>
        <w:tc>
          <w:tcPr>
            <w:tcW w:w="464" w:type="dxa"/>
            <w:tcBorders>
              <w:top w:val="nil"/>
              <w:left w:val="nil"/>
              <w:bottom w:val="single" w:sz="4" w:space="0" w:color="000000"/>
              <w:right w:val="single" w:sz="4" w:space="0" w:color="000000"/>
            </w:tcBorders>
            <w:vAlign w:val="center"/>
          </w:tcPr>
          <w:p w14:paraId="72DAC39F" w14:textId="77777777" w:rsidR="004C5D16" w:rsidRDefault="00000000">
            <w:pPr>
              <w:jc w:val="center"/>
              <w:rPr>
                <w:color w:val="000000"/>
              </w:rPr>
            </w:pPr>
            <w:r>
              <w:t>1</w:t>
            </w:r>
          </w:p>
        </w:tc>
        <w:tc>
          <w:tcPr>
            <w:tcW w:w="469" w:type="dxa"/>
            <w:tcBorders>
              <w:top w:val="nil"/>
              <w:left w:val="nil"/>
              <w:bottom w:val="single" w:sz="4" w:space="0" w:color="000000"/>
              <w:right w:val="single" w:sz="8" w:space="0" w:color="000000"/>
            </w:tcBorders>
            <w:vAlign w:val="center"/>
          </w:tcPr>
          <w:p w14:paraId="4D8FB00F" w14:textId="77777777" w:rsidR="004C5D16" w:rsidRDefault="00000000">
            <w:pPr>
              <w:jc w:val="center"/>
              <w:rPr>
                <w:color w:val="000000"/>
              </w:rPr>
            </w:pPr>
            <w:r>
              <w:t>2</w:t>
            </w:r>
          </w:p>
        </w:tc>
        <w:tc>
          <w:tcPr>
            <w:tcW w:w="2487" w:type="dxa"/>
            <w:tcBorders>
              <w:top w:val="nil"/>
              <w:left w:val="nil"/>
              <w:bottom w:val="single" w:sz="4" w:space="0" w:color="000000"/>
              <w:right w:val="single" w:sz="8" w:space="0" w:color="000000"/>
            </w:tcBorders>
          </w:tcPr>
          <w:p w14:paraId="1C620EB0" w14:textId="77777777" w:rsidR="004C5D16" w:rsidRDefault="00000000">
            <w:pPr>
              <w:rPr>
                <w:b/>
              </w:rPr>
            </w:pPr>
            <w:r>
              <w:rPr>
                <w:b/>
              </w:rPr>
              <w:t>On any online event that is needed, mixing of households will be kept to a minimum if possible.</w:t>
            </w:r>
          </w:p>
          <w:p w14:paraId="78DA243D" w14:textId="77777777" w:rsidR="004C5D16" w:rsidRDefault="004C5D16">
            <w:pPr>
              <w:rPr>
                <w:b/>
              </w:rPr>
            </w:pPr>
          </w:p>
          <w:p w14:paraId="63AD421A" w14:textId="77777777" w:rsidR="004C5D16" w:rsidRDefault="00000000">
            <w:pPr>
              <w:rPr>
                <w:b/>
              </w:rPr>
            </w:pPr>
            <w:r>
              <w:rPr>
                <w:b/>
              </w:rPr>
              <w:lastRenderedPageBreak/>
              <w:t xml:space="preserve">Guidance for isolation and traced covid cases will comply with that outlined on </w:t>
            </w:r>
            <w:hyperlink r:id="rId8">
              <w:r>
                <w:rPr>
                  <w:b/>
                  <w:color w:val="1155CC"/>
                  <w:u w:val="single"/>
                </w:rPr>
                <w:t>https://www.gov.uk/coronavirus</w:t>
              </w:r>
            </w:hyperlink>
            <w:r>
              <w:rPr>
                <w:b/>
              </w:rPr>
              <w:t>.</w:t>
            </w:r>
          </w:p>
        </w:tc>
        <w:tc>
          <w:tcPr>
            <w:tcW w:w="464" w:type="dxa"/>
            <w:tcBorders>
              <w:top w:val="nil"/>
              <w:left w:val="nil"/>
              <w:bottom w:val="single" w:sz="4" w:space="0" w:color="000000"/>
              <w:right w:val="single" w:sz="4" w:space="0" w:color="000000"/>
            </w:tcBorders>
            <w:vAlign w:val="center"/>
          </w:tcPr>
          <w:p w14:paraId="08CDC8B9" w14:textId="77777777" w:rsidR="004C5D16" w:rsidRDefault="00000000">
            <w:pPr>
              <w:jc w:val="center"/>
              <w:rPr>
                <w:color w:val="000000"/>
              </w:rPr>
            </w:pPr>
            <w:r>
              <w:lastRenderedPageBreak/>
              <w:t>1</w:t>
            </w:r>
          </w:p>
        </w:tc>
        <w:tc>
          <w:tcPr>
            <w:tcW w:w="464" w:type="dxa"/>
            <w:tcBorders>
              <w:top w:val="nil"/>
              <w:left w:val="nil"/>
              <w:bottom w:val="single" w:sz="4" w:space="0" w:color="000000"/>
              <w:right w:val="single" w:sz="4" w:space="0" w:color="000000"/>
            </w:tcBorders>
            <w:vAlign w:val="center"/>
          </w:tcPr>
          <w:p w14:paraId="599A1C8D" w14:textId="77777777" w:rsidR="004C5D16" w:rsidRDefault="00000000">
            <w:pPr>
              <w:jc w:val="center"/>
              <w:rPr>
                <w:color w:val="000000"/>
              </w:rPr>
            </w:pPr>
            <w:r>
              <w:t>2</w:t>
            </w:r>
          </w:p>
        </w:tc>
        <w:tc>
          <w:tcPr>
            <w:tcW w:w="464" w:type="dxa"/>
            <w:tcBorders>
              <w:top w:val="nil"/>
              <w:left w:val="nil"/>
              <w:bottom w:val="single" w:sz="4" w:space="0" w:color="000000"/>
              <w:right w:val="single" w:sz="8" w:space="0" w:color="000000"/>
            </w:tcBorders>
            <w:vAlign w:val="center"/>
          </w:tcPr>
          <w:p w14:paraId="084621AC" w14:textId="77777777" w:rsidR="004C5D16" w:rsidRDefault="00000000">
            <w:pPr>
              <w:jc w:val="center"/>
              <w:rPr>
                <w:color w:val="000000"/>
              </w:rPr>
            </w:pPr>
            <w:r>
              <w:t>1</w:t>
            </w:r>
          </w:p>
        </w:tc>
        <w:tc>
          <w:tcPr>
            <w:tcW w:w="2481" w:type="dxa"/>
            <w:tcBorders>
              <w:top w:val="nil"/>
              <w:left w:val="nil"/>
              <w:bottom w:val="single" w:sz="4" w:space="0" w:color="000000"/>
              <w:right w:val="single" w:sz="8" w:space="0" w:color="000000"/>
            </w:tcBorders>
          </w:tcPr>
          <w:p w14:paraId="05866BCD" w14:textId="77777777" w:rsidR="004C5D16" w:rsidRDefault="00000000">
            <w:pPr>
              <w:rPr>
                <w:color w:val="000000"/>
              </w:rPr>
            </w:pPr>
            <w:r>
              <w:t xml:space="preserve">The club will remain up to date and cooperative with the information published through the universities covid </w:t>
            </w:r>
            <w:r>
              <w:lastRenderedPageBreak/>
              <w:t xml:space="preserve">measures at: </w:t>
            </w:r>
            <w:hyperlink r:id="rId9">
              <w:r>
                <w:rPr>
                  <w:rFonts w:ascii="Arial" w:eastAsia="Arial" w:hAnsi="Arial" w:cs="Arial"/>
                  <w:color w:val="1155CC"/>
                  <w:sz w:val="22"/>
                  <w:szCs w:val="22"/>
                  <w:highlight w:val="white"/>
                  <w:u w:val="single"/>
                </w:rPr>
                <w:t>https://www.southampton.ac.uk/coronavirus.page</w:t>
              </w:r>
            </w:hyperlink>
            <w:r>
              <w:t>.</w:t>
            </w:r>
          </w:p>
        </w:tc>
      </w:tr>
    </w:tbl>
    <w:p w14:paraId="52C9F050" w14:textId="77777777" w:rsidR="004C5D16" w:rsidRDefault="004C5D16"/>
    <w:p w14:paraId="28151032" w14:textId="77777777" w:rsidR="004C5D16" w:rsidRDefault="004C5D16"/>
    <w:tbl>
      <w:tblPr>
        <w:tblStyle w:val="a9"/>
        <w:tblW w:w="153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29"/>
        <w:gridCol w:w="4714"/>
        <w:gridCol w:w="1736"/>
        <w:gridCol w:w="1508"/>
        <w:gridCol w:w="945"/>
        <w:gridCol w:w="5857"/>
      </w:tblGrid>
      <w:tr w:rsidR="004C5D16" w14:paraId="67E3CDAF" w14:textId="77777777">
        <w:trPr>
          <w:trHeight w:val="425"/>
        </w:trPr>
        <w:tc>
          <w:tcPr>
            <w:tcW w:w="15389" w:type="dxa"/>
            <w:gridSpan w:val="6"/>
            <w:tcBorders>
              <w:top w:val="single" w:sz="4" w:space="0" w:color="000000"/>
              <w:left w:val="single" w:sz="4" w:space="0" w:color="000000"/>
              <w:right w:val="single" w:sz="4" w:space="0" w:color="000000"/>
            </w:tcBorders>
            <w:shd w:val="clear" w:color="auto" w:fill="F2F2F2"/>
          </w:tcPr>
          <w:p w14:paraId="4B1B0D8E" w14:textId="77777777" w:rsidR="004C5D16" w:rsidRDefault="00000000">
            <w:pPr>
              <w:rPr>
                <w:b/>
                <w:color w:val="000000"/>
                <w:sz w:val="40"/>
                <w:szCs w:val="40"/>
              </w:rPr>
            </w:pPr>
            <w:r>
              <w:rPr>
                <w:b/>
                <w:i/>
                <w:sz w:val="24"/>
                <w:szCs w:val="24"/>
              </w:rPr>
              <w:t>PART B – Action Plan</w:t>
            </w:r>
          </w:p>
        </w:tc>
      </w:tr>
      <w:tr w:rsidR="004C5D16" w14:paraId="7D8E340A" w14:textId="77777777">
        <w:tc>
          <w:tcPr>
            <w:tcW w:w="15389" w:type="dxa"/>
            <w:gridSpan w:val="6"/>
            <w:tcBorders>
              <w:top w:val="nil"/>
              <w:left w:val="nil"/>
              <w:right w:val="nil"/>
            </w:tcBorders>
          </w:tcPr>
          <w:p w14:paraId="2956AF42" w14:textId="77777777" w:rsidR="004C5D16" w:rsidRDefault="00000000">
            <w:pPr>
              <w:jc w:val="center"/>
              <w:rPr>
                <w:b/>
                <w:color w:val="000000"/>
                <w:sz w:val="40"/>
                <w:szCs w:val="40"/>
              </w:rPr>
            </w:pPr>
            <w:r>
              <w:rPr>
                <w:b/>
                <w:color w:val="000000"/>
                <w:sz w:val="40"/>
                <w:szCs w:val="40"/>
              </w:rPr>
              <w:t>Risk Assessment Action Plan</w:t>
            </w:r>
          </w:p>
        </w:tc>
      </w:tr>
      <w:tr w:rsidR="004C5D16" w14:paraId="61357B30" w14:textId="77777777">
        <w:tc>
          <w:tcPr>
            <w:tcW w:w="629" w:type="dxa"/>
            <w:shd w:val="clear" w:color="auto" w:fill="E0E0E0"/>
          </w:tcPr>
          <w:p w14:paraId="536F6542" w14:textId="77777777" w:rsidR="004C5D16" w:rsidRDefault="00000000">
            <w:pPr>
              <w:jc w:val="center"/>
              <w:rPr>
                <w:b/>
                <w:color w:val="000000"/>
              </w:rPr>
            </w:pPr>
            <w:r>
              <w:rPr>
                <w:b/>
                <w:color w:val="000000"/>
              </w:rPr>
              <w:t>Part no.</w:t>
            </w:r>
          </w:p>
        </w:tc>
        <w:tc>
          <w:tcPr>
            <w:tcW w:w="4714" w:type="dxa"/>
            <w:shd w:val="clear" w:color="auto" w:fill="E0E0E0"/>
          </w:tcPr>
          <w:p w14:paraId="738C781B" w14:textId="77777777" w:rsidR="004C5D16" w:rsidRDefault="00000000">
            <w:pPr>
              <w:jc w:val="center"/>
              <w:rPr>
                <w:b/>
                <w:color w:val="000000"/>
              </w:rPr>
            </w:pPr>
            <w:r>
              <w:rPr>
                <w:b/>
                <w:color w:val="000000"/>
              </w:rPr>
              <w:t>Action to be taken, incl. Cost</w:t>
            </w:r>
          </w:p>
        </w:tc>
        <w:tc>
          <w:tcPr>
            <w:tcW w:w="1736" w:type="dxa"/>
            <w:shd w:val="clear" w:color="auto" w:fill="E0E0E0"/>
          </w:tcPr>
          <w:p w14:paraId="6EE8898F" w14:textId="77777777" w:rsidR="004C5D16" w:rsidRDefault="00000000">
            <w:pPr>
              <w:jc w:val="center"/>
              <w:rPr>
                <w:b/>
                <w:color w:val="000000"/>
              </w:rPr>
            </w:pPr>
            <w:r>
              <w:rPr>
                <w:b/>
                <w:color w:val="000000"/>
              </w:rPr>
              <w:t>By whom</w:t>
            </w:r>
          </w:p>
        </w:tc>
        <w:tc>
          <w:tcPr>
            <w:tcW w:w="1508" w:type="dxa"/>
            <w:shd w:val="clear" w:color="auto" w:fill="E0E0E0"/>
          </w:tcPr>
          <w:p w14:paraId="69F22690" w14:textId="77777777" w:rsidR="004C5D16" w:rsidRDefault="00000000">
            <w:pPr>
              <w:jc w:val="center"/>
              <w:rPr>
                <w:b/>
                <w:color w:val="000000"/>
              </w:rPr>
            </w:pPr>
            <w:r>
              <w:rPr>
                <w:b/>
                <w:color w:val="000000"/>
              </w:rPr>
              <w:t>Target date</w:t>
            </w:r>
          </w:p>
        </w:tc>
        <w:tc>
          <w:tcPr>
            <w:tcW w:w="945" w:type="dxa"/>
            <w:tcBorders>
              <w:right w:val="single" w:sz="18" w:space="0" w:color="000000"/>
            </w:tcBorders>
            <w:shd w:val="clear" w:color="auto" w:fill="E0E0E0"/>
          </w:tcPr>
          <w:p w14:paraId="09BE46A5" w14:textId="77777777" w:rsidR="004C5D16" w:rsidRDefault="00000000">
            <w:pPr>
              <w:jc w:val="center"/>
              <w:rPr>
                <w:b/>
                <w:color w:val="000000"/>
              </w:rPr>
            </w:pPr>
            <w:r>
              <w:rPr>
                <w:b/>
                <w:color w:val="000000"/>
              </w:rPr>
              <w:t>Review date</w:t>
            </w:r>
          </w:p>
        </w:tc>
        <w:tc>
          <w:tcPr>
            <w:tcW w:w="5857" w:type="dxa"/>
            <w:tcBorders>
              <w:left w:val="single" w:sz="18" w:space="0" w:color="000000"/>
            </w:tcBorders>
            <w:shd w:val="clear" w:color="auto" w:fill="E0E0E0"/>
          </w:tcPr>
          <w:p w14:paraId="63A8E3BB" w14:textId="77777777" w:rsidR="004C5D16" w:rsidRDefault="00000000">
            <w:pPr>
              <w:jc w:val="center"/>
              <w:rPr>
                <w:b/>
                <w:color w:val="000000"/>
              </w:rPr>
            </w:pPr>
            <w:r>
              <w:rPr>
                <w:b/>
                <w:color w:val="000000"/>
              </w:rPr>
              <w:t>Outcome at review date</w:t>
            </w:r>
          </w:p>
        </w:tc>
      </w:tr>
      <w:tr w:rsidR="004C5D16" w14:paraId="56B8B892" w14:textId="77777777">
        <w:trPr>
          <w:trHeight w:val="574"/>
        </w:trPr>
        <w:tc>
          <w:tcPr>
            <w:tcW w:w="629" w:type="dxa"/>
          </w:tcPr>
          <w:p w14:paraId="5BC3BCBF" w14:textId="77777777" w:rsidR="004C5D16" w:rsidRDefault="004C5D16">
            <w:pPr>
              <w:jc w:val="center"/>
              <w:rPr>
                <w:color w:val="000000"/>
              </w:rPr>
            </w:pPr>
          </w:p>
        </w:tc>
        <w:tc>
          <w:tcPr>
            <w:tcW w:w="4714" w:type="dxa"/>
          </w:tcPr>
          <w:p w14:paraId="7F2CE332" w14:textId="77777777" w:rsidR="004C5D16" w:rsidRDefault="004C5D16">
            <w:pPr>
              <w:rPr>
                <w:color w:val="000000"/>
              </w:rPr>
            </w:pPr>
          </w:p>
        </w:tc>
        <w:tc>
          <w:tcPr>
            <w:tcW w:w="1736" w:type="dxa"/>
          </w:tcPr>
          <w:p w14:paraId="7814E002" w14:textId="77777777" w:rsidR="004C5D16" w:rsidRDefault="004C5D16">
            <w:pPr>
              <w:rPr>
                <w:color w:val="000000"/>
              </w:rPr>
            </w:pPr>
          </w:p>
        </w:tc>
        <w:tc>
          <w:tcPr>
            <w:tcW w:w="1508" w:type="dxa"/>
          </w:tcPr>
          <w:p w14:paraId="53E2ADD4" w14:textId="77777777" w:rsidR="004C5D16" w:rsidRDefault="004C5D16">
            <w:pPr>
              <w:rPr>
                <w:color w:val="000000"/>
              </w:rPr>
            </w:pPr>
          </w:p>
        </w:tc>
        <w:tc>
          <w:tcPr>
            <w:tcW w:w="945" w:type="dxa"/>
            <w:tcBorders>
              <w:right w:val="single" w:sz="18" w:space="0" w:color="000000"/>
            </w:tcBorders>
          </w:tcPr>
          <w:p w14:paraId="3A3376A8" w14:textId="77777777" w:rsidR="004C5D16" w:rsidRDefault="004C5D16">
            <w:pPr>
              <w:rPr>
                <w:color w:val="000000"/>
              </w:rPr>
            </w:pPr>
          </w:p>
        </w:tc>
        <w:tc>
          <w:tcPr>
            <w:tcW w:w="5857" w:type="dxa"/>
            <w:tcBorders>
              <w:left w:val="single" w:sz="18" w:space="0" w:color="000000"/>
            </w:tcBorders>
          </w:tcPr>
          <w:p w14:paraId="635BE04C" w14:textId="77777777" w:rsidR="004C5D16" w:rsidRDefault="004C5D16">
            <w:pPr>
              <w:rPr>
                <w:color w:val="000000"/>
              </w:rPr>
            </w:pPr>
          </w:p>
        </w:tc>
      </w:tr>
    </w:tbl>
    <w:p w14:paraId="078DA7A3" w14:textId="77777777" w:rsidR="004C5D16" w:rsidRDefault="004C5D16"/>
    <w:tbl>
      <w:tblPr>
        <w:tblStyle w:val="aa"/>
        <w:tblW w:w="153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848"/>
        <w:gridCol w:w="3847"/>
        <w:gridCol w:w="3847"/>
        <w:gridCol w:w="3847"/>
      </w:tblGrid>
      <w:tr w:rsidR="004C5D16" w14:paraId="1FDE9064" w14:textId="77777777">
        <w:trPr>
          <w:trHeight w:val="680"/>
        </w:trPr>
        <w:tc>
          <w:tcPr>
            <w:tcW w:w="7695" w:type="dxa"/>
            <w:gridSpan w:val="2"/>
            <w:tcBorders>
              <w:bottom w:val="nil"/>
            </w:tcBorders>
          </w:tcPr>
          <w:p w14:paraId="6064CF96" w14:textId="77777777" w:rsidR="004C5D16" w:rsidRDefault="00000000">
            <w:pPr>
              <w:rPr>
                <w:color w:val="000000"/>
              </w:rPr>
            </w:pPr>
            <w:r>
              <w:rPr>
                <w:color w:val="000000"/>
              </w:rPr>
              <w:t>Responsible committee member signature:</w:t>
            </w:r>
          </w:p>
          <w:p w14:paraId="167C9040" w14:textId="3F252FB1" w:rsidR="004C5D16" w:rsidRDefault="00C52170">
            <w:pPr>
              <w:spacing w:after="100"/>
              <w:rPr>
                <w:color w:val="000000"/>
              </w:rPr>
            </w:pPr>
            <w:r>
              <w:rPr>
                <w:noProof/>
                <w:color w:val="000000"/>
              </w:rPr>
              <w:drawing>
                <wp:inline distT="0" distB="0" distL="0" distR="0" wp14:anchorId="468B32F0" wp14:editId="1ED3D1D2">
                  <wp:extent cx="2139950" cy="975360"/>
                  <wp:effectExtent l="0" t="0" r="0" b="0"/>
                  <wp:docPr id="101259076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39950" cy="975360"/>
                          </a:xfrm>
                          <a:prstGeom prst="rect">
                            <a:avLst/>
                          </a:prstGeom>
                          <a:noFill/>
                        </pic:spPr>
                      </pic:pic>
                    </a:graphicData>
                  </a:graphic>
                </wp:inline>
              </w:drawing>
            </w:r>
          </w:p>
        </w:tc>
        <w:tc>
          <w:tcPr>
            <w:tcW w:w="7694" w:type="dxa"/>
            <w:gridSpan w:val="2"/>
            <w:tcBorders>
              <w:bottom w:val="nil"/>
            </w:tcBorders>
          </w:tcPr>
          <w:p w14:paraId="43B6AA29" w14:textId="77777777" w:rsidR="004C5D16" w:rsidRDefault="00000000">
            <w:r>
              <w:rPr>
                <w:color w:val="000000"/>
              </w:rPr>
              <w:t>Responsible committee member signature:</w:t>
            </w:r>
            <w:r>
              <w:t xml:space="preserve"> </w:t>
            </w:r>
          </w:p>
          <w:p w14:paraId="110E99D7" w14:textId="77777777" w:rsidR="004C5D16" w:rsidRDefault="004C5D16">
            <w:pPr>
              <w:rPr>
                <w:color w:val="000000"/>
              </w:rPr>
            </w:pPr>
          </w:p>
          <w:p w14:paraId="51AAC89A" w14:textId="1CE4F333" w:rsidR="00C52170" w:rsidRDefault="00C52170">
            <w:pPr>
              <w:rPr>
                <w:color w:val="000000"/>
              </w:rPr>
            </w:pPr>
            <w:r>
              <w:rPr>
                <w:noProof/>
                <w:color w:val="000000"/>
              </w:rPr>
              <w:drawing>
                <wp:inline distT="0" distB="0" distL="0" distR="0" wp14:anchorId="3932AE46" wp14:editId="6A24B29C">
                  <wp:extent cx="3011805" cy="780415"/>
                  <wp:effectExtent l="0" t="0" r="0" b="635"/>
                  <wp:docPr id="8118894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11805" cy="780415"/>
                          </a:xfrm>
                          <a:prstGeom prst="rect">
                            <a:avLst/>
                          </a:prstGeom>
                          <a:noFill/>
                        </pic:spPr>
                      </pic:pic>
                    </a:graphicData>
                  </a:graphic>
                </wp:inline>
              </w:drawing>
            </w:r>
          </w:p>
        </w:tc>
      </w:tr>
      <w:tr w:rsidR="004C5D16" w14:paraId="4F476AD3" w14:textId="77777777">
        <w:trPr>
          <w:trHeight w:val="170"/>
        </w:trPr>
        <w:tc>
          <w:tcPr>
            <w:tcW w:w="3848" w:type="dxa"/>
            <w:tcBorders>
              <w:top w:val="nil"/>
              <w:right w:val="nil"/>
            </w:tcBorders>
            <w:vAlign w:val="bottom"/>
          </w:tcPr>
          <w:p w14:paraId="38561B01" w14:textId="02FA89FA" w:rsidR="004C5D16" w:rsidRDefault="00000000">
            <w:pPr>
              <w:rPr>
                <w:color w:val="000000"/>
              </w:rPr>
            </w:pPr>
            <w:r>
              <w:rPr>
                <w:color w:val="000000"/>
              </w:rPr>
              <w:t xml:space="preserve">Print name: </w:t>
            </w:r>
            <w:r w:rsidR="00C52170">
              <w:t>BENJAMIN COUPLAND</w:t>
            </w:r>
          </w:p>
        </w:tc>
        <w:tc>
          <w:tcPr>
            <w:tcW w:w="3847" w:type="dxa"/>
            <w:tcBorders>
              <w:top w:val="nil"/>
              <w:left w:val="nil"/>
            </w:tcBorders>
            <w:vAlign w:val="bottom"/>
          </w:tcPr>
          <w:p w14:paraId="5A56C490" w14:textId="41CE7A16" w:rsidR="004C5D16" w:rsidRDefault="00000000">
            <w:pPr>
              <w:rPr>
                <w:color w:val="000000"/>
              </w:rPr>
            </w:pPr>
            <w:r>
              <w:rPr>
                <w:color w:val="000000"/>
              </w:rPr>
              <w:t xml:space="preserve">Date: </w:t>
            </w:r>
            <w:r w:rsidR="00C52170">
              <w:t>0</w:t>
            </w:r>
            <w:r w:rsidR="007F0E2B">
              <w:t>8</w:t>
            </w:r>
            <w:r>
              <w:rPr>
                <w:color w:val="000000"/>
              </w:rPr>
              <w:t>/0</w:t>
            </w:r>
            <w:r>
              <w:t>7</w:t>
            </w:r>
            <w:r>
              <w:rPr>
                <w:color w:val="000000"/>
              </w:rPr>
              <w:t>/202</w:t>
            </w:r>
            <w:r w:rsidR="00C52170">
              <w:t>3</w:t>
            </w:r>
          </w:p>
        </w:tc>
        <w:tc>
          <w:tcPr>
            <w:tcW w:w="3847" w:type="dxa"/>
            <w:tcBorders>
              <w:top w:val="nil"/>
              <w:right w:val="nil"/>
            </w:tcBorders>
            <w:vAlign w:val="bottom"/>
          </w:tcPr>
          <w:p w14:paraId="4DBFA1ED" w14:textId="3A1A4117" w:rsidR="004C5D16" w:rsidRDefault="00000000">
            <w:pPr>
              <w:rPr>
                <w:color w:val="000000"/>
              </w:rPr>
            </w:pPr>
            <w:r>
              <w:rPr>
                <w:color w:val="000000"/>
              </w:rPr>
              <w:t xml:space="preserve">Print name: </w:t>
            </w:r>
            <w:r w:rsidR="00C52170">
              <w:t>MURRY PROWSE</w:t>
            </w:r>
          </w:p>
        </w:tc>
        <w:tc>
          <w:tcPr>
            <w:tcW w:w="3847" w:type="dxa"/>
            <w:tcBorders>
              <w:top w:val="nil"/>
              <w:left w:val="nil"/>
            </w:tcBorders>
          </w:tcPr>
          <w:p w14:paraId="4BB3E43A" w14:textId="00F5B121" w:rsidR="004C5D16" w:rsidRDefault="00000000">
            <w:pPr>
              <w:rPr>
                <w:color w:val="000000"/>
              </w:rPr>
            </w:pPr>
            <w:r>
              <w:rPr>
                <w:color w:val="000000"/>
              </w:rPr>
              <w:t xml:space="preserve">Date: </w:t>
            </w:r>
            <w:r w:rsidR="00C52170">
              <w:t>0</w:t>
            </w:r>
            <w:r w:rsidR="007F0E2B">
              <w:t>8</w:t>
            </w:r>
            <w:r>
              <w:rPr>
                <w:color w:val="000000"/>
              </w:rPr>
              <w:t>/0</w:t>
            </w:r>
            <w:r>
              <w:t>7</w:t>
            </w:r>
            <w:r>
              <w:rPr>
                <w:color w:val="000000"/>
              </w:rPr>
              <w:t>/202</w:t>
            </w:r>
            <w:r w:rsidR="00C52170">
              <w:t>3</w:t>
            </w:r>
          </w:p>
        </w:tc>
      </w:tr>
    </w:tbl>
    <w:p w14:paraId="01D9EDC2" w14:textId="77777777" w:rsidR="004C5D16" w:rsidRDefault="00000000">
      <w:pPr>
        <w:rPr>
          <w:b/>
          <w:sz w:val="24"/>
          <w:szCs w:val="24"/>
        </w:rPr>
      </w:pPr>
      <w:r>
        <w:br w:type="page"/>
      </w:r>
      <w:r>
        <w:rPr>
          <w:b/>
          <w:sz w:val="24"/>
          <w:szCs w:val="24"/>
        </w:rPr>
        <w:lastRenderedPageBreak/>
        <w:t xml:space="preserve">Assessment Guidance </w:t>
      </w:r>
    </w:p>
    <w:tbl>
      <w:tblPr>
        <w:tblStyle w:val="ab"/>
        <w:tblW w:w="152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27"/>
        <w:gridCol w:w="3938"/>
        <w:gridCol w:w="3656"/>
        <w:gridCol w:w="5147"/>
      </w:tblGrid>
      <w:tr w:rsidR="004C5D16" w14:paraId="1249F1FF" w14:textId="77777777">
        <w:trPr>
          <w:trHeight w:val="558"/>
        </w:trPr>
        <w:tc>
          <w:tcPr>
            <w:tcW w:w="2527" w:type="dxa"/>
          </w:tcPr>
          <w:p w14:paraId="2082DB6F" w14:textId="77777777" w:rsidR="004C5D16" w:rsidRDefault="00000000">
            <w:pPr>
              <w:numPr>
                <w:ilvl w:val="0"/>
                <w:numId w:val="1"/>
              </w:numPr>
              <w:pBdr>
                <w:top w:val="nil"/>
                <w:left w:val="nil"/>
                <w:bottom w:val="nil"/>
                <w:right w:val="nil"/>
                <w:between w:val="nil"/>
              </w:pBdr>
              <w:spacing w:after="200" w:line="276" w:lineRule="auto"/>
              <w:ind w:left="313" w:hanging="313"/>
              <w:rPr>
                <w:color w:val="000000"/>
                <w:sz w:val="24"/>
                <w:szCs w:val="24"/>
              </w:rPr>
            </w:pPr>
            <w:r>
              <w:rPr>
                <w:color w:val="000000"/>
                <w:sz w:val="16"/>
                <w:szCs w:val="16"/>
              </w:rPr>
              <w:t>Eliminate</w:t>
            </w:r>
          </w:p>
        </w:tc>
        <w:tc>
          <w:tcPr>
            <w:tcW w:w="3938" w:type="dxa"/>
          </w:tcPr>
          <w:p w14:paraId="5728EE64" w14:textId="77777777" w:rsidR="004C5D16" w:rsidRDefault="00000000">
            <w:pPr>
              <w:rPr>
                <w:sz w:val="24"/>
                <w:szCs w:val="24"/>
              </w:rPr>
            </w:pPr>
            <w:r>
              <w:rPr>
                <w:sz w:val="16"/>
                <w:szCs w:val="16"/>
              </w:rPr>
              <w:t>Remove the hazard wherever possible which negates the need for further controls</w:t>
            </w:r>
          </w:p>
        </w:tc>
        <w:tc>
          <w:tcPr>
            <w:tcW w:w="3656" w:type="dxa"/>
          </w:tcPr>
          <w:p w14:paraId="584E6498" w14:textId="77777777" w:rsidR="004C5D16" w:rsidRDefault="00000000">
            <w:pPr>
              <w:rPr>
                <w:sz w:val="24"/>
                <w:szCs w:val="24"/>
              </w:rPr>
            </w:pPr>
            <w:r>
              <w:rPr>
                <w:sz w:val="16"/>
                <w:szCs w:val="16"/>
              </w:rPr>
              <w:t>If this is not possible then explain why</w:t>
            </w:r>
          </w:p>
        </w:tc>
        <w:tc>
          <w:tcPr>
            <w:tcW w:w="5147" w:type="dxa"/>
            <w:vMerge w:val="restart"/>
          </w:tcPr>
          <w:p w14:paraId="5275F522" w14:textId="77777777" w:rsidR="004C5D16" w:rsidRDefault="00000000">
            <w:pPr>
              <w:rPr>
                <w:sz w:val="24"/>
                <w:szCs w:val="24"/>
              </w:rPr>
            </w:pPr>
            <w:r>
              <w:rPr>
                <w:noProof/>
              </w:rPr>
              <mc:AlternateContent>
                <mc:Choice Requires="wpg">
                  <w:drawing>
                    <wp:anchor distT="0" distB="0" distL="114300" distR="114300" simplePos="0" relativeHeight="251658240" behindDoc="0" locked="0" layoutInCell="1" hidden="0" allowOverlap="1" wp14:anchorId="3C4A6944" wp14:editId="0DB53038">
                      <wp:simplePos x="0" y="0"/>
                      <wp:positionH relativeFrom="column">
                        <wp:posOffset>215900</wp:posOffset>
                      </wp:positionH>
                      <wp:positionV relativeFrom="paragraph">
                        <wp:posOffset>12700</wp:posOffset>
                      </wp:positionV>
                      <wp:extent cx="2266950" cy="1457325"/>
                      <wp:effectExtent l="0" t="0" r="0" b="0"/>
                      <wp:wrapSquare wrapText="bothSides" distT="0" distB="0" distL="114300" distR="114300"/>
                      <wp:docPr id="10" name="Group 10"/>
                      <wp:cNvGraphicFramePr/>
                      <a:graphic xmlns:a="http://schemas.openxmlformats.org/drawingml/2006/main">
                        <a:graphicData uri="http://schemas.microsoft.com/office/word/2010/wordprocessingGroup">
                          <wpg:wgp>
                            <wpg:cNvGrpSpPr/>
                            <wpg:grpSpPr>
                              <a:xfrm>
                                <a:off x="0" y="0"/>
                                <a:ext cx="2266950" cy="1457325"/>
                                <a:chOff x="4212525" y="3051338"/>
                                <a:chExt cx="2266950" cy="1457325"/>
                              </a:xfrm>
                            </wpg:grpSpPr>
                            <wpg:grpSp>
                              <wpg:cNvPr id="1823543226" name="Group 1823543226"/>
                              <wpg:cNvGrpSpPr/>
                              <wpg:grpSpPr>
                                <a:xfrm>
                                  <a:off x="4212525" y="3051338"/>
                                  <a:ext cx="2266950" cy="1457325"/>
                                  <a:chOff x="0" y="0"/>
                                  <a:chExt cx="2266950" cy="1457325"/>
                                </a:xfrm>
                              </wpg:grpSpPr>
                              <wps:wsp>
                                <wps:cNvPr id="1995158054" name="Rectangle 1995158054"/>
                                <wps:cNvSpPr/>
                                <wps:spPr>
                                  <a:xfrm>
                                    <a:off x="0" y="0"/>
                                    <a:ext cx="2266950" cy="1457325"/>
                                  </a:xfrm>
                                  <a:prstGeom prst="rect">
                                    <a:avLst/>
                                  </a:prstGeom>
                                  <a:noFill/>
                                  <a:ln>
                                    <a:noFill/>
                                  </a:ln>
                                </wps:spPr>
                                <wps:txbx>
                                  <w:txbxContent>
                                    <w:p w14:paraId="2CADE714" w14:textId="77777777" w:rsidR="004C5D16" w:rsidRDefault="004C5D16">
                                      <w:pPr>
                                        <w:spacing w:after="0" w:line="240" w:lineRule="auto"/>
                                        <w:textDirection w:val="btLr"/>
                                      </w:pPr>
                                    </w:p>
                                  </w:txbxContent>
                                </wps:txbx>
                                <wps:bodyPr spcFirstLastPara="1" wrap="square" lIns="91425" tIns="91425" rIns="91425" bIns="91425" anchor="ctr" anchorCtr="0">
                                  <a:noAutofit/>
                                </wps:bodyPr>
                              </wps:wsp>
                              <wpg:grpSp>
                                <wpg:cNvPr id="1335481015" name="Group 1335481015"/>
                                <wpg:cNvGrpSpPr/>
                                <wpg:grpSpPr>
                                  <a:xfrm>
                                    <a:off x="0" y="0"/>
                                    <a:ext cx="2266950" cy="1457325"/>
                                    <a:chOff x="0" y="0"/>
                                    <a:chExt cx="2266950" cy="1457325"/>
                                  </a:xfrm>
                                </wpg:grpSpPr>
                                <wps:wsp>
                                  <wps:cNvPr id="674075268" name="Rectangle 674075268"/>
                                  <wps:cNvSpPr/>
                                  <wps:spPr>
                                    <a:xfrm>
                                      <a:off x="0" y="0"/>
                                      <a:ext cx="2266950" cy="1457325"/>
                                    </a:xfrm>
                                    <a:prstGeom prst="rect">
                                      <a:avLst/>
                                    </a:prstGeom>
                                    <a:noFill/>
                                    <a:ln>
                                      <a:noFill/>
                                    </a:ln>
                                  </wps:spPr>
                                  <wps:txbx>
                                    <w:txbxContent>
                                      <w:p w14:paraId="161C0B2A" w14:textId="77777777" w:rsidR="004C5D16" w:rsidRDefault="004C5D16">
                                        <w:pPr>
                                          <w:spacing w:after="0" w:line="240" w:lineRule="auto"/>
                                          <w:textDirection w:val="btLr"/>
                                        </w:pPr>
                                      </w:p>
                                    </w:txbxContent>
                                  </wps:txbx>
                                  <wps:bodyPr spcFirstLastPara="1" wrap="square" lIns="91425" tIns="91425" rIns="91425" bIns="91425" anchor="ctr" anchorCtr="0">
                                    <a:noAutofit/>
                                  </wps:bodyPr>
                                </wps:wsp>
                                <wps:wsp>
                                  <wps:cNvPr id="1968719558" name="Trapezoid 1968719558"/>
                                  <wps:cNvSpPr/>
                                  <wps:spPr>
                                    <a:xfrm rot="10800000">
                                      <a:off x="0" y="0"/>
                                      <a:ext cx="226695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07516DB3" w14:textId="77777777" w:rsidR="004C5D16" w:rsidRDefault="004C5D16">
                                        <w:pPr>
                                          <w:spacing w:after="0" w:line="240" w:lineRule="auto"/>
                                          <w:textDirection w:val="btLr"/>
                                        </w:pPr>
                                      </w:p>
                                    </w:txbxContent>
                                  </wps:txbx>
                                  <wps:bodyPr spcFirstLastPara="1" wrap="square" lIns="91425" tIns="91425" rIns="91425" bIns="91425" anchor="ctr" anchorCtr="0">
                                    <a:noAutofit/>
                                  </wps:bodyPr>
                                </wps:wsp>
                                <wps:wsp>
                                  <wps:cNvPr id="1670925884" name="Rectangle 1670925884"/>
                                  <wps:cNvSpPr/>
                                  <wps:spPr>
                                    <a:xfrm>
                                      <a:off x="396716" y="0"/>
                                      <a:ext cx="1473517" cy="291465"/>
                                    </a:xfrm>
                                    <a:prstGeom prst="rect">
                                      <a:avLst/>
                                    </a:prstGeom>
                                    <a:noFill/>
                                    <a:ln>
                                      <a:noFill/>
                                    </a:ln>
                                  </wps:spPr>
                                  <wps:txbx>
                                    <w:txbxContent>
                                      <w:p w14:paraId="0354C5BB" w14:textId="77777777" w:rsidR="004C5D16" w:rsidRDefault="00000000">
                                        <w:pPr>
                                          <w:spacing w:after="0" w:line="215" w:lineRule="auto"/>
                                          <w:jc w:val="center"/>
                                          <w:textDirection w:val="btLr"/>
                                        </w:pPr>
                                        <w:r>
                                          <w:rPr>
                                            <w:rFonts w:ascii="Calibri" w:eastAsia="Calibri" w:hAnsi="Calibri" w:cs="Calibri"/>
                                            <w:color w:val="000000"/>
                                          </w:rPr>
                                          <w:t>1</w:t>
                                        </w:r>
                                      </w:p>
                                    </w:txbxContent>
                                  </wps:txbx>
                                  <wps:bodyPr spcFirstLastPara="1" wrap="square" lIns="12700" tIns="12700" rIns="12700" bIns="12700" anchor="ctr" anchorCtr="0">
                                    <a:noAutofit/>
                                  </wps:bodyPr>
                                </wps:wsp>
                                <wps:wsp>
                                  <wps:cNvPr id="1361530951" name="Trapezoid 1361530951"/>
                                  <wps:cNvSpPr/>
                                  <wps:spPr>
                                    <a:xfrm rot="10800000">
                                      <a:off x="226695" y="291464"/>
                                      <a:ext cx="181356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34B354EC" w14:textId="77777777" w:rsidR="004C5D16" w:rsidRDefault="004C5D16">
                                        <w:pPr>
                                          <w:spacing w:after="0" w:line="240" w:lineRule="auto"/>
                                          <w:textDirection w:val="btLr"/>
                                        </w:pPr>
                                      </w:p>
                                    </w:txbxContent>
                                  </wps:txbx>
                                  <wps:bodyPr spcFirstLastPara="1" wrap="square" lIns="91425" tIns="91425" rIns="91425" bIns="91425" anchor="ctr" anchorCtr="0">
                                    <a:noAutofit/>
                                  </wps:bodyPr>
                                </wps:wsp>
                                <wps:wsp>
                                  <wps:cNvPr id="107177288" name="Rectangle 107177288"/>
                                  <wps:cNvSpPr/>
                                  <wps:spPr>
                                    <a:xfrm>
                                      <a:off x="544067" y="291464"/>
                                      <a:ext cx="1178814" cy="291465"/>
                                    </a:xfrm>
                                    <a:prstGeom prst="rect">
                                      <a:avLst/>
                                    </a:prstGeom>
                                    <a:noFill/>
                                    <a:ln>
                                      <a:noFill/>
                                    </a:ln>
                                  </wps:spPr>
                                  <wps:txbx>
                                    <w:txbxContent>
                                      <w:p w14:paraId="11495A20" w14:textId="77777777" w:rsidR="004C5D16" w:rsidRDefault="00000000">
                                        <w:pPr>
                                          <w:spacing w:after="0" w:line="215" w:lineRule="auto"/>
                                          <w:jc w:val="center"/>
                                          <w:textDirection w:val="btLr"/>
                                        </w:pPr>
                                        <w:r>
                                          <w:rPr>
                                            <w:rFonts w:ascii="Calibri" w:eastAsia="Calibri" w:hAnsi="Calibri" w:cs="Calibri"/>
                                            <w:color w:val="000000"/>
                                          </w:rPr>
                                          <w:t>2</w:t>
                                        </w:r>
                                      </w:p>
                                    </w:txbxContent>
                                  </wps:txbx>
                                  <wps:bodyPr spcFirstLastPara="1" wrap="square" lIns="12700" tIns="12700" rIns="12700" bIns="12700" anchor="ctr" anchorCtr="0">
                                    <a:noAutofit/>
                                  </wps:bodyPr>
                                </wps:wsp>
                                <wps:wsp>
                                  <wps:cNvPr id="943019599" name="Trapezoid 943019599"/>
                                  <wps:cNvSpPr/>
                                  <wps:spPr>
                                    <a:xfrm rot="10800000">
                                      <a:off x="453390" y="582930"/>
                                      <a:ext cx="136017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6C887F00" w14:textId="77777777" w:rsidR="004C5D16" w:rsidRDefault="004C5D16">
                                        <w:pPr>
                                          <w:spacing w:after="0" w:line="240" w:lineRule="auto"/>
                                          <w:textDirection w:val="btLr"/>
                                        </w:pPr>
                                      </w:p>
                                    </w:txbxContent>
                                  </wps:txbx>
                                  <wps:bodyPr spcFirstLastPara="1" wrap="square" lIns="91425" tIns="91425" rIns="91425" bIns="91425" anchor="ctr" anchorCtr="0">
                                    <a:noAutofit/>
                                  </wps:bodyPr>
                                </wps:wsp>
                                <wps:wsp>
                                  <wps:cNvPr id="699738323" name="Rectangle 699738323"/>
                                  <wps:cNvSpPr/>
                                  <wps:spPr>
                                    <a:xfrm>
                                      <a:off x="691419" y="582930"/>
                                      <a:ext cx="884110" cy="291465"/>
                                    </a:xfrm>
                                    <a:prstGeom prst="rect">
                                      <a:avLst/>
                                    </a:prstGeom>
                                    <a:noFill/>
                                    <a:ln>
                                      <a:noFill/>
                                    </a:ln>
                                  </wps:spPr>
                                  <wps:txbx>
                                    <w:txbxContent>
                                      <w:p w14:paraId="15E56B4E" w14:textId="77777777" w:rsidR="004C5D16" w:rsidRDefault="00000000">
                                        <w:pPr>
                                          <w:spacing w:after="0" w:line="215" w:lineRule="auto"/>
                                          <w:jc w:val="center"/>
                                          <w:textDirection w:val="btLr"/>
                                        </w:pPr>
                                        <w:r>
                                          <w:rPr>
                                            <w:rFonts w:ascii="Calibri" w:eastAsia="Calibri" w:hAnsi="Calibri" w:cs="Calibri"/>
                                            <w:color w:val="000000"/>
                                          </w:rPr>
                                          <w:t>3</w:t>
                                        </w:r>
                                      </w:p>
                                    </w:txbxContent>
                                  </wps:txbx>
                                  <wps:bodyPr spcFirstLastPara="1" wrap="square" lIns="12700" tIns="12700" rIns="12700" bIns="12700" anchor="ctr" anchorCtr="0">
                                    <a:noAutofit/>
                                  </wps:bodyPr>
                                </wps:wsp>
                                <wps:wsp>
                                  <wps:cNvPr id="185147499" name="Trapezoid 185147499"/>
                                  <wps:cNvSpPr/>
                                  <wps:spPr>
                                    <a:xfrm rot="10800000">
                                      <a:off x="678788" y="874395"/>
                                      <a:ext cx="909373"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79808438" w14:textId="77777777" w:rsidR="004C5D16" w:rsidRDefault="004C5D16">
                                        <w:pPr>
                                          <w:spacing w:after="0" w:line="240" w:lineRule="auto"/>
                                          <w:textDirection w:val="btLr"/>
                                        </w:pPr>
                                      </w:p>
                                    </w:txbxContent>
                                  </wps:txbx>
                                  <wps:bodyPr spcFirstLastPara="1" wrap="square" lIns="91425" tIns="91425" rIns="91425" bIns="91425" anchor="ctr" anchorCtr="0">
                                    <a:noAutofit/>
                                  </wps:bodyPr>
                                </wps:wsp>
                                <wps:wsp>
                                  <wps:cNvPr id="687779732" name="Rectangle 687779732"/>
                                  <wps:cNvSpPr/>
                                  <wps:spPr>
                                    <a:xfrm>
                                      <a:off x="837928" y="874395"/>
                                      <a:ext cx="591092" cy="291465"/>
                                    </a:xfrm>
                                    <a:prstGeom prst="rect">
                                      <a:avLst/>
                                    </a:prstGeom>
                                    <a:noFill/>
                                    <a:ln>
                                      <a:noFill/>
                                    </a:ln>
                                  </wps:spPr>
                                  <wps:txbx>
                                    <w:txbxContent>
                                      <w:p w14:paraId="633D1778" w14:textId="77777777" w:rsidR="004C5D16" w:rsidRDefault="00000000">
                                        <w:pPr>
                                          <w:spacing w:after="0" w:line="215" w:lineRule="auto"/>
                                          <w:jc w:val="center"/>
                                          <w:textDirection w:val="btLr"/>
                                        </w:pPr>
                                        <w:r>
                                          <w:rPr>
                                            <w:rFonts w:ascii="Calibri" w:eastAsia="Calibri" w:hAnsi="Calibri" w:cs="Calibri"/>
                                            <w:color w:val="000000"/>
                                          </w:rPr>
                                          <w:t>4</w:t>
                                        </w:r>
                                      </w:p>
                                    </w:txbxContent>
                                  </wps:txbx>
                                  <wps:bodyPr spcFirstLastPara="1" wrap="square" lIns="12700" tIns="12700" rIns="12700" bIns="12700" anchor="ctr" anchorCtr="0">
                                    <a:noAutofit/>
                                  </wps:bodyPr>
                                </wps:wsp>
                                <wps:wsp>
                                  <wps:cNvPr id="1845669934" name="Trapezoid 1845669934"/>
                                  <wps:cNvSpPr/>
                                  <wps:spPr>
                                    <a:xfrm rot="10800000">
                                      <a:off x="913256" y="1165860"/>
                                      <a:ext cx="440436"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37ACFAD1" w14:textId="77777777" w:rsidR="004C5D16" w:rsidRDefault="004C5D16">
                                        <w:pPr>
                                          <w:spacing w:after="0" w:line="240" w:lineRule="auto"/>
                                          <w:textDirection w:val="btLr"/>
                                        </w:pPr>
                                      </w:p>
                                    </w:txbxContent>
                                  </wps:txbx>
                                  <wps:bodyPr spcFirstLastPara="1" wrap="square" lIns="91425" tIns="91425" rIns="91425" bIns="91425" anchor="ctr" anchorCtr="0">
                                    <a:noAutofit/>
                                  </wps:bodyPr>
                                </wps:wsp>
                                <wps:wsp>
                                  <wps:cNvPr id="849028843" name="Rectangle 849028843"/>
                                  <wps:cNvSpPr/>
                                  <wps:spPr>
                                    <a:xfrm>
                                      <a:off x="913256" y="1165860"/>
                                      <a:ext cx="440436" cy="291465"/>
                                    </a:xfrm>
                                    <a:prstGeom prst="rect">
                                      <a:avLst/>
                                    </a:prstGeom>
                                    <a:noFill/>
                                    <a:ln>
                                      <a:noFill/>
                                    </a:ln>
                                  </wps:spPr>
                                  <wps:txbx>
                                    <w:txbxContent>
                                      <w:p w14:paraId="764E2429" w14:textId="77777777" w:rsidR="004C5D16" w:rsidRDefault="00000000">
                                        <w:pPr>
                                          <w:spacing w:after="0" w:line="215" w:lineRule="auto"/>
                                          <w:jc w:val="center"/>
                                          <w:textDirection w:val="btLr"/>
                                        </w:pPr>
                                        <w:r>
                                          <w:rPr>
                                            <w:rFonts w:ascii="Calibri" w:eastAsia="Calibri" w:hAnsi="Calibri" w:cs="Calibri"/>
                                            <w:color w:val="000000"/>
                                          </w:rPr>
                                          <w:t>5</w:t>
                                        </w:r>
                                      </w:p>
                                    </w:txbxContent>
                                  </wps:txbx>
                                  <wps:bodyPr spcFirstLastPara="1" wrap="square" lIns="12700" tIns="12700" rIns="12700" bIns="12700" anchor="ctr" anchorCtr="0">
                                    <a:noAutofit/>
                                  </wps:bodyPr>
                                </wps:wsp>
                              </wpg:grpSp>
                            </wpg:grpSp>
                          </wpg:wgp>
                        </a:graphicData>
                      </a:graphic>
                    </wp:anchor>
                  </w:drawing>
                </mc:Choice>
                <mc:Fallback>
                  <w:pict>
                    <v:group w14:anchorId="3C4A6944" id="Group 10" o:spid="_x0000_s1026" style="position:absolute;margin-left:17pt;margin-top:1pt;width:178.5pt;height:114.75pt;z-index:251658240" coordorigin="42125,30513" coordsize="22669,145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">
                      <v:group id="Group 1823543226" o:spid="_x0000_s1027" style="position:absolute;left:42125;top:30513;width:22669;height:14573" coordsize="22669,145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">
                        <v:rect id="Rectangle 1995158054" o:spid="_x0000_s1028" style="position:absolute;width:22669;height:1457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" filled="f" stroked="f">
                          <v:textbox inset="2.53958mm,2.53958mm,2.53958mm,2.53958mm">
                            <w:txbxContent>
                              <w:p w14:paraId="2CADE714" w14:textId="77777777" w:rsidR="004C5D16" w:rsidRDefault="004C5D16">
                                <w:pPr>
                                  <w:spacing w:after="0" w:line="240" w:lineRule="auto"/>
                                  <w:textDirection w:val="btLr"/>
                                </w:pPr>
                              </w:p>
                            </w:txbxContent>
                          </v:textbox>
                        </v:rect>
                        <v:group id="Group 1335481015" o:spid="_x0000_s1029" style="position:absolute;width:22669;height:14573" coordsize="22669,145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">
                          <v:rect id="Rectangle 674075268" o:spid="_x0000_s1030" style="position:absolute;width:22669;height:1457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" filled="f" stroked="f">
                            <v:textbox inset="2.53958mm,2.53958mm,2.53958mm,2.53958mm">
                              <w:txbxContent>
                                <w:p w14:paraId="161C0B2A" w14:textId="77777777" w:rsidR="004C5D16" w:rsidRDefault="004C5D16">
                                  <w:pPr>
                                    <w:spacing w:after="0" w:line="240" w:lineRule="auto"/>
                                    <w:textDirection w:val="btLr"/>
                                  </w:pPr>
                                </w:p>
                              </w:txbxContent>
                            </v:textbox>
                          </v:rect>
                          <v:shape id="Trapezoid 1968719558" o:spid="_x0000_s1031" style="position:absolute;width:22669;height:2914;rotation:180;visibility:visible;mso-wrap-style:square;v-text-anchor:middle" coordsize="226695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" adj="-11796480,,5400" path="m,291465l245224,,2021726,r245224,291465l,291465xe" strokecolor="#df873f" strokeweight="2pt">
                            <v:stroke startarrowwidth="narrow" startarrowlength="short" endarrowwidth="narrow" endarrowlength="short" joinstyle="round"/>
                            <v:formulas/>
                            <v:path arrowok="t" o:connecttype="custom" o:connectlocs="0,291465;245224,0;2021726,0;2266950,291465;0,291465" o:connectangles="0,0,0,0,0" textboxrect="0,0,2266950,291465"/>
                            <v:textbox inset="2.53958mm,2.53958mm,2.53958mm,2.53958mm">
                              <w:txbxContent>
                                <w:p w14:paraId="07516DB3" w14:textId="77777777" w:rsidR="004C5D16" w:rsidRDefault="004C5D16">
                                  <w:pPr>
                                    <w:spacing w:after="0" w:line="240" w:lineRule="auto"/>
                                    <w:textDirection w:val="btLr"/>
                                  </w:pPr>
                                </w:p>
                              </w:txbxContent>
                            </v:textbox>
                          </v:shape>
                          <v:rect id="Rectangle 1670925884" o:spid="_x0000_s1032" style="position:absolute;left:3967;width:14735;height:29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" filled="f" stroked="f">
                            <v:textbox inset="1pt,1pt,1pt,1pt">
                              <w:txbxContent>
                                <w:p w14:paraId="0354C5BB" w14:textId="77777777" w:rsidR="004C5D16" w:rsidRDefault="00000000">
                                  <w:pPr>
                                    <w:spacing w:after="0" w:line="215" w:lineRule="auto"/>
                                    <w:jc w:val="center"/>
                                    <w:textDirection w:val="btLr"/>
                                  </w:pPr>
                                  <w:r>
                                    <w:rPr>
                                      <w:rFonts w:ascii="Calibri" w:eastAsia="Calibri" w:hAnsi="Calibri" w:cs="Calibri"/>
                                      <w:color w:val="000000"/>
                                    </w:rPr>
                                    <w:t>1</w:t>
                                  </w:r>
                                </w:p>
                              </w:txbxContent>
                            </v:textbox>
                          </v:rect>
                          <v:shape id="Trapezoid 1361530951" o:spid="_x0000_s1033" style="position:absolute;left:2266;top:2914;width:18136;height:2915;rotation:180;visibility:visible;mso-wrap-style:square;v-text-anchor:middle" coordsize="181356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" adj="-11796480,,5400" path="m,291465l245224,,1568336,r245224,291465l,291465xe" strokecolor="#df873f" strokeweight="2pt">
                            <v:stroke startarrowwidth="narrow" startarrowlength="short" endarrowwidth="narrow" endarrowlength="short" joinstyle="round"/>
                            <v:formulas/>
                            <v:path arrowok="t" o:connecttype="custom" o:connectlocs="0,291465;245224,0;1568336,0;1813560,291465;0,291465" o:connectangles="0,0,0,0,0" textboxrect="0,0,1813560,291465"/>
                            <v:textbox inset="2.53958mm,2.53958mm,2.53958mm,2.53958mm">
                              <w:txbxContent>
                                <w:p w14:paraId="34B354EC" w14:textId="77777777" w:rsidR="004C5D16" w:rsidRDefault="004C5D16">
                                  <w:pPr>
                                    <w:spacing w:after="0" w:line="240" w:lineRule="auto"/>
                                    <w:textDirection w:val="btLr"/>
                                  </w:pPr>
                                </w:p>
                              </w:txbxContent>
                            </v:textbox>
                          </v:shape>
                          <v:rect id="Rectangle 107177288" o:spid="_x0000_s1034" style="position:absolute;left:5440;top:2914;width:11788;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" filled="f" stroked="f">
                            <v:textbox inset="1pt,1pt,1pt,1pt">
                              <w:txbxContent>
                                <w:p w14:paraId="11495A20" w14:textId="77777777" w:rsidR="004C5D16" w:rsidRDefault="00000000">
                                  <w:pPr>
                                    <w:spacing w:after="0" w:line="215" w:lineRule="auto"/>
                                    <w:jc w:val="center"/>
                                    <w:textDirection w:val="btLr"/>
                                  </w:pPr>
                                  <w:r>
                                    <w:rPr>
                                      <w:rFonts w:ascii="Calibri" w:eastAsia="Calibri" w:hAnsi="Calibri" w:cs="Calibri"/>
                                      <w:color w:val="000000"/>
                                    </w:rPr>
                                    <w:t>2</w:t>
                                  </w:r>
                                </w:p>
                              </w:txbxContent>
                            </v:textbox>
                          </v:rect>
                          <v:shape id="Trapezoid 943019599" o:spid="_x0000_s1035" style="position:absolute;left:4533;top:5829;width:13602;height:2914;rotation:180;visibility:visible;mso-wrap-style:square;v-text-anchor:middle" coordsize="136017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" adj="-11796480,,5400" path="m,291465l245224,r869722,l1360170,291465,,291465xe" strokecolor="#df873f" strokeweight="2pt">
                            <v:stroke startarrowwidth="narrow" startarrowlength="short" endarrowwidth="narrow" endarrowlength="short" joinstyle="round"/>
                            <v:formulas/>
                            <v:path arrowok="t" o:connecttype="custom" o:connectlocs="0,291465;245224,0;1114946,0;1360170,291465;0,291465" o:connectangles="0,0,0,0,0" textboxrect="0,0,1360170,291465"/>
                            <v:textbox inset="2.53958mm,2.53958mm,2.53958mm,2.53958mm">
                              <w:txbxContent>
                                <w:p w14:paraId="6C887F00" w14:textId="77777777" w:rsidR="004C5D16" w:rsidRDefault="004C5D16">
                                  <w:pPr>
                                    <w:spacing w:after="0" w:line="240" w:lineRule="auto"/>
                                    <w:textDirection w:val="btLr"/>
                                  </w:pPr>
                                </w:p>
                              </w:txbxContent>
                            </v:textbox>
                          </v:shape>
                          <v:rect id="Rectangle 699738323" o:spid="_x0000_s1036" style="position:absolute;left:6914;top:5829;width:8841;height:29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" filled="f" stroked="f">
                            <v:textbox inset="1pt,1pt,1pt,1pt">
                              <w:txbxContent>
                                <w:p w14:paraId="15E56B4E" w14:textId="77777777" w:rsidR="004C5D16" w:rsidRDefault="00000000">
                                  <w:pPr>
                                    <w:spacing w:after="0" w:line="215" w:lineRule="auto"/>
                                    <w:jc w:val="center"/>
                                    <w:textDirection w:val="btLr"/>
                                  </w:pPr>
                                  <w:r>
                                    <w:rPr>
                                      <w:rFonts w:ascii="Calibri" w:eastAsia="Calibri" w:hAnsi="Calibri" w:cs="Calibri"/>
                                      <w:color w:val="000000"/>
                                    </w:rPr>
                                    <w:t>3</w:t>
                                  </w:r>
                                </w:p>
                              </w:txbxContent>
                            </v:textbox>
                          </v:rect>
                          <v:shape id="Trapezoid 185147499" o:spid="_x0000_s1037" style="position:absolute;left:6787;top:8743;width:9094;height:2915;rotation:180;visibility:visible;mso-wrap-style:square;v-text-anchor:middle" coordsize="909373,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" adj="-11796480,,5400" path="m,291465l245224,,664149,,909373,291465,,291465xe" strokecolor="#df873f" strokeweight="2pt">
                            <v:stroke startarrowwidth="narrow" startarrowlength="short" endarrowwidth="narrow" endarrowlength="short" joinstyle="round"/>
                            <v:formulas/>
                            <v:path arrowok="t" o:connecttype="custom" o:connectlocs="0,291465;245224,0;664149,0;909373,291465;0,291465" o:connectangles="0,0,0,0,0" textboxrect="0,0,909373,291465"/>
                            <v:textbox inset="2.53958mm,2.53958mm,2.53958mm,2.53958mm">
                              <w:txbxContent>
                                <w:p w14:paraId="79808438" w14:textId="77777777" w:rsidR="004C5D16" w:rsidRDefault="004C5D16">
                                  <w:pPr>
                                    <w:spacing w:after="0" w:line="240" w:lineRule="auto"/>
                                    <w:textDirection w:val="btLr"/>
                                  </w:pPr>
                                </w:p>
                              </w:txbxContent>
                            </v:textbox>
                          </v:shape>
                          <v:rect id="Rectangle 687779732" o:spid="_x0000_s1038" style="position:absolute;left:8379;top:8743;width:5911;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" filled="f" stroked="f">
                            <v:textbox inset="1pt,1pt,1pt,1pt">
                              <w:txbxContent>
                                <w:p w14:paraId="633D1778" w14:textId="77777777" w:rsidR="004C5D16" w:rsidRDefault="00000000">
                                  <w:pPr>
                                    <w:spacing w:after="0" w:line="215" w:lineRule="auto"/>
                                    <w:jc w:val="center"/>
                                    <w:textDirection w:val="btLr"/>
                                  </w:pPr>
                                  <w:r>
                                    <w:rPr>
                                      <w:rFonts w:ascii="Calibri" w:eastAsia="Calibri" w:hAnsi="Calibri" w:cs="Calibri"/>
                                      <w:color w:val="000000"/>
                                    </w:rPr>
                                    <w:t>4</w:t>
                                  </w:r>
                                </w:p>
                              </w:txbxContent>
                            </v:textbox>
                          </v:rect>
                          <v:shape id="Trapezoid 1845669934" o:spid="_x0000_s1039" style="position:absolute;left:9132;top:11658;width:4404;height:2915;rotation:180;visibility:visible;mso-wrap-style:square;v-text-anchor:middle" coordsize="440436,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" adj="-11796480,,5400" path="m,291465l220218,r,l440436,291465,,291465xe" strokecolor="#df873f" strokeweight="2pt">
                            <v:stroke startarrowwidth="narrow" startarrowlength="short" endarrowwidth="narrow" endarrowlength="short" joinstyle="round"/>
                            <v:formulas/>
                            <v:path arrowok="t" o:connecttype="custom" o:connectlocs="0,291465;220218,0;220218,0;440436,291465;0,291465" o:connectangles="0,0,0,0,0" textboxrect="0,0,440436,291465"/>
                            <v:textbox inset="2.53958mm,2.53958mm,2.53958mm,2.53958mm">
                              <w:txbxContent>
                                <w:p w14:paraId="37ACFAD1" w14:textId="77777777" w:rsidR="004C5D16" w:rsidRDefault="004C5D16">
                                  <w:pPr>
                                    <w:spacing w:after="0" w:line="240" w:lineRule="auto"/>
                                    <w:textDirection w:val="btLr"/>
                                  </w:pPr>
                                </w:p>
                              </w:txbxContent>
                            </v:textbox>
                          </v:shape>
                          <v:rect id="Rectangle 849028843" o:spid="_x0000_s1040" style="position:absolute;left:9132;top:11658;width:4404;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" filled="f" stroked="f">
                            <v:textbox inset="1pt,1pt,1pt,1pt">
                              <w:txbxContent>
                                <w:p w14:paraId="764E2429" w14:textId="77777777" w:rsidR="004C5D16" w:rsidRDefault="00000000">
                                  <w:pPr>
                                    <w:spacing w:after="0" w:line="215" w:lineRule="auto"/>
                                    <w:jc w:val="center"/>
                                    <w:textDirection w:val="btLr"/>
                                  </w:pPr>
                                  <w:r>
                                    <w:rPr>
                                      <w:rFonts w:ascii="Calibri" w:eastAsia="Calibri" w:hAnsi="Calibri" w:cs="Calibri"/>
                                      <w:color w:val="000000"/>
                                    </w:rPr>
                                    <w:t>5</w:t>
                                  </w:r>
                                </w:p>
                              </w:txbxContent>
                            </v:textbox>
                          </v:rect>
                        </v:group>
                      </v:group>
                      <w10:wrap type="square"/>
                    </v:group>
                  </w:pict>
                </mc:Fallback>
              </mc:AlternateContent>
            </w:r>
          </w:p>
        </w:tc>
      </w:tr>
      <w:tr w:rsidR="004C5D16" w14:paraId="5053E6DE" w14:textId="77777777">
        <w:trPr>
          <w:trHeight w:val="406"/>
        </w:trPr>
        <w:tc>
          <w:tcPr>
            <w:tcW w:w="2527" w:type="dxa"/>
          </w:tcPr>
          <w:p w14:paraId="39D5728B" w14:textId="77777777" w:rsidR="004C5D16" w:rsidRDefault="00000000">
            <w:pPr>
              <w:numPr>
                <w:ilvl w:val="0"/>
                <w:numId w:val="1"/>
              </w:numPr>
              <w:pBdr>
                <w:top w:val="nil"/>
                <w:left w:val="nil"/>
                <w:bottom w:val="nil"/>
                <w:right w:val="nil"/>
                <w:between w:val="nil"/>
              </w:pBdr>
              <w:spacing w:after="200" w:line="276" w:lineRule="auto"/>
              <w:ind w:left="313" w:hanging="284"/>
              <w:rPr>
                <w:color w:val="000000"/>
                <w:sz w:val="24"/>
                <w:szCs w:val="24"/>
              </w:rPr>
            </w:pPr>
            <w:r>
              <w:rPr>
                <w:color w:val="000000"/>
                <w:sz w:val="16"/>
                <w:szCs w:val="16"/>
              </w:rPr>
              <w:t>Substitute</w:t>
            </w:r>
          </w:p>
        </w:tc>
        <w:tc>
          <w:tcPr>
            <w:tcW w:w="3938" w:type="dxa"/>
          </w:tcPr>
          <w:p w14:paraId="4C980D18" w14:textId="77777777" w:rsidR="004C5D16" w:rsidRDefault="00000000">
            <w:pPr>
              <w:rPr>
                <w:sz w:val="24"/>
                <w:szCs w:val="24"/>
              </w:rPr>
            </w:pPr>
            <w:r>
              <w:rPr>
                <w:sz w:val="16"/>
                <w:szCs w:val="16"/>
              </w:rPr>
              <w:t>Replace the hazard with one less hazardous</w:t>
            </w:r>
          </w:p>
        </w:tc>
        <w:tc>
          <w:tcPr>
            <w:tcW w:w="3656" w:type="dxa"/>
          </w:tcPr>
          <w:p w14:paraId="003B4051" w14:textId="77777777" w:rsidR="004C5D16" w:rsidRDefault="00000000">
            <w:pPr>
              <w:rPr>
                <w:sz w:val="24"/>
                <w:szCs w:val="24"/>
              </w:rPr>
            </w:pPr>
            <w:r>
              <w:rPr>
                <w:sz w:val="16"/>
                <w:szCs w:val="16"/>
              </w:rPr>
              <w:t>If not possible then explain why</w:t>
            </w:r>
          </w:p>
        </w:tc>
        <w:tc>
          <w:tcPr>
            <w:tcW w:w="5147" w:type="dxa"/>
            <w:vMerge/>
          </w:tcPr>
          <w:p w14:paraId="7C1F1ACB" w14:textId="77777777" w:rsidR="004C5D16" w:rsidRDefault="004C5D16">
            <w:pPr>
              <w:widowControl w:val="0"/>
              <w:pBdr>
                <w:top w:val="nil"/>
                <w:left w:val="nil"/>
                <w:bottom w:val="nil"/>
                <w:right w:val="nil"/>
                <w:between w:val="nil"/>
              </w:pBdr>
              <w:spacing w:line="276" w:lineRule="auto"/>
              <w:rPr>
                <w:sz w:val="24"/>
                <w:szCs w:val="24"/>
              </w:rPr>
            </w:pPr>
          </w:p>
        </w:tc>
      </w:tr>
      <w:tr w:rsidR="004C5D16" w14:paraId="005663A2" w14:textId="77777777">
        <w:trPr>
          <w:trHeight w:val="317"/>
        </w:trPr>
        <w:tc>
          <w:tcPr>
            <w:tcW w:w="2527" w:type="dxa"/>
          </w:tcPr>
          <w:p w14:paraId="3DCCA3F2" w14:textId="77777777" w:rsidR="004C5D16" w:rsidRDefault="00000000">
            <w:pPr>
              <w:numPr>
                <w:ilvl w:val="0"/>
                <w:numId w:val="1"/>
              </w:numPr>
              <w:pBdr>
                <w:top w:val="nil"/>
                <w:left w:val="nil"/>
                <w:bottom w:val="nil"/>
                <w:right w:val="nil"/>
                <w:between w:val="nil"/>
              </w:pBdr>
              <w:spacing w:after="200" w:line="276" w:lineRule="auto"/>
              <w:ind w:left="313" w:hanging="284"/>
              <w:rPr>
                <w:color w:val="000000"/>
                <w:sz w:val="24"/>
                <w:szCs w:val="24"/>
              </w:rPr>
            </w:pPr>
            <w:r>
              <w:rPr>
                <w:color w:val="000000"/>
                <w:sz w:val="16"/>
                <w:szCs w:val="16"/>
              </w:rPr>
              <w:t>Physical controls</w:t>
            </w:r>
          </w:p>
        </w:tc>
        <w:tc>
          <w:tcPr>
            <w:tcW w:w="3938" w:type="dxa"/>
          </w:tcPr>
          <w:p w14:paraId="6EBA57D3" w14:textId="77777777" w:rsidR="004C5D16" w:rsidRDefault="00000000">
            <w:pPr>
              <w:rPr>
                <w:sz w:val="16"/>
                <w:szCs w:val="16"/>
              </w:rPr>
            </w:pPr>
            <w:r>
              <w:rPr>
                <w:sz w:val="16"/>
                <w:szCs w:val="16"/>
              </w:rPr>
              <w:t>Examples: enclosure, fume cupboard, glove box</w:t>
            </w:r>
          </w:p>
        </w:tc>
        <w:tc>
          <w:tcPr>
            <w:tcW w:w="3656" w:type="dxa"/>
          </w:tcPr>
          <w:p w14:paraId="7DC81C7B" w14:textId="77777777" w:rsidR="004C5D16" w:rsidRDefault="00000000">
            <w:pPr>
              <w:rPr>
                <w:sz w:val="24"/>
                <w:szCs w:val="24"/>
              </w:rPr>
            </w:pPr>
            <w:r>
              <w:rPr>
                <w:sz w:val="16"/>
                <w:szCs w:val="16"/>
              </w:rPr>
              <w:t>Likely to still require admin controls as well</w:t>
            </w:r>
          </w:p>
        </w:tc>
        <w:tc>
          <w:tcPr>
            <w:tcW w:w="5147" w:type="dxa"/>
            <w:vMerge/>
          </w:tcPr>
          <w:p w14:paraId="00F98B01" w14:textId="77777777" w:rsidR="004C5D16" w:rsidRDefault="004C5D16">
            <w:pPr>
              <w:widowControl w:val="0"/>
              <w:pBdr>
                <w:top w:val="nil"/>
                <w:left w:val="nil"/>
                <w:bottom w:val="nil"/>
                <w:right w:val="nil"/>
                <w:between w:val="nil"/>
              </w:pBdr>
              <w:spacing w:line="276" w:lineRule="auto"/>
              <w:rPr>
                <w:sz w:val="24"/>
                <w:szCs w:val="24"/>
              </w:rPr>
            </w:pPr>
          </w:p>
        </w:tc>
      </w:tr>
      <w:tr w:rsidR="004C5D16" w14:paraId="5A99C235" w14:textId="77777777">
        <w:trPr>
          <w:trHeight w:val="406"/>
        </w:trPr>
        <w:tc>
          <w:tcPr>
            <w:tcW w:w="2527" w:type="dxa"/>
          </w:tcPr>
          <w:p w14:paraId="0D38EF29" w14:textId="77777777" w:rsidR="004C5D16" w:rsidRDefault="00000000">
            <w:pPr>
              <w:numPr>
                <w:ilvl w:val="0"/>
                <w:numId w:val="1"/>
              </w:numPr>
              <w:pBdr>
                <w:top w:val="nil"/>
                <w:left w:val="nil"/>
                <w:bottom w:val="nil"/>
                <w:right w:val="nil"/>
                <w:between w:val="nil"/>
              </w:pBdr>
              <w:spacing w:after="200" w:line="276" w:lineRule="auto"/>
              <w:ind w:left="313" w:hanging="284"/>
              <w:rPr>
                <w:color w:val="000000"/>
                <w:sz w:val="24"/>
                <w:szCs w:val="24"/>
              </w:rPr>
            </w:pPr>
            <w:r>
              <w:rPr>
                <w:color w:val="000000"/>
                <w:sz w:val="16"/>
                <w:szCs w:val="16"/>
              </w:rPr>
              <w:t>Admin controls</w:t>
            </w:r>
          </w:p>
        </w:tc>
        <w:tc>
          <w:tcPr>
            <w:tcW w:w="3938" w:type="dxa"/>
          </w:tcPr>
          <w:p w14:paraId="5C3BA470" w14:textId="77777777" w:rsidR="004C5D16" w:rsidRDefault="00000000">
            <w:pPr>
              <w:rPr>
                <w:sz w:val="24"/>
                <w:szCs w:val="24"/>
              </w:rPr>
            </w:pPr>
            <w:r>
              <w:rPr>
                <w:sz w:val="16"/>
                <w:szCs w:val="16"/>
              </w:rPr>
              <w:t>Examples: training, supervision, signage</w:t>
            </w:r>
          </w:p>
        </w:tc>
        <w:tc>
          <w:tcPr>
            <w:tcW w:w="3656" w:type="dxa"/>
          </w:tcPr>
          <w:p w14:paraId="77203506" w14:textId="77777777" w:rsidR="004C5D16" w:rsidRDefault="004C5D16">
            <w:pPr>
              <w:rPr>
                <w:sz w:val="24"/>
                <w:szCs w:val="24"/>
              </w:rPr>
            </w:pPr>
          </w:p>
        </w:tc>
        <w:tc>
          <w:tcPr>
            <w:tcW w:w="5147" w:type="dxa"/>
            <w:vMerge/>
          </w:tcPr>
          <w:p w14:paraId="299F2D4E" w14:textId="77777777" w:rsidR="004C5D16" w:rsidRDefault="004C5D16">
            <w:pPr>
              <w:widowControl w:val="0"/>
              <w:pBdr>
                <w:top w:val="nil"/>
                <w:left w:val="nil"/>
                <w:bottom w:val="nil"/>
                <w:right w:val="nil"/>
                <w:between w:val="nil"/>
              </w:pBdr>
              <w:spacing w:line="276" w:lineRule="auto"/>
              <w:rPr>
                <w:sz w:val="24"/>
                <w:szCs w:val="24"/>
              </w:rPr>
            </w:pPr>
          </w:p>
        </w:tc>
      </w:tr>
      <w:tr w:rsidR="004C5D16" w14:paraId="267B52D5" w14:textId="77777777">
        <w:trPr>
          <w:trHeight w:val="393"/>
        </w:trPr>
        <w:tc>
          <w:tcPr>
            <w:tcW w:w="2527" w:type="dxa"/>
          </w:tcPr>
          <w:p w14:paraId="57BC3FEC" w14:textId="77777777" w:rsidR="004C5D16" w:rsidRDefault="00000000">
            <w:pPr>
              <w:numPr>
                <w:ilvl w:val="0"/>
                <w:numId w:val="1"/>
              </w:numPr>
              <w:pBdr>
                <w:top w:val="nil"/>
                <w:left w:val="nil"/>
                <w:bottom w:val="nil"/>
                <w:right w:val="nil"/>
                <w:between w:val="nil"/>
              </w:pBdr>
              <w:spacing w:after="200" w:line="276" w:lineRule="auto"/>
              <w:ind w:left="313" w:hanging="284"/>
              <w:rPr>
                <w:color w:val="000000"/>
                <w:sz w:val="16"/>
                <w:szCs w:val="16"/>
              </w:rPr>
            </w:pPr>
            <w:r>
              <w:rPr>
                <w:color w:val="000000"/>
                <w:sz w:val="16"/>
                <w:szCs w:val="16"/>
              </w:rPr>
              <w:t>Personal protection</w:t>
            </w:r>
          </w:p>
        </w:tc>
        <w:tc>
          <w:tcPr>
            <w:tcW w:w="3938" w:type="dxa"/>
          </w:tcPr>
          <w:p w14:paraId="6BED2450" w14:textId="77777777" w:rsidR="004C5D16" w:rsidRDefault="00000000">
            <w:pPr>
              <w:rPr>
                <w:sz w:val="24"/>
                <w:szCs w:val="24"/>
              </w:rPr>
            </w:pPr>
            <w:r>
              <w:rPr>
                <w:sz w:val="16"/>
                <w:szCs w:val="16"/>
              </w:rPr>
              <w:t>Examples: respirators, safety specs, gloves</w:t>
            </w:r>
          </w:p>
        </w:tc>
        <w:tc>
          <w:tcPr>
            <w:tcW w:w="3656" w:type="dxa"/>
          </w:tcPr>
          <w:p w14:paraId="0396FA44" w14:textId="77777777" w:rsidR="004C5D16" w:rsidRDefault="00000000">
            <w:pPr>
              <w:rPr>
                <w:sz w:val="24"/>
                <w:szCs w:val="24"/>
              </w:rPr>
            </w:pPr>
            <w:r>
              <w:rPr>
                <w:sz w:val="16"/>
                <w:szCs w:val="16"/>
              </w:rPr>
              <w:t>Last resort as it only protects the individual</w:t>
            </w:r>
          </w:p>
        </w:tc>
        <w:tc>
          <w:tcPr>
            <w:tcW w:w="5147" w:type="dxa"/>
            <w:vMerge/>
          </w:tcPr>
          <w:p w14:paraId="520BB714" w14:textId="77777777" w:rsidR="004C5D16" w:rsidRDefault="004C5D16">
            <w:pPr>
              <w:widowControl w:val="0"/>
              <w:pBdr>
                <w:top w:val="nil"/>
                <w:left w:val="nil"/>
                <w:bottom w:val="nil"/>
                <w:right w:val="nil"/>
                <w:between w:val="nil"/>
              </w:pBdr>
              <w:spacing w:line="276" w:lineRule="auto"/>
              <w:rPr>
                <w:sz w:val="24"/>
                <w:szCs w:val="24"/>
              </w:rPr>
            </w:pPr>
          </w:p>
        </w:tc>
      </w:tr>
    </w:tbl>
    <w:p w14:paraId="642583AD" w14:textId="77777777" w:rsidR="004C5D16" w:rsidRDefault="004C5D16">
      <w:pPr>
        <w:widowControl w:val="0"/>
        <w:pBdr>
          <w:top w:val="nil"/>
          <w:left w:val="nil"/>
          <w:bottom w:val="nil"/>
          <w:right w:val="nil"/>
          <w:between w:val="nil"/>
        </w:pBdr>
        <w:spacing w:after="0"/>
        <w:rPr>
          <w:sz w:val="24"/>
          <w:szCs w:val="24"/>
        </w:rPr>
      </w:pPr>
    </w:p>
    <w:tbl>
      <w:tblPr>
        <w:tblStyle w:val="ac"/>
        <w:tblW w:w="38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8"/>
        <w:gridCol w:w="466"/>
        <w:gridCol w:w="580"/>
        <w:gridCol w:w="580"/>
        <w:gridCol w:w="580"/>
        <w:gridCol w:w="580"/>
        <w:gridCol w:w="585"/>
      </w:tblGrid>
      <w:tr w:rsidR="004C5D16" w14:paraId="0516D9EE" w14:textId="77777777">
        <w:trPr>
          <w:trHeight w:val="481"/>
        </w:trPr>
        <w:tc>
          <w:tcPr>
            <w:tcW w:w="508" w:type="dxa"/>
            <w:vMerge w:val="restart"/>
            <w:shd w:val="clear" w:color="auto" w:fill="FFFFFF"/>
          </w:tcPr>
          <w:p w14:paraId="0E397CEF" w14:textId="77777777" w:rsidR="004C5D16" w:rsidRDefault="00000000">
            <w:pPr>
              <w:ind w:left="113" w:right="113"/>
              <w:jc w:val="center"/>
              <w:rPr>
                <w:rFonts w:ascii="Calibri" w:eastAsia="Calibri" w:hAnsi="Calibri" w:cs="Calibri"/>
                <w:b/>
                <w:color w:val="000000"/>
                <w:sz w:val="16"/>
                <w:szCs w:val="16"/>
              </w:rPr>
            </w:pPr>
            <w:r>
              <w:rPr>
                <w:rFonts w:ascii="Calibri" w:eastAsia="Calibri" w:hAnsi="Calibri" w:cs="Calibri"/>
                <w:b/>
                <w:color w:val="000000"/>
                <w:sz w:val="16"/>
                <w:szCs w:val="16"/>
              </w:rPr>
              <w:t>LIKELIHOOD</w:t>
            </w:r>
          </w:p>
        </w:tc>
        <w:tc>
          <w:tcPr>
            <w:tcW w:w="466" w:type="dxa"/>
            <w:tcBorders>
              <w:right w:val="single" w:sz="4" w:space="0" w:color="000000"/>
            </w:tcBorders>
            <w:shd w:val="clear" w:color="auto" w:fill="FFFFFF"/>
            <w:vAlign w:val="center"/>
          </w:tcPr>
          <w:p w14:paraId="4E7AA4AE"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20C8878"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5DC3497"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10</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BDA6C42"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7577ECED"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14C92ED8"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25</w:t>
            </w:r>
          </w:p>
        </w:tc>
      </w:tr>
      <w:tr w:rsidR="004C5D16" w14:paraId="0598734E" w14:textId="77777777">
        <w:trPr>
          <w:trHeight w:val="481"/>
        </w:trPr>
        <w:tc>
          <w:tcPr>
            <w:tcW w:w="508" w:type="dxa"/>
            <w:vMerge/>
            <w:shd w:val="clear" w:color="auto" w:fill="FFFFFF"/>
          </w:tcPr>
          <w:p w14:paraId="58B3418C" w14:textId="77777777" w:rsidR="004C5D16" w:rsidRDefault="004C5D16">
            <w:pPr>
              <w:widowControl w:val="0"/>
              <w:pBdr>
                <w:top w:val="nil"/>
                <w:left w:val="nil"/>
                <w:bottom w:val="nil"/>
                <w:right w:val="nil"/>
                <w:between w:val="nil"/>
              </w:pBdr>
              <w:spacing w:line="276" w:lineRule="auto"/>
              <w:rPr>
                <w:rFonts w:ascii="Calibri" w:eastAsia="Calibri" w:hAnsi="Calibri" w:cs="Calibri"/>
                <w:color w:val="000000"/>
                <w:sz w:val="16"/>
                <w:szCs w:val="16"/>
              </w:rPr>
            </w:pPr>
          </w:p>
        </w:tc>
        <w:tc>
          <w:tcPr>
            <w:tcW w:w="466" w:type="dxa"/>
            <w:tcBorders>
              <w:right w:val="single" w:sz="4" w:space="0" w:color="000000"/>
            </w:tcBorders>
            <w:shd w:val="clear" w:color="auto" w:fill="FFFFFF"/>
            <w:vAlign w:val="center"/>
          </w:tcPr>
          <w:p w14:paraId="6FE679A3"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7D563FD"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069D1D4"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8</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6A381AB"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49B233D2"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547AC9B1"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20</w:t>
            </w:r>
          </w:p>
        </w:tc>
      </w:tr>
      <w:tr w:rsidR="004C5D16" w14:paraId="7898D1BE" w14:textId="77777777">
        <w:trPr>
          <w:trHeight w:val="481"/>
        </w:trPr>
        <w:tc>
          <w:tcPr>
            <w:tcW w:w="508" w:type="dxa"/>
            <w:vMerge/>
            <w:shd w:val="clear" w:color="auto" w:fill="FFFFFF"/>
          </w:tcPr>
          <w:p w14:paraId="448C2F4F" w14:textId="77777777" w:rsidR="004C5D16" w:rsidRDefault="004C5D16">
            <w:pPr>
              <w:widowControl w:val="0"/>
              <w:pBdr>
                <w:top w:val="nil"/>
                <w:left w:val="nil"/>
                <w:bottom w:val="nil"/>
                <w:right w:val="nil"/>
                <w:between w:val="nil"/>
              </w:pBdr>
              <w:spacing w:line="276" w:lineRule="auto"/>
              <w:rPr>
                <w:rFonts w:ascii="Calibri" w:eastAsia="Calibri" w:hAnsi="Calibri" w:cs="Calibri"/>
                <w:color w:val="000000"/>
                <w:sz w:val="16"/>
                <w:szCs w:val="16"/>
              </w:rPr>
            </w:pPr>
          </w:p>
        </w:tc>
        <w:tc>
          <w:tcPr>
            <w:tcW w:w="466" w:type="dxa"/>
            <w:tcBorders>
              <w:right w:val="single" w:sz="4" w:space="0" w:color="000000"/>
            </w:tcBorders>
            <w:shd w:val="clear" w:color="auto" w:fill="FFFFFF"/>
            <w:vAlign w:val="center"/>
          </w:tcPr>
          <w:p w14:paraId="50FFB779"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D2E8B9F"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DAF5DD3"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BAF6CA6"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3E80608"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173C1FB3"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15</w:t>
            </w:r>
          </w:p>
        </w:tc>
      </w:tr>
      <w:tr w:rsidR="004C5D16" w14:paraId="54EA1477" w14:textId="77777777">
        <w:trPr>
          <w:trHeight w:val="481"/>
        </w:trPr>
        <w:tc>
          <w:tcPr>
            <w:tcW w:w="508" w:type="dxa"/>
            <w:vMerge/>
            <w:shd w:val="clear" w:color="auto" w:fill="FFFFFF"/>
          </w:tcPr>
          <w:p w14:paraId="19B35D50" w14:textId="77777777" w:rsidR="004C5D16" w:rsidRDefault="004C5D16">
            <w:pPr>
              <w:widowControl w:val="0"/>
              <w:pBdr>
                <w:top w:val="nil"/>
                <w:left w:val="nil"/>
                <w:bottom w:val="nil"/>
                <w:right w:val="nil"/>
                <w:between w:val="nil"/>
              </w:pBdr>
              <w:spacing w:line="276" w:lineRule="auto"/>
              <w:rPr>
                <w:rFonts w:ascii="Calibri" w:eastAsia="Calibri" w:hAnsi="Calibri" w:cs="Calibri"/>
                <w:color w:val="000000"/>
                <w:sz w:val="16"/>
                <w:szCs w:val="16"/>
              </w:rPr>
            </w:pPr>
          </w:p>
        </w:tc>
        <w:tc>
          <w:tcPr>
            <w:tcW w:w="466" w:type="dxa"/>
            <w:tcBorders>
              <w:right w:val="single" w:sz="4" w:space="0" w:color="000000"/>
            </w:tcBorders>
            <w:shd w:val="clear" w:color="auto" w:fill="FFFFFF"/>
            <w:vAlign w:val="center"/>
          </w:tcPr>
          <w:p w14:paraId="110F8023"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AB3696D"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FE0429A"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967FD24"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56716D5"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EE3D188"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10</w:t>
            </w:r>
          </w:p>
        </w:tc>
      </w:tr>
      <w:tr w:rsidR="004C5D16" w14:paraId="665D416B" w14:textId="77777777">
        <w:trPr>
          <w:trHeight w:val="481"/>
        </w:trPr>
        <w:tc>
          <w:tcPr>
            <w:tcW w:w="508" w:type="dxa"/>
            <w:vMerge/>
            <w:shd w:val="clear" w:color="auto" w:fill="FFFFFF"/>
          </w:tcPr>
          <w:p w14:paraId="331FECB4" w14:textId="77777777" w:rsidR="004C5D16" w:rsidRDefault="004C5D16">
            <w:pPr>
              <w:widowControl w:val="0"/>
              <w:pBdr>
                <w:top w:val="nil"/>
                <w:left w:val="nil"/>
                <w:bottom w:val="nil"/>
                <w:right w:val="nil"/>
                <w:between w:val="nil"/>
              </w:pBdr>
              <w:spacing w:line="276" w:lineRule="auto"/>
              <w:rPr>
                <w:rFonts w:ascii="Calibri" w:eastAsia="Calibri" w:hAnsi="Calibri" w:cs="Calibri"/>
                <w:color w:val="000000"/>
                <w:sz w:val="16"/>
                <w:szCs w:val="16"/>
              </w:rPr>
            </w:pPr>
          </w:p>
        </w:tc>
        <w:tc>
          <w:tcPr>
            <w:tcW w:w="466" w:type="dxa"/>
            <w:tcBorders>
              <w:right w:val="single" w:sz="4" w:space="0" w:color="000000"/>
            </w:tcBorders>
            <w:shd w:val="clear" w:color="auto" w:fill="FFFFFF"/>
            <w:vAlign w:val="center"/>
          </w:tcPr>
          <w:p w14:paraId="6AC87634"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76B874D"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33269B7"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00E7C08"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6B8FD9F"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1E697DF"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5</w:t>
            </w:r>
          </w:p>
        </w:tc>
      </w:tr>
      <w:tr w:rsidR="004C5D16" w14:paraId="2ED6ADD7" w14:textId="77777777">
        <w:trPr>
          <w:trHeight w:val="481"/>
        </w:trPr>
        <w:tc>
          <w:tcPr>
            <w:tcW w:w="974" w:type="dxa"/>
            <w:gridSpan w:val="2"/>
            <w:vMerge w:val="restart"/>
            <w:shd w:val="clear" w:color="auto" w:fill="auto"/>
          </w:tcPr>
          <w:p w14:paraId="22A385EE" w14:textId="77777777" w:rsidR="004C5D16" w:rsidRDefault="004C5D16">
            <w:pPr>
              <w:rPr>
                <w:sz w:val="16"/>
                <w:szCs w:val="16"/>
              </w:rPr>
            </w:pPr>
          </w:p>
        </w:tc>
        <w:tc>
          <w:tcPr>
            <w:tcW w:w="580" w:type="dxa"/>
            <w:tcBorders>
              <w:top w:val="single" w:sz="4" w:space="0" w:color="000000"/>
            </w:tcBorders>
            <w:shd w:val="clear" w:color="auto" w:fill="FFFFFF"/>
            <w:vAlign w:val="bottom"/>
          </w:tcPr>
          <w:p w14:paraId="7655D00D"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w:t>
            </w:r>
          </w:p>
        </w:tc>
        <w:tc>
          <w:tcPr>
            <w:tcW w:w="580" w:type="dxa"/>
            <w:tcBorders>
              <w:top w:val="single" w:sz="4" w:space="0" w:color="000000"/>
            </w:tcBorders>
            <w:shd w:val="clear" w:color="auto" w:fill="FFFFFF"/>
            <w:vAlign w:val="bottom"/>
          </w:tcPr>
          <w:p w14:paraId="551B85B2"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2</w:t>
            </w:r>
          </w:p>
        </w:tc>
        <w:tc>
          <w:tcPr>
            <w:tcW w:w="580" w:type="dxa"/>
            <w:tcBorders>
              <w:top w:val="single" w:sz="4" w:space="0" w:color="000000"/>
            </w:tcBorders>
            <w:shd w:val="clear" w:color="auto" w:fill="FFFFFF"/>
            <w:vAlign w:val="bottom"/>
          </w:tcPr>
          <w:p w14:paraId="1BE4EAFD"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3</w:t>
            </w:r>
          </w:p>
        </w:tc>
        <w:tc>
          <w:tcPr>
            <w:tcW w:w="580" w:type="dxa"/>
            <w:tcBorders>
              <w:top w:val="single" w:sz="4" w:space="0" w:color="000000"/>
            </w:tcBorders>
            <w:shd w:val="clear" w:color="auto" w:fill="FFFFFF"/>
            <w:vAlign w:val="bottom"/>
          </w:tcPr>
          <w:p w14:paraId="38179FE9"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4</w:t>
            </w:r>
          </w:p>
        </w:tc>
        <w:tc>
          <w:tcPr>
            <w:tcW w:w="585" w:type="dxa"/>
            <w:tcBorders>
              <w:top w:val="single" w:sz="4" w:space="0" w:color="000000"/>
            </w:tcBorders>
            <w:shd w:val="clear" w:color="auto" w:fill="FFFFFF"/>
            <w:vAlign w:val="bottom"/>
          </w:tcPr>
          <w:p w14:paraId="7D5E89BA" w14:textId="77777777" w:rsidR="004C5D16"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5</w:t>
            </w:r>
          </w:p>
        </w:tc>
      </w:tr>
      <w:tr w:rsidR="004C5D16" w14:paraId="175D0C28" w14:textId="77777777">
        <w:trPr>
          <w:trHeight w:val="336"/>
        </w:trPr>
        <w:tc>
          <w:tcPr>
            <w:tcW w:w="974" w:type="dxa"/>
            <w:gridSpan w:val="2"/>
            <w:vMerge/>
            <w:shd w:val="clear" w:color="auto" w:fill="auto"/>
          </w:tcPr>
          <w:p w14:paraId="7CD7E1F3" w14:textId="77777777" w:rsidR="004C5D16" w:rsidRDefault="004C5D16">
            <w:pPr>
              <w:widowControl w:val="0"/>
              <w:pBdr>
                <w:top w:val="nil"/>
                <w:left w:val="nil"/>
                <w:bottom w:val="nil"/>
                <w:right w:val="nil"/>
                <w:between w:val="nil"/>
              </w:pBdr>
              <w:spacing w:line="276" w:lineRule="auto"/>
              <w:rPr>
                <w:rFonts w:ascii="Calibri" w:eastAsia="Calibri" w:hAnsi="Calibri" w:cs="Calibri"/>
                <w:color w:val="000000"/>
                <w:sz w:val="16"/>
                <w:szCs w:val="16"/>
              </w:rPr>
            </w:pPr>
          </w:p>
        </w:tc>
        <w:tc>
          <w:tcPr>
            <w:tcW w:w="2905" w:type="dxa"/>
            <w:gridSpan w:val="5"/>
            <w:shd w:val="clear" w:color="auto" w:fill="FFFFFF"/>
            <w:vAlign w:val="bottom"/>
          </w:tcPr>
          <w:p w14:paraId="0104271C" w14:textId="77777777" w:rsidR="004C5D16" w:rsidRDefault="00000000">
            <w:pPr>
              <w:jc w:val="center"/>
              <w:rPr>
                <w:rFonts w:ascii="Calibri" w:eastAsia="Calibri" w:hAnsi="Calibri" w:cs="Calibri"/>
                <w:b/>
                <w:color w:val="000000"/>
                <w:sz w:val="16"/>
                <w:szCs w:val="16"/>
              </w:rPr>
            </w:pPr>
            <w:r>
              <w:rPr>
                <w:rFonts w:ascii="Calibri" w:eastAsia="Calibri" w:hAnsi="Calibri" w:cs="Calibri"/>
                <w:b/>
                <w:color w:val="000000"/>
                <w:sz w:val="16"/>
                <w:szCs w:val="16"/>
              </w:rPr>
              <w:t>IMPACT</w:t>
            </w:r>
          </w:p>
        </w:tc>
      </w:tr>
    </w:tbl>
    <w:p w14:paraId="67A809BC" w14:textId="77777777" w:rsidR="004C5D16" w:rsidRDefault="00000000">
      <w:pPr>
        <w:spacing w:after="0"/>
        <w:rPr>
          <w:sz w:val="16"/>
          <w:szCs w:val="16"/>
        </w:rPr>
      </w:pPr>
      <w:r>
        <w:rPr>
          <w:sz w:val="24"/>
          <w:szCs w:val="24"/>
        </w:rPr>
        <w:t xml:space="preserve"> </w:t>
      </w:r>
    </w:p>
    <w:tbl>
      <w:tblPr>
        <w:tblStyle w:val="ad"/>
        <w:tblW w:w="47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6"/>
        <w:gridCol w:w="1278"/>
        <w:gridCol w:w="3069"/>
      </w:tblGrid>
      <w:tr w:rsidR="004C5D16" w14:paraId="46FFE45E" w14:textId="77777777">
        <w:trPr>
          <w:trHeight w:val="291"/>
        </w:trPr>
        <w:tc>
          <w:tcPr>
            <w:tcW w:w="1724" w:type="dxa"/>
            <w:gridSpan w:val="2"/>
            <w:shd w:val="clear" w:color="auto" w:fill="D9D9D9"/>
          </w:tcPr>
          <w:p w14:paraId="348A6746" w14:textId="77777777" w:rsidR="004C5D16" w:rsidRDefault="00000000">
            <w:pPr>
              <w:rPr>
                <w:sz w:val="16"/>
                <w:szCs w:val="16"/>
              </w:rPr>
            </w:pPr>
            <w:r>
              <w:rPr>
                <w:sz w:val="16"/>
                <w:szCs w:val="16"/>
              </w:rPr>
              <w:t>Impact</w:t>
            </w:r>
          </w:p>
          <w:p w14:paraId="3CA8AEDD" w14:textId="77777777" w:rsidR="004C5D16" w:rsidRDefault="004C5D16">
            <w:pPr>
              <w:rPr>
                <w:sz w:val="16"/>
                <w:szCs w:val="16"/>
              </w:rPr>
            </w:pPr>
          </w:p>
        </w:tc>
        <w:tc>
          <w:tcPr>
            <w:tcW w:w="3069" w:type="dxa"/>
            <w:shd w:val="clear" w:color="auto" w:fill="D9D9D9"/>
          </w:tcPr>
          <w:p w14:paraId="2E49243C" w14:textId="77777777" w:rsidR="004C5D16" w:rsidRDefault="00000000">
            <w:pPr>
              <w:rPr>
                <w:sz w:val="16"/>
                <w:szCs w:val="16"/>
              </w:rPr>
            </w:pPr>
            <w:r>
              <w:rPr>
                <w:sz w:val="16"/>
                <w:szCs w:val="16"/>
              </w:rPr>
              <w:t>Health &amp; Safety</w:t>
            </w:r>
          </w:p>
        </w:tc>
      </w:tr>
      <w:tr w:rsidR="004C5D16" w14:paraId="1A00A8FB" w14:textId="77777777">
        <w:trPr>
          <w:trHeight w:val="291"/>
        </w:trPr>
        <w:tc>
          <w:tcPr>
            <w:tcW w:w="446" w:type="dxa"/>
          </w:tcPr>
          <w:p w14:paraId="61E8CA6E" w14:textId="77777777" w:rsidR="004C5D16" w:rsidRDefault="00000000">
            <w:pPr>
              <w:rPr>
                <w:sz w:val="16"/>
                <w:szCs w:val="16"/>
              </w:rPr>
            </w:pPr>
            <w:r>
              <w:rPr>
                <w:sz w:val="16"/>
                <w:szCs w:val="16"/>
              </w:rPr>
              <w:t>1</w:t>
            </w:r>
          </w:p>
        </w:tc>
        <w:tc>
          <w:tcPr>
            <w:tcW w:w="1278" w:type="dxa"/>
          </w:tcPr>
          <w:p w14:paraId="3AAAC776" w14:textId="77777777" w:rsidR="004C5D16" w:rsidRDefault="00000000">
            <w:pPr>
              <w:rPr>
                <w:sz w:val="16"/>
                <w:szCs w:val="16"/>
              </w:rPr>
            </w:pPr>
            <w:r>
              <w:rPr>
                <w:sz w:val="16"/>
                <w:szCs w:val="16"/>
              </w:rPr>
              <w:t>Trivial - insignificant</w:t>
            </w:r>
          </w:p>
        </w:tc>
        <w:tc>
          <w:tcPr>
            <w:tcW w:w="3069" w:type="dxa"/>
          </w:tcPr>
          <w:p w14:paraId="44B2CA1E" w14:textId="77777777" w:rsidR="004C5D16" w:rsidRDefault="00000000">
            <w:pPr>
              <w:rPr>
                <w:sz w:val="16"/>
                <w:szCs w:val="16"/>
              </w:rPr>
            </w:pPr>
            <w:r>
              <w:rPr>
                <w:sz w:val="16"/>
                <w:szCs w:val="16"/>
              </w:rPr>
              <w:t xml:space="preserve">Very minor injuries </w:t>
            </w:r>
            <w:proofErr w:type="gramStart"/>
            <w:r>
              <w:rPr>
                <w:sz w:val="16"/>
                <w:szCs w:val="16"/>
              </w:rPr>
              <w:t>e.g.</w:t>
            </w:r>
            <w:proofErr w:type="gramEnd"/>
            <w:r>
              <w:rPr>
                <w:sz w:val="16"/>
                <w:szCs w:val="16"/>
              </w:rPr>
              <w:t xml:space="preserve"> slight bruising</w:t>
            </w:r>
          </w:p>
        </w:tc>
      </w:tr>
      <w:tr w:rsidR="004C5D16" w14:paraId="71476B8B" w14:textId="77777777">
        <w:trPr>
          <w:trHeight w:val="583"/>
        </w:trPr>
        <w:tc>
          <w:tcPr>
            <w:tcW w:w="446" w:type="dxa"/>
          </w:tcPr>
          <w:p w14:paraId="265F74FC" w14:textId="77777777" w:rsidR="004C5D16" w:rsidRDefault="00000000">
            <w:pPr>
              <w:rPr>
                <w:sz w:val="16"/>
                <w:szCs w:val="16"/>
              </w:rPr>
            </w:pPr>
            <w:r>
              <w:rPr>
                <w:sz w:val="16"/>
                <w:szCs w:val="16"/>
              </w:rPr>
              <w:t>2</w:t>
            </w:r>
          </w:p>
        </w:tc>
        <w:tc>
          <w:tcPr>
            <w:tcW w:w="1278" w:type="dxa"/>
          </w:tcPr>
          <w:p w14:paraId="3717AC2F" w14:textId="77777777" w:rsidR="004C5D16" w:rsidRDefault="00000000">
            <w:pPr>
              <w:rPr>
                <w:sz w:val="16"/>
                <w:szCs w:val="16"/>
              </w:rPr>
            </w:pPr>
            <w:r>
              <w:rPr>
                <w:sz w:val="16"/>
                <w:szCs w:val="16"/>
              </w:rPr>
              <w:t>Minor</w:t>
            </w:r>
          </w:p>
        </w:tc>
        <w:tc>
          <w:tcPr>
            <w:tcW w:w="3069" w:type="dxa"/>
          </w:tcPr>
          <w:p w14:paraId="2235493D" w14:textId="77777777" w:rsidR="004C5D16" w:rsidRDefault="00000000">
            <w:pPr>
              <w:rPr>
                <w:sz w:val="16"/>
                <w:szCs w:val="16"/>
              </w:rPr>
            </w:pPr>
            <w:r>
              <w:rPr>
                <w:sz w:val="16"/>
                <w:szCs w:val="16"/>
              </w:rPr>
              <w:t xml:space="preserve">Injuries or illness </w:t>
            </w:r>
            <w:proofErr w:type="gramStart"/>
            <w:r>
              <w:rPr>
                <w:sz w:val="16"/>
                <w:szCs w:val="16"/>
              </w:rPr>
              <w:t>e.g.</w:t>
            </w:r>
            <w:proofErr w:type="gramEnd"/>
            <w:r>
              <w:rPr>
                <w:sz w:val="16"/>
                <w:szCs w:val="16"/>
              </w:rPr>
              <w:t xml:space="preserve"> small cut or abrasion which require basic first aid treatment even in self-administered.  </w:t>
            </w:r>
          </w:p>
        </w:tc>
      </w:tr>
      <w:tr w:rsidR="004C5D16" w14:paraId="150A5919" w14:textId="77777777">
        <w:trPr>
          <w:trHeight w:val="431"/>
        </w:trPr>
        <w:tc>
          <w:tcPr>
            <w:tcW w:w="446" w:type="dxa"/>
          </w:tcPr>
          <w:p w14:paraId="5BF5B126" w14:textId="77777777" w:rsidR="004C5D16" w:rsidRDefault="00000000">
            <w:pPr>
              <w:rPr>
                <w:sz w:val="16"/>
                <w:szCs w:val="16"/>
              </w:rPr>
            </w:pPr>
            <w:r>
              <w:rPr>
                <w:sz w:val="16"/>
                <w:szCs w:val="16"/>
              </w:rPr>
              <w:t>3</w:t>
            </w:r>
          </w:p>
        </w:tc>
        <w:tc>
          <w:tcPr>
            <w:tcW w:w="1278" w:type="dxa"/>
          </w:tcPr>
          <w:p w14:paraId="7B99F02B" w14:textId="77777777" w:rsidR="004C5D16" w:rsidRDefault="00000000">
            <w:pPr>
              <w:rPr>
                <w:sz w:val="16"/>
                <w:szCs w:val="16"/>
              </w:rPr>
            </w:pPr>
            <w:r>
              <w:rPr>
                <w:sz w:val="16"/>
                <w:szCs w:val="16"/>
              </w:rPr>
              <w:t>Moderate</w:t>
            </w:r>
          </w:p>
        </w:tc>
        <w:tc>
          <w:tcPr>
            <w:tcW w:w="3069" w:type="dxa"/>
          </w:tcPr>
          <w:p w14:paraId="5B9F9B01" w14:textId="77777777" w:rsidR="004C5D16" w:rsidRDefault="00000000">
            <w:pPr>
              <w:rPr>
                <w:sz w:val="16"/>
                <w:szCs w:val="16"/>
              </w:rPr>
            </w:pPr>
            <w:r>
              <w:rPr>
                <w:sz w:val="16"/>
                <w:szCs w:val="16"/>
              </w:rPr>
              <w:t xml:space="preserve">Injuries or illness </w:t>
            </w:r>
            <w:proofErr w:type="gramStart"/>
            <w:r>
              <w:rPr>
                <w:sz w:val="16"/>
                <w:szCs w:val="16"/>
              </w:rPr>
              <w:t>e.g.</w:t>
            </w:r>
            <w:proofErr w:type="gramEnd"/>
            <w:r>
              <w:rPr>
                <w:sz w:val="16"/>
                <w:szCs w:val="16"/>
              </w:rPr>
              <w:t xml:space="preserve"> strain or sprain requiring first aid or medical support.  </w:t>
            </w:r>
          </w:p>
        </w:tc>
      </w:tr>
      <w:tr w:rsidR="004C5D16" w14:paraId="3F0BF0DC" w14:textId="77777777">
        <w:trPr>
          <w:trHeight w:val="431"/>
        </w:trPr>
        <w:tc>
          <w:tcPr>
            <w:tcW w:w="446" w:type="dxa"/>
          </w:tcPr>
          <w:p w14:paraId="4908BE7E" w14:textId="77777777" w:rsidR="004C5D16" w:rsidRDefault="00000000">
            <w:pPr>
              <w:rPr>
                <w:sz w:val="16"/>
                <w:szCs w:val="16"/>
              </w:rPr>
            </w:pPr>
            <w:r>
              <w:rPr>
                <w:sz w:val="16"/>
                <w:szCs w:val="16"/>
              </w:rPr>
              <w:lastRenderedPageBreak/>
              <w:t>4</w:t>
            </w:r>
          </w:p>
        </w:tc>
        <w:tc>
          <w:tcPr>
            <w:tcW w:w="1278" w:type="dxa"/>
          </w:tcPr>
          <w:p w14:paraId="6F80BA44" w14:textId="77777777" w:rsidR="004C5D16" w:rsidRDefault="00000000">
            <w:pPr>
              <w:rPr>
                <w:sz w:val="16"/>
                <w:szCs w:val="16"/>
              </w:rPr>
            </w:pPr>
            <w:r>
              <w:rPr>
                <w:sz w:val="16"/>
                <w:szCs w:val="16"/>
              </w:rPr>
              <w:t xml:space="preserve">Major </w:t>
            </w:r>
          </w:p>
        </w:tc>
        <w:tc>
          <w:tcPr>
            <w:tcW w:w="3069" w:type="dxa"/>
          </w:tcPr>
          <w:p w14:paraId="3876C262" w14:textId="77777777" w:rsidR="004C5D16" w:rsidRDefault="00000000">
            <w:pPr>
              <w:rPr>
                <w:sz w:val="16"/>
                <w:szCs w:val="16"/>
              </w:rPr>
            </w:pPr>
            <w:r>
              <w:rPr>
                <w:sz w:val="16"/>
                <w:szCs w:val="16"/>
              </w:rPr>
              <w:t xml:space="preserve">Injuries or illness </w:t>
            </w:r>
            <w:proofErr w:type="gramStart"/>
            <w:r>
              <w:rPr>
                <w:sz w:val="16"/>
                <w:szCs w:val="16"/>
              </w:rPr>
              <w:t>e.g.</w:t>
            </w:r>
            <w:proofErr w:type="gramEnd"/>
            <w:r>
              <w:rPr>
                <w:sz w:val="16"/>
                <w:szCs w:val="16"/>
              </w:rPr>
              <w:t xml:space="preserve"> broken bone requiring medical support &gt;24 hours and time off work &gt;4 weeks.</w:t>
            </w:r>
          </w:p>
        </w:tc>
      </w:tr>
      <w:tr w:rsidR="004C5D16" w14:paraId="4154F171" w14:textId="77777777">
        <w:trPr>
          <w:trHeight w:val="583"/>
        </w:trPr>
        <w:tc>
          <w:tcPr>
            <w:tcW w:w="446" w:type="dxa"/>
          </w:tcPr>
          <w:p w14:paraId="4823F7CC" w14:textId="77777777" w:rsidR="004C5D16" w:rsidRDefault="00000000">
            <w:pPr>
              <w:rPr>
                <w:sz w:val="16"/>
                <w:szCs w:val="16"/>
              </w:rPr>
            </w:pPr>
            <w:r>
              <w:rPr>
                <w:sz w:val="16"/>
                <w:szCs w:val="16"/>
              </w:rPr>
              <w:t>5</w:t>
            </w:r>
          </w:p>
        </w:tc>
        <w:tc>
          <w:tcPr>
            <w:tcW w:w="1278" w:type="dxa"/>
          </w:tcPr>
          <w:p w14:paraId="26E618B7" w14:textId="77777777" w:rsidR="004C5D16" w:rsidRDefault="00000000">
            <w:pPr>
              <w:rPr>
                <w:sz w:val="16"/>
                <w:szCs w:val="16"/>
              </w:rPr>
            </w:pPr>
            <w:r>
              <w:rPr>
                <w:sz w:val="16"/>
                <w:szCs w:val="16"/>
              </w:rPr>
              <w:t>Severe – extremely significant</w:t>
            </w:r>
          </w:p>
        </w:tc>
        <w:tc>
          <w:tcPr>
            <w:tcW w:w="3069" w:type="dxa"/>
          </w:tcPr>
          <w:p w14:paraId="644EE285" w14:textId="77777777" w:rsidR="004C5D16" w:rsidRDefault="00000000">
            <w:pPr>
              <w:rPr>
                <w:sz w:val="16"/>
                <w:szCs w:val="16"/>
              </w:rPr>
            </w:pPr>
            <w:r>
              <w:rPr>
                <w:sz w:val="16"/>
                <w:szCs w:val="16"/>
              </w:rPr>
              <w:t xml:space="preserve">Fatality or multiple serious injuries or illness requiring hospital admission or significant time off work.  </w:t>
            </w:r>
          </w:p>
        </w:tc>
      </w:tr>
    </w:tbl>
    <w:p w14:paraId="72BF4FD1" w14:textId="77777777" w:rsidR="004C5D16" w:rsidRDefault="00000000">
      <w:pPr>
        <w:rPr>
          <w:b/>
        </w:rPr>
      </w:pPr>
      <w:r>
        <w:rPr>
          <w:noProof/>
        </w:rPr>
        <mc:AlternateContent>
          <mc:Choice Requires="wps">
            <w:drawing>
              <wp:anchor distT="45720" distB="45720" distL="114300" distR="114300" simplePos="0" relativeHeight="251659264" behindDoc="0" locked="0" layoutInCell="1" hidden="0" allowOverlap="1" wp14:anchorId="7B079800" wp14:editId="6D5F3906">
                <wp:simplePos x="0" y="0"/>
                <wp:positionH relativeFrom="column">
                  <wp:posOffset>2755900</wp:posOffset>
                </wp:positionH>
                <wp:positionV relativeFrom="paragraph">
                  <wp:posOffset>147320</wp:posOffset>
                </wp:positionV>
                <wp:extent cx="3533775" cy="3333750"/>
                <wp:effectExtent l="0" t="0" r="0" b="0"/>
                <wp:wrapSquare wrapText="bothSides" distT="45720" distB="45720" distL="114300" distR="114300"/>
                <wp:docPr id="9" name="Rectangle 9"/>
                <wp:cNvGraphicFramePr/>
                <a:graphic xmlns:a="http://schemas.openxmlformats.org/drawingml/2006/main">
                  <a:graphicData uri="http://schemas.microsoft.com/office/word/2010/wordprocessingShape">
                    <wps:wsp>
                      <wps:cNvSpPr/>
                      <wps:spPr>
                        <a:xfrm>
                          <a:off x="3588638" y="2122650"/>
                          <a:ext cx="3514725" cy="3314700"/>
                        </a:xfrm>
                        <a:prstGeom prst="rect">
                          <a:avLst/>
                        </a:prstGeom>
                        <a:solidFill>
                          <a:srgbClr val="FFFFFF"/>
                        </a:solidFill>
                        <a:ln>
                          <a:noFill/>
                        </a:ln>
                      </wps:spPr>
                      <wps:txbx>
                        <w:txbxContent>
                          <w:p w14:paraId="391AF534" w14:textId="77777777" w:rsidR="004C5D16" w:rsidRDefault="00000000">
                            <w:pPr>
                              <w:spacing w:line="275" w:lineRule="auto"/>
                              <w:textDirection w:val="btLr"/>
                            </w:pPr>
                            <w:r>
                              <w:rPr>
                                <w:color w:val="000000"/>
                                <w:sz w:val="16"/>
                              </w:rPr>
                              <w:t>Risk process</w:t>
                            </w:r>
                          </w:p>
                          <w:p w14:paraId="5A3D9638" w14:textId="77777777" w:rsidR="004C5D16" w:rsidRDefault="00000000">
                            <w:pPr>
                              <w:spacing w:after="0" w:line="240" w:lineRule="auto"/>
                              <w:ind w:left="200" w:firstLine="200"/>
                              <w:textDirection w:val="btLr"/>
                            </w:pPr>
                            <w:r>
                              <w:rPr>
                                <w:color w:val="000000"/>
                                <w:sz w:val="16"/>
                              </w:rPr>
                              <w:t>Identify the impact and likelihood using the tables above.</w:t>
                            </w:r>
                          </w:p>
                          <w:p w14:paraId="07B8C361" w14:textId="77777777" w:rsidR="004C5D16" w:rsidRDefault="00000000">
                            <w:pPr>
                              <w:spacing w:after="0" w:line="240" w:lineRule="auto"/>
                              <w:ind w:left="200" w:firstLine="200"/>
                              <w:textDirection w:val="btLr"/>
                            </w:pPr>
                            <w:r>
                              <w:rPr>
                                <w:color w:val="000000"/>
                                <w:sz w:val="16"/>
                              </w:rPr>
                              <w:t>Identify the risk rating by multiplying the Impact by the likelihood using the coloured matrix.</w:t>
                            </w:r>
                          </w:p>
                          <w:p w14:paraId="562C1C54" w14:textId="77777777" w:rsidR="004C5D16" w:rsidRDefault="00000000">
                            <w:pPr>
                              <w:spacing w:after="0" w:line="240" w:lineRule="auto"/>
                              <w:ind w:left="200" w:firstLine="200"/>
                              <w:textDirection w:val="btLr"/>
                            </w:pPr>
                            <w:r>
                              <w:rPr>
                                <w:color w:val="000000"/>
                                <w:sz w:val="16"/>
                              </w:rPr>
                              <w:t>If the risk is amber or red – identify control measures to reduce the risk to as low as is reasonably practicable.</w:t>
                            </w:r>
                          </w:p>
                          <w:p w14:paraId="7547B647" w14:textId="77777777" w:rsidR="004C5D16" w:rsidRDefault="00000000">
                            <w:pPr>
                              <w:spacing w:after="0" w:line="240" w:lineRule="auto"/>
                              <w:ind w:left="200" w:firstLine="200"/>
                              <w:textDirection w:val="btLr"/>
                            </w:pPr>
                            <w:r>
                              <w:rPr>
                                <w:color w:val="000000"/>
                                <w:sz w:val="16"/>
                              </w:rPr>
                              <w:t xml:space="preserve">If the residual risk is green, additional controls are not necessary.  </w:t>
                            </w:r>
                          </w:p>
                          <w:p w14:paraId="5B28B3FB" w14:textId="77777777" w:rsidR="004C5D16" w:rsidRDefault="00000000">
                            <w:pPr>
                              <w:spacing w:after="0" w:line="240" w:lineRule="auto"/>
                              <w:ind w:left="200" w:firstLine="200"/>
                              <w:textDirection w:val="btLr"/>
                            </w:pPr>
                            <w:r>
                              <w:rPr>
                                <w:color w:val="000000"/>
                                <w:sz w:val="16"/>
                              </w:rPr>
                              <w:t xml:space="preserve">If the residual risk is amber the activity can continue but you must identify and implement further controls to reduce the risk to as low as reasonably practicable. </w:t>
                            </w:r>
                          </w:p>
                          <w:p w14:paraId="438D9D7E" w14:textId="77777777" w:rsidR="004C5D16" w:rsidRDefault="00000000">
                            <w:pPr>
                              <w:spacing w:after="0" w:line="240" w:lineRule="auto"/>
                              <w:ind w:left="200" w:firstLine="200"/>
                              <w:textDirection w:val="btLr"/>
                            </w:pPr>
                            <w:r>
                              <w:rPr>
                                <w:color w:val="000000"/>
                                <w:sz w:val="16"/>
                              </w:rPr>
                              <w:t xml:space="preserve">If the residual risk is red </w:t>
                            </w:r>
                            <w:r>
                              <w:rPr>
                                <w:color w:val="000000"/>
                                <w:sz w:val="16"/>
                                <w:u w:val="single"/>
                              </w:rPr>
                              <w:t>do not continue with the activity</w:t>
                            </w:r>
                            <w:r>
                              <w:rPr>
                                <w:color w:val="000000"/>
                                <w:sz w:val="16"/>
                              </w:rPr>
                              <w:t xml:space="preserve"> until additional controls have been implemented and the risk is reduced.</w:t>
                            </w:r>
                          </w:p>
                          <w:p w14:paraId="2ADFC789" w14:textId="77777777" w:rsidR="004C5D16" w:rsidRDefault="00000000">
                            <w:pPr>
                              <w:spacing w:after="0" w:line="240" w:lineRule="auto"/>
                              <w:ind w:left="200" w:firstLine="200"/>
                              <w:textDirection w:val="btLr"/>
                            </w:pPr>
                            <w:r>
                              <w:rPr>
                                <w:color w:val="000000"/>
                                <w:sz w:val="16"/>
                              </w:rPr>
                              <w:t>Control measures should follow the risk hierarchy, where appropriate as per the pyramid above.</w:t>
                            </w:r>
                          </w:p>
                          <w:p w14:paraId="65F6A7A9" w14:textId="77777777" w:rsidR="004C5D16" w:rsidRDefault="00000000">
                            <w:pPr>
                              <w:spacing w:after="0" w:line="240" w:lineRule="auto"/>
                              <w:ind w:left="200" w:firstLine="200"/>
                              <w:textDirection w:val="btLr"/>
                            </w:pPr>
                            <w:r>
                              <w:rPr>
                                <w:color w:val="000000"/>
                                <w:sz w:val="16"/>
                              </w:rPr>
                              <w:t xml:space="preserve">The cost of implementing control measures can be taken into account but should be proportional to the risk </w:t>
                            </w:r>
                            <w:r>
                              <w:rPr>
                                <w:color w:val="000000"/>
                                <w:sz w:val="16"/>
                              </w:rPr>
                              <w:t>i.e. a control to reduce low risk may not need to be carried out if the cost is high but a control to manage high risk means that even at high cost the control would be necessary.</w:t>
                            </w:r>
                          </w:p>
                        </w:txbxContent>
                      </wps:txbx>
                      <wps:bodyPr spcFirstLastPara="1" wrap="square" lIns="91425" tIns="45700" rIns="91425" bIns="45700" anchor="t" anchorCtr="0">
                        <a:noAutofit/>
                      </wps:bodyPr>
                    </wps:wsp>
                  </a:graphicData>
                </a:graphic>
              </wp:anchor>
            </w:drawing>
          </mc:Choice>
          <mc:Fallback>
            <w:pict>
              <v:rect w14:anchorId="7B079800" id="Rectangle 9" o:spid="_x0000_s1041" style="position:absolute;margin-left:217pt;margin-top:11.6pt;width:278.25pt;height:262.5pt;z-index:251659264;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" stroked="f">
                <v:textbox inset="2.53958mm,1.2694mm,2.53958mm,1.2694mm">
                  <w:txbxContent>
                    <w:p w14:paraId="391AF534" w14:textId="77777777" w:rsidR="004C5D16" w:rsidRDefault="00000000">
                      <w:pPr>
                        <w:spacing w:line="275" w:lineRule="auto"/>
                        <w:textDirection w:val="btLr"/>
                      </w:pPr>
                      <w:r>
                        <w:rPr>
                          <w:color w:val="000000"/>
                          <w:sz w:val="16"/>
                        </w:rPr>
                        <w:t>Risk process</w:t>
                      </w:r>
                    </w:p>
                    <w:p w14:paraId="5A3D9638" w14:textId="77777777" w:rsidR="004C5D16" w:rsidRDefault="00000000">
                      <w:pPr>
                        <w:spacing w:after="0" w:line="240" w:lineRule="auto"/>
                        <w:ind w:left="200" w:firstLine="200"/>
                        <w:textDirection w:val="btLr"/>
                      </w:pPr>
                      <w:r>
                        <w:rPr>
                          <w:color w:val="000000"/>
                          <w:sz w:val="16"/>
                        </w:rPr>
                        <w:t>Identify the impact and likelihood using the tables above.</w:t>
                      </w:r>
                    </w:p>
                    <w:p w14:paraId="07B8C361" w14:textId="77777777" w:rsidR="004C5D16" w:rsidRDefault="00000000">
                      <w:pPr>
                        <w:spacing w:after="0" w:line="240" w:lineRule="auto"/>
                        <w:ind w:left="200" w:firstLine="200"/>
                        <w:textDirection w:val="btLr"/>
                      </w:pPr>
                      <w:r>
                        <w:rPr>
                          <w:color w:val="000000"/>
                          <w:sz w:val="16"/>
                        </w:rPr>
                        <w:t>Identify the risk rating by multiplying the Impact by the likelihood using the coloured matrix.</w:t>
                      </w:r>
                    </w:p>
                    <w:p w14:paraId="562C1C54" w14:textId="77777777" w:rsidR="004C5D16" w:rsidRDefault="00000000">
                      <w:pPr>
                        <w:spacing w:after="0" w:line="240" w:lineRule="auto"/>
                        <w:ind w:left="200" w:firstLine="200"/>
                        <w:textDirection w:val="btLr"/>
                      </w:pPr>
                      <w:r>
                        <w:rPr>
                          <w:color w:val="000000"/>
                          <w:sz w:val="16"/>
                        </w:rPr>
                        <w:t>If the risk is amber or red – identify control measures to reduce the risk to as low as is reasonably practicable.</w:t>
                      </w:r>
                    </w:p>
                    <w:p w14:paraId="7547B647" w14:textId="77777777" w:rsidR="004C5D16" w:rsidRDefault="00000000">
                      <w:pPr>
                        <w:spacing w:after="0" w:line="240" w:lineRule="auto"/>
                        <w:ind w:left="200" w:firstLine="200"/>
                        <w:textDirection w:val="btLr"/>
                      </w:pPr>
                      <w:r>
                        <w:rPr>
                          <w:color w:val="000000"/>
                          <w:sz w:val="16"/>
                        </w:rPr>
                        <w:t xml:space="preserve">If the residual risk is green, additional controls are not necessary.  </w:t>
                      </w:r>
                    </w:p>
                    <w:p w14:paraId="5B28B3FB" w14:textId="77777777" w:rsidR="004C5D16" w:rsidRDefault="00000000">
                      <w:pPr>
                        <w:spacing w:after="0" w:line="240" w:lineRule="auto"/>
                        <w:ind w:left="200" w:firstLine="200"/>
                        <w:textDirection w:val="btLr"/>
                      </w:pPr>
                      <w:r>
                        <w:rPr>
                          <w:color w:val="000000"/>
                          <w:sz w:val="16"/>
                        </w:rPr>
                        <w:t xml:space="preserve">If the residual risk is amber the activity can continue but you must identify and implement further controls to reduce the risk to as low as reasonably practicable. </w:t>
                      </w:r>
                    </w:p>
                    <w:p w14:paraId="438D9D7E" w14:textId="77777777" w:rsidR="004C5D16" w:rsidRDefault="00000000">
                      <w:pPr>
                        <w:spacing w:after="0" w:line="240" w:lineRule="auto"/>
                        <w:ind w:left="200" w:firstLine="200"/>
                        <w:textDirection w:val="btLr"/>
                      </w:pPr>
                      <w:r>
                        <w:rPr>
                          <w:color w:val="000000"/>
                          <w:sz w:val="16"/>
                        </w:rPr>
                        <w:t xml:space="preserve">If the residual risk is red </w:t>
                      </w:r>
                      <w:r>
                        <w:rPr>
                          <w:color w:val="000000"/>
                          <w:sz w:val="16"/>
                          <w:u w:val="single"/>
                        </w:rPr>
                        <w:t>do not continue with the activity</w:t>
                      </w:r>
                      <w:r>
                        <w:rPr>
                          <w:color w:val="000000"/>
                          <w:sz w:val="16"/>
                        </w:rPr>
                        <w:t xml:space="preserve"> until additional controls have been implemented and the risk is reduced.</w:t>
                      </w:r>
                    </w:p>
                    <w:p w14:paraId="2ADFC789" w14:textId="77777777" w:rsidR="004C5D16" w:rsidRDefault="00000000">
                      <w:pPr>
                        <w:spacing w:after="0" w:line="240" w:lineRule="auto"/>
                        <w:ind w:left="200" w:firstLine="200"/>
                        <w:textDirection w:val="btLr"/>
                      </w:pPr>
                      <w:r>
                        <w:rPr>
                          <w:color w:val="000000"/>
                          <w:sz w:val="16"/>
                        </w:rPr>
                        <w:t>Control measures should follow the risk hierarchy, where appropriate as per the pyramid above.</w:t>
                      </w:r>
                    </w:p>
                    <w:p w14:paraId="65F6A7A9" w14:textId="77777777" w:rsidR="004C5D16" w:rsidRDefault="00000000">
                      <w:pPr>
                        <w:spacing w:after="0" w:line="240" w:lineRule="auto"/>
                        <w:ind w:left="200" w:firstLine="200"/>
                        <w:textDirection w:val="btLr"/>
                      </w:pPr>
                      <w:r>
                        <w:rPr>
                          <w:color w:val="000000"/>
                          <w:sz w:val="16"/>
                        </w:rPr>
                        <w:t xml:space="preserve">The cost of implementing control measures can be taken into account but should be proportional to the risk </w:t>
                      </w:r>
                      <w:r>
                        <w:rPr>
                          <w:color w:val="000000"/>
                          <w:sz w:val="16"/>
                        </w:rPr>
                        <w:t>i.e. a control to reduce low risk may not need to be carried out if the cost is high but a control to manage high risk means that even at high cost the control would be necessary.</w:t>
                      </w:r>
                    </w:p>
                  </w:txbxContent>
                </v:textbox>
                <w10:wrap type="square"/>
              </v:rect>
            </w:pict>
          </mc:Fallback>
        </mc:AlternateContent>
      </w:r>
    </w:p>
    <w:p w14:paraId="306607FA" w14:textId="77777777" w:rsidR="004C5D16" w:rsidRDefault="004C5D16"/>
    <w:tbl>
      <w:tblPr>
        <w:tblStyle w:val="ae"/>
        <w:tblW w:w="4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06"/>
        <w:gridCol w:w="3811"/>
      </w:tblGrid>
      <w:tr w:rsidR="004C5D16" w14:paraId="7ECD887F" w14:textId="77777777">
        <w:trPr>
          <w:trHeight w:val="481"/>
        </w:trPr>
        <w:tc>
          <w:tcPr>
            <w:tcW w:w="4817" w:type="dxa"/>
            <w:gridSpan w:val="2"/>
            <w:shd w:val="clear" w:color="auto" w:fill="D9D9D9"/>
          </w:tcPr>
          <w:p w14:paraId="554CCFD2" w14:textId="77777777" w:rsidR="004C5D16" w:rsidRDefault="00000000">
            <w:pPr>
              <w:rPr>
                <w:color w:val="000000"/>
                <w:sz w:val="16"/>
                <w:szCs w:val="16"/>
              </w:rPr>
            </w:pPr>
            <w:r>
              <w:rPr>
                <w:color w:val="000000"/>
                <w:sz w:val="16"/>
                <w:szCs w:val="16"/>
              </w:rPr>
              <w:t>Likelihood</w:t>
            </w:r>
          </w:p>
        </w:tc>
      </w:tr>
      <w:tr w:rsidR="004C5D16" w14:paraId="3AD2963E" w14:textId="77777777">
        <w:trPr>
          <w:trHeight w:val="220"/>
        </w:trPr>
        <w:tc>
          <w:tcPr>
            <w:tcW w:w="1006" w:type="dxa"/>
          </w:tcPr>
          <w:p w14:paraId="2DFA6ED8" w14:textId="77777777" w:rsidR="004C5D16" w:rsidRDefault="00000000">
            <w:pPr>
              <w:rPr>
                <w:sz w:val="16"/>
                <w:szCs w:val="16"/>
              </w:rPr>
            </w:pPr>
            <w:r>
              <w:rPr>
                <w:sz w:val="16"/>
                <w:szCs w:val="16"/>
              </w:rPr>
              <w:t>1</w:t>
            </w:r>
          </w:p>
        </w:tc>
        <w:tc>
          <w:tcPr>
            <w:tcW w:w="3811" w:type="dxa"/>
          </w:tcPr>
          <w:p w14:paraId="7B7B0DEF" w14:textId="77777777" w:rsidR="004C5D16" w:rsidRDefault="00000000">
            <w:pPr>
              <w:rPr>
                <w:sz w:val="16"/>
                <w:szCs w:val="16"/>
              </w:rPr>
            </w:pPr>
            <w:r>
              <w:rPr>
                <w:sz w:val="16"/>
                <w:szCs w:val="16"/>
              </w:rPr>
              <w:t xml:space="preserve">Rare </w:t>
            </w:r>
            <w:proofErr w:type="gramStart"/>
            <w:r>
              <w:rPr>
                <w:sz w:val="16"/>
                <w:szCs w:val="16"/>
              </w:rPr>
              <w:t>e.g.</w:t>
            </w:r>
            <w:proofErr w:type="gramEnd"/>
            <w:r>
              <w:rPr>
                <w:sz w:val="16"/>
                <w:szCs w:val="16"/>
              </w:rPr>
              <w:t xml:space="preserve"> 1 in 100,000 chance or higher</w:t>
            </w:r>
          </w:p>
        </w:tc>
      </w:tr>
      <w:tr w:rsidR="004C5D16" w14:paraId="06084A93" w14:textId="77777777">
        <w:trPr>
          <w:trHeight w:val="239"/>
        </w:trPr>
        <w:tc>
          <w:tcPr>
            <w:tcW w:w="1006" w:type="dxa"/>
          </w:tcPr>
          <w:p w14:paraId="3BDA8B49" w14:textId="77777777" w:rsidR="004C5D16" w:rsidRDefault="00000000">
            <w:pPr>
              <w:rPr>
                <w:sz w:val="16"/>
                <w:szCs w:val="16"/>
              </w:rPr>
            </w:pPr>
            <w:r>
              <w:rPr>
                <w:sz w:val="16"/>
                <w:szCs w:val="16"/>
              </w:rPr>
              <w:t>2</w:t>
            </w:r>
          </w:p>
        </w:tc>
        <w:tc>
          <w:tcPr>
            <w:tcW w:w="3811" w:type="dxa"/>
          </w:tcPr>
          <w:p w14:paraId="4A1E434A" w14:textId="77777777" w:rsidR="004C5D16" w:rsidRDefault="00000000">
            <w:pPr>
              <w:rPr>
                <w:sz w:val="16"/>
                <w:szCs w:val="16"/>
              </w:rPr>
            </w:pPr>
            <w:r>
              <w:rPr>
                <w:sz w:val="16"/>
                <w:szCs w:val="16"/>
              </w:rPr>
              <w:t xml:space="preserve">Unlikely </w:t>
            </w:r>
            <w:proofErr w:type="gramStart"/>
            <w:r>
              <w:rPr>
                <w:sz w:val="16"/>
                <w:szCs w:val="16"/>
              </w:rPr>
              <w:t>e.g.</w:t>
            </w:r>
            <w:proofErr w:type="gramEnd"/>
            <w:r>
              <w:rPr>
                <w:sz w:val="16"/>
                <w:szCs w:val="16"/>
              </w:rPr>
              <w:t xml:space="preserve"> 1 in 10,000 chance or higher</w:t>
            </w:r>
          </w:p>
        </w:tc>
      </w:tr>
      <w:tr w:rsidR="004C5D16" w14:paraId="332E11EB" w14:textId="77777777">
        <w:trPr>
          <w:trHeight w:val="239"/>
        </w:trPr>
        <w:tc>
          <w:tcPr>
            <w:tcW w:w="1006" w:type="dxa"/>
          </w:tcPr>
          <w:p w14:paraId="072190F8" w14:textId="77777777" w:rsidR="004C5D16" w:rsidRDefault="00000000">
            <w:pPr>
              <w:rPr>
                <w:sz w:val="16"/>
                <w:szCs w:val="16"/>
              </w:rPr>
            </w:pPr>
            <w:r>
              <w:rPr>
                <w:sz w:val="16"/>
                <w:szCs w:val="16"/>
              </w:rPr>
              <w:t>3</w:t>
            </w:r>
          </w:p>
        </w:tc>
        <w:tc>
          <w:tcPr>
            <w:tcW w:w="3811" w:type="dxa"/>
          </w:tcPr>
          <w:p w14:paraId="2DC329F9" w14:textId="77777777" w:rsidR="004C5D16" w:rsidRDefault="00000000">
            <w:pPr>
              <w:rPr>
                <w:sz w:val="16"/>
                <w:szCs w:val="16"/>
              </w:rPr>
            </w:pPr>
            <w:r>
              <w:rPr>
                <w:sz w:val="16"/>
                <w:szCs w:val="16"/>
              </w:rPr>
              <w:t xml:space="preserve">Possible </w:t>
            </w:r>
            <w:proofErr w:type="gramStart"/>
            <w:r>
              <w:rPr>
                <w:sz w:val="16"/>
                <w:szCs w:val="16"/>
              </w:rPr>
              <w:t>e.g.</w:t>
            </w:r>
            <w:proofErr w:type="gramEnd"/>
            <w:r>
              <w:rPr>
                <w:sz w:val="16"/>
                <w:szCs w:val="16"/>
              </w:rPr>
              <w:t xml:space="preserve"> 1 in 1,000 chance or higher</w:t>
            </w:r>
          </w:p>
        </w:tc>
      </w:tr>
      <w:tr w:rsidR="004C5D16" w14:paraId="7119DF2E" w14:textId="77777777">
        <w:trPr>
          <w:trHeight w:val="220"/>
        </w:trPr>
        <w:tc>
          <w:tcPr>
            <w:tcW w:w="1006" w:type="dxa"/>
          </w:tcPr>
          <w:p w14:paraId="097243C2" w14:textId="77777777" w:rsidR="004C5D16" w:rsidRDefault="00000000">
            <w:pPr>
              <w:rPr>
                <w:sz w:val="16"/>
                <w:szCs w:val="16"/>
              </w:rPr>
            </w:pPr>
            <w:r>
              <w:rPr>
                <w:sz w:val="16"/>
                <w:szCs w:val="16"/>
              </w:rPr>
              <w:t>4</w:t>
            </w:r>
          </w:p>
        </w:tc>
        <w:tc>
          <w:tcPr>
            <w:tcW w:w="3811" w:type="dxa"/>
          </w:tcPr>
          <w:p w14:paraId="7F9E25B7" w14:textId="77777777" w:rsidR="004C5D16" w:rsidRDefault="00000000">
            <w:pPr>
              <w:rPr>
                <w:sz w:val="16"/>
                <w:szCs w:val="16"/>
              </w:rPr>
            </w:pPr>
            <w:r>
              <w:rPr>
                <w:sz w:val="16"/>
                <w:szCs w:val="16"/>
              </w:rPr>
              <w:t xml:space="preserve">Likely </w:t>
            </w:r>
            <w:proofErr w:type="gramStart"/>
            <w:r>
              <w:rPr>
                <w:sz w:val="16"/>
                <w:szCs w:val="16"/>
              </w:rPr>
              <w:t>e.g.</w:t>
            </w:r>
            <w:proofErr w:type="gramEnd"/>
            <w:r>
              <w:rPr>
                <w:sz w:val="16"/>
                <w:szCs w:val="16"/>
              </w:rPr>
              <w:t xml:space="preserve"> 1 in 100 chance or higher</w:t>
            </w:r>
          </w:p>
        </w:tc>
      </w:tr>
      <w:tr w:rsidR="004C5D16" w14:paraId="5C5BD5D5" w14:textId="77777777">
        <w:trPr>
          <w:trHeight w:val="75"/>
        </w:trPr>
        <w:tc>
          <w:tcPr>
            <w:tcW w:w="1006" w:type="dxa"/>
          </w:tcPr>
          <w:p w14:paraId="0893D1BD" w14:textId="77777777" w:rsidR="004C5D16" w:rsidRDefault="00000000">
            <w:pPr>
              <w:rPr>
                <w:sz w:val="16"/>
                <w:szCs w:val="16"/>
              </w:rPr>
            </w:pPr>
            <w:r>
              <w:rPr>
                <w:sz w:val="16"/>
                <w:szCs w:val="16"/>
              </w:rPr>
              <w:t>5</w:t>
            </w:r>
          </w:p>
        </w:tc>
        <w:tc>
          <w:tcPr>
            <w:tcW w:w="3811" w:type="dxa"/>
          </w:tcPr>
          <w:p w14:paraId="29E1F409" w14:textId="77777777" w:rsidR="004C5D16" w:rsidRDefault="00000000">
            <w:pPr>
              <w:rPr>
                <w:sz w:val="16"/>
                <w:szCs w:val="16"/>
              </w:rPr>
            </w:pPr>
            <w:r>
              <w:rPr>
                <w:sz w:val="16"/>
                <w:szCs w:val="16"/>
              </w:rPr>
              <w:t xml:space="preserve">Very Likely </w:t>
            </w:r>
            <w:proofErr w:type="gramStart"/>
            <w:r>
              <w:rPr>
                <w:sz w:val="16"/>
                <w:szCs w:val="16"/>
              </w:rPr>
              <w:t>e.g.</w:t>
            </w:r>
            <w:proofErr w:type="gramEnd"/>
            <w:r>
              <w:rPr>
                <w:sz w:val="16"/>
                <w:szCs w:val="16"/>
              </w:rPr>
              <w:t xml:space="preserve"> 1 in 10 chance or higher</w:t>
            </w:r>
          </w:p>
        </w:tc>
      </w:tr>
    </w:tbl>
    <w:p w14:paraId="4A27410B" w14:textId="77777777" w:rsidR="004C5D16" w:rsidRDefault="004C5D16"/>
    <w:p w14:paraId="5EF715B7" w14:textId="77777777" w:rsidR="004C5D16" w:rsidRDefault="004C5D16"/>
    <w:p w14:paraId="4808FBB3" w14:textId="77777777" w:rsidR="004C5D16" w:rsidRDefault="004C5D16"/>
    <w:p w14:paraId="1BACE349" w14:textId="77777777" w:rsidR="004C5D16" w:rsidRDefault="004C5D16"/>
    <w:sectPr w:rsidR="004C5D16">
      <w:headerReference w:type="default" r:id="rId12"/>
      <w:footerReference w:type="default" r:id="rId13"/>
      <w:pgSz w:w="16839" w:h="11907" w:orient="landscape"/>
      <w:pgMar w:top="720" w:right="720" w:bottom="720" w:left="72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E2406B" w14:textId="77777777" w:rsidR="00881886" w:rsidRDefault="00881886">
      <w:pPr>
        <w:spacing w:after="0" w:line="240" w:lineRule="auto"/>
      </w:pPr>
      <w:r>
        <w:separator/>
      </w:r>
    </w:p>
  </w:endnote>
  <w:endnote w:type="continuationSeparator" w:id="0">
    <w:p w14:paraId="2F045904" w14:textId="77777777" w:rsidR="00881886" w:rsidRDefault="008818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ucida Sans">
    <w:panose1 w:val="020B0602030504020204"/>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905E4" w14:textId="77777777" w:rsidR="004C5D16" w:rsidRDefault="00000000">
    <w:pPr>
      <w:pBdr>
        <w:top w:val="nil"/>
        <w:left w:val="nil"/>
        <w:bottom w:val="nil"/>
        <w:right w:val="nil"/>
        <w:between w:val="nil"/>
      </w:pBdr>
      <w:tabs>
        <w:tab w:val="center" w:pos="4513"/>
        <w:tab w:val="right" w:pos="9026"/>
      </w:tabs>
      <w:spacing w:after="0" w:line="240" w:lineRule="auto"/>
      <w:rPr>
        <w:color w:val="000000"/>
      </w:rPr>
    </w:pPr>
    <w:r>
      <w:rPr>
        <w:color w:val="000000"/>
      </w:rPr>
      <w:fldChar w:fldCharType="begin"/>
    </w:r>
    <w:r>
      <w:rPr>
        <w:color w:val="000000"/>
      </w:rPr>
      <w:instrText>PAGE</w:instrText>
    </w:r>
    <w:r>
      <w:rPr>
        <w:color w:val="000000"/>
      </w:rPr>
      <w:fldChar w:fldCharType="separate"/>
    </w:r>
    <w:r w:rsidR="00C52170">
      <w:rPr>
        <w:noProof/>
        <w:color w:val="000000"/>
      </w:rPr>
      <w:t>1</w:t>
    </w:r>
    <w:r>
      <w:rPr>
        <w:color w:val="000000"/>
      </w:rPr>
      <w:fldChar w:fldCharType="end"/>
    </w:r>
  </w:p>
  <w:p w14:paraId="1503A5F1" w14:textId="77777777" w:rsidR="004C5D16" w:rsidRDefault="004C5D16">
    <w:pPr>
      <w:pBdr>
        <w:top w:val="nil"/>
        <w:left w:val="nil"/>
        <w:bottom w:val="nil"/>
        <w:right w:val="nil"/>
        <w:between w:val="nil"/>
      </w:pBdr>
      <w:tabs>
        <w:tab w:val="center" w:pos="4513"/>
        <w:tab w:val="right" w:pos="9026"/>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0A872D" w14:textId="77777777" w:rsidR="00881886" w:rsidRDefault="00881886">
      <w:pPr>
        <w:spacing w:after="0" w:line="240" w:lineRule="auto"/>
      </w:pPr>
      <w:r>
        <w:separator/>
      </w:r>
    </w:p>
  </w:footnote>
  <w:footnote w:type="continuationSeparator" w:id="0">
    <w:p w14:paraId="7C1A3D0A" w14:textId="77777777" w:rsidR="00881886" w:rsidRDefault="0088188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3F82C" w14:textId="77777777" w:rsidR="004C5D16" w:rsidRDefault="00000000">
    <w:pPr>
      <w:pBdr>
        <w:top w:val="nil"/>
        <w:left w:val="nil"/>
        <w:bottom w:val="nil"/>
        <w:right w:val="nil"/>
        <w:between w:val="nil"/>
      </w:pBdr>
      <w:tabs>
        <w:tab w:val="center" w:pos="4513"/>
        <w:tab w:val="right" w:pos="9026"/>
        <w:tab w:val="left" w:pos="9844"/>
      </w:tabs>
      <w:spacing w:after="0" w:line="240" w:lineRule="auto"/>
      <w:rPr>
        <w:rFonts w:ascii="Georgia" w:eastAsia="Georgia" w:hAnsi="Georgia" w:cs="Georgia"/>
        <w:color w:val="1F497D"/>
        <w:sz w:val="32"/>
        <w:szCs w:val="32"/>
      </w:rPr>
    </w:pPr>
    <w:r>
      <w:rPr>
        <w:rFonts w:ascii="Georgia" w:eastAsia="Georgia" w:hAnsi="Georgia" w:cs="Georgia"/>
        <w:color w:val="1F497D"/>
        <w:sz w:val="32"/>
        <w:szCs w:val="32"/>
      </w:rPr>
      <w:t>University of Southampton Health &amp; Safety Risk Assessment</w:t>
    </w:r>
  </w:p>
  <w:p w14:paraId="06E48A47" w14:textId="77777777" w:rsidR="004C5D16" w:rsidRDefault="00000000">
    <w:pPr>
      <w:pBdr>
        <w:top w:val="nil"/>
        <w:left w:val="nil"/>
        <w:bottom w:val="nil"/>
        <w:right w:val="nil"/>
        <w:between w:val="nil"/>
      </w:pBdr>
      <w:tabs>
        <w:tab w:val="center" w:pos="4513"/>
        <w:tab w:val="right" w:pos="9026"/>
        <w:tab w:val="left" w:pos="9844"/>
      </w:tabs>
      <w:spacing w:after="0" w:line="240" w:lineRule="auto"/>
      <w:rPr>
        <w:color w:val="808080"/>
      </w:rPr>
    </w:pPr>
    <w:r>
      <w:rPr>
        <w:color w:val="8080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DD252B"/>
    <w:multiLevelType w:val="multilevel"/>
    <w:tmpl w:val="51F8131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85461295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5D16"/>
    <w:rsid w:val="00246850"/>
    <w:rsid w:val="004C5D16"/>
    <w:rsid w:val="007F0E2B"/>
    <w:rsid w:val="00881886"/>
    <w:rsid w:val="008D5294"/>
    <w:rsid w:val="00952C51"/>
    <w:rsid w:val="00C52170"/>
    <w:rsid w:val="00D7736D"/>
    <w:rsid w:val="00E1085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3277B4"/>
  <w15:docId w15:val="{06CE13E5-89BB-4F0F-A404-30A1F091B8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ucida Sans" w:eastAsia="Lucida Sans" w:hAnsi="Lucida Sans" w:cs="Lucida Sans"/>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1DDC"/>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pPr>
      <w:spacing w:after="0" w:line="240" w:lineRule="auto"/>
    </w:pPr>
    <w:tblPr>
      <w:tblStyleRowBandSize w:val="1"/>
      <w:tblStyleColBandSize w:val="1"/>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pPr>
      <w:spacing w:after="0" w:line="240" w:lineRule="auto"/>
    </w:pPr>
    <w:tblPr>
      <w:tblStyleRowBandSize w:val="1"/>
      <w:tblStyleColBandSize w:val="1"/>
    </w:tblPr>
  </w:style>
  <w:style w:type="table" w:customStyle="1" w:styleId="a6">
    <w:basedOn w:val="TableNormal"/>
    <w:pPr>
      <w:spacing w:after="0" w:line="240" w:lineRule="auto"/>
    </w:pPr>
    <w:tblPr>
      <w:tblStyleRowBandSize w:val="1"/>
      <w:tblStyleColBandSize w:val="1"/>
    </w:tblPr>
  </w:style>
  <w:style w:type="table" w:customStyle="1" w:styleId="a7">
    <w:basedOn w:val="TableNormal"/>
    <w:pPr>
      <w:spacing w:after="0" w:line="240" w:lineRule="auto"/>
    </w:pPr>
    <w:tblPr>
      <w:tblStyleRowBandSize w:val="1"/>
      <w:tblStyleColBandSize w:val="1"/>
    </w:tblPr>
  </w:style>
  <w:style w:type="table" w:customStyle="1" w:styleId="a8">
    <w:basedOn w:val="TableNormal"/>
    <w:pPr>
      <w:spacing w:after="0" w:line="240" w:lineRule="auto"/>
    </w:pPr>
    <w:tblPr>
      <w:tblStyleRowBandSize w:val="1"/>
      <w:tblStyleColBandSize w:val="1"/>
    </w:tblPr>
  </w:style>
  <w:style w:type="table" w:customStyle="1" w:styleId="a9">
    <w:basedOn w:val="TableNormal"/>
    <w:pPr>
      <w:spacing w:after="0" w:line="240" w:lineRule="auto"/>
    </w:pPr>
    <w:tblPr>
      <w:tblStyleRowBandSize w:val="1"/>
      <w:tblStyleColBandSize w:val="1"/>
    </w:tblPr>
  </w:style>
  <w:style w:type="table" w:customStyle="1" w:styleId="aa">
    <w:basedOn w:val="TableNormal"/>
    <w:pPr>
      <w:spacing w:after="0" w:line="240" w:lineRule="auto"/>
    </w:pPr>
    <w:tblPr>
      <w:tblStyleRowBandSize w:val="1"/>
      <w:tblStyleColBandSize w:val="1"/>
    </w:tblPr>
  </w:style>
  <w:style w:type="table" w:customStyle="1" w:styleId="ab">
    <w:basedOn w:val="TableNormal"/>
    <w:pPr>
      <w:spacing w:after="0" w:line="240" w:lineRule="auto"/>
    </w:pPr>
    <w:tblPr>
      <w:tblStyleRowBandSize w:val="1"/>
      <w:tblStyleColBandSize w:val="1"/>
    </w:tblPr>
  </w:style>
  <w:style w:type="table" w:customStyle="1" w:styleId="ac">
    <w:basedOn w:val="TableNormal"/>
    <w:pPr>
      <w:spacing w:after="0" w:line="240" w:lineRule="auto"/>
    </w:pPr>
    <w:tblPr>
      <w:tblStyleRowBandSize w:val="1"/>
      <w:tblStyleColBandSize w:val="1"/>
    </w:tblPr>
  </w:style>
  <w:style w:type="table" w:customStyle="1" w:styleId="ad">
    <w:basedOn w:val="TableNormal"/>
    <w:pPr>
      <w:spacing w:after="0" w:line="240" w:lineRule="auto"/>
    </w:pPr>
    <w:tblPr>
      <w:tblStyleRowBandSize w:val="1"/>
      <w:tblStyleColBandSize w:val="1"/>
    </w:tblPr>
  </w:style>
  <w:style w:type="table" w:customStyle="1" w:styleId="ae">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gov.uk/coronavirus"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s://www.southampton.ac.uk/coronavirus.pag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University of Southampton">
      <a:majorFont>
        <a:latin typeface="Georgia"/>
        <a:ea typeface=""/>
        <a:cs typeface=""/>
      </a:majorFont>
      <a:minorFont>
        <a:latin typeface="Lucida Sans"/>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97tTh5jpyDjxtSp37DL9v9+gyiQ==">AMUW2mWkRSAUwe3NvQ4PSaKNznA4udPYqRoKXDobRig99k7w9sBTTmJ+4CVGBDgjM7EXb/AFVpbyb64+qfq3bDm3RANmyIGKJh7XwmJAJOKZAThZm8inWLw=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592</Words>
  <Characters>3377</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Southampton University Swimming Club</dc:creator>
  <cp:lastModifiedBy>Benjamin Coupland</cp:lastModifiedBy>
  <cp:revision>2</cp:revision>
  <dcterms:created xsi:type="dcterms:W3CDTF">2023-07-08T11:23:00Z</dcterms:created>
  <dcterms:modified xsi:type="dcterms:W3CDTF">2023-07-08T11:23:00Z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