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4939213" w14:textId="3BBFCE9F" w:rsidR="0086786A" w:rsidRPr="00A156C3" w:rsidRDefault="003660EA" w:rsidP="003660E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Attenborough Film Night</w:t>
            </w:r>
            <w:r w:rsidR="008F0745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86786A">
              <w:rPr>
                <w:rFonts w:ascii="Verdana" w:eastAsia="Times New Roman" w:hAnsi="Verdana" w:cs="Times New Roman"/>
                <w:b/>
                <w:lang w:eastAsia="en-GB"/>
              </w:rPr>
              <w:t>46/3001</w:t>
            </w:r>
          </w:p>
          <w:p w14:paraId="3C5F03FD" w14:textId="5F5254FF" w:rsidR="00A156C3" w:rsidRPr="0086786A" w:rsidRDefault="00A156C3" w:rsidP="0086786A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2248FF3" w:rsidR="00A156C3" w:rsidRPr="00A156C3" w:rsidRDefault="003660EA" w:rsidP="003660E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  <w:r w:rsidR="00E75AB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E75AB2"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A08838E" w:rsidR="00A156C3" w:rsidRPr="00A156C3" w:rsidRDefault="003660E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Biological Sciences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EBC6BFB" w:rsidR="00A156C3" w:rsidRPr="00A156C3" w:rsidRDefault="00E75AB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Rebekah White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08"/>
        <w:gridCol w:w="2638"/>
        <w:gridCol w:w="1853"/>
        <w:gridCol w:w="483"/>
        <w:gridCol w:w="483"/>
        <w:gridCol w:w="499"/>
        <w:gridCol w:w="2952"/>
        <w:gridCol w:w="483"/>
        <w:gridCol w:w="483"/>
        <w:gridCol w:w="483"/>
        <w:gridCol w:w="292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660EA">
        <w:trPr>
          <w:tblHeader/>
        </w:trPr>
        <w:tc>
          <w:tcPr>
            <w:tcW w:w="214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660EA">
        <w:trPr>
          <w:tblHeader/>
        </w:trPr>
        <w:tc>
          <w:tcPr>
            <w:tcW w:w="68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660EA">
        <w:trPr>
          <w:cantSplit/>
          <w:trHeight w:val="1510"/>
          <w:tblHeader/>
        </w:trPr>
        <w:tc>
          <w:tcPr>
            <w:tcW w:w="68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4F" w14:textId="77777777" w:rsidTr="003660EA">
        <w:trPr>
          <w:cantSplit/>
          <w:trHeight w:val="1296"/>
        </w:trPr>
        <w:tc>
          <w:tcPr>
            <w:tcW w:w="685" w:type="pct"/>
            <w:shd w:val="clear" w:color="auto" w:fill="FFFFFF" w:themeFill="background1"/>
          </w:tcPr>
          <w:p w14:paraId="3C5F0444" w14:textId="69F22BC1" w:rsidR="00CE1AAA" w:rsidRDefault="008576C1" w:rsidP="003660EA">
            <w:r w:rsidRPr="2BC4405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Operating the </w:t>
            </w:r>
            <w:r w:rsidR="003660E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projector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: </w:t>
            </w:r>
            <w:r w:rsidRPr="2BC4405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Fire and electrocution risk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45" w14:textId="562F65C1" w:rsidR="00CE1AAA" w:rsidRDefault="008576C1" w:rsidP="003660EA">
            <w:r w:rsidRPr="2BC4405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Potential for a fire to break out or an electric shock to occur </w:t>
            </w:r>
            <w:r w:rsidR="003660E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upon use of</w:t>
            </w:r>
            <w:r w:rsidRPr="2BC4405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the</w:t>
            </w:r>
            <w:r w:rsidR="003660E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projector or</w:t>
            </w:r>
            <w:r w:rsidRPr="2BC4405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speaker if the plug socket is in disrepair or the speaker is damaged in any way.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648576E9" w:rsidR="00CE1AAA" w:rsidRDefault="003660EA" w:rsidP="008576C1">
            <w:r>
              <w:t>Committee member</w:t>
            </w:r>
            <w:r w:rsidR="00C6148F">
              <w:t xml:space="preserve"> for electrocution, anyone for fire</w:t>
            </w:r>
            <w:bookmarkStart w:id="0" w:name="_GoBack"/>
            <w:bookmarkEnd w:id="0"/>
          </w:p>
        </w:tc>
        <w:tc>
          <w:tcPr>
            <w:tcW w:w="157" w:type="pct"/>
            <w:shd w:val="clear" w:color="auto" w:fill="FFFFFF" w:themeFill="background1"/>
          </w:tcPr>
          <w:p w14:paraId="3C5F0447" w14:textId="5653ED3C" w:rsidR="00CE1AAA" w:rsidRPr="00957A37" w:rsidRDefault="008576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6CC0F222" w:rsidR="00CE1AAA" w:rsidRPr="00957A37" w:rsidRDefault="008576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115EC4D" w:rsidR="00CE1AAA" w:rsidRPr="00957A37" w:rsidRDefault="008576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4A" w14:textId="5CC9761F" w:rsidR="00CE1AAA" w:rsidRPr="00957A37" w:rsidRDefault="008576C1" w:rsidP="00C94F05">
            <w:pPr>
              <w:rPr>
                <w:rFonts w:ascii="Lucida Sans" w:hAnsi="Lucida Sans"/>
                <w:b/>
              </w:rPr>
            </w:pPr>
            <w:r w:rsidRPr="39AF6CC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Safety checks of the b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uilding are carried out by </w:t>
            </w:r>
            <w:r w:rsidR="00C94F0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University and is used daily.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011719D2" w:rsidR="00CE1AAA" w:rsidRPr="00957A37" w:rsidRDefault="008576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E464A94" w:rsidR="00CE1AAA" w:rsidRPr="00957A37" w:rsidRDefault="008576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9A7FFF0" w:rsidR="00CE1AAA" w:rsidRPr="00957A37" w:rsidRDefault="008576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4E" w14:textId="05011C4D" w:rsidR="00CE1AAA" w:rsidRDefault="008576C1" w:rsidP="00C94F05">
            <w:r w:rsidRPr="39AF6CC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Make sure there is no water near the </w:t>
            </w:r>
            <w:r w:rsidR="00C94F0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electrics</w:t>
            </w:r>
            <w:r w:rsidRPr="39AF6CC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, and refrain from using any plug sockets and/or wires which seem to be damaged and/or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faulty in any way. Inform </w:t>
            </w:r>
            <w:r w:rsidR="00C94F05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University</w:t>
            </w:r>
            <w:r w:rsidRPr="39AF6CCA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if any issues such as they arise in order to repair the issue as soon as possible.</w:t>
            </w:r>
          </w:p>
        </w:tc>
      </w:tr>
      <w:tr w:rsidR="00CE1AAA" w14:paraId="3C5F0467" w14:textId="77777777" w:rsidTr="003660EA">
        <w:trPr>
          <w:cantSplit/>
          <w:trHeight w:val="1296"/>
        </w:trPr>
        <w:tc>
          <w:tcPr>
            <w:tcW w:w="685" w:type="pct"/>
            <w:shd w:val="clear" w:color="auto" w:fill="FFFFFF" w:themeFill="background1"/>
          </w:tcPr>
          <w:p w14:paraId="3C5F045C" w14:textId="16A76974" w:rsidR="00CE1AAA" w:rsidRDefault="00C94F05">
            <w:r>
              <w:lastRenderedPageBreak/>
              <w:t>Allergic reaction to food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61ADB401" w:rsidR="00CE1AAA" w:rsidRDefault="00C94F05" w:rsidP="00C94F05">
            <w:r>
              <w:t>An attendee has an allergic reaction to food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26F30879" w:rsidR="00CE1AAA" w:rsidRDefault="00C94F05">
            <w:r>
              <w:t>Anyone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5FDF69F8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08541994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B2E7748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2" w14:textId="632489E1" w:rsidR="00CE1AAA" w:rsidRDefault="00C94F05">
            <w:pPr>
              <w:rPr>
                <w:rFonts w:ascii="Lucida Sans" w:hAnsi="Lucida Sans"/>
                <w:b/>
              </w:rPr>
            </w:pPr>
            <w:r w:rsidRPr="00C94F05">
              <w:t>Any allergies must be declared to a committee member before coming into contact with food. All committee members aware of people with allergies and food with allergens.</w:t>
            </w:r>
            <w: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7C96471B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6A59E911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735D737D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3660EA">
        <w:trPr>
          <w:cantSplit/>
          <w:trHeight w:val="1296"/>
        </w:trPr>
        <w:tc>
          <w:tcPr>
            <w:tcW w:w="685" w:type="pct"/>
            <w:shd w:val="clear" w:color="auto" w:fill="FFFFFF" w:themeFill="background1"/>
          </w:tcPr>
          <w:p w14:paraId="3C5F0468" w14:textId="6EBE2289" w:rsidR="00CE1AAA" w:rsidRDefault="00C94F05">
            <w:r>
              <w:t xml:space="preserve">Overcrowding leading to trampling 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0F3FD457" w:rsidR="00CE1AAA" w:rsidRDefault="00C94F05">
            <w:r>
              <w:t>If too many people enter the room, trampling may occur leading to injury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1EC1B6BE" w:rsidR="00CE1AAA" w:rsidRDefault="00C94F05">
            <w:r>
              <w:t>Anyone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88C6627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0D379274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7FA2D08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E" w14:textId="439E4AEC" w:rsidR="00CE1AAA" w:rsidRDefault="00C94F05">
            <w:pPr>
              <w:rPr>
                <w:rFonts w:ascii="Lucida Sans" w:hAnsi="Lucida Sans"/>
                <w:b/>
              </w:rPr>
            </w:pPr>
            <w:r w:rsidRPr="00C94F05">
              <w:t>Do not exceed room capacity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1B7747BE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4A080A88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188DA53" w:rsidR="00CE1AAA" w:rsidRPr="00957A37" w:rsidRDefault="00C94F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3660EA">
        <w:trPr>
          <w:cantSplit/>
          <w:trHeight w:val="1296"/>
        </w:trPr>
        <w:tc>
          <w:tcPr>
            <w:tcW w:w="68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0BCA662A" w14:textId="77777777" w:rsidR="00C94F05" w:rsidRDefault="00C94F05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6A2C709A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B858D60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State that members must inform us about allergies in advance</w:t>
            </w:r>
          </w:p>
        </w:tc>
        <w:tc>
          <w:tcPr>
            <w:tcW w:w="602" w:type="pct"/>
          </w:tcPr>
          <w:p w14:paraId="3C5F048F" w14:textId="62E5E5CC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 President</w:t>
            </w:r>
          </w:p>
        </w:tc>
        <w:tc>
          <w:tcPr>
            <w:tcW w:w="319" w:type="pct"/>
            <w:gridSpan w:val="2"/>
          </w:tcPr>
          <w:p w14:paraId="3C5F0490" w14:textId="49235F4A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Pr="00C94F05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5B18C39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Pr="00C94F05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5E8A49A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415D46C9" w:rsidR="00C642F4" w:rsidRPr="00957A37" w:rsidRDefault="00C94F05" w:rsidP="00C94F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Estimate number of attendees via Facebook event, and do not exceed room capacity (350) </w:t>
            </w:r>
          </w:p>
        </w:tc>
        <w:tc>
          <w:tcPr>
            <w:tcW w:w="602" w:type="pct"/>
          </w:tcPr>
          <w:p w14:paraId="3C5F0496" w14:textId="28ADB12E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 President</w:t>
            </w:r>
          </w:p>
        </w:tc>
        <w:tc>
          <w:tcPr>
            <w:tcW w:w="319" w:type="pct"/>
            <w:gridSpan w:val="2"/>
          </w:tcPr>
          <w:p w14:paraId="3C5F0497" w14:textId="6AD67837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Pr="00C94F05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0AFDEF3" w:rsidR="00C642F4" w:rsidRPr="00957A37" w:rsidRDefault="00C94F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Pr="00C94F05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2277A44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200520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25FA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Rebekah White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15777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25FA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09/09/2018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382541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25FA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Jake Weeks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9E05F5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25FA3">
              <w:rPr>
                <w:rFonts w:ascii="Lucida Sans" w:eastAsia="Times New Roman" w:hAnsi="Lucida Sans" w:cs="Arial"/>
                <w:color w:val="000000"/>
                <w:szCs w:val="20"/>
              </w:rPr>
              <w:t>: 09/09/2018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2E73B" w14:textId="77777777" w:rsidR="00C8164F" w:rsidRDefault="00C8164F" w:rsidP="00AC47B4">
      <w:pPr>
        <w:spacing w:after="0" w:line="240" w:lineRule="auto"/>
      </w:pPr>
      <w:r>
        <w:separator/>
      </w:r>
    </w:p>
  </w:endnote>
  <w:endnote w:type="continuationSeparator" w:id="0">
    <w:p w14:paraId="6652239E" w14:textId="77777777" w:rsidR="00C8164F" w:rsidRDefault="00C8164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5287" w14:textId="77777777" w:rsidR="00C8164F" w:rsidRDefault="00C8164F" w:rsidP="00AC47B4">
      <w:pPr>
        <w:spacing w:after="0" w:line="240" w:lineRule="auto"/>
      </w:pPr>
      <w:r>
        <w:separator/>
      </w:r>
    </w:p>
  </w:footnote>
  <w:footnote w:type="continuationSeparator" w:id="0">
    <w:p w14:paraId="44FD4EBD" w14:textId="77777777" w:rsidR="00C8164F" w:rsidRDefault="00C8164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3B2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24F5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0B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60EA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576C1"/>
    <w:rsid w:val="00860115"/>
    <w:rsid w:val="00860E74"/>
    <w:rsid w:val="0086786A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745"/>
    <w:rsid w:val="008F0C2A"/>
    <w:rsid w:val="008F326F"/>
    <w:rsid w:val="008F37C0"/>
    <w:rsid w:val="008F3AA5"/>
    <w:rsid w:val="009117F1"/>
    <w:rsid w:val="00913DC1"/>
    <w:rsid w:val="00920763"/>
    <w:rsid w:val="0092228E"/>
    <w:rsid w:val="00925FA3"/>
    <w:rsid w:val="009402B4"/>
    <w:rsid w:val="00941051"/>
    <w:rsid w:val="00942190"/>
    <w:rsid w:val="00946DF9"/>
    <w:rsid w:val="009518E0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148F"/>
    <w:rsid w:val="00C6378F"/>
    <w:rsid w:val="00C642F4"/>
    <w:rsid w:val="00C6430D"/>
    <w:rsid w:val="00C734C7"/>
    <w:rsid w:val="00C75D01"/>
    <w:rsid w:val="00C8164F"/>
    <w:rsid w:val="00C822A5"/>
    <w:rsid w:val="00C83597"/>
    <w:rsid w:val="00C838B3"/>
    <w:rsid w:val="00C84043"/>
    <w:rsid w:val="00C84126"/>
    <w:rsid w:val="00C86C4F"/>
    <w:rsid w:val="00C90665"/>
    <w:rsid w:val="00C92DE2"/>
    <w:rsid w:val="00C94F05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7BFE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5AB2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453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C8EB461-4EA1-4B83-B195-FF691006A528}" type="presOf" srcId="{0017951F-AEEA-4E30-B3D9-AD8C3C26A9BE}" destId="{72524314-17BB-49E2-B2E6-8DB4C09FFF7E}" srcOrd="0" destOrd="0" presId="urn:microsoft.com/office/officeart/2005/8/layout/pyramid3"/>
    <dgm:cxn modelId="{BF37B1AD-6ACA-4FDE-ABB0-4EBD464BE6F8}" type="presOf" srcId="{88AD2523-143D-4043-A8E6-D19A4D266368}" destId="{6399385F-9D77-42B0-BD05-35177EB763F2}" srcOrd="1" destOrd="0" presId="urn:microsoft.com/office/officeart/2005/8/layout/pyramid3"/>
    <dgm:cxn modelId="{89A4D35B-F3A1-46CC-A208-5C41A4E0733F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353B-EA6B-42E0-921B-3F356BFAA10D}" type="presOf" srcId="{0B089678-C8B1-4895-8C15-42D4F9FD6B6F}" destId="{BFC64CB6-37F6-4C43-A75F-8F748FB9BA1C}" srcOrd="0" destOrd="0" presId="urn:microsoft.com/office/officeart/2005/8/layout/pyramid3"/>
    <dgm:cxn modelId="{5AAB60DD-8B84-4CDF-879E-D10B5381F28A}" type="presOf" srcId="{46D3249E-5334-4DB3-911A-CA9ABCA38CEC}" destId="{931330A6-91AD-41E7-B223-7D488476D325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4E7CDAA-E03A-466A-8DDE-DA2F5FBB46CA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BCEC20D-7A72-4414-9B65-FF93317F62FC}" type="presOf" srcId="{0B089678-C8B1-4895-8C15-42D4F9FD6B6F}" destId="{9849C49E-AD54-4C30-8D52-1876A14774FB}" srcOrd="1" destOrd="0" presId="urn:microsoft.com/office/officeart/2005/8/layout/pyramid3"/>
    <dgm:cxn modelId="{FBD1AF47-D808-4B66-B0DA-1CA0A9E3D91A}" type="presOf" srcId="{88AD2523-143D-4043-A8E6-D19A4D266368}" destId="{CBB7E45B-FC76-4043-AE67-E57C276105A3}" srcOrd="0" destOrd="0" presId="urn:microsoft.com/office/officeart/2005/8/layout/pyramid3"/>
    <dgm:cxn modelId="{5FB04464-9E13-420F-B426-B5E3C026DD3F}" type="presOf" srcId="{6C31482E-35FE-425A-9588-751B5CFF4E16}" destId="{28742439-8CBE-4D19-B870-E4CDECF8B07E}" srcOrd="0" destOrd="0" presId="urn:microsoft.com/office/officeart/2005/8/layout/pyramid3"/>
    <dgm:cxn modelId="{EC27BC3C-FB55-48B7-AA4C-0552D6B63F9F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CB3CD6A-5510-4E30-AE38-F7696793E29F}" type="presOf" srcId="{99AC002F-5127-4C80-B52C-2DAF5069D67A}" destId="{84AD9414-4518-4FE9-A1C3-9397E1BE0C44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CF74220-FB2F-4D54-971A-AD2B2E71C5EE}" type="presParOf" srcId="{72524314-17BB-49E2-B2E6-8DB4C09FFF7E}" destId="{3BBE36E5-25F2-4BA0-9FE8-748B8FF0DA8D}" srcOrd="0" destOrd="0" presId="urn:microsoft.com/office/officeart/2005/8/layout/pyramid3"/>
    <dgm:cxn modelId="{377570DD-4975-45D7-8F49-AF79B7017582}" type="presParOf" srcId="{3BBE36E5-25F2-4BA0-9FE8-748B8FF0DA8D}" destId="{84AD9414-4518-4FE9-A1C3-9397E1BE0C44}" srcOrd="0" destOrd="0" presId="urn:microsoft.com/office/officeart/2005/8/layout/pyramid3"/>
    <dgm:cxn modelId="{D607B333-5A99-4803-942F-049E168C1520}" type="presParOf" srcId="{3BBE36E5-25F2-4BA0-9FE8-748B8FF0DA8D}" destId="{56B31B40-44C9-4CE3-9502-CAD28B942CC9}" srcOrd="1" destOrd="0" presId="urn:microsoft.com/office/officeart/2005/8/layout/pyramid3"/>
    <dgm:cxn modelId="{82C94B0F-5685-4378-BD53-0B0D13BE48DB}" type="presParOf" srcId="{72524314-17BB-49E2-B2E6-8DB4C09FFF7E}" destId="{43994162-78F2-4CB2-A28C-F7617BB144EA}" srcOrd="1" destOrd="0" presId="urn:microsoft.com/office/officeart/2005/8/layout/pyramid3"/>
    <dgm:cxn modelId="{760884A4-B52E-4B57-B88D-7E9D1793E64C}" type="presParOf" srcId="{43994162-78F2-4CB2-A28C-F7617BB144EA}" destId="{8BE9400F-80D5-468B-9C7C-5519C857E740}" srcOrd="0" destOrd="0" presId="urn:microsoft.com/office/officeart/2005/8/layout/pyramid3"/>
    <dgm:cxn modelId="{3EE8BDEF-87BF-47EC-BE1F-D58CB5778BD3}" type="presParOf" srcId="{43994162-78F2-4CB2-A28C-F7617BB144EA}" destId="{931330A6-91AD-41E7-B223-7D488476D325}" srcOrd="1" destOrd="0" presId="urn:microsoft.com/office/officeart/2005/8/layout/pyramid3"/>
    <dgm:cxn modelId="{53367EA6-1119-49A8-9970-0B84728F33F2}" type="presParOf" srcId="{72524314-17BB-49E2-B2E6-8DB4C09FFF7E}" destId="{83138B3B-9680-4451-B42C-DCDDBAF05160}" srcOrd="2" destOrd="0" presId="urn:microsoft.com/office/officeart/2005/8/layout/pyramid3"/>
    <dgm:cxn modelId="{D5A2E84C-9384-4185-AC9B-9507A4031490}" type="presParOf" srcId="{83138B3B-9680-4451-B42C-DCDDBAF05160}" destId="{CBB7E45B-FC76-4043-AE67-E57C276105A3}" srcOrd="0" destOrd="0" presId="urn:microsoft.com/office/officeart/2005/8/layout/pyramid3"/>
    <dgm:cxn modelId="{DC70CBD1-6259-43BA-BD84-C538D0A7DC0C}" type="presParOf" srcId="{83138B3B-9680-4451-B42C-DCDDBAF05160}" destId="{6399385F-9D77-42B0-BD05-35177EB763F2}" srcOrd="1" destOrd="0" presId="urn:microsoft.com/office/officeart/2005/8/layout/pyramid3"/>
    <dgm:cxn modelId="{878C9EDA-6C14-4C53-97FA-AAC93C7EFA01}" type="presParOf" srcId="{72524314-17BB-49E2-B2E6-8DB4C09FFF7E}" destId="{81D96034-E0F3-42E7-BB3B-E4DA86F131CA}" srcOrd="3" destOrd="0" presId="urn:microsoft.com/office/officeart/2005/8/layout/pyramid3"/>
    <dgm:cxn modelId="{84F53F5D-CAAE-4928-9490-4F3E7EFE0CB4}" type="presParOf" srcId="{81D96034-E0F3-42E7-BB3B-E4DA86F131CA}" destId="{28742439-8CBE-4D19-B870-E4CDECF8B07E}" srcOrd="0" destOrd="0" presId="urn:microsoft.com/office/officeart/2005/8/layout/pyramid3"/>
    <dgm:cxn modelId="{389651C4-90E0-4B38-BBC6-C849EE6682EB}" type="presParOf" srcId="{81D96034-E0F3-42E7-BB3B-E4DA86F131CA}" destId="{7AF156CF-770E-4015-A861-2CC81683C61C}" srcOrd="1" destOrd="0" presId="urn:microsoft.com/office/officeart/2005/8/layout/pyramid3"/>
    <dgm:cxn modelId="{79007CB3-0F1E-4DF2-B5E6-3A74FB184448}" type="presParOf" srcId="{72524314-17BB-49E2-B2E6-8DB4C09FFF7E}" destId="{CFAFA6FA-8881-432C-A7FE-B4A51C530034}" srcOrd="4" destOrd="0" presId="urn:microsoft.com/office/officeart/2005/8/layout/pyramid3"/>
    <dgm:cxn modelId="{7D340A15-F3A1-41BC-94F0-C63CBFF80B0A}" type="presParOf" srcId="{CFAFA6FA-8881-432C-A7FE-B4A51C530034}" destId="{BFC64CB6-37F6-4C43-A75F-8F748FB9BA1C}" srcOrd="0" destOrd="0" presId="urn:microsoft.com/office/officeart/2005/8/layout/pyramid3"/>
    <dgm:cxn modelId="{9A13F4D7-294B-4186-AD7E-D5CECB42935A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3B193-3ABB-4009-9800-CAD657C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Rebekah White</cp:lastModifiedBy>
  <cp:revision>8</cp:revision>
  <cp:lastPrinted>2016-04-18T12:10:00Z</cp:lastPrinted>
  <dcterms:created xsi:type="dcterms:W3CDTF">2018-09-09T12:02:00Z</dcterms:created>
  <dcterms:modified xsi:type="dcterms:W3CDTF">2018-09-09T12:11:00Z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