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142D505" w:rsidR="007A7E6C" w:rsidRPr="007A7E6C" w:rsidRDefault="00995935"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Southampton University Tennis Club – Training, matches, stands and social activities.</w:t>
            </w:r>
          </w:p>
        </w:tc>
        <w:tc>
          <w:tcPr>
            <w:tcW w:w="319" w:type="pct"/>
            <w:shd w:val="clear" w:color="auto" w:fill="auto"/>
          </w:tcPr>
          <w:p w14:paraId="3C5F03FE" w14:textId="27312F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r w:rsidR="006C52BC">
              <w:rPr>
                <w:rFonts w:ascii="Verdana" w:eastAsia="Times New Roman" w:hAnsi="Verdana" w:cs="Times New Roman"/>
                <w:b/>
                <w:lang w:eastAsia="en-GB"/>
              </w:rPr>
              <w:t xml:space="preserve"> </w:t>
            </w:r>
            <w:r w:rsidR="00995935">
              <w:rPr>
                <w:rFonts w:ascii="Verdana" w:eastAsia="Times New Roman" w:hAnsi="Verdana" w:cs="Times New Roman"/>
                <w:b/>
                <w:lang w:eastAsia="en-GB"/>
              </w:rPr>
              <w:t>09</w:t>
            </w:r>
            <w:r w:rsidR="006C52BC">
              <w:rPr>
                <w:rFonts w:ascii="Verdana" w:eastAsia="Times New Roman" w:hAnsi="Verdana" w:cs="Times New Roman"/>
                <w:b/>
                <w:lang w:eastAsia="en-GB"/>
              </w:rPr>
              <w:t>/0</w:t>
            </w:r>
            <w:r w:rsidR="00995935">
              <w:rPr>
                <w:rFonts w:ascii="Verdana" w:eastAsia="Times New Roman" w:hAnsi="Verdana" w:cs="Times New Roman"/>
                <w:b/>
                <w:lang w:eastAsia="en-GB"/>
              </w:rPr>
              <w:t>9</w:t>
            </w:r>
            <w:r w:rsidR="006C52BC">
              <w:rPr>
                <w:rFonts w:ascii="Verdana" w:eastAsia="Times New Roman" w:hAnsi="Verdana" w:cs="Times New Roman"/>
                <w:b/>
                <w:lang w:eastAsia="en-GB"/>
              </w:rPr>
              <w:t>/202</w:t>
            </w:r>
            <w:r w:rsidR="00995935">
              <w:rPr>
                <w:rFonts w:ascii="Verdana" w:eastAsia="Times New Roman" w:hAnsi="Verdana" w:cs="Times New Roman"/>
                <w:b/>
                <w:lang w:eastAsia="en-GB"/>
              </w:rPr>
              <w:t>2</w:t>
            </w:r>
          </w:p>
        </w:tc>
        <w:tc>
          <w:tcPr>
            <w:tcW w:w="732" w:type="pct"/>
            <w:shd w:val="clear" w:color="auto" w:fill="auto"/>
          </w:tcPr>
          <w:p w14:paraId="3C5F03FF" w14:textId="7548467A"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Last review</w:t>
            </w:r>
            <w:r w:rsidR="00AB3DE2">
              <w:rPr>
                <w:rFonts w:ascii="Verdana" w:eastAsia="Times New Roman" w:hAnsi="Verdana" w:cs="Times New Roman"/>
                <w:b/>
                <w:lang w:eastAsia="en-GB"/>
              </w:rPr>
              <w:t xml:space="preserve"> date</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98E7928"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E0F4897"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w:t>
            </w:r>
            <w:r w:rsidR="00AB3DE2">
              <w:rPr>
                <w:rFonts w:ascii="Verdana" w:eastAsia="Times New Roman" w:hAnsi="Verdana" w:cs="Times New Roman"/>
                <w:b/>
                <w:lang w:eastAsia="en-GB"/>
              </w:rPr>
              <w:t xml:space="preserve"> completing review</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71650C8C" w14:textId="7777777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p w14:paraId="3C5F0407" w14:textId="36CA59B5" w:rsidR="006C52BC" w:rsidRPr="00B817BD" w:rsidRDefault="0099593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Will Stone</w:t>
            </w:r>
          </w:p>
        </w:tc>
        <w:tc>
          <w:tcPr>
            <w:tcW w:w="956" w:type="pct"/>
            <w:shd w:val="clear" w:color="auto" w:fill="auto"/>
          </w:tcPr>
          <w:p w14:paraId="385C0192" w14:textId="77777777" w:rsid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p w14:paraId="3C5F0408" w14:textId="2F8ED659" w:rsidR="00995935" w:rsidRPr="00EB5320" w:rsidRDefault="00995935" w:rsidP="00B817BD">
            <w:pPr>
              <w:pStyle w:val="ListParagraph"/>
              <w:ind w:left="170"/>
              <w:rPr>
                <w:rFonts w:ascii="Verdana" w:eastAsia="Times New Roman" w:hAnsi="Verdana" w:cs="Times New Roman"/>
                <w:b/>
                <w:lang w:eastAsia="en-GB"/>
              </w:rPr>
            </w:pPr>
            <w:r>
              <w:rPr>
                <w:noProof/>
              </w:rPr>
              <w:drawing>
                <wp:inline distT="0" distB="0" distL="0" distR="0" wp14:anchorId="0EE78500" wp14:editId="766F3C6E">
                  <wp:extent cx="771525" cy="31492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2185" cy="319277"/>
                          </a:xfrm>
                          <a:prstGeom prst="rect">
                            <a:avLst/>
                          </a:prstGeom>
                          <a:noFill/>
                          <a:ln>
                            <a:noFill/>
                          </a:ln>
                        </pic:spPr>
                      </pic:pic>
                    </a:graphicData>
                  </a:graphic>
                </wp:inline>
              </w:drawing>
            </w:r>
          </w:p>
        </w:tc>
        <w:tc>
          <w:tcPr>
            <w:tcW w:w="1051" w:type="pct"/>
            <w:gridSpan w:val="2"/>
            <w:shd w:val="clear" w:color="auto" w:fill="auto"/>
          </w:tcPr>
          <w:p w14:paraId="3C5F0409" w14:textId="26D8B76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20"/>
        <w:gridCol w:w="2663"/>
        <w:gridCol w:w="1331"/>
        <w:gridCol w:w="488"/>
        <w:gridCol w:w="498"/>
        <w:gridCol w:w="498"/>
        <w:gridCol w:w="2763"/>
        <w:gridCol w:w="488"/>
        <w:gridCol w:w="489"/>
        <w:gridCol w:w="499"/>
        <w:gridCol w:w="3152"/>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321433B1">
        <w:trPr>
          <w:tblHeader/>
        </w:trPr>
        <w:tc>
          <w:tcPr>
            <w:tcW w:w="21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321433B1">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4"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321433B1">
        <w:trPr>
          <w:cantSplit/>
          <w:trHeight w:val="1510"/>
          <w:tblHeader/>
        </w:trPr>
        <w:tc>
          <w:tcPr>
            <w:tcW w:w="819" w:type="pct"/>
            <w:vMerge/>
          </w:tcPr>
          <w:p w14:paraId="3C5F0420" w14:textId="77777777" w:rsidR="00CE1AAA" w:rsidRDefault="00CE1AAA"/>
        </w:tc>
        <w:tc>
          <w:tcPr>
            <w:tcW w:w="865" w:type="pct"/>
            <w:vMerge/>
          </w:tcPr>
          <w:p w14:paraId="3C5F0421" w14:textId="77777777" w:rsidR="00CE1AAA" w:rsidRDefault="00CE1AAA"/>
        </w:tc>
        <w:tc>
          <w:tcPr>
            <w:tcW w:w="432"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4" w:type="pct"/>
            <w:vMerge/>
          </w:tcPr>
          <w:p w14:paraId="3C5F042A" w14:textId="77777777" w:rsidR="00CE1AAA" w:rsidRDefault="00CE1AAA"/>
        </w:tc>
      </w:tr>
      <w:tr w:rsidR="00E7674C" w14:paraId="3C5F0437" w14:textId="77777777" w:rsidTr="321433B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bookmarkStart w:id="0" w:name="_Hlk41406610"/>
            <w:r>
              <w:rPr>
                <w:b/>
              </w:rPr>
              <w:t>Meetings &amp; Social</w:t>
            </w:r>
            <w:r w:rsidR="00AB3DE2">
              <w:rPr>
                <w:b/>
              </w:rPr>
              <w:t>s</w:t>
            </w:r>
          </w:p>
        </w:tc>
      </w:tr>
      <w:tr w:rsidR="00884993" w14:paraId="3C5F0443" w14:textId="77777777" w:rsidTr="321433B1">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2" w:type="pct"/>
            <w:shd w:val="clear" w:color="auto" w:fill="FFFFFF" w:themeFill="background1"/>
          </w:tcPr>
          <w:p w14:paraId="3C5F043A" w14:textId="19D63261" w:rsidR="00077A5C" w:rsidRDefault="00077A5C" w:rsidP="00077A5C">
            <w:r>
              <w:t xml:space="preserve">Event organisers and attendees </w:t>
            </w:r>
          </w:p>
        </w:tc>
        <w:tc>
          <w:tcPr>
            <w:tcW w:w="159"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9"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9"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4"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4888FE8A" w14:textId="77777777" w:rsidTr="321433B1">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865"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32" w:type="pct"/>
            <w:shd w:val="clear" w:color="auto" w:fill="FFFFFF" w:themeFill="background1"/>
          </w:tcPr>
          <w:p w14:paraId="61CA9FC3" w14:textId="1AA3EC64" w:rsidR="00077A5C" w:rsidRDefault="00077A5C" w:rsidP="00077A5C">
            <w:r>
              <w:t>Meeting organisers and attendees</w:t>
            </w:r>
          </w:p>
        </w:tc>
        <w:tc>
          <w:tcPr>
            <w:tcW w:w="159"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62" w:type="pct"/>
            <w:shd w:val="clear" w:color="auto" w:fill="FFFFFF" w:themeFill="background1"/>
          </w:tcPr>
          <w:p w14:paraId="3A6860D5" w14:textId="720BAC4F" w:rsidR="00077A5C" w:rsidRDefault="00077A5C" w:rsidP="00077A5C">
            <w:pPr>
              <w:rPr>
                <w:b/>
              </w:rPr>
            </w:pPr>
            <w:r w:rsidRPr="00400E84">
              <w:t>3</w:t>
            </w:r>
          </w:p>
        </w:tc>
        <w:tc>
          <w:tcPr>
            <w:tcW w:w="162"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98"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9" w:type="pct"/>
            <w:shd w:val="clear" w:color="auto" w:fill="FFFFFF" w:themeFill="background1"/>
          </w:tcPr>
          <w:p w14:paraId="12BD511E" w14:textId="34AD4B52" w:rsidR="00077A5C" w:rsidRDefault="00077A5C" w:rsidP="00077A5C">
            <w:pPr>
              <w:rPr>
                <w:b/>
              </w:rPr>
            </w:pPr>
            <w:r w:rsidRPr="00400E84">
              <w:t>1</w:t>
            </w:r>
          </w:p>
        </w:tc>
        <w:tc>
          <w:tcPr>
            <w:tcW w:w="159" w:type="pct"/>
            <w:shd w:val="clear" w:color="auto" w:fill="FFFFFF" w:themeFill="background1"/>
          </w:tcPr>
          <w:p w14:paraId="03DD9BB5" w14:textId="772F5656" w:rsidR="00077A5C" w:rsidRDefault="00077A5C" w:rsidP="00077A5C">
            <w:pPr>
              <w:rPr>
                <w:b/>
              </w:rPr>
            </w:pPr>
            <w:r w:rsidRPr="00400E84">
              <w:t>3</w:t>
            </w:r>
          </w:p>
        </w:tc>
        <w:tc>
          <w:tcPr>
            <w:tcW w:w="162" w:type="pct"/>
            <w:shd w:val="clear" w:color="auto" w:fill="FFFFFF" w:themeFill="background1"/>
          </w:tcPr>
          <w:p w14:paraId="67AB1DE2" w14:textId="6E10215E" w:rsidR="00077A5C" w:rsidRDefault="00077A5C" w:rsidP="00077A5C">
            <w:pPr>
              <w:rPr>
                <w:b/>
              </w:rPr>
            </w:pPr>
            <w:r w:rsidRPr="00400E84">
              <w:t>3</w:t>
            </w:r>
          </w:p>
        </w:tc>
        <w:tc>
          <w:tcPr>
            <w:tcW w:w="1024"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3" w:history="1">
              <w:r w:rsidRPr="003579B6">
                <w:rPr>
                  <w:rStyle w:val="Hyperlink"/>
                </w:rPr>
                <w:t>SUSU incident report policy</w:t>
              </w:r>
            </w:hyperlink>
          </w:p>
        </w:tc>
      </w:tr>
      <w:tr w:rsidR="00884993" w14:paraId="7E55407E" w14:textId="77777777" w:rsidTr="321433B1">
        <w:trPr>
          <w:cantSplit/>
          <w:trHeight w:val="1296"/>
        </w:trPr>
        <w:tc>
          <w:tcPr>
            <w:tcW w:w="819" w:type="pct"/>
            <w:shd w:val="clear" w:color="auto" w:fill="FFFFFF" w:themeFill="background1"/>
          </w:tcPr>
          <w:p w14:paraId="66F3725B" w14:textId="717A276D" w:rsidR="00077A5C" w:rsidRDefault="00884993" w:rsidP="00077A5C">
            <w:r>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2" w:type="pct"/>
            <w:shd w:val="clear" w:color="auto" w:fill="FFFFFF" w:themeFill="background1"/>
          </w:tcPr>
          <w:p w14:paraId="06391588" w14:textId="08E3E6D7" w:rsidR="00077A5C" w:rsidRDefault="00077A5C" w:rsidP="00077A5C">
            <w:r>
              <w:t>Event organisers and attendees</w:t>
            </w:r>
          </w:p>
        </w:tc>
        <w:tc>
          <w:tcPr>
            <w:tcW w:w="159"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w:t>
            </w:r>
            <w:r>
              <w:lastRenderedPageBreak/>
              <w:t xml:space="preserve">adjustments where possible  </w:t>
            </w:r>
            <w:r w:rsidR="00884993">
              <w:t xml:space="preserve"> </w:t>
            </w:r>
          </w:p>
          <w:p w14:paraId="72416467" w14:textId="224706EE" w:rsidR="00884993" w:rsidRPr="00400E84" w:rsidRDefault="00884993" w:rsidP="00884993">
            <w:pPr>
              <w:pStyle w:val="ListParagraph"/>
              <w:ind w:left="360"/>
            </w:pPr>
          </w:p>
        </w:tc>
        <w:tc>
          <w:tcPr>
            <w:tcW w:w="159" w:type="pct"/>
            <w:shd w:val="clear" w:color="auto" w:fill="FFFFFF" w:themeFill="background1"/>
          </w:tcPr>
          <w:p w14:paraId="51B5C32C" w14:textId="051FDCB1" w:rsidR="00077A5C" w:rsidRPr="00400E84" w:rsidRDefault="00077A5C" w:rsidP="00077A5C">
            <w:r w:rsidRPr="00400E84">
              <w:lastRenderedPageBreak/>
              <w:t>1</w:t>
            </w:r>
          </w:p>
        </w:tc>
        <w:tc>
          <w:tcPr>
            <w:tcW w:w="159" w:type="pct"/>
            <w:shd w:val="clear" w:color="auto" w:fill="FFFFFF" w:themeFill="background1"/>
          </w:tcPr>
          <w:p w14:paraId="450D3D49" w14:textId="32621B96" w:rsidR="00077A5C" w:rsidRPr="00400E84" w:rsidRDefault="00077A5C" w:rsidP="00077A5C">
            <w:r w:rsidRPr="00400E84">
              <w:t>3</w:t>
            </w:r>
          </w:p>
        </w:tc>
        <w:tc>
          <w:tcPr>
            <w:tcW w:w="162" w:type="pct"/>
            <w:shd w:val="clear" w:color="auto" w:fill="FFFFFF" w:themeFill="background1"/>
          </w:tcPr>
          <w:p w14:paraId="27F4EC3E" w14:textId="78C9268D" w:rsidR="00077A5C" w:rsidRPr="00400E84" w:rsidRDefault="00077A5C" w:rsidP="00077A5C">
            <w:r w:rsidRPr="00400E84">
              <w:t>3</w:t>
            </w:r>
          </w:p>
        </w:tc>
        <w:tc>
          <w:tcPr>
            <w:tcW w:w="1024"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321433B1">
        <w:trPr>
          <w:cantSplit/>
          <w:trHeight w:val="1296"/>
        </w:trPr>
        <w:tc>
          <w:tcPr>
            <w:tcW w:w="2520" w:type="dxa"/>
            <w:shd w:val="clear" w:color="auto" w:fill="FFFFFF" w:themeFill="background1"/>
          </w:tcPr>
          <w:p w14:paraId="10E3BE45" w14:textId="533EAA89" w:rsidR="3C834377" w:rsidRDefault="3C834377" w:rsidP="1422E3F4">
            <w:r w:rsidRPr="1422E3F4">
              <w:rPr>
                <w:rFonts w:ascii="Calibri" w:eastAsia="Calibri" w:hAnsi="Calibri" w:cs="Calibri"/>
              </w:rPr>
              <w:lastRenderedPageBreak/>
              <w:t>Activities involving electrical equipment e.g. laptops/ computers</w:t>
            </w:r>
          </w:p>
        </w:tc>
        <w:tc>
          <w:tcPr>
            <w:tcW w:w="2663" w:type="dxa"/>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1331" w:type="dxa"/>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488" w:type="dxa"/>
            <w:shd w:val="clear" w:color="auto" w:fill="FFFFFF" w:themeFill="background1"/>
          </w:tcPr>
          <w:p w14:paraId="1DDD0EE9" w14:textId="23DD3203" w:rsidR="1422E3F4" w:rsidRDefault="06C6BAB4" w:rsidP="1422E3F4">
            <w:r>
              <w:t>2</w:t>
            </w:r>
          </w:p>
        </w:tc>
        <w:tc>
          <w:tcPr>
            <w:tcW w:w="498" w:type="dxa"/>
            <w:shd w:val="clear" w:color="auto" w:fill="FFFFFF" w:themeFill="background1"/>
          </w:tcPr>
          <w:p w14:paraId="7A51F313" w14:textId="63537375" w:rsidR="1422E3F4" w:rsidRDefault="06C6BAB4" w:rsidP="1422E3F4">
            <w:r>
              <w:t>4</w:t>
            </w:r>
          </w:p>
        </w:tc>
        <w:tc>
          <w:tcPr>
            <w:tcW w:w="498" w:type="dxa"/>
            <w:shd w:val="clear" w:color="auto" w:fill="FFFFFF" w:themeFill="background1"/>
          </w:tcPr>
          <w:p w14:paraId="7E02AC9A" w14:textId="7DCAEEB7" w:rsidR="1422E3F4" w:rsidRDefault="06C6BAB4" w:rsidP="1422E3F4">
            <w:r>
              <w:t>8</w:t>
            </w:r>
          </w:p>
        </w:tc>
        <w:tc>
          <w:tcPr>
            <w:tcW w:w="2763" w:type="dxa"/>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488" w:type="dxa"/>
            <w:shd w:val="clear" w:color="auto" w:fill="FFFFFF" w:themeFill="background1"/>
          </w:tcPr>
          <w:p w14:paraId="5B5D85BE" w14:textId="31339919" w:rsidR="1422E3F4" w:rsidRDefault="0CC87B5B" w:rsidP="1422E3F4">
            <w:r>
              <w:t>1</w:t>
            </w:r>
          </w:p>
        </w:tc>
        <w:tc>
          <w:tcPr>
            <w:tcW w:w="489" w:type="dxa"/>
            <w:shd w:val="clear" w:color="auto" w:fill="FFFFFF" w:themeFill="background1"/>
          </w:tcPr>
          <w:p w14:paraId="788F18E3" w14:textId="79B4EE83" w:rsidR="1422E3F4" w:rsidRDefault="0CC87B5B" w:rsidP="1422E3F4">
            <w:r>
              <w:t>4</w:t>
            </w:r>
          </w:p>
        </w:tc>
        <w:tc>
          <w:tcPr>
            <w:tcW w:w="499" w:type="dxa"/>
            <w:shd w:val="clear" w:color="auto" w:fill="FFFFFF" w:themeFill="background1"/>
          </w:tcPr>
          <w:p w14:paraId="097A51DF" w14:textId="67C2CF26" w:rsidR="1422E3F4" w:rsidRDefault="0CC87B5B" w:rsidP="1422E3F4">
            <w:r>
              <w:t>4</w:t>
            </w:r>
          </w:p>
        </w:tc>
        <w:tc>
          <w:tcPr>
            <w:tcW w:w="3152" w:type="dxa"/>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321433B1">
        <w:trPr>
          <w:cantSplit/>
          <w:trHeight w:val="1296"/>
        </w:trPr>
        <w:tc>
          <w:tcPr>
            <w:tcW w:w="81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865"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32"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9"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62"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62"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98"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4" w:history="1">
              <w:r w:rsidRPr="00BB37B8">
                <w:rPr>
                  <w:rStyle w:val="Hyperlink"/>
                </w:rPr>
                <w:t>Expect Respect policy</w:t>
              </w:r>
            </w:hyperlink>
          </w:p>
        </w:tc>
        <w:tc>
          <w:tcPr>
            <w:tcW w:w="159"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9"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62"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4"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5"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321433B1">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2" w:type="pct"/>
            <w:shd w:val="clear" w:color="auto" w:fill="FFFFFF" w:themeFill="background1"/>
          </w:tcPr>
          <w:p w14:paraId="527D71C6" w14:textId="74564FBD" w:rsidR="00690A74" w:rsidRPr="66AF0D26" w:rsidRDefault="00690A74" w:rsidP="00690A74">
            <w:r>
              <w:t xml:space="preserve">Event organisers, event attendees,  </w:t>
            </w:r>
          </w:p>
        </w:tc>
        <w:tc>
          <w:tcPr>
            <w:tcW w:w="159"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w:t>
            </w:r>
            <w:r w:rsidRPr="00BB37B8">
              <w:lastRenderedPageBreak/>
              <w:t xml:space="preserve">Code of conduct/SUSU </w:t>
            </w:r>
            <w:hyperlink r:id="rId16" w:history="1">
              <w:r w:rsidRPr="00BB37B8">
                <w:rPr>
                  <w:rStyle w:val="Hyperlink"/>
                </w:rPr>
                <w:t>Expect Respect policy</w:t>
              </w:r>
            </w:hyperlink>
          </w:p>
        </w:tc>
        <w:tc>
          <w:tcPr>
            <w:tcW w:w="159"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9"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4"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7"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321433B1">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2"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9"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spilling in to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9"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4"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8" w:history="1">
              <w:r w:rsidRPr="003579B6">
                <w:rPr>
                  <w:rStyle w:val="Hyperlink"/>
                </w:rPr>
                <w:t>SUSU incident report policy</w:t>
              </w:r>
            </w:hyperlink>
          </w:p>
        </w:tc>
      </w:tr>
      <w:tr w:rsidR="00FE1C5C" w14:paraId="67A4ECBD" w14:textId="77777777" w:rsidTr="321433B1">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2" w:type="pct"/>
            <w:shd w:val="clear" w:color="auto" w:fill="FFFFFF" w:themeFill="background1"/>
          </w:tcPr>
          <w:p w14:paraId="1914BDBC" w14:textId="6B26DD9C" w:rsidR="00690A74" w:rsidRPr="66AF0D26" w:rsidRDefault="00AA70EE" w:rsidP="00690A74">
            <w:r>
              <w:t>Members</w:t>
            </w:r>
          </w:p>
        </w:tc>
        <w:tc>
          <w:tcPr>
            <w:tcW w:w="159"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9"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9"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4"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9" w:history="1">
              <w:r w:rsidRPr="003579B6">
                <w:rPr>
                  <w:rStyle w:val="Hyperlink"/>
                </w:rPr>
                <w:t>SUSU incident report policy</w:t>
              </w:r>
            </w:hyperlink>
          </w:p>
        </w:tc>
      </w:tr>
      <w:tr w:rsidR="00BA44C8" w14:paraId="67C97027" w14:textId="77777777" w:rsidTr="321433B1">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2" w:type="pct"/>
            <w:shd w:val="clear" w:color="auto" w:fill="FFFFFF" w:themeFill="background1"/>
          </w:tcPr>
          <w:p w14:paraId="0305EBA1" w14:textId="007F377D" w:rsidR="00BA44C8" w:rsidRDefault="00BA44C8" w:rsidP="00690A74">
            <w:r>
              <w:t>Members</w:t>
            </w:r>
          </w:p>
        </w:tc>
        <w:tc>
          <w:tcPr>
            <w:tcW w:w="159"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9"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9"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2"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4"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321433B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bookmarkStart w:id="1" w:name="_Hlk41406700"/>
            <w:bookmarkEnd w:id="0"/>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321433B1">
        <w:trPr>
          <w:cantSplit/>
          <w:trHeight w:val="1296"/>
        </w:trPr>
        <w:tc>
          <w:tcPr>
            <w:tcW w:w="81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865"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32"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9"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62"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98"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lastRenderedPageBreak/>
              <w:t>C</w:t>
            </w:r>
            <w:r w:rsidRPr="00122C73">
              <w:rPr>
                <w:rFonts w:cstheme="minorHAnsi"/>
              </w:rPr>
              <w:t xml:space="preserve">ollectors will prioritise own safety, advised to not confront any potential thief. If confronted will give up the funds. </w:t>
            </w:r>
          </w:p>
        </w:tc>
        <w:tc>
          <w:tcPr>
            <w:tcW w:w="159"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9"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1024"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20"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321433B1">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865"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32"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9"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62"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98"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lastRenderedPageBreak/>
              <w:t>Nominated person will be tasked with storing 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9"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9"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1024"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1"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321433B1">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865"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32"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9"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62"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98"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w:t>
            </w:r>
            <w:r>
              <w:rPr>
                <w:rFonts w:cstheme="minorHAnsi"/>
              </w:rPr>
              <w:lastRenderedPageBreak/>
              <w:t xml:space="preserve">refrigerate necessary products </w:t>
            </w:r>
          </w:p>
          <w:p w14:paraId="6A577AED" w14:textId="3564F64C" w:rsidR="00D40DDB" w:rsidRPr="00F361DD" w:rsidRDefault="00D40DDB" w:rsidP="00D40DDB">
            <w:pPr>
              <w:pStyle w:val="ListParagraph"/>
              <w:rPr>
                <w:rFonts w:cstheme="minorHAnsi"/>
              </w:rPr>
            </w:pPr>
          </w:p>
        </w:tc>
        <w:tc>
          <w:tcPr>
            <w:tcW w:w="159"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9"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1024"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321433B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t xml:space="preserve">Demonstration/Strike/ Awareness Raising Activity </w:t>
            </w:r>
          </w:p>
        </w:tc>
      </w:tr>
      <w:tr w:rsidR="00FE1C5C" w14:paraId="3DAD6D1E" w14:textId="77777777" w:rsidTr="321433B1">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865"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32"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9"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62"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62"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98" w:type="pct"/>
            <w:shd w:val="clear" w:color="auto" w:fill="FFFFFF" w:themeFill="background1"/>
          </w:tcPr>
          <w:p w14:paraId="75916816" w14:textId="1609DCEB"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weather</w:t>
            </w:r>
            <w:r w:rsidR="00CE5C58">
              <w:rPr>
                <w:rFonts w:ascii="Calibri" w:eastAsia="Times New Roman" w:hAnsi="Calibri" w:cs="Times New Roman"/>
                <w:color w:val="000000" w:themeColor="text1"/>
                <w:lang w:eastAsia="en-GB"/>
              </w:rPr>
              <w:t xml:space="preserve"> is</w:t>
            </w:r>
            <w:r w:rsidRPr="00145FB8">
              <w:rPr>
                <w:rFonts w:ascii="Calibri" w:eastAsia="Times New Roman" w:hAnsi="Calibri" w:cs="Times New Roman"/>
                <w:color w:val="000000" w:themeColor="text1"/>
                <w:lang w:eastAsia="en-GB"/>
              </w:rPr>
              <w:t xml:space="preserv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9"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9"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62"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024"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321433B1">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t>Overcrowding</w:t>
            </w:r>
          </w:p>
        </w:tc>
        <w:tc>
          <w:tcPr>
            <w:tcW w:w="865"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32"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9"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62"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62"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98"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 xml:space="preserve">If large crowds form, barriers can be requested by SUSU facilities team (if available on the day) to assist with </w:t>
            </w:r>
            <w:r w:rsidRPr="00C02DD3">
              <w:rPr>
                <w:rFonts w:eastAsia="Times New Roman" w:cs="Times New Roman"/>
                <w:lang w:eastAsia="en-GB"/>
              </w:rPr>
              <w:lastRenderedPageBreak/>
              <w:t>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9" w:type="pct"/>
            <w:shd w:val="clear" w:color="auto" w:fill="FFFFFF" w:themeFill="background1"/>
          </w:tcPr>
          <w:p w14:paraId="497B9BA2" w14:textId="3BA128BB" w:rsidR="00F361DD" w:rsidRDefault="00F361DD" w:rsidP="00F361DD">
            <w:pPr>
              <w:rPr>
                <w:rFonts w:ascii="Lucida Sans" w:hAnsi="Lucida Sans"/>
                <w:b/>
              </w:rPr>
            </w:pPr>
            <w:r w:rsidRPr="00400E84">
              <w:lastRenderedPageBreak/>
              <w:t>1</w:t>
            </w:r>
          </w:p>
        </w:tc>
        <w:tc>
          <w:tcPr>
            <w:tcW w:w="159"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62"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1024"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2" w:history="1">
              <w:r w:rsidRPr="00C335BD">
                <w:rPr>
                  <w:rStyle w:val="Hyperlink"/>
                  <w:rFonts w:eastAsia="Times New Roman" w:cs="Times New Roman"/>
                  <w:lang w:eastAsia="en-GB"/>
                </w:rPr>
                <w:t>unisecurity@soton.ac.uk</w:t>
              </w:r>
            </w:hyperlink>
            <w:r>
              <w:rPr>
                <w:rFonts w:eastAsia="Times New Roman" w:cs="Times New Roman"/>
                <w:lang w:eastAsia="en-GB"/>
              </w:rPr>
              <w:t xml:space="preserve">) </w:t>
            </w:r>
            <w:r>
              <w:rPr>
                <w:rFonts w:eastAsia="Times New Roman" w:cs="Times New Roman"/>
                <w:lang w:eastAsia="en-GB"/>
              </w:rPr>
              <w:lastRenderedPageBreak/>
              <w:t>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321433B1">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865"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32" w:type="pct"/>
            <w:shd w:val="clear" w:color="auto" w:fill="FFFFFF" w:themeFill="background1"/>
          </w:tcPr>
          <w:p w14:paraId="077A534E" w14:textId="22128A2B" w:rsidR="00F361DD" w:rsidRDefault="00F361DD" w:rsidP="00F361DD">
            <w:r>
              <w:t xml:space="preserve">Event organisers and attendees, general public </w:t>
            </w:r>
          </w:p>
        </w:tc>
        <w:tc>
          <w:tcPr>
            <w:tcW w:w="159" w:type="pct"/>
            <w:shd w:val="clear" w:color="auto" w:fill="FFFFFF" w:themeFill="background1"/>
          </w:tcPr>
          <w:p w14:paraId="7ADA850A" w14:textId="3C4B4E84" w:rsidR="00F361DD" w:rsidRPr="00400E84" w:rsidRDefault="00F361DD" w:rsidP="00F361DD">
            <w:r w:rsidRPr="00C335BD">
              <w:t>2</w:t>
            </w:r>
          </w:p>
        </w:tc>
        <w:tc>
          <w:tcPr>
            <w:tcW w:w="162" w:type="pct"/>
            <w:shd w:val="clear" w:color="auto" w:fill="FFFFFF" w:themeFill="background1"/>
          </w:tcPr>
          <w:p w14:paraId="2C2EC932" w14:textId="300FEEF4" w:rsidR="00F361DD" w:rsidRPr="00400E84" w:rsidRDefault="00F361DD" w:rsidP="00F361DD">
            <w:r w:rsidRPr="00C335BD">
              <w:t>2</w:t>
            </w:r>
          </w:p>
        </w:tc>
        <w:tc>
          <w:tcPr>
            <w:tcW w:w="162" w:type="pct"/>
            <w:shd w:val="clear" w:color="auto" w:fill="FFFFFF" w:themeFill="background1"/>
          </w:tcPr>
          <w:p w14:paraId="19E940AF" w14:textId="6E4EC7AD" w:rsidR="00F361DD" w:rsidRPr="00400E84" w:rsidRDefault="00F361DD" w:rsidP="00F361DD">
            <w:r w:rsidRPr="00C335BD">
              <w:t>4</w:t>
            </w:r>
          </w:p>
        </w:tc>
        <w:tc>
          <w:tcPr>
            <w:tcW w:w="898"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r w:rsidRPr="00D72189">
              <w:t>UoS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9" w:type="pct"/>
            <w:shd w:val="clear" w:color="auto" w:fill="FFFFFF" w:themeFill="background1"/>
          </w:tcPr>
          <w:p w14:paraId="0C7EF4FE" w14:textId="0F3F4F3C" w:rsidR="00F361DD" w:rsidRPr="00400E84" w:rsidRDefault="00F361DD" w:rsidP="00F361DD">
            <w:r w:rsidRPr="00C335BD">
              <w:t>1</w:t>
            </w:r>
          </w:p>
        </w:tc>
        <w:tc>
          <w:tcPr>
            <w:tcW w:w="159" w:type="pct"/>
            <w:shd w:val="clear" w:color="auto" w:fill="FFFFFF" w:themeFill="background1"/>
          </w:tcPr>
          <w:p w14:paraId="7D8967F8" w14:textId="0ACF6254" w:rsidR="00F361DD" w:rsidRPr="00400E84" w:rsidRDefault="00F361DD" w:rsidP="00F361DD">
            <w:r w:rsidRPr="00C335BD">
              <w:t>2</w:t>
            </w:r>
          </w:p>
        </w:tc>
        <w:tc>
          <w:tcPr>
            <w:tcW w:w="162" w:type="pct"/>
            <w:shd w:val="clear" w:color="auto" w:fill="FFFFFF" w:themeFill="background1"/>
          </w:tcPr>
          <w:p w14:paraId="1B66A209" w14:textId="50FBE677" w:rsidR="00F361DD" w:rsidRPr="00400E84" w:rsidRDefault="00F361DD" w:rsidP="00F361DD">
            <w:r w:rsidRPr="00C335BD">
              <w:t>2</w:t>
            </w:r>
          </w:p>
        </w:tc>
        <w:tc>
          <w:tcPr>
            <w:tcW w:w="1024"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3"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UoS/SUSU communications team of the event- can brief others via SUSSSED </w:t>
            </w:r>
          </w:p>
        </w:tc>
      </w:tr>
      <w:tr w:rsidR="00FE1C5C" w14:paraId="43986285" w14:textId="77777777" w:rsidTr="321433B1">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t>Counter protest, discrimination against the demonstration/Campaign</w:t>
            </w:r>
          </w:p>
        </w:tc>
        <w:tc>
          <w:tcPr>
            <w:tcW w:w="865"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Violence or </w:t>
            </w:r>
            <w:r>
              <w:t xml:space="preserve">threatening/ </w:t>
            </w:r>
            <w:r w:rsidRPr="00C335BD">
              <w:t>Aggressive Behaviour</w:t>
            </w:r>
          </w:p>
        </w:tc>
        <w:tc>
          <w:tcPr>
            <w:tcW w:w="432"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9"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62"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62"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98"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lastRenderedPageBreak/>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for </w:t>
            </w:r>
            <w:r>
              <w:lastRenderedPageBreak/>
              <w:t xml:space="preserve">discussion to discourage protest. </w:t>
            </w:r>
          </w:p>
        </w:tc>
        <w:tc>
          <w:tcPr>
            <w:tcW w:w="159"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9"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62"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4"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r>
            <w:r>
              <w:lastRenderedPageBreak/>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UoS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321433B1">
        <w:trPr>
          <w:cantSplit/>
          <w:trHeight w:val="1296"/>
        </w:trPr>
        <w:tc>
          <w:tcPr>
            <w:tcW w:w="81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865"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32" w:type="pct"/>
            <w:shd w:val="clear" w:color="auto" w:fill="FFFFFF" w:themeFill="background1"/>
          </w:tcPr>
          <w:p w14:paraId="0CA16C6D" w14:textId="246918AC" w:rsidR="00F361DD" w:rsidRDefault="00F361DD" w:rsidP="00F361DD">
            <w:r>
              <w:t xml:space="preserve">Members </w:t>
            </w:r>
          </w:p>
        </w:tc>
        <w:tc>
          <w:tcPr>
            <w:tcW w:w="159" w:type="pct"/>
            <w:shd w:val="clear" w:color="auto" w:fill="FFFFFF" w:themeFill="background1"/>
          </w:tcPr>
          <w:p w14:paraId="27C95615" w14:textId="3B64F59B" w:rsidR="00F361DD" w:rsidRPr="00C335BD" w:rsidRDefault="00F361DD" w:rsidP="00F361DD">
            <w:pPr>
              <w:rPr>
                <w:b/>
              </w:rPr>
            </w:pPr>
            <w:r>
              <w:rPr>
                <w:b/>
              </w:rPr>
              <w:t>2</w:t>
            </w:r>
          </w:p>
        </w:tc>
        <w:tc>
          <w:tcPr>
            <w:tcW w:w="162" w:type="pct"/>
            <w:shd w:val="clear" w:color="auto" w:fill="FFFFFF" w:themeFill="background1"/>
          </w:tcPr>
          <w:p w14:paraId="71F83E37" w14:textId="26B370C2" w:rsidR="00F361DD" w:rsidRDefault="00F361DD" w:rsidP="00F361DD">
            <w:pPr>
              <w:rPr>
                <w:b/>
              </w:rPr>
            </w:pPr>
            <w:r>
              <w:rPr>
                <w:b/>
              </w:rPr>
              <w:t>3</w:t>
            </w:r>
          </w:p>
        </w:tc>
        <w:tc>
          <w:tcPr>
            <w:tcW w:w="162" w:type="pct"/>
            <w:shd w:val="clear" w:color="auto" w:fill="FFFFFF" w:themeFill="background1"/>
          </w:tcPr>
          <w:p w14:paraId="5B77B4F9" w14:textId="48F79CB7" w:rsidR="00F361DD" w:rsidRDefault="00F361DD" w:rsidP="00F361DD">
            <w:pPr>
              <w:rPr>
                <w:b/>
              </w:rPr>
            </w:pPr>
            <w:r>
              <w:rPr>
                <w:b/>
              </w:rPr>
              <w:t>6</w:t>
            </w:r>
          </w:p>
        </w:tc>
        <w:tc>
          <w:tcPr>
            <w:tcW w:w="898"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59" w:type="pct"/>
            <w:shd w:val="clear" w:color="auto" w:fill="FFFFFF" w:themeFill="background1"/>
          </w:tcPr>
          <w:p w14:paraId="6AEF50F8" w14:textId="1D67B2B0" w:rsidR="00F361DD" w:rsidRPr="00C335BD" w:rsidRDefault="00F361DD" w:rsidP="00F361DD">
            <w:pPr>
              <w:rPr>
                <w:b/>
              </w:rPr>
            </w:pPr>
            <w:r>
              <w:rPr>
                <w:b/>
              </w:rPr>
              <w:t>1</w:t>
            </w:r>
          </w:p>
        </w:tc>
        <w:tc>
          <w:tcPr>
            <w:tcW w:w="159" w:type="pct"/>
            <w:shd w:val="clear" w:color="auto" w:fill="FFFFFF" w:themeFill="background1"/>
          </w:tcPr>
          <w:p w14:paraId="7A022F5A" w14:textId="5E440726" w:rsidR="00F361DD" w:rsidRPr="00C335BD" w:rsidRDefault="00F361DD" w:rsidP="00F361DD">
            <w:pPr>
              <w:rPr>
                <w:b/>
              </w:rPr>
            </w:pPr>
            <w:r>
              <w:rPr>
                <w:b/>
              </w:rPr>
              <w:t>3</w:t>
            </w:r>
          </w:p>
        </w:tc>
        <w:tc>
          <w:tcPr>
            <w:tcW w:w="162" w:type="pct"/>
            <w:shd w:val="clear" w:color="auto" w:fill="FFFFFF" w:themeFill="background1"/>
          </w:tcPr>
          <w:p w14:paraId="40DF9A3D" w14:textId="72D32181" w:rsidR="00F361DD" w:rsidRPr="00C335BD" w:rsidRDefault="00F361DD" w:rsidP="00F361DD">
            <w:pPr>
              <w:rPr>
                <w:b/>
              </w:rPr>
            </w:pPr>
            <w:r>
              <w:rPr>
                <w:b/>
              </w:rPr>
              <w:t>3</w:t>
            </w:r>
          </w:p>
        </w:tc>
        <w:tc>
          <w:tcPr>
            <w:tcW w:w="1024"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centre/UoS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321433B1">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321433B1">
        <w:trPr>
          <w:cantSplit/>
          <w:trHeight w:val="1296"/>
        </w:trPr>
        <w:tc>
          <w:tcPr>
            <w:tcW w:w="819" w:type="pct"/>
            <w:shd w:val="clear" w:color="auto" w:fill="FFFFFF" w:themeFill="background1"/>
          </w:tcPr>
          <w:p w14:paraId="09ACF8BB" w14:textId="37F6E484" w:rsidR="00F361DD" w:rsidRDefault="004C1C19" w:rsidP="00F361DD">
            <w:r>
              <w:lastRenderedPageBreak/>
              <w:t>Overcrowding at Stall</w:t>
            </w:r>
          </w:p>
        </w:tc>
        <w:tc>
          <w:tcPr>
            <w:tcW w:w="865"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2" w:type="pct"/>
            <w:shd w:val="clear" w:color="auto" w:fill="FFFFFF" w:themeFill="background1"/>
          </w:tcPr>
          <w:p w14:paraId="5A3004B3" w14:textId="3A392F6B" w:rsidR="00F361DD" w:rsidRDefault="00FE1C5C" w:rsidP="00F361DD">
            <w:r>
              <w:t xml:space="preserve">Members, visitors </w:t>
            </w:r>
          </w:p>
        </w:tc>
        <w:tc>
          <w:tcPr>
            <w:tcW w:w="159"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2"/>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59"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9"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4"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321433B1">
        <w:trPr>
          <w:cantSplit/>
          <w:trHeight w:val="1296"/>
        </w:trPr>
        <w:tc>
          <w:tcPr>
            <w:tcW w:w="819" w:type="pct"/>
            <w:shd w:val="clear" w:color="auto" w:fill="FFFFFF" w:themeFill="background1"/>
          </w:tcPr>
          <w:p w14:paraId="673F5896" w14:textId="6F4B164A" w:rsidR="004C1C19" w:rsidRDefault="004C1C19" w:rsidP="00F361DD">
            <w:r>
              <w:t xml:space="preserve">Falling Objects e.g. banners </w:t>
            </w:r>
          </w:p>
        </w:tc>
        <w:tc>
          <w:tcPr>
            <w:tcW w:w="865"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32" w:type="pct"/>
            <w:shd w:val="clear" w:color="auto" w:fill="FFFFFF" w:themeFill="background1"/>
          </w:tcPr>
          <w:p w14:paraId="348AEE7D" w14:textId="683C096A" w:rsidR="004C1C19" w:rsidRDefault="00FE1C5C" w:rsidP="00F361DD">
            <w:r>
              <w:t xml:space="preserve">Members, visitors </w:t>
            </w:r>
          </w:p>
        </w:tc>
        <w:tc>
          <w:tcPr>
            <w:tcW w:w="159"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w:t>
            </w:r>
            <w:r w:rsidRPr="00FE1C5C">
              <w:rPr>
                <w:rFonts w:eastAsia="Times New Roman" w:cstheme="minorHAnsi"/>
                <w:color w:val="000000"/>
                <w:sz w:val="20"/>
                <w:szCs w:val="20"/>
                <w:lang w:eastAsia="en-GB"/>
              </w:rPr>
              <w:lastRenderedPageBreak/>
              <w:t xml:space="preserve">between stalls/stall holders </w:t>
            </w:r>
          </w:p>
          <w:p w14:paraId="7923C264" w14:textId="77777777" w:rsidR="004C1C19" w:rsidRPr="00E861FA" w:rsidRDefault="004C1C19" w:rsidP="00F361DD">
            <w:pPr>
              <w:pStyle w:val="ListParagraph"/>
              <w:rPr>
                <w:rFonts w:ascii="Lucida Sans" w:hAnsi="Lucida Sans"/>
                <w:b/>
              </w:rPr>
            </w:pPr>
          </w:p>
        </w:tc>
        <w:tc>
          <w:tcPr>
            <w:tcW w:w="159"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9"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1024"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bookmarkEnd w:id="1"/>
    </w:tbl>
    <w:p w14:paraId="3C5F0480" w14:textId="77777777" w:rsidR="00CE1AAA" w:rsidRDefault="00CE1AAA"/>
    <w:p w14:paraId="3C5F0481" w14:textId="22513EE7" w:rsidR="00CE1AAA" w:rsidRDefault="00CE1AAA"/>
    <w:p w14:paraId="21E6D659" w14:textId="2FB9D12D" w:rsidR="00444DEE" w:rsidRDefault="00444DEE"/>
    <w:p w14:paraId="069A71B6" w14:textId="6E08F5BB" w:rsidR="00444DEE" w:rsidRDefault="00444DEE"/>
    <w:tbl>
      <w:tblPr>
        <w:tblStyle w:val="TableGrid"/>
        <w:tblW w:w="5000" w:type="pct"/>
        <w:shd w:val="clear" w:color="auto" w:fill="F2F2F2" w:themeFill="background1" w:themeFillShade="F2"/>
        <w:tblLook w:val="04A0" w:firstRow="1" w:lastRow="0" w:firstColumn="1" w:lastColumn="0" w:noHBand="0" w:noVBand="1"/>
      </w:tblPr>
      <w:tblGrid>
        <w:gridCol w:w="1737"/>
        <w:gridCol w:w="2721"/>
        <w:gridCol w:w="1936"/>
        <w:gridCol w:w="489"/>
        <w:gridCol w:w="489"/>
        <w:gridCol w:w="499"/>
        <w:gridCol w:w="3035"/>
        <w:gridCol w:w="489"/>
        <w:gridCol w:w="489"/>
        <w:gridCol w:w="489"/>
        <w:gridCol w:w="3016"/>
      </w:tblGrid>
      <w:tr w:rsidR="00444DEE" w:rsidRPr="00957A37" w14:paraId="23B26A94" w14:textId="77777777" w:rsidTr="00CE5C58">
        <w:trPr>
          <w:tblHeader/>
        </w:trPr>
        <w:tc>
          <w:tcPr>
            <w:tcW w:w="5000" w:type="pct"/>
            <w:gridSpan w:val="11"/>
            <w:shd w:val="clear" w:color="auto" w:fill="F2F2F2" w:themeFill="background1" w:themeFillShade="F2"/>
          </w:tcPr>
          <w:p w14:paraId="1DE63600" w14:textId="77777777" w:rsidR="00444DEE" w:rsidRPr="00957A37" w:rsidRDefault="00444DEE" w:rsidP="00CE5C58">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44DEE" w14:paraId="0C6ABDFE" w14:textId="77777777" w:rsidTr="00444DEE">
        <w:trPr>
          <w:tblHeader/>
        </w:trPr>
        <w:tc>
          <w:tcPr>
            <w:tcW w:w="2076" w:type="pct"/>
            <w:gridSpan w:val="3"/>
            <w:shd w:val="clear" w:color="auto" w:fill="F2F2F2" w:themeFill="background1" w:themeFillShade="F2"/>
          </w:tcPr>
          <w:p w14:paraId="0EAF7BAC" w14:textId="77777777" w:rsidR="00444DEE" w:rsidRDefault="00444DEE" w:rsidP="00CE5C58">
            <w:r w:rsidRPr="00957A37">
              <w:rPr>
                <w:rFonts w:ascii="Lucida Sans" w:hAnsi="Lucida Sans"/>
                <w:b/>
              </w:rPr>
              <w:t>(1) Risk identification</w:t>
            </w:r>
          </w:p>
        </w:tc>
        <w:tc>
          <w:tcPr>
            <w:tcW w:w="1466" w:type="pct"/>
            <w:gridSpan w:val="4"/>
            <w:shd w:val="clear" w:color="auto" w:fill="F2F2F2" w:themeFill="background1" w:themeFillShade="F2"/>
          </w:tcPr>
          <w:p w14:paraId="7D282908" w14:textId="77777777" w:rsidR="00444DEE" w:rsidRDefault="00444DEE" w:rsidP="00CE5C58">
            <w:r w:rsidRPr="00957A37">
              <w:rPr>
                <w:rFonts w:ascii="Lucida Sans" w:hAnsi="Lucida Sans"/>
                <w:b/>
              </w:rPr>
              <w:t>(2) Risk assessment</w:t>
            </w:r>
          </w:p>
        </w:tc>
        <w:tc>
          <w:tcPr>
            <w:tcW w:w="1458" w:type="pct"/>
            <w:gridSpan w:val="4"/>
            <w:shd w:val="clear" w:color="auto" w:fill="F2F2F2" w:themeFill="background1" w:themeFillShade="F2"/>
          </w:tcPr>
          <w:p w14:paraId="08BB16EA" w14:textId="77777777" w:rsidR="00444DEE" w:rsidRDefault="00444DEE" w:rsidP="00CE5C58">
            <w:r w:rsidRPr="00957A37">
              <w:rPr>
                <w:rFonts w:ascii="Lucida Sans" w:hAnsi="Lucida Sans"/>
                <w:b/>
              </w:rPr>
              <w:t>(3) Risk management</w:t>
            </w:r>
          </w:p>
        </w:tc>
      </w:tr>
      <w:tr w:rsidR="00444DEE" w14:paraId="38DA3C7E" w14:textId="77777777" w:rsidTr="00CE5C58">
        <w:trPr>
          <w:tblHeader/>
        </w:trPr>
        <w:tc>
          <w:tcPr>
            <w:tcW w:w="564" w:type="pct"/>
            <w:vMerge w:val="restart"/>
            <w:shd w:val="clear" w:color="auto" w:fill="F2F2F2" w:themeFill="background1" w:themeFillShade="F2"/>
          </w:tcPr>
          <w:p w14:paraId="7607687A" w14:textId="77777777" w:rsidR="00444DEE" w:rsidRDefault="00444DEE" w:rsidP="00CE5C58">
            <w:r w:rsidRPr="00957A37">
              <w:rPr>
                <w:rFonts w:ascii="Lucida Sans" w:hAnsi="Lucida Sans"/>
                <w:b/>
              </w:rPr>
              <w:t>Hazard</w:t>
            </w:r>
          </w:p>
        </w:tc>
        <w:tc>
          <w:tcPr>
            <w:tcW w:w="884" w:type="pct"/>
            <w:vMerge w:val="restart"/>
            <w:shd w:val="clear" w:color="auto" w:fill="F2F2F2" w:themeFill="background1" w:themeFillShade="F2"/>
          </w:tcPr>
          <w:p w14:paraId="153FFACC" w14:textId="77777777" w:rsidR="00444DEE" w:rsidRPr="00957A37" w:rsidRDefault="00444DEE" w:rsidP="00CE5C58">
            <w:pPr>
              <w:jc w:val="center"/>
              <w:rPr>
                <w:rFonts w:ascii="Lucida Sans" w:hAnsi="Lucida Sans"/>
                <w:b/>
              </w:rPr>
            </w:pPr>
            <w:r w:rsidRPr="00957A37">
              <w:rPr>
                <w:rFonts w:ascii="Lucida Sans" w:hAnsi="Lucida Sans"/>
                <w:b/>
              </w:rPr>
              <w:t>Potential Consequences</w:t>
            </w:r>
          </w:p>
          <w:p w14:paraId="52851BEE" w14:textId="77777777" w:rsidR="00444DEE" w:rsidRDefault="00444DEE" w:rsidP="00CE5C58"/>
        </w:tc>
        <w:tc>
          <w:tcPr>
            <w:tcW w:w="629" w:type="pct"/>
            <w:vMerge w:val="restart"/>
            <w:shd w:val="clear" w:color="auto" w:fill="F2F2F2" w:themeFill="background1" w:themeFillShade="F2"/>
          </w:tcPr>
          <w:p w14:paraId="578D5FA9" w14:textId="77777777" w:rsidR="00444DEE" w:rsidRPr="00957A37" w:rsidRDefault="00444DEE" w:rsidP="00CE5C58">
            <w:pPr>
              <w:jc w:val="center"/>
              <w:rPr>
                <w:rFonts w:ascii="Lucida Sans" w:hAnsi="Lucida Sans"/>
                <w:b/>
              </w:rPr>
            </w:pPr>
            <w:r w:rsidRPr="00957A37">
              <w:rPr>
                <w:rFonts w:ascii="Lucida Sans" w:hAnsi="Lucida Sans"/>
                <w:b/>
              </w:rPr>
              <w:t>Who might be harmed</w:t>
            </w:r>
          </w:p>
          <w:p w14:paraId="659BCD4E" w14:textId="77777777" w:rsidR="00444DEE" w:rsidRPr="00957A37" w:rsidRDefault="00444DEE" w:rsidP="00CE5C58">
            <w:pPr>
              <w:jc w:val="center"/>
              <w:rPr>
                <w:rFonts w:ascii="Lucida Sans" w:hAnsi="Lucida Sans"/>
                <w:b/>
              </w:rPr>
            </w:pPr>
          </w:p>
          <w:p w14:paraId="25200D4B" w14:textId="77777777" w:rsidR="00444DEE" w:rsidRPr="00957A37" w:rsidRDefault="00444DEE" w:rsidP="00CE5C58">
            <w:pPr>
              <w:jc w:val="center"/>
              <w:rPr>
                <w:rFonts w:ascii="Lucida Sans" w:hAnsi="Lucida Sans"/>
                <w:b/>
              </w:rPr>
            </w:pPr>
            <w:r w:rsidRPr="00957A37">
              <w:rPr>
                <w:rFonts w:ascii="Lucida Sans" w:hAnsi="Lucida Sans"/>
                <w:b/>
              </w:rPr>
              <w:t>(user; those nearby; those in the vicinity; members of the public)</w:t>
            </w:r>
          </w:p>
          <w:p w14:paraId="59AAB58F" w14:textId="77777777" w:rsidR="00444DEE" w:rsidRDefault="00444DEE" w:rsidP="00CE5C58"/>
        </w:tc>
        <w:tc>
          <w:tcPr>
            <w:tcW w:w="480" w:type="pct"/>
            <w:gridSpan w:val="3"/>
            <w:shd w:val="clear" w:color="auto" w:fill="F2F2F2" w:themeFill="background1" w:themeFillShade="F2"/>
          </w:tcPr>
          <w:p w14:paraId="05041B73" w14:textId="77777777" w:rsidR="00444DEE" w:rsidRDefault="00444DEE" w:rsidP="00CE5C58">
            <w:r w:rsidRPr="00957A37">
              <w:rPr>
                <w:rFonts w:ascii="Lucida Sans" w:hAnsi="Lucida Sans"/>
                <w:b/>
              </w:rPr>
              <w:t>Inherent</w:t>
            </w:r>
          </w:p>
        </w:tc>
        <w:tc>
          <w:tcPr>
            <w:tcW w:w="986" w:type="pct"/>
            <w:shd w:val="clear" w:color="auto" w:fill="F2F2F2" w:themeFill="background1" w:themeFillShade="F2"/>
          </w:tcPr>
          <w:p w14:paraId="099DBEDB" w14:textId="77777777" w:rsidR="00444DEE" w:rsidRDefault="00444DEE" w:rsidP="00CE5C58"/>
        </w:tc>
        <w:tc>
          <w:tcPr>
            <w:tcW w:w="477" w:type="pct"/>
            <w:gridSpan w:val="3"/>
            <w:shd w:val="clear" w:color="auto" w:fill="F2F2F2" w:themeFill="background1" w:themeFillShade="F2"/>
          </w:tcPr>
          <w:p w14:paraId="03AF9441" w14:textId="77777777" w:rsidR="00444DEE" w:rsidRDefault="00444DEE" w:rsidP="00CE5C58">
            <w:r w:rsidRPr="00957A37">
              <w:rPr>
                <w:rFonts w:ascii="Lucida Sans" w:hAnsi="Lucida Sans"/>
                <w:b/>
              </w:rPr>
              <w:t>Residual</w:t>
            </w:r>
          </w:p>
        </w:tc>
        <w:tc>
          <w:tcPr>
            <w:tcW w:w="980" w:type="pct"/>
            <w:vMerge w:val="restart"/>
            <w:shd w:val="clear" w:color="auto" w:fill="F2F2F2" w:themeFill="background1" w:themeFillShade="F2"/>
          </w:tcPr>
          <w:p w14:paraId="01D73A0A" w14:textId="77777777" w:rsidR="00444DEE" w:rsidRDefault="00444DEE" w:rsidP="00CE5C58">
            <w:r w:rsidRPr="00957A37">
              <w:rPr>
                <w:rFonts w:ascii="Lucida Sans" w:hAnsi="Lucida Sans"/>
                <w:b/>
              </w:rPr>
              <w:t>Further controls (use the risk hierarchy)</w:t>
            </w:r>
          </w:p>
        </w:tc>
      </w:tr>
      <w:tr w:rsidR="00444DEE" w14:paraId="1EB7B705" w14:textId="77777777" w:rsidTr="00CE5C58">
        <w:trPr>
          <w:cantSplit/>
          <w:trHeight w:val="1510"/>
          <w:tblHeader/>
        </w:trPr>
        <w:tc>
          <w:tcPr>
            <w:tcW w:w="564" w:type="pct"/>
            <w:vMerge/>
            <w:shd w:val="clear" w:color="auto" w:fill="F2F2F2" w:themeFill="background1" w:themeFillShade="F2"/>
          </w:tcPr>
          <w:p w14:paraId="274F83B8" w14:textId="77777777" w:rsidR="00444DEE" w:rsidRDefault="00444DEE" w:rsidP="00CE5C58"/>
        </w:tc>
        <w:tc>
          <w:tcPr>
            <w:tcW w:w="884" w:type="pct"/>
            <w:vMerge/>
            <w:shd w:val="clear" w:color="auto" w:fill="F2F2F2" w:themeFill="background1" w:themeFillShade="F2"/>
          </w:tcPr>
          <w:p w14:paraId="307D0170" w14:textId="77777777" w:rsidR="00444DEE" w:rsidRDefault="00444DEE" w:rsidP="00CE5C58"/>
        </w:tc>
        <w:tc>
          <w:tcPr>
            <w:tcW w:w="629" w:type="pct"/>
            <w:vMerge/>
            <w:shd w:val="clear" w:color="auto" w:fill="F2F2F2" w:themeFill="background1" w:themeFillShade="F2"/>
          </w:tcPr>
          <w:p w14:paraId="46ACE620" w14:textId="77777777" w:rsidR="00444DEE" w:rsidRDefault="00444DEE" w:rsidP="00CE5C58"/>
        </w:tc>
        <w:tc>
          <w:tcPr>
            <w:tcW w:w="159" w:type="pct"/>
            <w:shd w:val="clear" w:color="auto" w:fill="F2F2F2" w:themeFill="background1" w:themeFillShade="F2"/>
            <w:textDirection w:val="btLr"/>
          </w:tcPr>
          <w:p w14:paraId="72053B8E" w14:textId="77777777" w:rsidR="00444DEE" w:rsidRDefault="00444DEE" w:rsidP="00CE5C58">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4DCA9FEF" w14:textId="77777777" w:rsidR="00444DEE" w:rsidRDefault="00444DEE" w:rsidP="00CE5C58">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71667CA5" w14:textId="77777777" w:rsidR="00444DEE" w:rsidRDefault="00444DEE" w:rsidP="00CE5C58">
            <w:pPr>
              <w:ind w:left="113" w:right="113"/>
            </w:pPr>
            <w:r w:rsidRPr="00957A37">
              <w:rPr>
                <w:rFonts w:ascii="Lucida Sans" w:hAnsi="Lucida Sans"/>
                <w:b/>
              </w:rPr>
              <w:t>Score</w:t>
            </w:r>
          </w:p>
        </w:tc>
        <w:tc>
          <w:tcPr>
            <w:tcW w:w="986" w:type="pct"/>
            <w:shd w:val="clear" w:color="auto" w:fill="F2F2F2" w:themeFill="background1" w:themeFillShade="F2"/>
          </w:tcPr>
          <w:p w14:paraId="03C8CA92" w14:textId="77777777" w:rsidR="00444DEE" w:rsidRDefault="00444DEE" w:rsidP="00CE5C58">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490FE3A2" w14:textId="77777777" w:rsidR="00444DEE" w:rsidRDefault="00444DEE" w:rsidP="00CE5C58">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019C9838" w14:textId="77777777" w:rsidR="00444DEE" w:rsidRDefault="00444DEE" w:rsidP="00CE5C58">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6F885211" w14:textId="77777777" w:rsidR="00444DEE" w:rsidRDefault="00444DEE" w:rsidP="00CE5C58">
            <w:pPr>
              <w:ind w:left="113" w:right="113"/>
            </w:pPr>
            <w:r w:rsidRPr="00957A37">
              <w:rPr>
                <w:rFonts w:ascii="Lucida Sans" w:hAnsi="Lucida Sans"/>
                <w:b/>
              </w:rPr>
              <w:t>Score</w:t>
            </w:r>
          </w:p>
        </w:tc>
        <w:tc>
          <w:tcPr>
            <w:tcW w:w="980" w:type="pct"/>
            <w:vMerge/>
            <w:shd w:val="clear" w:color="auto" w:fill="F2F2F2" w:themeFill="background1" w:themeFillShade="F2"/>
          </w:tcPr>
          <w:p w14:paraId="5BC13915" w14:textId="77777777" w:rsidR="00444DEE" w:rsidRDefault="00444DEE" w:rsidP="00CE5C58"/>
        </w:tc>
      </w:tr>
      <w:tr w:rsidR="00444DEE" w14:paraId="1D1BEEA0" w14:textId="77777777" w:rsidTr="00444DEE">
        <w:trPr>
          <w:cantSplit/>
          <w:trHeight w:val="1296"/>
        </w:trPr>
        <w:tc>
          <w:tcPr>
            <w:tcW w:w="5000" w:type="pct"/>
            <w:gridSpan w:val="11"/>
            <w:shd w:val="clear" w:color="auto" w:fill="95B3D7" w:themeFill="accent1" w:themeFillTint="99"/>
          </w:tcPr>
          <w:p w14:paraId="1A6B2FF8" w14:textId="059B777F" w:rsidR="00444DEE" w:rsidRPr="00444DEE" w:rsidRDefault="00444DEE" w:rsidP="00CE5C58">
            <w:pPr>
              <w:rPr>
                <w:b/>
                <w:bCs/>
              </w:rPr>
            </w:pPr>
            <w:r>
              <w:rPr>
                <w:b/>
                <w:bCs/>
              </w:rPr>
              <w:t>Training sessions</w:t>
            </w:r>
          </w:p>
        </w:tc>
      </w:tr>
      <w:tr w:rsidR="00444DEE" w14:paraId="265F3F8D" w14:textId="77777777" w:rsidTr="00CE5C58">
        <w:trPr>
          <w:cantSplit/>
          <w:trHeight w:val="1296"/>
        </w:trPr>
        <w:tc>
          <w:tcPr>
            <w:tcW w:w="564" w:type="pct"/>
            <w:shd w:val="clear" w:color="auto" w:fill="FFFFFF" w:themeFill="background1"/>
          </w:tcPr>
          <w:p w14:paraId="08F4ECDF" w14:textId="77777777" w:rsidR="00444DEE" w:rsidRDefault="00444DEE" w:rsidP="00CE5C58">
            <w:r>
              <w:t>Trips and falls</w:t>
            </w:r>
          </w:p>
        </w:tc>
        <w:tc>
          <w:tcPr>
            <w:tcW w:w="884" w:type="pct"/>
            <w:shd w:val="clear" w:color="auto" w:fill="FFFFFF" w:themeFill="background1"/>
          </w:tcPr>
          <w:p w14:paraId="372FE760" w14:textId="77777777" w:rsidR="00444DEE" w:rsidRDefault="00444DEE" w:rsidP="00CE5C58">
            <w:r>
              <w:t xml:space="preserve">Grazes, cuts, sprains and strains. </w:t>
            </w:r>
          </w:p>
        </w:tc>
        <w:tc>
          <w:tcPr>
            <w:tcW w:w="629" w:type="pct"/>
            <w:shd w:val="clear" w:color="auto" w:fill="FFFFFF" w:themeFill="background1"/>
          </w:tcPr>
          <w:p w14:paraId="43CC28D7" w14:textId="77777777" w:rsidR="00444DEE" w:rsidRDefault="00444DEE" w:rsidP="00CE5C58">
            <w:r>
              <w:t>Users ie: players and coaches</w:t>
            </w:r>
          </w:p>
        </w:tc>
        <w:tc>
          <w:tcPr>
            <w:tcW w:w="159" w:type="pct"/>
            <w:shd w:val="clear" w:color="auto" w:fill="FFFFFF" w:themeFill="background1"/>
          </w:tcPr>
          <w:p w14:paraId="0A478737" w14:textId="77777777" w:rsidR="00444DEE" w:rsidRPr="00957A37" w:rsidRDefault="00444DEE" w:rsidP="00CE5C58">
            <w:pPr>
              <w:rPr>
                <w:rFonts w:ascii="Lucida Sans" w:hAnsi="Lucida Sans"/>
                <w:b/>
              </w:rPr>
            </w:pPr>
            <w:r>
              <w:rPr>
                <w:rFonts w:ascii="Lucida Sans" w:hAnsi="Lucida Sans"/>
                <w:b/>
              </w:rPr>
              <w:t>4</w:t>
            </w:r>
          </w:p>
        </w:tc>
        <w:tc>
          <w:tcPr>
            <w:tcW w:w="159" w:type="pct"/>
            <w:shd w:val="clear" w:color="auto" w:fill="FFFFFF" w:themeFill="background1"/>
          </w:tcPr>
          <w:p w14:paraId="751B0AEA" w14:textId="77777777" w:rsidR="00444DEE" w:rsidRPr="00957A37" w:rsidRDefault="00444DEE" w:rsidP="00CE5C58">
            <w:pPr>
              <w:rPr>
                <w:rFonts w:ascii="Lucida Sans" w:hAnsi="Lucida Sans"/>
                <w:b/>
              </w:rPr>
            </w:pPr>
            <w:r>
              <w:rPr>
                <w:rFonts w:ascii="Lucida Sans" w:hAnsi="Lucida Sans"/>
                <w:b/>
              </w:rPr>
              <w:t>2</w:t>
            </w:r>
          </w:p>
        </w:tc>
        <w:tc>
          <w:tcPr>
            <w:tcW w:w="162" w:type="pct"/>
            <w:shd w:val="clear" w:color="auto" w:fill="FFFFFF" w:themeFill="background1"/>
          </w:tcPr>
          <w:p w14:paraId="297EAD38" w14:textId="77777777" w:rsidR="00444DEE" w:rsidRPr="00957A37" w:rsidRDefault="00444DEE" w:rsidP="00CE5C58">
            <w:pPr>
              <w:rPr>
                <w:rFonts w:ascii="Lucida Sans" w:hAnsi="Lucida Sans"/>
                <w:b/>
              </w:rPr>
            </w:pPr>
            <w:r>
              <w:rPr>
                <w:rFonts w:ascii="Lucida Sans" w:hAnsi="Lucida Sans"/>
                <w:b/>
              </w:rPr>
              <w:t>8</w:t>
            </w:r>
          </w:p>
        </w:tc>
        <w:tc>
          <w:tcPr>
            <w:tcW w:w="986" w:type="pct"/>
            <w:shd w:val="clear" w:color="auto" w:fill="FFFFFF" w:themeFill="background1"/>
          </w:tcPr>
          <w:p w14:paraId="7BC7FAB5" w14:textId="77777777" w:rsidR="00444DEE" w:rsidRPr="00750A59" w:rsidRDefault="00444DEE" w:rsidP="00CE5C58">
            <w:pPr>
              <w:rPr>
                <w:rFonts w:cstheme="minorHAnsi"/>
              </w:rPr>
            </w:pPr>
            <w:r w:rsidRPr="00750A59">
              <w:rPr>
                <w:rFonts w:cstheme="minorHAnsi"/>
              </w:rPr>
              <w:t xml:space="preserve">Wearing </w:t>
            </w:r>
            <w:r>
              <w:rPr>
                <w:rFonts w:cstheme="minorHAnsi"/>
              </w:rPr>
              <w:t>correct footwear (tennis shoes) and clearing courts of any debris.</w:t>
            </w:r>
          </w:p>
        </w:tc>
        <w:tc>
          <w:tcPr>
            <w:tcW w:w="159" w:type="pct"/>
            <w:shd w:val="clear" w:color="auto" w:fill="FFFFFF" w:themeFill="background1"/>
          </w:tcPr>
          <w:p w14:paraId="41E9E8E4"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45984579"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7DAE1A34" w14:textId="77777777" w:rsidR="00444DEE" w:rsidRPr="00957A37"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1B3048A2" w14:textId="77777777" w:rsidR="00444DEE" w:rsidRDefault="00444DEE" w:rsidP="00CE5C58">
            <w:r>
              <w:t>Ensuring supervisors check correct physical footwear is being worn and maintaining the courts.</w:t>
            </w:r>
          </w:p>
        </w:tc>
      </w:tr>
      <w:tr w:rsidR="00444DEE" w14:paraId="3DC87BA9" w14:textId="77777777" w:rsidTr="00CE5C58">
        <w:trPr>
          <w:cantSplit/>
          <w:trHeight w:val="1296"/>
        </w:trPr>
        <w:tc>
          <w:tcPr>
            <w:tcW w:w="564" w:type="pct"/>
            <w:shd w:val="clear" w:color="auto" w:fill="FFFFFF" w:themeFill="background1"/>
          </w:tcPr>
          <w:p w14:paraId="2F15CFC0" w14:textId="77777777" w:rsidR="00444DEE" w:rsidRDefault="00444DEE" w:rsidP="00CE5C58">
            <w:r>
              <w:t>Getting hit by ball or racket</w:t>
            </w:r>
          </w:p>
        </w:tc>
        <w:tc>
          <w:tcPr>
            <w:tcW w:w="884" w:type="pct"/>
            <w:shd w:val="clear" w:color="auto" w:fill="FFFFFF" w:themeFill="background1"/>
          </w:tcPr>
          <w:p w14:paraId="72CFD62F" w14:textId="77777777" w:rsidR="00444DEE" w:rsidRDefault="00444DEE" w:rsidP="00CE5C58">
            <w:r>
              <w:t xml:space="preserve">Bruises, cuts and swelling. </w:t>
            </w:r>
          </w:p>
        </w:tc>
        <w:tc>
          <w:tcPr>
            <w:tcW w:w="629" w:type="pct"/>
            <w:shd w:val="clear" w:color="auto" w:fill="FFFFFF" w:themeFill="background1"/>
          </w:tcPr>
          <w:p w14:paraId="2A58B652" w14:textId="77777777" w:rsidR="00444DEE" w:rsidRDefault="00444DEE" w:rsidP="00CE5C58">
            <w:r>
              <w:t>Users and those in the vicinity</w:t>
            </w:r>
          </w:p>
        </w:tc>
        <w:tc>
          <w:tcPr>
            <w:tcW w:w="159" w:type="pct"/>
            <w:shd w:val="clear" w:color="auto" w:fill="FFFFFF" w:themeFill="background1"/>
          </w:tcPr>
          <w:p w14:paraId="28573B56" w14:textId="77777777" w:rsidR="00444DEE" w:rsidRPr="00957A37" w:rsidRDefault="00444DEE" w:rsidP="00CE5C58">
            <w:pPr>
              <w:rPr>
                <w:rFonts w:ascii="Lucida Sans" w:hAnsi="Lucida Sans"/>
                <w:b/>
              </w:rPr>
            </w:pPr>
            <w:r>
              <w:rPr>
                <w:rFonts w:ascii="Lucida Sans" w:hAnsi="Lucida Sans"/>
                <w:b/>
              </w:rPr>
              <w:t>4</w:t>
            </w:r>
          </w:p>
        </w:tc>
        <w:tc>
          <w:tcPr>
            <w:tcW w:w="159" w:type="pct"/>
            <w:shd w:val="clear" w:color="auto" w:fill="FFFFFF" w:themeFill="background1"/>
          </w:tcPr>
          <w:p w14:paraId="358C1A06" w14:textId="77777777" w:rsidR="00444DEE" w:rsidRPr="00957A37" w:rsidRDefault="00444DEE" w:rsidP="00CE5C58">
            <w:pPr>
              <w:rPr>
                <w:rFonts w:ascii="Lucida Sans" w:hAnsi="Lucida Sans"/>
                <w:b/>
              </w:rPr>
            </w:pPr>
            <w:r>
              <w:rPr>
                <w:rFonts w:ascii="Lucida Sans" w:hAnsi="Lucida Sans"/>
                <w:b/>
              </w:rPr>
              <w:t>2</w:t>
            </w:r>
          </w:p>
        </w:tc>
        <w:tc>
          <w:tcPr>
            <w:tcW w:w="162" w:type="pct"/>
            <w:shd w:val="clear" w:color="auto" w:fill="FFFFFF" w:themeFill="background1"/>
          </w:tcPr>
          <w:p w14:paraId="5ACF3278" w14:textId="77777777" w:rsidR="00444DEE" w:rsidRPr="00957A37" w:rsidRDefault="00444DEE" w:rsidP="00CE5C58">
            <w:pPr>
              <w:rPr>
                <w:rFonts w:ascii="Lucida Sans" w:hAnsi="Lucida Sans"/>
                <w:b/>
              </w:rPr>
            </w:pPr>
            <w:r>
              <w:rPr>
                <w:rFonts w:ascii="Lucida Sans" w:hAnsi="Lucida Sans"/>
                <w:b/>
              </w:rPr>
              <w:t>12</w:t>
            </w:r>
          </w:p>
        </w:tc>
        <w:tc>
          <w:tcPr>
            <w:tcW w:w="986" w:type="pct"/>
            <w:shd w:val="clear" w:color="auto" w:fill="FFFFFF" w:themeFill="background1"/>
          </w:tcPr>
          <w:p w14:paraId="59CFFAB6" w14:textId="77777777" w:rsidR="00444DEE" w:rsidRPr="00750A59" w:rsidRDefault="00444DEE" w:rsidP="00CE5C58">
            <w:pPr>
              <w:rPr>
                <w:rFonts w:cstheme="minorHAnsi"/>
              </w:rPr>
            </w:pPr>
            <w:r>
              <w:rPr>
                <w:rFonts w:cstheme="minorHAnsi"/>
              </w:rPr>
              <w:t>Ensure adequate space is available and reducing the number of players hitting the ball at one time per court.</w:t>
            </w:r>
          </w:p>
        </w:tc>
        <w:tc>
          <w:tcPr>
            <w:tcW w:w="159" w:type="pct"/>
            <w:shd w:val="clear" w:color="auto" w:fill="FFFFFF" w:themeFill="background1"/>
          </w:tcPr>
          <w:p w14:paraId="1AD1FF25"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0535FEEB"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038133FF" w14:textId="77777777" w:rsidR="00444DEE" w:rsidRPr="00957A37"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0EB48113" w14:textId="77777777" w:rsidR="00444DEE" w:rsidRDefault="00444DEE" w:rsidP="00CE5C58">
            <w:r>
              <w:t xml:space="preserve">Providing coaches and supervisors during training sessions as admin controls. </w:t>
            </w:r>
          </w:p>
        </w:tc>
      </w:tr>
      <w:tr w:rsidR="00444DEE" w14:paraId="65BD57B0" w14:textId="77777777" w:rsidTr="00CE5C58">
        <w:trPr>
          <w:cantSplit/>
          <w:trHeight w:val="1296"/>
        </w:trPr>
        <w:tc>
          <w:tcPr>
            <w:tcW w:w="564" w:type="pct"/>
            <w:shd w:val="clear" w:color="auto" w:fill="FFFFFF" w:themeFill="background1"/>
          </w:tcPr>
          <w:p w14:paraId="4F3CE05B" w14:textId="77777777" w:rsidR="00444DEE" w:rsidRDefault="00444DEE" w:rsidP="00CE5C58">
            <w:r>
              <w:t>Wet courts</w:t>
            </w:r>
          </w:p>
        </w:tc>
        <w:tc>
          <w:tcPr>
            <w:tcW w:w="884" w:type="pct"/>
            <w:shd w:val="clear" w:color="auto" w:fill="FFFFFF" w:themeFill="background1"/>
          </w:tcPr>
          <w:p w14:paraId="6D77D45A" w14:textId="77777777" w:rsidR="00444DEE" w:rsidRDefault="00444DEE" w:rsidP="00CE5C58">
            <w:r>
              <w:t>Slips and falls.</w:t>
            </w:r>
          </w:p>
        </w:tc>
        <w:tc>
          <w:tcPr>
            <w:tcW w:w="629" w:type="pct"/>
            <w:shd w:val="clear" w:color="auto" w:fill="FFFFFF" w:themeFill="background1"/>
          </w:tcPr>
          <w:p w14:paraId="291A83F9" w14:textId="77777777" w:rsidR="00444DEE" w:rsidRDefault="00444DEE" w:rsidP="00CE5C58">
            <w:r>
              <w:t xml:space="preserve">Users </w:t>
            </w:r>
          </w:p>
        </w:tc>
        <w:tc>
          <w:tcPr>
            <w:tcW w:w="159" w:type="pct"/>
            <w:shd w:val="clear" w:color="auto" w:fill="FFFFFF" w:themeFill="background1"/>
          </w:tcPr>
          <w:p w14:paraId="7945A3EC" w14:textId="77777777" w:rsidR="00444DEE" w:rsidRDefault="00444DEE" w:rsidP="00CE5C58">
            <w:pPr>
              <w:rPr>
                <w:rFonts w:ascii="Lucida Sans" w:hAnsi="Lucida Sans"/>
                <w:b/>
              </w:rPr>
            </w:pPr>
            <w:r>
              <w:rPr>
                <w:rFonts w:ascii="Lucida Sans" w:hAnsi="Lucida Sans"/>
                <w:b/>
              </w:rPr>
              <w:t>4</w:t>
            </w:r>
          </w:p>
        </w:tc>
        <w:tc>
          <w:tcPr>
            <w:tcW w:w="159" w:type="pct"/>
            <w:shd w:val="clear" w:color="auto" w:fill="FFFFFF" w:themeFill="background1"/>
          </w:tcPr>
          <w:p w14:paraId="7FAE84F9" w14:textId="77777777" w:rsidR="00444DEE" w:rsidRDefault="00444DEE" w:rsidP="00CE5C58">
            <w:pPr>
              <w:rPr>
                <w:rFonts w:ascii="Lucida Sans" w:hAnsi="Lucida Sans"/>
                <w:b/>
              </w:rPr>
            </w:pPr>
            <w:r>
              <w:rPr>
                <w:rFonts w:ascii="Lucida Sans" w:hAnsi="Lucida Sans"/>
                <w:b/>
              </w:rPr>
              <w:t>3</w:t>
            </w:r>
          </w:p>
        </w:tc>
        <w:tc>
          <w:tcPr>
            <w:tcW w:w="162" w:type="pct"/>
            <w:shd w:val="clear" w:color="auto" w:fill="FFFFFF" w:themeFill="background1"/>
          </w:tcPr>
          <w:p w14:paraId="6530488E" w14:textId="77777777" w:rsidR="00444DEE" w:rsidRDefault="00444DEE" w:rsidP="00CE5C58">
            <w:pPr>
              <w:rPr>
                <w:rFonts w:ascii="Lucida Sans" w:hAnsi="Lucida Sans"/>
                <w:b/>
              </w:rPr>
            </w:pPr>
            <w:r>
              <w:rPr>
                <w:rFonts w:ascii="Lucida Sans" w:hAnsi="Lucida Sans"/>
                <w:b/>
              </w:rPr>
              <w:t>12</w:t>
            </w:r>
          </w:p>
        </w:tc>
        <w:tc>
          <w:tcPr>
            <w:tcW w:w="986" w:type="pct"/>
            <w:shd w:val="clear" w:color="auto" w:fill="FFFFFF" w:themeFill="background1"/>
          </w:tcPr>
          <w:p w14:paraId="085C526C" w14:textId="77777777" w:rsidR="00444DEE" w:rsidRDefault="00444DEE" w:rsidP="00CE5C58">
            <w:pPr>
              <w:rPr>
                <w:rFonts w:cstheme="minorHAnsi"/>
              </w:rPr>
            </w:pPr>
            <w:r>
              <w:rPr>
                <w:rFonts w:cstheme="minorHAnsi"/>
              </w:rPr>
              <w:t xml:space="preserve">Cancelling all outdoor sessions when there is rain or ice. Wearing correct gripped trainers. </w:t>
            </w:r>
          </w:p>
        </w:tc>
        <w:tc>
          <w:tcPr>
            <w:tcW w:w="159" w:type="pct"/>
            <w:shd w:val="clear" w:color="auto" w:fill="FFFFFF" w:themeFill="background1"/>
          </w:tcPr>
          <w:p w14:paraId="58D29CC0" w14:textId="77777777" w:rsidR="00444DEE" w:rsidRDefault="00444DEE" w:rsidP="00CE5C58">
            <w:pPr>
              <w:rPr>
                <w:rFonts w:ascii="Lucida Sans" w:hAnsi="Lucida Sans"/>
                <w:b/>
              </w:rPr>
            </w:pPr>
            <w:r>
              <w:rPr>
                <w:rFonts w:ascii="Lucida Sans" w:hAnsi="Lucida Sans"/>
                <w:b/>
              </w:rPr>
              <w:t>1</w:t>
            </w:r>
          </w:p>
        </w:tc>
        <w:tc>
          <w:tcPr>
            <w:tcW w:w="159" w:type="pct"/>
            <w:shd w:val="clear" w:color="auto" w:fill="FFFFFF" w:themeFill="background1"/>
          </w:tcPr>
          <w:p w14:paraId="22D44F56"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45F46B10" w14:textId="77777777" w:rsidR="00444DEE" w:rsidRDefault="00444DEE" w:rsidP="00CE5C58">
            <w:pPr>
              <w:rPr>
                <w:rFonts w:ascii="Lucida Sans" w:hAnsi="Lucida Sans"/>
                <w:b/>
              </w:rPr>
            </w:pPr>
            <w:r>
              <w:rPr>
                <w:rFonts w:ascii="Lucida Sans" w:hAnsi="Lucida Sans"/>
                <w:b/>
              </w:rPr>
              <w:t>3</w:t>
            </w:r>
          </w:p>
        </w:tc>
        <w:tc>
          <w:tcPr>
            <w:tcW w:w="980" w:type="pct"/>
            <w:shd w:val="clear" w:color="auto" w:fill="FFFFFF" w:themeFill="background1"/>
          </w:tcPr>
          <w:p w14:paraId="4CBC0FF7" w14:textId="77777777" w:rsidR="00444DEE" w:rsidRDefault="00444DEE" w:rsidP="00CE5C58">
            <w:r>
              <w:t>Eliminating the hazard by not allowing sessions to carry on during wet/snow/ice weather.</w:t>
            </w:r>
          </w:p>
        </w:tc>
      </w:tr>
      <w:tr w:rsidR="00444DEE" w14:paraId="1ADD6618" w14:textId="77777777" w:rsidTr="00CE5C58">
        <w:trPr>
          <w:cantSplit/>
          <w:trHeight w:val="1296"/>
        </w:trPr>
        <w:tc>
          <w:tcPr>
            <w:tcW w:w="564" w:type="pct"/>
            <w:shd w:val="clear" w:color="auto" w:fill="FFFFFF" w:themeFill="background1"/>
          </w:tcPr>
          <w:p w14:paraId="2BD9D66D" w14:textId="77777777" w:rsidR="00444DEE" w:rsidRDefault="00444DEE" w:rsidP="00CE5C58">
            <w:r>
              <w:lastRenderedPageBreak/>
              <w:t>Equipment check</w:t>
            </w:r>
          </w:p>
        </w:tc>
        <w:tc>
          <w:tcPr>
            <w:tcW w:w="884" w:type="pct"/>
            <w:shd w:val="clear" w:color="auto" w:fill="FFFFFF" w:themeFill="background1"/>
          </w:tcPr>
          <w:p w14:paraId="5F03E51E" w14:textId="77777777" w:rsidR="00444DEE" w:rsidRDefault="00444DEE" w:rsidP="00CE5C58">
            <w:r>
              <w:t xml:space="preserve">Broken rackets may cause minor skin cuts and potential deep cuts. </w:t>
            </w:r>
          </w:p>
        </w:tc>
        <w:tc>
          <w:tcPr>
            <w:tcW w:w="629" w:type="pct"/>
            <w:shd w:val="clear" w:color="auto" w:fill="FFFFFF" w:themeFill="background1"/>
          </w:tcPr>
          <w:p w14:paraId="3379A1B7" w14:textId="77777777" w:rsidR="00444DEE" w:rsidRDefault="00444DEE" w:rsidP="00CE5C58">
            <w:r>
              <w:t xml:space="preserve">Users and anyone around the vicinity </w:t>
            </w:r>
          </w:p>
        </w:tc>
        <w:tc>
          <w:tcPr>
            <w:tcW w:w="159" w:type="pct"/>
            <w:shd w:val="clear" w:color="auto" w:fill="FFFFFF" w:themeFill="background1"/>
          </w:tcPr>
          <w:p w14:paraId="5C3DBFF2" w14:textId="77777777" w:rsidR="00444DEE" w:rsidRPr="00957A37"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47F99848" w14:textId="77777777" w:rsidR="00444DEE" w:rsidRPr="00957A37" w:rsidRDefault="00444DEE" w:rsidP="00CE5C58">
            <w:pPr>
              <w:rPr>
                <w:rFonts w:ascii="Lucida Sans" w:hAnsi="Lucida Sans"/>
                <w:b/>
              </w:rPr>
            </w:pPr>
            <w:r>
              <w:rPr>
                <w:rFonts w:ascii="Lucida Sans" w:hAnsi="Lucida Sans"/>
                <w:b/>
              </w:rPr>
              <w:t>3</w:t>
            </w:r>
          </w:p>
        </w:tc>
        <w:tc>
          <w:tcPr>
            <w:tcW w:w="162" w:type="pct"/>
            <w:shd w:val="clear" w:color="auto" w:fill="FFFFFF" w:themeFill="background1"/>
          </w:tcPr>
          <w:p w14:paraId="4D53D52D" w14:textId="77777777" w:rsidR="00444DEE" w:rsidRPr="00957A37" w:rsidRDefault="00444DEE" w:rsidP="00CE5C58">
            <w:pPr>
              <w:rPr>
                <w:rFonts w:ascii="Lucida Sans" w:hAnsi="Lucida Sans"/>
                <w:b/>
              </w:rPr>
            </w:pPr>
            <w:r>
              <w:rPr>
                <w:rFonts w:ascii="Lucida Sans" w:hAnsi="Lucida Sans"/>
                <w:b/>
              </w:rPr>
              <w:t>6</w:t>
            </w:r>
          </w:p>
        </w:tc>
        <w:tc>
          <w:tcPr>
            <w:tcW w:w="986" w:type="pct"/>
            <w:shd w:val="clear" w:color="auto" w:fill="FFFFFF" w:themeFill="background1"/>
          </w:tcPr>
          <w:p w14:paraId="24260314" w14:textId="77777777" w:rsidR="00444DEE" w:rsidRPr="00610E1F" w:rsidRDefault="00444DEE" w:rsidP="00CE5C58">
            <w:pPr>
              <w:rPr>
                <w:rFonts w:cstheme="minorHAnsi"/>
              </w:rPr>
            </w:pPr>
            <w:r>
              <w:rPr>
                <w:rFonts w:cstheme="minorHAnsi"/>
              </w:rPr>
              <w:t xml:space="preserve">Monthly check of equipment by coach and supervisors. </w:t>
            </w:r>
          </w:p>
        </w:tc>
        <w:tc>
          <w:tcPr>
            <w:tcW w:w="159" w:type="pct"/>
            <w:shd w:val="clear" w:color="auto" w:fill="FFFFFF" w:themeFill="background1"/>
          </w:tcPr>
          <w:p w14:paraId="6150E709" w14:textId="77777777" w:rsidR="00444DEE" w:rsidRPr="00957A37" w:rsidRDefault="00444DEE" w:rsidP="00CE5C58">
            <w:pPr>
              <w:rPr>
                <w:rFonts w:ascii="Lucida Sans" w:hAnsi="Lucida Sans"/>
                <w:b/>
              </w:rPr>
            </w:pPr>
            <w:r>
              <w:rPr>
                <w:rFonts w:ascii="Lucida Sans" w:hAnsi="Lucida Sans"/>
                <w:b/>
              </w:rPr>
              <w:t>1</w:t>
            </w:r>
          </w:p>
        </w:tc>
        <w:tc>
          <w:tcPr>
            <w:tcW w:w="159" w:type="pct"/>
            <w:shd w:val="clear" w:color="auto" w:fill="FFFFFF" w:themeFill="background1"/>
          </w:tcPr>
          <w:p w14:paraId="77BC3D20" w14:textId="77777777" w:rsidR="00444DEE" w:rsidRPr="00957A37"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0B81F44E" w14:textId="77777777" w:rsidR="00444DEE" w:rsidRPr="00957A37" w:rsidRDefault="00444DEE" w:rsidP="00CE5C58">
            <w:pPr>
              <w:rPr>
                <w:rFonts w:ascii="Lucida Sans" w:hAnsi="Lucida Sans"/>
                <w:b/>
              </w:rPr>
            </w:pPr>
            <w:r>
              <w:rPr>
                <w:rFonts w:ascii="Lucida Sans" w:hAnsi="Lucida Sans"/>
                <w:b/>
              </w:rPr>
              <w:t>3</w:t>
            </w:r>
          </w:p>
        </w:tc>
        <w:tc>
          <w:tcPr>
            <w:tcW w:w="980" w:type="pct"/>
            <w:shd w:val="clear" w:color="auto" w:fill="FFFFFF" w:themeFill="background1"/>
          </w:tcPr>
          <w:p w14:paraId="13861B99" w14:textId="77777777" w:rsidR="00444DEE" w:rsidRDefault="00444DEE" w:rsidP="00CE5C58">
            <w:r>
              <w:rPr>
                <w:rFonts w:cstheme="minorHAnsi"/>
              </w:rPr>
              <w:t>Check prior to starting a session.</w:t>
            </w:r>
          </w:p>
        </w:tc>
      </w:tr>
      <w:tr w:rsidR="00444DEE" w14:paraId="5816121B" w14:textId="77777777" w:rsidTr="00CE5C58">
        <w:trPr>
          <w:cantSplit/>
          <w:trHeight w:val="1296"/>
        </w:trPr>
        <w:tc>
          <w:tcPr>
            <w:tcW w:w="564" w:type="pct"/>
            <w:shd w:val="clear" w:color="auto" w:fill="FFFFFF" w:themeFill="background1"/>
          </w:tcPr>
          <w:p w14:paraId="3AA27252" w14:textId="77777777" w:rsidR="00444DEE" w:rsidRDefault="00444DEE" w:rsidP="00CE5C58">
            <w:r>
              <w:t xml:space="preserve">Dehydration and over exertion </w:t>
            </w:r>
          </w:p>
        </w:tc>
        <w:tc>
          <w:tcPr>
            <w:tcW w:w="884" w:type="pct"/>
            <w:shd w:val="clear" w:color="auto" w:fill="FFFFFF" w:themeFill="background1"/>
          </w:tcPr>
          <w:p w14:paraId="05089832" w14:textId="77777777" w:rsidR="00444DEE" w:rsidRDefault="00444DEE" w:rsidP="00CE5C58">
            <w:r>
              <w:t xml:space="preserve">Shortness of breath. Flustering and dizziness. Fainting and loss of consciousness. </w:t>
            </w:r>
          </w:p>
        </w:tc>
        <w:tc>
          <w:tcPr>
            <w:tcW w:w="629" w:type="pct"/>
            <w:shd w:val="clear" w:color="auto" w:fill="FFFFFF" w:themeFill="background1"/>
          </w:tcPr>
          <w:p w14:paraId="35C378ED" w14:textId="77777777" w:rsidR="00444DEE" w:rsidRDefault="00444DEE" w:rsidP="00CE5C58">
            <w:r>
              <w:t>Players exercising</w:t>
            </w:r>
          </w:p>
        </w:tc>
        <w:tc>
          <w:tcPr>
            <w:tcW w:w="159" w:type="pct"/>
            <w:shd w:val="clear" w:color="auto" w:fill="FFFFFF" w:themeFill="background1"/>
          </w:tcPr>
          <w:p w14:paraId="2702EFDF"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36B8F456" w14:textId="77777777" w:rsidR="00444DEE" w:rsidRDefault="00444DEE" w:rsidP="00CE5C58">
            <w:pPr>
              <w:rPr>
                <w:rFonts w:ascii="Lucida Sans" w:hAnsi="Lucida Sans"/>
                <w:b/>
              </w:rPr>
            </w:pPr>
            <w:r>
              <w:rPr>
                <w:rFonts w:ascii="Lucida Sans" w:hAnsi="Lucida Sans"/>
                <w:b/>
              </w:rPr>
              <w:t>4</w:t>
            </w:r>
          </w:p>
        </w:tc>
        <w:tc>
          <w:tcPr>
            <w:tcW w:w="162" w:type="pct"/>
            <w:shd w:val="clear" w:color="auto" w:fill="FFFFFF" w:themeFill="background1"/>
          </w:tcPr>
          <w:p w14:paraId="7082552A" w14:textId="77777777" w:rsidR="00444DEE" w:rsidRDefault="00444DEE" w:rsidP="00CE5C58">
            <w:pPr>
              <w:rPr>
                <w:rFonts w:ascii="Lucida Sans" w:hAnsi="Lucida Sans"/>
                <w:b/>
              </w:rPr>
            </w:pPr>
            <w:r>
              <w:rPr>
                <w:rFonts w:ascii="Lucida Sans" w:hAnsi="Lucida Sans"/>
                <w:b/>
              </w:rPr>
              <w:t>8</w:t>
            </w:r>
          </w:p>
        </w:tc>
        <w:tc>
          <w:tcPr>
            <w:tcW w:w="986" w:type="pct"/>
            <w:shd w:val="clear" w:color="auto" w:fill="FFFFFF" w:themeFill="background1"/>
          </w:tcPr>
          <w:p w14:paraId="530A28DD" w14:textId="77777777" w:rsidR="00444DEE" w:rsidRDefault="00444DEE" w:rsidP="00CE5C58">
            <w:pPr>
              <w:rPr>
                <w:rFonts w:cstheme="minorHAnsi"/>
              </w:rPr>
            </w:pPr>
            <w:r>
              <w:rPr>
                <w:rFonts w:cstheme="minorHAnsi"/>
              </w:rPr>
              <w:t xml:space="preserve">Ensure water bottles are taken on court. Water fountains are available to refill water. Area that is cool to rest. Ensure regular rest periods during sessions. </w:t>
            </w:r>
          </w:p>
        </w:tc>
        <w:tc>
          <w:tcPr>
            <w:tcW w:w="159" w:type="pct"/>
            <w:shd w:val="clear" w:color="auto" w:fill="FFFFFF" w:themeFill="background1"/>
          </w:tcPr>
          <w:p w14:paraId="47CE82D2" w14:textId="77777777" w:rsidR="00444DEE" w:rsidRDefault="00444DEE" w:rsidP="00CE5C58">
            <w:pPr>
              <w:rPr>
                <w:rFonts w:ascii="Lucida Sans" w:hAnsi="Lucida Sans"/>
                <w:b/>
              </w:rPr>
            </w:pPr>
            <w:r>
              <w:rPr>
                <w:rFonts w:ascii="Lucida Sans" w:hAnsi="Lucida Sans"/>
                <w:b/>
              </w:rPr>
              <w:t>1</w:t>
            </w:r>
          </w:p>
        </w:tc>
        <w:tc>
          <w:tcPr>
            <w:tcW w:w="159" w:type="pct"/>
            <w:shd w:val="clear" w:color="auto" w:fill="FFFFFF" w:themeFill="background1"/>
          </w:tcPr>
          <w:p w14:paraId="587D98A4" w14:textId="77777777" w:rsidR="00444DEE" w:rsidRDefault="00444DEE" w:rsidP="00CE5C58">
            <w:pPr>
              <w:rPr>
                <w:rFonts w:ascii="Lucida Sans" w:hAnsi="Lucida Sans"/>
                <w:b/>
              </w:rPr>
            </w:pPr>
            <w:r>
              <w:rPr>
                <w:rFonts w:ascii="Lucida Sans" w:hAnsi="Lucida Sans"/>
                <w:b/>
              </w:rPr>
              <w:t>4</w:t>
            </w:r>
          </w:p>
        </w:tc>
        <w:tc>
          <w:tcPr>
            <w:tcW w:w="159" w:type="pct"/>
            <w:shd w:val="clear" w:color="auto" w:fill="FFFFFF" w:themeFill="background1"/>
          </w:tcPr>
          <w:p w14:paraId="6555AA10" w14:textId="77777777" w:rsidR="00444DEE"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226A0387" w14:textId="77777777" w:rsidR="00444DEE" w:rsidRDefault="00444DEE" w:rsidP="00CE5C58">
            <w:r>
              <w:t xml:space="preserve">Ensuring coach is first aid trained or to have someone close by that is trained. </w:t>
            </w:r>
          </w:p>
        </w:tc>
      </w:tr>
      <w:tr w:rsidR="00444DEE" w14:paraId="40DEB873" w14:textId="77777777" w:rsidTr="00CE5C58">
        <w:trPr>
          <w:cantSplit/>
          <w:trHeight w:val="1296"/>
        </w:trPr>
        <w:tc>
          <w:tcPr>
            <w:tcW w:w="564" w:type="pct"/>
            <w:shd w:val="clear" w:color="auto" w:fill="FFFFFF" w:themeFill="background1"/>
          </w:tcPr>
          <w:p w14:paraId="61C17B42" w14:textId="77777777" w:rsidR="00444DEE" w:rsidRDefault="00444DEE" w:rsidP="00CE5C58">
            <w:r>
              <w:t xml:space="preserve">Medical history </w:t>
            </w:r>
          </w:p>
        </w:tc>
        <w:tc>
          <w:tcPr>
            <w:tcW w:w="884" w:type="pct"/>
            <w:shd w:val="clear" w:color="auto" w:fill="FFFFFF" w:themeFill="background1"/>
          </w:tcPr>
          <w:p w14:paraId="56A290EE" w14:textId="77777777" w:rsidR="00444DEE" w:rsidRDefault="00444DEE" w:rsidP="00CE5C58">
            <w:r>
              <w:t>Varying consequences depending on medical condition. Example: asthma causing shortness of breath</w:t>
            </w:r>
          </w:p>
        </w:tc>
        <w:tc>
          <w:tcPr>
            <w:tcW w:w="629" w:type="pct"/>
            <w:shd w:val="clear" w:color="auto" w:fill="FFFFFF" w:themeFill="background1"/>
          </w:tcPr>
          <w:p w14:paraId="359EE143" w14:textId="77777777" w:rsidR="00444DEE" w:rsidRDefault="00444DEE" w:rsidP="00CE5C58">
            <w:r>
              <w:t xml:space="preserve">Players with medical conditions </w:t>
            </w:r>
          </w:p>
        </w:tc>
        <w:tc>
          <w:tcPr>
            <w:tcW w:w="159" w:type="pct"/>
            <w:shd w:val="clear" w:color="auto" w:fill="FFFFFF" w:themeFill="background1"/>
          </w:tcPr>
          <w:p w14:paraId="2B34A946"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1E4EA56B" w14:textId="77777777" w:rsidR="00444DEE" w:rsidRDefault="00444DEE" w:rsidP="00CE5C58">
            <w:pPr>
              <w:rPr>
                <w:rFonts w:ascii="Lucida Sans" w:hAnsi="Lucida Sans"/>
                <w:b/>
              </w:rPr>
            </w:pPr>
            <w:r>
              <w:rPr>
                <w:rFonts w:ascii="Lucida Sans" w:hAnsi="Lucida Sans"/>
                <w:b/>
              </w:rPr>
              <w:t>3</w:t>
            </w:r>
          </w:p>
        </w:tc>
        <w:tc>
          <w:tcPr>
            <w:tcW w:w="162" w:type="pct"/>
            <w:shd w:val="clear" w:color="auto" w:fill="FFFFFF" w:themeFill="background1"/>
          </w:tcPr>
          <w:p w14:paraId="4A2CBC2F" w14:textId="77777777" w:rsidR="00444DEE" w:rsidRDefault="00444DEE" w:rsidP="00CE5C58">
            <w:pPr>
              <w:rPr>
                <w:rFonts w:ascii="Lucida Sans" w:hAnsi="Lucida Sans"/>
                <w:b/>
              </w:rPr>
            </w:pPr>
            <w:r>
              <w:rPr>
                <w:rFonts w:ascii="Lucida Sans" w:hAnsi="Lucida Sans"/>
                <w:b/>
              </w:rPr>
              <w:t>9</w:t>
            </w:r>
          </w:p>
        </w:tc>
        <w:tc>
          <w:tcPr>
            <w:tcW w:w="986" w:type="pct"/>
            <w:shd w:val="clear" w:color="auto" w:fill="FFFFFF" w:themeFill="background1"/>
          </w:tcPr>
          <w:p w14:paraId="313C2766" w14:textId="77777777" w:rsidR="00444DEE" w:rsidRDefault="00444DEE" w:rsidP="00CE5C58">
            <w:pPr>
              <w:rPr>
                <w:rFonts w:cstheme="minorHAnsi"/>
              </w:rPr>
            </w:pPr>
            <w:r>
              <w:t>Make sure players have their medications on hand prior every session.</w:t>
            </w:r>
          </w:p>
        </w:tc>
        <w:tc>
          <w:tcPr>
            <w:tcW w:w="159" w:type="pct"/>
            <w:shd w:val="clear" w:color="auto" w:fill="FFFFFF" w:themeFill="background1"/>
          </w:tcPr>
          <w:p w14:paraId="6BC0431A"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49DB2E7C"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78933691" w14:textId="77777777" w:rsidR="00444DEE" w:rsidRDefault="00444DEE" w:rsidP="00CE5C58">
            <w:pPr>
              <w:rPr>
                <w:rFonts w:ascii="Lucida Sans" w:hAnsi="Lucida Sans"/>
                <w:b/>
              </w:rPr>
            </w:pPr>
            <w:r>
              <w:rPr>
                <w:rFonts w:ascii="Lucida Sans" w:hAnsi="Lucida Sans"/>
                <w:b/>
              </w:rPr>
              <w:t>6</w:t>
            </w:r>
          </w:p>
        </w:tc>
        <w:tc>
          <w:tcPr>
            <w:tcW w:w="980" w:type="pct"/>
            <w:shd w:val="clear" w:color="auto" w:fill="FFFFFF" w:themeFill="background1"/>
          </w:tcPr>
          <w:p w14:paraId="42A14B9E" w14:textId="77777777" w:rsidR="00444DEE" w:rsidRDefault="00444DEE" w:rsidP="00CE5C58">
            <w:r>
              <w:t xml:space="preserve">Medical history form to be submitted by all members. </w:t>
            </w:r>
          </w:p>
        </w:tc>
      </w:tr>
      <w:tr w:rsidR="00444DEE" w14:paraId="7615FF4B" w14:textId="77777777" w:rsidTr="00CE5C58">
        <w:trPr>
          <w:cantSplit/>
          <w:trHeight w:val="1296"/>
        </w:trPr>
        <w:tc>
          <w:tcPr>
            <w:tcW w:w="564" w:type="pct"/>
            <w:shd w:val="clear" w:color="auto" w:fill="FFFFFF" w:themeFill="background1"/>
          </w:tcPr>
          <w:p w14:paraId="3B56FBA1" w14:textId="77777777" w:rsidR="00444DEE" w:rsidRDefault="00444DEE" w:rsidP="00CE5C58">
            <w:r>
              <w:t>Sports clothing check</w:t>
            </w:r>
          </w:p>
        </w:tc>
        <w:tc>
          <w:tcPr>
            <w:tcW w:w="884" w:type="pct"/>
            <w:shd w:val="clear" w:color="auto" w:fill="FFFFFF" w:themeFill="background1"/>
          </w:tcPr>
          <w:p w14:paraId="13001FE4" w14:textId="77777777" w:rsidR="00444DEE" w:rsidRDefault="00444DEE" w:rsidP="00CE5C58">
            <w:r>
              <w:t xml:space="preserve">Tripping with poor shoes. Minor injuries such as cuts and bruises or twisted ankles. </w:t>
            </w:r>
          </w:p>
        </w:tc>
        <w:tc>
          <w:tcPr>
            <w:tcW w:w="629" w:type="pct"/>
            <w:shd w:val="clear" w:color="auto" w:fill="FFFFFF" w:themeFill="background1"/>
          </w:tcPr>
          <w:p w14:paraId="06D41D7D" w14:textId="77777777" w:rsidR="00444DEE" w:rsidRDefault="00444DEE" w:rsidP="00CE5C58">
            <w:r>
              <w:t>Players exercising</w:t>
            </w:r>
          </w:p>
        </w:tc>
        <w:tc>
          <w:tcPr>
            <w:tcW w:w="159" w:type="pct"/>
            <w:shd w:val="clear" w:color="auto" w:fill="FFFFFF" w:themeFill="background1"/>
          </w:tcPr>
          <w:p w14:paraId="127BE59B"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362430B1" w14:textId="77777777" w:rsidR="00444DEE" w:rsidRDefault="00444DEE" w:rsidP="00CE5C58">
            <w:pPr>
              <w:rPr>
                <w:rFonts w:ascii="Lucida Sans" w:hAnsi="Lucida Sans"/>
                <w:b/>
              </w:rPr>
            </w:pPr>
            <w:r>
              <w:rPr>
                <w:rFonts w:ascii="Lucida Sans" w:hAnsi="Lucida Sans"/>
                <w:b/>
              </w:rPr>
              <w:t>2</w:t>
            </w:r>
          </w:p>
        </w:tc>
        <w:tc>
          <w:tcPr>
            <w:tcW w:w="162" w:type="pct"/>
            <w:shd w:val="clear" w:color="auto" w:fill="FFFFFF" w:themeFill="background1"/>
          </w:tcPr>
          <w:p w14:paraId="256CD7C9" w14:textId="77777777" w:rsidR="00444DEE" w:rsidRDefault="00444DEE" w:rsidP="00CE5C58">
            <w:pPr>
              <w:rPr>
                <w:rFonts w:ascii="Lucida Sans" w:hAnsi="Lucida Sans"/>
                <w:b/>
              </w:rPr>
            </w:pPr>
            <w:r>
              <w:rPr>
                <w:rFonts w:ascii="Lucida Sans" w:hAnsi="Lucida Sans"/>
                <w:b/>
              </w:rPr>
              <w:t>6</w:t>
            </w:r>
          </w:p>
        </w:tc>
        <w:tc>
          <w:tcPr>
            <w:tcW w:w="986" w:type="pct"/>
            <w:shd w:val="clear" w:color="auto" w:fill="FFFFFF" w:themeFill="background1"/>
          </w:tcPr>
          <w:p w14:paraId="5B9EF98F" w14:textId="77777777" w:rsidR="00444DEE" w:rsidRDefault="00444DEE" w:rsidP="00CE5C58">
            <w:pPr>
              <w:rPr>
                <w:rFonts w:cstheme="minorHAnsi"/>
              </w:rPr>
            </w:pPr>
            <w:r>
              <w:rPr>
                <w:rFonts w:cstheme="minorHAnsi"/>
              </w:rPr>
              <w:t xml:space="preserve">Ensure players have adequate sports clothing and shoes on prior every session begins. </w:t>
            </w:r>
          </w:p>
        </w:tc>
        <w:tc>
          <w:tcPr>
            <w:tcW w:w="159" w:type="pct"/>
            <w:shd w:val="clear" w:color="auto" w:fill="FFFFFF" w:themeFill="background1"/>
          </w:tcPr>
          <w:p w14:paraId="7CD8BDFC"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21FD60FD"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107E87E1" w14:textId="77777777" w:rsidR="00444DEE"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612F7E88" w14:textId="77777777" w:rsidR="00444DEE" w:rsidRDefault="00444DEE" w:rsidP="00CE5C58">
            <w:r>
              <w:t>Send out emails to reinforce adequate sports kit must be worn and provide examples of correct clothing that can be worn.</w:t>
            </w:r>
          </w:p>
        </w:tc>
      </w:tr>
      <w:tr w:rsidR="00444DEE" w14:paraId="71FDDCBB" w14:textId="77777777" w:rsidTr="00CE5C58">
        <w:trPr>
          <w:cantSplit/>
          <w:trHeight w:val="1296"/>
        </w:trPr>
        <w:tc>
          <w:tcPr>
            <w:tcW w:w="564" w:type="pct"/>
            <w:shd w:val="clear" w:color="auto" w:fill="FFFFFF" w:themeFill="background1"/>
          </w:tcPr>
          <w:p w14:paraId="44EFE2EC" w14:textId="77777777" w:rsidR="00444DEE" w:rsidRDefault="00444DEE" w:rsidP="00CE5C58">
            <w:r>
              <w:lastRenderedPageBreak/>
              <w:t>Individual ability assessment</w:t>
            </w:r>
          </w:p>
        </w:tc>
        <w:tc>
          <w:tcPr>
            <w:tcW w:w="884" w:type="pct"/>
            <w:shd w:val="clear" w:color="auto" w:fill="FFFFFF" w:themeFill="background1"/>
          </w:tcPr>
          <w:p w14:paraId="41E1492E" w14:textId="77777777" w:rsidR="00444DEE" w:rsidRDefault="00444DEE" w:rsidP="00CE5C58">
            <w:r>
              <w:t>Light injuries or very minor scrapes and bruises.</w:t>
            </w:r>
          </w:p>
        </w:tc>
        <w:tc>
          <w:tcPr>
            <w:tcW w:w="629" w:type="pct"/>
            <w:shd w:val="clear" w:color="auto" w:fill="FFFFFF" w:themeFill="background1"/>
          </w:tcPr>
          <w:p w14:paraId="7AC1548E" w14:textId="77777777" w:rsidR="00444DEE" w:rsidRDefault="00444DEE" w:rsidP="00CE5C58">
            <w:r>
              <w:t>Coach or supervisor</w:t>
            </w:r>
          </w:p>
        </w:tc>
        <w:tc>
          <w:tcPr>
            <w:tcW w:w="159" w:type="pct"/>
            <w:shd w:val="clear" w:color="auto" w:fill="FFFFFF" w:themeFill="background1"/>
          </w:tcPr>
          <w:p w14:paraId="65D5CC89" w14:textId="77777777" w:rsidR="00444DEE" w:rsidRDefault="00444DEE" w:rsidP="00CE5C58">
            <w:pPr>
              <w:rPr>
                <w:rFonts w:ascii="Lucida Sans" w:hAnsi="Lucida Sans"/>
                <w:b/>
              </w:rPr>
            </w:pPr>
            <w:r>
              <w:rPr>
                <w:rFonts w:ascii="Lucida Sans" w:hAnsi="Lucida Sans"/>
                <w:b/>
              </w:rPr>
              <w:t>3</w:t>
            </w:r>
          </w:p>
        </w:tc>
        <w:tc>
          <w:tcPr>
            <w:tcW w:w="159" w:type="pct"/>
            <w:shd w:val="clear" w:color="auto" w:fill="FFFFFF" w:themeFill="background1"/>
          </w:tcPr>
          <w:p w14:paraId="561494D6" w14:textId="77777777" w:rsidR="00444DEE" w:rsidRDefault="00444DEE" w:rsidP="00CE5C58">
            <w:pPr>
              <w:rPr>
                <w:rFonts w:ascii="Lucida Sans" w:hAnsi="Lucida Sans"/>
                <w:b/>
              </w:rPr>
            </w:pPr>
            <w:r>
              <w:rPr>
                <w:rFonts w:ascii="Lucida Sans" w:hAnsi="Lucida Sans"/>
                <w:b/>
              </w:rPr>
              <w:t>2</w:t>
            </w:r>
          </w:p>
        </w:tc>
        <w:tc>
          <w:tcPr>
            <w:tcW w:w="162" w:type="pct"/>
            <w:shd w:val="clear" w:color="auto" w:fill="FFFFFF" w:themeFill="background1"/>
          </w:tcPr>
          <w:p w14:paraId="6E9EB340" w14:textId="77777777" w:rsidR="00444DEE" w:rsidRDefault="00444DEE" w:rsidP="00CE5C58">
            <w:pPr>
              <w:rPr>
                <w:rFonts w:ascii="Lucida Sans" w:hAnsi="Lucida Sans"/>
                <w:b/>
              </w:rPr>
            </w:pPr>
            <w:r>
              <w:rPr>
                <w:rFonts w:ascii="Lucida Sans" w:hAnsi="Lucida Sans"/>
                <w:b/>
              </w:rPr>
              <w:t>6</w:t>
            </w:r>
          </w:p>
        </w:tc>
        <w:tc>
          <w:tcPr>
            <w:tcW w:w="986" w:type="pct"/>
            <w:shd w:val="clear" w:color="auto" w:fill="FFFFFF" w:themeFill="background1"/>
          </w:tcPr>
          <w:p w14:paraId="594F9276" w14:textId="77777777" w:rsidR="00444DEE" w:rsidRDefault="00444DEE" w:rsidP="00CE5C58">
            <w:pPr>
              <w:rPr>
                <w:rFonts w:cstheme="minorHAnsi"/>
              </w:rPr>
            </w:pPr>
            <w:r>
              <w:rPr>
                <w:rFonts w:cstheme="minorHAnsi"/>
              </w:rPr>
              <w:t xml:space="preserve">To ensure players are matched to their correct ability group and to announce potential risks that could potentially happen during a particular exercise drill. </w:t>
            </w:r>
          </w:p>
        </w:tc>
        <w:tc>
          <w:tcPr>
            <w:tcW w:w="159" w:type="pct"/>
            <w:shd w:val="clear" w:color="auto" w:fill="FFFFFF" w:themeFill="background1"/>
          </w:tcPr>
          <w:p w14:paraId="5CB2AE94" w14:textId="77777777" w:rsidR="00444DEE" w:rsidRDefault="00444DEE" w:rsidP="00CE5C58">
            <w:pPr>
              <w:rPr>
                <w:rFonts w:ascii="Lucida Sans" w:hAnsi="Lucida Sans"/>
                <w:b/>
              </w:rPr>
            </w:pPr>
            <w:r>
              <w:rPr>
                <w:rFonts w:ascii="Lucida Sans" w:hAnsi="Lucida Sans"/>
                <w:b/>
              </w:rPr>
              <w:t>1</w:t>
            </w:r>
          </w:p>
        </w:tc>
        <w:tc>
          <w:tcPr>
            <w:tcW w:w="159" w:type="pct"/>
            <w:shd w:val="clear" w:color="auto" w:fill="FFFFFF" w:themeFill="background1"/>
          </w:tcPr>
          <w:p w14:paraId="4DE04B51" w14:textId="77777777" w:rsidR="00444DEE" w:rsidRDefault="00444DEE" w:rsidP="00CE5C58">
            <w:pPr>
              <w:rPr>
                <w:rFonts w:ascii="Lucida Sans" w:hAnsi="Lucida Sans"/>
                <w:b/>
              </w:rPr>
            </w:pPr>
            <w:r>
              <w:rPr>
                <w:rFonts w:ascii="Lucida Sans" w:hAnsi="Lucida Sans"/>
                <w:b/>
              </w:rPr>
              <w:t>2</w:t>
            </w:r>
          </w:p>
        </w:tc>
        <w:tc>
          <w:tcPr>
            <w:tcW w:w="159" w:type="pct"/>
            <w:shd w:val="clear" w:color="auto" w:fill="FFFFFF" w:themeFill="background1"/>
          </w:tcPr>
          <w:p w14:paraId="30B63D51" w14:textId="77777777" w:rsidR="00444DEE" w:rsidRDefault="00444DEE" w:rsidP="00CE5C58">
            <w:pPr>
              <w:rPr>
                <w:rFonts w:ascii="Lucida Sans" w:hAnsi="Lucida Sans"/>
                <w:b/>
              </w:rPr>
            </w:pPr>
            <w:r>
              <w:rPr>
                <w:rFonts w:ascii="Lucida Sans" w:hAnsi="Lucida Sans"/>
                <w:b/>
              </w:rPr>
              <w:t>4</w:t>
            </w:r>
          </w:p>
        </w:tc>
        <w:tc>
          <w:tcPr>
            <w:tcW w:w="980" w:type="pct"/>
            <w:shd w:val="clear" w:color="auto" w:fill="FFFFFF" w:themeFill="background1"/>
          </w:tcPr>
          <w:p w14:paraId="5A5B0C90" w14:textId="77777777" w:rsidR="00444DEE" w:rsidRDefault="00444DEE" w:rsidP="00CE5C58">
            <w:r>
              <w:t>Providing a coach or supervisor that is observant and level 2 qualified.</w:t>
            </w:r>
          </w:p>
        </w:tc>
      </w:tr>
      <w:tr w:rsidR="00172D7E" w14:paraId="67753A83" w14:textId="77777777" w:rsidTr="00172D7E">
        <w:trPr>
          <w:cantSplit/>
          <w:trHeight w:val="1296"/>
        </w:trPr>
        <w:tc>
          <w:tcPr>
            <w:tcW w:w="564" w:type="pct"/>
            <w:shd w:val="clear" w:color="auto" w:fill="548DD4" w:themeFill="text2" w:themeFillTint="99"/>
          </w:tcPr>
          <w:p w14:paraId="54DB0B68" w14:textId="29C2FCD2" w:rsidR="00172D7E" w:rsidRDefault="00172D7E" w:rsidP="00CE5C58">
            <w:r>
              <w:t>COVID 19</w:t>
            </w:r>
          </w:p>
        </w:tc>
        <w:tc>
          <w:tcPr>
            <w:tcW w:w="884" w:type="pct"/>
            <w:shd w:val="clear" w:color="auto" w:fill="548DD4" w:themeFill="text2" w:themeFillTint="99"/>
          </w:tcPr>
          <w:p w14:paraId="725182FF" w14:textId="77777777" w:rsidR="00172D7E" w:rsidRDefault="00172D7E" w:rsidP="00CE5C58"/>
        </w:tc>
        <w:tc>
          <w:tcPr>
            <w:tcW w:w="629" w:type="pct"/>
            <w:shd w:val="clear" w:color="auto" w:fill="548DD4" w:themeFill="text2" w:themeFillTint="99"/>
          </w:tcPr>
          <w:p w14:paraId="3C1B7842" w14:textId="77777777" w:rsidR="00172D7E" w:rsidRDefault="00172D7E" w:rsidP="00CE5C58"/>
        </w:tc>
        <w:tc>
          <w:tcPr>
            <w:tcW w:w="159" w:type="pct"/>
            <w:shd w:val="clear" w:color="auto" w:fill="548DD4" w:themeFill="text2" w:themeFillTint="99"/>
          </w:tcPr>
          <w:p w14:paraId="04E14D21" w14:textId="77777777" w:rsidR="00172D7E" w:rsidRDefault="00172D7E" w:rsidP="00CE5C58">
            <w:pPr>
              <w:rPr>
                <w:rFonts w:ascii="Lucida Sans" w:hAnsi="Lucida Sans"/>
                <w:b/>
              </w:rPr>
            </w:pPr>
          </w:p>
        </w:tc>
        <w:tc>
          <w:tcPr>
            <w:tcW w:w="159" w:type="pct"/>
            <w:shd w:val="clear" w:color="auto" w:fill="548DD4" w:themeFill="text2" w:themeFillTint="99"/>
          </w:tcPr>
          <w:p w14:paraId="52589399" w14:textId="77777777" w:rsidR="00172D7E" w:rsidRDefault="00172D7E" w:rsidP="00CE5C58">
            <w:pPr>
              <w:rPr>
                <w:rFonts w:ascii="Lucida Sans" w:hAnsi="Lucida Sans"/>
                <w:b/>
              </w:rPr>
            </w:pPr>
          </w:p>
        </w:tc>
        <w:tc>
          <w:tcPr>
            <w:tcW w:w="162" w:type="pct"/>
            <w:shd w:val="clear" w:color="auto" w:fill="548DD4" w:themeFill="text2" w:themeFillTint="99"/>
          </w:tcPr>
          <w:p w14:paraId="2B233FA8" w14:textId="77777777" w:rsidR="00172D7E" w:rsidRDefault="00172D7E" w:rsidP="00CE5C58">
            <w:pPr>
              <w:rPr>
                <w:rFonts w:ascii="Lucida Sans" w:hAnsi="Lucida Sans"/>
                <w:b/>
              </w:rPr>
            </w:pPr>
          </w:p>
        </w:tc>
        <w:tc>
          <w:tcPr>
            <w:tcW w:w="986" w:type="pct"/>
            <w:shd w:val="clear" w:color="auto" w:fill="548DD4" w:themeFill="text2" w:themeFillTint="99"/>
          </w:tcPr>
          <w:p w14:paraId="024DD92A" w14:textId="77777777" w:rsidR="00172D7E" w:rsidRDefault="00172D7E" w:rsidP="00CE5C58">
            <w:pPr>
              <w:rPr>
                <w:rFonts w:cstheme="minorHAnsi"/>
              </w:rPr>
            </w:pPr>
          </w:p>
        </w:tc>
        <w:tc>
          <w:tcPr>
            <w:tcW w:w="159" w:type="pct"/>
            <w:shd w:val="clear" w:color="auto" w:fill="548DD4" w:themeFill="text2" w:themeFillTint="99"/>
          </w:tcPr>
          <w:p w14:paraId="7F90DE85" w14:textId="77777777" w:rsidR="00172D7E" w:rsidRDefault="00172D7E" w:rsidP="00CE5C58">
            <w:pPr>
              <w:rPr>
                <w:rFonts w:ascii="Lucida Sans" w:hAnsi="Lucida Sans"/>
                <w:b/>
              </w:rPr>
            </w:pPr>
          </w:p>
        </w:tc>
        <w:tc>
          <w:tcPr>
            <w:tcW w:w="159" w:type="pct"/>
            <w:shd w:val="clear" w:color="auto" w:fill="548DD4" w:themeFill="text2" w:themeFillTint="99"/>
          </w:tcPr>
          <w:p w14:paraId="73B59258" w14:textId="77777777" w:rsidR="00172D7E" w:rsidRDefault="00172D7E" w:rsidP="00CE5C58">
            <w:pPr>
              <w:rPr>
                <w:rFonts w:ascii="Lucida Sans" w:hAnsi="Lucida Sans"/>
                <w:b/>
              </w:rPr>
            </w:pPr>
          </w:p>
        </w:tc>
        <w:tc>
          <w:tcPr>
            <w:tcW w:w="159" w:type="pct"/>
            <w:shd w:val="clear" w:color="auto" w:fill="548DD4" w:themeFill="text2" w:themeFillTint="99"/>
          </w:tcPr>
          <w:p w14:paraId="17BC3ED2" w14:textId="77777777" w:rsidR="00172D7E" w:rsidRDefault="00172D7E" w:rsidP="00CE5C58">
            <w:pPr>
              <w:rPr>
                <w:rFonts w:ascii="Lucida Sans" w:hAnsi="Lucida Sans"/>
                <w:b/>
              </w:rPr>
            </w:pPr>
          </w:p>
        </w:tc>
        <w:tc>
          <w:tcPr>
            <w:tcW w:w="980" w:type="pct"/>
            <w:shd w:val="clear" w:color="auto" w:fill="548DD4" w:themeFill="text2" w:themeFillTint="99"/>
          </w:tcPr>
          <w:p w14:paraId="2BC2B3B7" w14:textId="77777777" w:rsidR="00172D7E" w:rsidRDefault="00172D7E" w:rsidP="00CE5C58"/>
        </w:tc>
      </w:tr>
    </w:tbl>
    <w:p w14:paraId="68C803FD" w14:textId="5C4DE0E4" w:rsidR="00444DEE" w:rsidRDefault="00444DEE"/>
    <w:p w14:paraId="32B97ED1" w14:textId="1142F8A9" w:rsidR="00444DEE" w:rsidRDefault="00444DEE"/>
    <w:p w14:paraId="6F5C8F6F" w14:textId="77777777" w:rsidR="00172D7E" w:rsidRDefault="00172D7E" w:rsidP="00172D7E">
      <w:pPr>
        <w:rPr>
          <w:b/>
          <w:color w:val="FF0000"/>
        </w:rPr>
      </w:pPr>
    </w:p>
    <w:p w14:paraId="4CF77D53" w14:textId="77777777" w:rsidR="00172D7E" w:rsidRDefault="00172D7E" w:rsidP="00172D7E">
      <w:pPr>
        <w:rPr>
          <w:b/>
          <w:color w:val="FF0000"/>
        </w:rPr>
      </w:pPr>
    </w:p>
    <w:p w14:paraId="4D8FB77D" w14:textId="77777777" w:rsidR="00172D7E" w:rsidRPr="00321A91" w:rsidRDefault="00172D7E" w:rsidP="00172D7E">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129"/>
        <w:gridCol w:w="1071"/>
        <w:gridCol w:w="2665"/>
        <w:gridCol w:w="726"/>
        <w:gridCol w:w="470"/>
        <w:gridCol w:w="611"/>
        <w:gridCol w:w="3354"/>
        <w:gridCol w:w="589"/>
        <w:gridCol w:w="467"/>
        <w:gridCol w:w="620"/>
        <w:gridCol w:w="3955"/>
      </w:tblGrid>
      <w:tr w:rsidR="00172D7E" w14:paraId="71E5966D" w14:textId="77777777" w:rsidTr="00172D7E">
        <w:trPr>
          <w:tblHeader/>
        </w:trPr>
        <w:tc>
          <w:tcPr>
            <w:tcW w:w="361" w:type="pct"/>
            <w:vMerge w:val="restart"/>
            <w:shd w:val="clear" w:color="auto" w:fill="F2F2F2" w:themeFill="background1" w:themeFillShade="F2"/>
          </w:tcPr>
          <w:p w14:paraId="1D7F0430" w14:textId="77777777" w:rsidR="00172D7E" w:rsidRDefault="00172D7E" w:rsidP="00B409F1">
            <w:r w:rsidRPr="00957A37">
              <w:rPr>
                <w:rFonts w:ascii="Lucida Sans" w:hAnsi="Lucida Sans"/>
                <w:b/>
              </w:rPr>
              <w:lastRenderedPageBreak/>
              <w:t>Hazard</w:t>
            </w:r>
          </w:p>
        </w:tc>
        <w:tc>
          <w:tcPr>
            <w:tcW w:w="342" w:type="pct"/>
            <w:vMerge w:val="restart"/>
            <w:shd w:val="clear" w:color="auto" w:fill="F2F2F2" w:themeFill="background1" w:themeFillShade="F2"/>
          </w:tcPr>
          <w:p w14:paraId="2CD06DBF" w14:textId="77777777" w:rsidR="00172D7E" w:rsidRPr="00957A37" w:rsidRDefault="00172D7E" w:rsidP="00B409F1">
            <w:pPr>
              <w:jc w:val="center"/>
              <w:rPr>
                <w:rFonts w:ascii="Lucida Sans" w:hAnsi="Lucida Sans"/>
                <w:b/>
              </w:rPr>
            </w:pPr>
            <w:r>
              <w:rPr>
                <w:rFonts w:ascii="Lucida Sans" w:hAnsi="Lucida Sans"/>
                <w:b/>
              </w:rPr>
              <w:t>Action</w:t>
            </w:r>
          </w:p>
          <w:p w14:paraId="530EF6BA" w14:textId="77777777" w:rsidR="00172D7E" w:rsidRDefault="00172D7E" w:rsidP="00B409F1"/>
        </w:tc>
        <w:tc>
          <w:tcPr>
            <w:tcW w:w="851" w:type="pct"/>
            <w:vMerge w:val="restart"/>
            <w:shd w:val="clear" w:color="auto" w:fill="F2F2F2" w:themeFill="background1" w:themeFillShade="F2"/>
          </w:tcPr>
          <w:p w14:paraId="001C1C35" w14:textId="77777777" w:rsidR="00172D7E" w:rsidRPr="00957A37" w:rsidRDefault="00172D7E" w:rsidP="00B409F1">
            <w:pPr>
              <w:jc w:val="center"/>
              <w:rPr>
                <w:rFonts w:ascii="Lucida Sans" w:hAnsi="Lucida Sans"/>
                <w:b/>
              </w:rPr>
            </w:pPr>
            <w:r w:rsidRPr="00957A37">
              <w:rPr>
                <w:rFonts w:ascii="Lucida Sans" w:hAnsi="Lucida Sans"/>
                <w:b/>
              </w:rPr>
              <w:t>Who might be harmed</w:t>
            </w:r>
          </w:p>
          <w:p w14:paraId="5172E08A" w14:textId="77777777" w:rsidR="00172D7E" w:rsidRPr="00957A37" w:rsidRDefault="00172D7E" w:rsidP="00B409F1">
            <w:pPr>
              <w:jc w:val="center"/>
              <w:rPr>
                <w:rFonts w:ascii="Lucida Sans" w:hAnsi="Lucida Sans"/>
                <w:b/>
              </w:rPr>
            </w:pPr>
          </w:p>
          <w:p w14:paraId="3F1CEC52" w14:textId="77777777" w:rsidR="00172D7E" w:rsidRPr="00957A37" w:rsidRDefault="00172D7E" w:rsidP="00B409F1">
            <w:pPr>
              <w:jc w:val="center"/>
              <w:rPr>
                <w:rFonts w:ascii="Lucida Sans" w:hAnsi="Lucida Sans"/>
                <w:b/>
              </w:rPr>
            </w:pPr>
            <w:r w:rsidRPr="00957A37">
              <w:rPr>
                <w:rFonts w:ascii="Lucida Sans" w:hAnsi="Lucida Sans"/>
                <w:b/>
              </w:rPr>
              <w:t>(user; those nearby; those in the vicinity; members of the public)</w:t>
            </w:r>
          </w:p>
          <w:p w14:paraId="53A2D403" w14:textId="77777777" w:rsidR="00172D7E" w:rsidRDefault="00172D7E" w:rsidP="00B409F1"/>
        </w:tc>
        <w:tc>
          <w:tcPr>
            <w:tcW w:w="577" w:type="pct"/>
            <w:gridSpan w:val="3"/>
            <w:shd w:val="clear" w:color="auto" w:fill="F2F2F2" w:themeFill="background1" w:themeFillShade="F2"/>
          </w:tcPr>
          <w:p w14:paraId="28AC6935" w14:textId="77777777" w:rsidR="00172D7E" w:rsidRDefault="00172D7E" w:rsidP="00B409F1">
            <w:r w:rsidRPr="00957A37">
              <w:rPr>
                <w:rFonts w:ascii="Lucida Sans" w:hAnsi="Lucida Sans"/>
                <w:b/>
              </w:rPr>
              <w:t>Inherent</w:t>
            </w:r>
          </w:p>
        </w:tc>
        <w:tc>
          <w:tcPr>
            <w:tcW w:w="1071" w:type="pct"/>
            <w:shd w:val="clear" w:color="auto" w:fill="F2F2F2" w:themeFill="background1" w:themeFillShade="F2"/>
          </w:tcPr>
          <w:p w14:paraId="794CE23A" w14:textId="77777777" w:rsidR="00172D7E" w:rsidRDefault="00172D7E" w:rsidP="00B409F1"/>
        </w:tc>
        <w:tc>
          <w:tcPr>
            <w:tcW w:w="535" w:type="pct"/>
            <w:gridSpan w:val="3"/>
            <w:shd w:val="clear" w:color="auto" w:fill="F2F2F2" w:themeFill="background1" w:themeFillShade="F2"/>
          </w:tcPr>
          <w:p w14:paraId="158FD252" w14:textId="77777777" w:rsidR="00172D7E" w:rsidRDefault="00172D7E" w:rsidP="00B409F1">
            <w:r w:rsidRPr="00957A37">
              <w:rPr>
                <w:rFonts w:ascii="Lucida Sans" w:hAnsi="Lucida Sans"/>
                <w:b/>
              </w:rPr>
              <w:t>Residual</w:t>
            </w:r>
          </w:p>
        </w:tc>
        <w:tc>
          <w:tcPr>
            <w:tcW w:w="1263" w:type="pct"/>
            <w:vMerge w:val="restart"/>
            <w:shd w:val="clear" w:color="auto" w:fill="F2F2F2" w:themeFill="background1" w:themeFillShade="F2"/>
          </w:tcPr>
          <w:p w14:paraId="49844205" w14:textId="77777777" w:rsidR="00172D7E" w:rsidRDefault="00172D7E" w:rsidP="00B409F1">
            <w:r w:rsidRPr="00957A37">
              <w:rPr>
                <w:rFonts w:ascii="Lucida Sans" w:hAnsi="Lucida Sans"/>
                <w:b/>
              </w:rPr>
              <w:t>Further controls (use the risk hierarchy)</w:t>
            </w:r>
          </w:p>
        </w:tc>
      </w:tr>
      <w:tr w:rsidR="00172D7E" w14:paraId="0AF53ADA" w14:textId="77777777" w:rsidTr="00172D7E">
        <w:trPr>
          <w:cantSplit/>
          <w:trHeight w:val="1510"/>
          <w:tblHeader/>
        </w:trPr>
        <w:tc>
          <w:tcPr>
            <w:tcW w:w="361" w:type="pct"/>
            <w:vMerge/>
          </w:tcPr>
          <w:p w14:paraId="0FC8C0EC" w14:textId="77777777" w:rsidR="00172D7E" w:rsidRDefault="00172D7E" w:rsidP="00B409F1"/>
        </w:tc>
        <w:tc>
          <w:tcPr>
            <w:tcW w:w="342" w:type="pct"/>
            <w:vMerge/>
          </w:tcPr>
          <w:p w14:paraId="239DD1D0" w14:textId="77777777" w:rsidR="00172D7E" w:rsidRDefault="00172D7E" w:rsidP="00B409F1"/>
        </w:tc>
        <w:tc>
          <w:tcPr>
            <w:tcW w:w="851" w:type="pct"/>
            <w:vMerge/>
          </w:tcPr>
          <w:p w14:paraId="7886D540" w14:textId="77777777" w:rsidR="00172D7E" w:rsidRDefault="00172D7E" w:rsidP="00B409F1"/>
        </w:tc>
        <w:tc>
          <w:tcPr>
            <w:tcW w:w="232" w:type="pct"/>
            <w:shd w:val="clear" w:color="auto" w:fill="F2F2F2" w:themeFill="background1" w:themeFillShade="F2"/>
            <w:textDirection w:val="btLr"/>
          </w:tcPr>
          <w:p w14:paraId="67AFFD65" w14:textId="77777777" w:rsidR="00172D7E" w:rsidRDefault="00172D7E" w:rsidP="00B409F1">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6599035A" w14:textId="77777777" w:rsidR="00172D7E" w:rsidRDefault="00172D7E" w:rsidP="00B409F1">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A22709B" w14:textId="77777777" w:rsidR="00172D7E" w:rsidRDefault="00172D7E" w:rsidP="00B409F1">
            <w:pPr>
              <w:ind w:left="113" w:right="113"/>
            </w:pPr>
            <w:r w:rsidRPr="00957A37">
              <w:rPr>
                <w:rFonts w:ascii="Lucida Sans" w:hAnsi="Lucida Sans"/>
                <w:b/>
              </w:rPr>
              <w:t>Score</w:t>
            </w:r>
          </w:p>
        </w:tc>
        <w:tc>
          <w:tcPr>
            <w:tcW w:w="1071" w:type="pct"/>
            <w:shd w:val="clear" w:color="auto" w:fill="F2F2F2" w:themeFill="background1" w:themeFillShade="F2"/>
          </w:tcPr>
          <w:p w14:paraId="5646CD23" w14:textId="77777777" w:rsidR="00172D7E" w:rsidRDefault="00172D7E" w:rsidP="00B409F1">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7538A7F4" w14:textId="77777777" w:rsidR="00172D7E" w:rsidRDefault="00172D7E" w:rsidP="00B409F1">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19903F98" w14:textId="77777777" w:rsidR="00172D7E" w:rsidRDefault="00172D7E" w:rsidP="00B409F1">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4DE458C0" w14:textId="77777777" w:rsidR="00172D7E" w:rsidRDefault="00172D7E" w:rsidP="00B409F1">
            <w:pPr>
              <w:ind w:left="113" w:right="113"/>
            </w:pPr>
            <w:r w:rsidRPr="00957A37">
              <w:rPr>
                <w:rFonts w:ascii="Lucida Sans" w:hAnsi="Lucida Sans"/>
                <w:b/>
              </w:rPr>
              <w:t>Score</w:t>
            </w:r>
          </w:p>
        </w:tc>
        <w:tc>
          <w:tcPr>
            <w:tcW w:w="1263" w:type="pct"/>
            <w:vMerge/>
          </w:tcPr>
          <w:p w14:paraId="4C2D8FDF" w14:textId="77777777" w:rsidR="00172D7E" w:rsidRDefault="00172D7E" w:rsidP="00B409F1"/>
        </w:tc>
      </w:tr>
      <w:tr w:rsidR="00172D7E" w14:paraId="2825E740" w14:textId="77777777" w:rsidTr="00172D7E">
        <w:trPr>
          <w:cantSplit/>
          <w:trHeight w:val="1296"/>
        </w:trPr>
        <w:tc>
          <w:tcPr>
            <w:tcW w:w="361" w:type="pct"/>
            <w:shd w:val="clear" w:color="auto" w:fill="FFFFFF" w:themeFill="background1"/>
          </w:tcPr>
          <w:p w14:paraId="7CDF72B1" w14:textId="77777777" w:rsidR="00172D7E" w:rsidRDefault="00172D7E" w:rsidP="00B409F1"/>
          <w:p w14:paraId="233FE4AB" w14:textId="77777777" w:rsidR="00172D7E" w:rsidRDefault="00172D7E" w:rsidP="00B409F1">
            <w:r>
              <w:t>Covid-19</w:t>
            </w:r>
          </w:p>
        </w:tc>
        <w:tc>
          <w:tcPr>
            <w:tcW w:w="342" w:type="pct"/>
            <w:shd w:val="clear" w:color="auto" w:fill="FFFFFF" w:themeFill="background1"/>
          </w:tcPr>
          <w:p w14:paraId="65342B0B" w14:textId="77777777" w:rsidR="00172D7E" w:rsidRDefault="00172D7E" w:rsidP="00B409F1"/>
          <w:p w14:paraId="1D64244F" w14:textId="77777777" w:rsidR="00172D7E" w:rsidRDefault="00172D7E" w:rsidP="00B409F1">
            <w:r>
              <w:t>1. Hand washing</w:t>
            </w:r>
          </w:p>
        </w:tc>
        <w:tc>
          <w:tcPr>
            <w:tcW w:w="851" w:type="pct"/>
            <w:shd w:val="clear" w:color="auto" w:fill="FFFFFF" w:themeFill="background1"/>
          </w:tcPr>
          <w:p w14:paraId="25D19FFA" w14:textId="77777777" w:rsidR="00172D7E" w:rsidRDefault="00172D7E" w:rsidP="00B409F1"/>
          <w:p w14:paraId="75F2F2EA" w14:textId="50754D37" w:rsidR="00172D7E" w:rsidRPr="00311BB7" w:rsidRDefault="00172D7E" w:rsidP="00172D7E">
            <w:pPr>
              <w:pStyle w:val="paragraph"/>
              <w:numPr>
                <w:ilvl w:val="0"/>
                <w:numId w:val="36"/>
              </w:numPr>
              <w:spacing w:before="0" w:beforeAutospacing="0" w:after="0" w:afterAutospacing="0"/>
              <w:textAlignment w:val="baseline"/>
              <w:rPr>
                <w:rStyle w:val="eop"/>
                <w:rFonts w:ascii="Arial" w:hAnsi="Arial" w:cs="Arial"/>
                <w:sz w:val="18"/>
                <w:szCs w:val="18"/>
              </w:rPr>
            </w:pPr>
            <w:r>
              <w:rPr>
                <w:rStyle w:val="normaltextrun"/>
                <w:rFonts w:ascii="Calibri" w:hAnsi="Calibri" w:cs="Arial"/>
              </w:rPr>
              <w:t>Clubs/m</w:t>
            </w:r>
            <w:r>
              <w:rPr>
                <w:rStyle w:val="normaltextrun"/>
                <w:rFonts w:ascii="Calibri" w:hAnsi="Calibri" w:cs="Arial"/>
                <w:lang w:val="en-US"/>
              </w:rPr>
              <w:t>embers</w:t>
            </w:r>
            <w:r>
              <w:rPr>
                <w:rStyle w:val="eop"/>
                <w:rFonts w:ascii="Calibri" w:hAnsi="Calibri" w:cs="Arial"/>
              </w:rPr>
              <w:t> a</w:t>
            </w:r>
            <w:r>
              <w:rPr>
                <w:rStyle w:val="eop"/>
              </w:rPr>
              <w:t>nd staff</w:t>
            </w:r>
          </w:p>
          <w:p w14:paraId="0A519D2B" w14:textId="77777777" w:rsidR="00172D7E" w:rsidRDefault="00172D7E" w:rsidP="00172D7E">
            <w:pPr>
              <w:pStyle w:val="paragraph"/>
              <w:numPr>
                <w:ilvl w:val="0"/>
                <w:numId w:val="3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807204F" w14:textId="77777777" w:rsidR="00172D7E" w:rsidRDefault="00172D7E" w:rsidP="00B409F1">
            <w:pPr>
              <w:pStyle w:val="ListParagraph"/>
            </w:pPr>
          </w:p>
        </w:tc>
        <w:tc>
          <w:tcPr>
            <w:tcW w:w="232" w:type="pct"/>
            <w:shd w:val="clear" w:color="auto" w:fill="FFFFFF" w:themeFill="background1"/>
          </w:tcPr>
          <w:p w14:paraId="446F5E8D" w14:textId="77777777" w:rsidR="00172D7E" w:rsidRDefault="00172D7E" w:rsidP="00B409F1">
            <w:pPr>
              <w:rPr>
                <w:rFonts w:ascii="Lucida Sans" w:hAnsi="Lucida Sans"/>
                <w:b/>
              </w:rPr>
            </w:pPr>
          </w:p>
          <w:p w14:paraId="7F8B17C4" w14:textId="77777777" w:rsidR="00172D7E" w:rsidRPr="00957A37" w:rsidRDefault="00172D7E" w:rsidP="00B409F1">
            <w:pPr>
              <w:rPr>
                <w:rFonts w:ascii="Lucida Sans" w:hAnsi="Lucida Sans"/>
                <w:b/>
              </w:rPr>
            </w:pPr>
            <w:r>
              <w:rPr>
                <w:rFonts w:ascii="Lucida Sans" w:hAnsi="Lucida Sans"/>
                <w:b/>
              </w:rPr>
              <w:t>1</w:t>
            </w:r>
          </w:p>
        </w:tc>
        <w:tc>
          <w:tcPr>
            <w:tcW w:w="150" w:type="pct"/>
            <w:shd w:val="clear" w:color="auto" w:fill="FFFFFF" w:themeFill="background1"/>
          </w:tcPr>
          <w:p w14:paraId="161BC486" w14:textId="77777777" w:rsidR="00172D7E" w:rsidRDefault="00172D7E" w:rsidP="00B409F1">
            <w:pPr>
              <w:rPr>
                <w:rFonts w:ascii="Lucida Sans" w:hAnsi="Lucida Sans"/>
                <w:b/>
              </w:rPr>
            </w:pPr>
          </w:p>
          <w:p w14:paraId="424F0825" w14:textId="77777777" w:rsidR="00172D7E" w:rsidRPr="00957A37" w:rsidRDefault="00172D7E" w:rsidP="00B409F1">
            <w:pPr>
              <w:rPr>
                <w:rFonts w:ascii="Lucida Sans" w:hAnsi="Lucida Sans"/>
                <w:b/>
              </w:rPr>
            </w:pPr>
            <w:r>
              <w:rPr>
                <w:rFonts w:ascii="Lucida Sans" w:hAnsi="Lucida Sans"/>
                <w:b/>
              </w:rPr>
              <w:t>5</w:t>
            </w:r>
          </w:p>
        </w:tc>
        <w:tc>
          <w:tcPr>
            <w:tcW w:w="195" w:type="pct"/>
            <w:shd w:val="clear" w:color="auto" w:fill="FFFFFF" w:themeFill="background1"/>
          </w:tcPr>
          <w:p w14:paraId="6CF84782" w14:textId="77777777" w:rsidR="00172D7E" w:rsidRDefault="00172D7E" w:rsidP="00B409F1">
            <w:pPr>
              <w:rPr>
                <w:rFonts w:ascii="Lucida Sans" w:hAnsi="Lucida Sans"/>
                <w:b/>
              </w:rPr>
            </w:pPr>
          </w:p>
          <w:p w14:paraId="0BDC3ECA" w14:textId="77777777" w:rsidR="00172D7E" w:rsidRPr="00957A37" w:rsidRDefault="00172D7E" w:rsidP="00B409F1">
            <w:pPr>
              <w:rPr>
                <w:rFonts w:ascii="Lucida Sans" w:hAnsi="Lucida Sans"/>
                <w:b/>
              </w:rPr>
            </w:pPr>
            <w:r>
              <w:rPr>
                <w:rFonts w:ascii="Lucida Sans" w:hAnsi="Lucida Sans"/>
                <w:b/>
              </w:rPr>
              <w:t>5</w:t>
            </w:r>
          </w:p>
        </w:tc>
        <w:tc>
          <w:tcPr>
            <w:tcW w:w="1071" w:type="pct"/>
            <w:shd w:val="clear" w:color="auto" w:fill="FFFFFF" w:themeFill="background1"/>
          </w:tcPr>
          <w:p w14:paraId="1B6188E7" w14:textId="77777777" w:rsidR="00172D7E" w:rsidRDefault="00172D7E" w:rsidP="00B409F1">
            <w:pPr>
              <w:rPr>
                <w:rFonts w:ascii="Lucida Sans" w:hAnsi="Lucida Sans"/>
                <w:b/>
              </w:rPr>
            </w:pPr>
          </w:p>
          <w:p w14:paraId="07CDBE45" w14:textId="77777777" w:rsidR="00172D7E" w:rsidRPr="003557D7" w:rsidRDefault="00172D7E" w:rsidP="00172D7E">
            <w:pPr>
              <w:pStyle w:val="ListParagraph"/>
              <w:numPr>
                <w:ilvl w:val="0"/>
                <w:numId w:val="3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 xml:space="preserve">roviding hand sanitizer </w:t>
            </w:r>
            <w:r>
              <w:rPr>
                <w:rFonts w:ascii="Calibri" w:hAnsi="Calibri" w:cs="Times New Roman"/>
                <w:sz w:val="20"/>
                <w:szCs w:val="20"/>
              </w:rPr>
              <w:t>at the entrance to the courts for all players to use prior to entering</w:t>
            </w:r>
            <w:r w:rsidRPr="003557D7">
              <w:rPr>
                <w:rFonts w:ascii="Calibri" w:hAnsi="Calibri" w:cs="Times New Roman"/>
                <w:sz w:val="20"/>
                <w:szCs w:val="20"/>
              </w:rPr>
              <w:t> </w:t>
            </w:r>
          </w:p>
          <w:p w14:paraId="7B0900F4" w14:textId="77777777" w:rsidR="00172D7E" w:rsidRPr="006762D2" w:rsidRDefault="00172D7E" w:rsidP="00172D7E">
            <w:pPr>
              <w:pStyle w:val="ListParagraph"/>
              <w:numPr>
                <w:ilvl w:val="0"/>
                <w:numId w:val="37"/>
              </w:numPr>
              <w:textAlignment w:val="baseline"/>
            </w:pPr>
            <w:r>
              <w:t xml:space="preserve">Wide lane will provide hand sanitizer in reception </w:t>
            </w:r>
          </w:p>
        </w:tc>
        <w:tc>
          <w:tcPr>
            <w:tcW w:w="188" w:type="pct"/>
            <w:shd w:val="clear" w:color="auto" w:fill="FFFFFF" w:themeFill="background1"/>
          </w:tcPr>
          <w:p w14:paraId="23769112" w14:textId="77777777" w:rsidR="00172D7E" w:rsidRDefault="00172D7E" w:rsidP="00B409F1">
            <w:pPr>
              <w:rPr>
                <w:rFonts w:ascii="Lucida Sans" w:hAnsi="Lucida Sans"/>
                <w:b/>
              </w:rPr>
            </w:pPr>
          </w:p>
          <w:p w14:paraId="16A81FE8" w14:textId="77777777" w:rsidR="00172D7E" w:rsidRPr="00957A37" w:rsidRDefault="00172D7E" w:rsidP="00B409F1">
            <w:pPr>
              <w:rPr>
                <w:rFonts w:ascii="Lucida Sans" w:hAnsi="Lucida Sans"/>
                <w:b/>
              </w:rPr>
            </w:pPr>
            <w:r>
              <w:rPr>
                <w:rFonts w:ascii="Lucida Sans" w:hAnsi="Lucida Sans"/>
                <w:b/>
              </w:rPr>
              <w:t>1</w:t>
            </w:r>
          </w:p>
        </w:tc>
        <w:tc>
          <w:tcPr>
            <w:tcW w:w="149" w:type="pct"/>
            <w:shd w:val="clear" w:color="auto" w:fill="FFFFFF" w:themeFill="background1"/>
          </w:tcPr>
          <w:p w14:paraId="4ADCBBE1" w14:textId="77777777" w:rsidR="00172D7E" w:rsidRDefault="00172D7E" w:rsidP="00B409F1">
            <w:pPr>
              <w:rPr>
                <w:rFonts w:ascii="Lucida Sans" w:hAnsi="Lucida Sans"/>
                <w:b/>
              </w:rPr>
            </w:pPr>
          </w:p>
          <w:p w14:paraId="11209436" w14:textId="77777777" w:rsidR="00172D7E" w:rsidRPr="00957A37" w:rsidRDefault="00172D7E" w:rsidP="00B409F1">
            <w:pPr>
              <w:rPr>
                <w:rFonts w:ascii="Lucida Sans" w:hAnsi="Lucida Sans"/>
                <w:b/>
              </w:rPr>
            </w:pPr>
            <w:r>
              <w:rPr>
                <w:rFonts w:ascii="Lucida Sans" w:hAnsi="Lucida Sans"/>
                <w:b/>
              </w:rPr>
              <w:t>3</w:t>
            </w:r>
          </w:p>
        </w:tc>
        <w:tc>
          <w:tcPr>
            <w:tcW w:w="198" w:type="pct"/>
            <w:shd w:val="clear" w:color="auto" w:fill="FFFFFF" w:themeFill="background1"/>
          </w:tcPr>
          <w:p w14:paraId="29E29D8E" w14:textId="77777777" w:rsidR="00172D7E" w:rsidRDefault="00172D7E" w:rsidP="00B409F1">
            <w:pPr>
              <w:rPr>
                <w:rFonts w:ascii="Lucida Sans" w:hAnsi="Lucida Sans"/>
                <w:b/>
              </w:rPr>
            </w:pPr>
          </w:p>
          <w:p w14:paraId="75C3246E" w14:textId="77777777" w:rsidR="00172D7E" w:rsidRPr="00957A37" w:rsidRDefault="00172D7E" w:rsidP="00B409F1">
            <w:pPr>
              <w:rPr>
                <w:rFonts w:ascii="Lucida Sans" w:hAnsi="Lucida Sans"/>
                <w:b/>
              </w:rPr>
            </w:pPr>
            <w:r>
              <w:rPr>
                <w:rFonts w:ascii="Lucida Sans" w:hAnsi="Lucida Sans"/>
                <w:b/>
              </w:rPr>
              <w:t>3</w:t>
            </w:r>
          </w:p>
        </w:tc>
        <w:tc>
          <w:tcPr>
            <w:tcW w:w="1263" w:type="pct"/>
            <w:shd w:val="clear" w:color="auto" w:fill="FFFFFF" w:themeFill="background1"/>
          </w:tcPr>
          <w:p w14:paraId="5A59739D" w14:textId="77777777" w:rsidR="00172D7E" w:rsidRDefault="00172D7E" w:rsidP="00B409F1"/>
          <w:p w14:paraId="34B53E5B" w14:textId="77777777" w:rsidR="00172D7E" w:rsidRDefault="00172D7E" w:rsidP="00172D7E">
            <w:pPr>
              <w:pStyle w:val="ListParagraph"/>
              <w:numPr>
                <w:ilvl w:val="0"/>
                <w:numId w:val="49"/>
              </w:numPr>
              <w:textAlignment w:val="baseline"/>
            </w:pPr>
            <w:r>
              <w:t>Also possible to wash hands in the pavilion</w:t>
            </w:r>
          </w:p>
        </w:tc>
      </w:tr>
      <w:tr w:rsidR="00172D7E" w14:paraId="24CDC380" w14:textId="77777777" w:rsidTr="00172D7E">
        <w:trPr>
          <w:cantSplit/>
          <w:trHeight w:val="1296"/>
        </w:trPr>
        <w:tc>
          <w:tcPr>
            <w:tcW w:w="361" w:type="pct"/>
            <w:shd w:val="clear" w:color="auto" w:fill="FFFFFF" w:themeFill="background1"/>
          </w:tcPr>
          <w:p w14:paraId="512552F2" w14:textId="77777777" w:rsidR="00172D7E" w:rsidRDefault="00172D7E" w:rsidP="00B409F1"/>
          <w:p w14:paraId="1FEBFFCF" w14:textId="77777777" w:rsidR="00172D7E" w:rsidRPr="005A607F" w:rsidRDefault="00172D7E" w:rsidP="00B409F1">
            <w:r>
              <w:t>Covid-19</w:t>
            </w:r>
          </w:p>
        </w:tc>
        <w:tc>
          <w:tcPr>
            <w:tcW w:w="342" w:type="pct"/>
            <w:shd w:val="clear" w:color="auto" w:fill="FFFFFF" w:themeFill="background1"/>
          </w:tcPr>
          <w:p w14:paraId="3BC15F46" w14:textId="77777777" w:rsidR="00172D7E" w:rsidRDefault="00172D7E" w:rsidP="00B409F1"/>
          <w:p w14:paraId="0470C751" w14:textId="77777777" w:rsidR="00172D7E" w:rsidRPr="005A607F" w:rsidRDefault="00172D7E" w:rsidP="00B409F1">
            <w:r>
              <w:t>2. Social Distancing</w:t>
            </w:r>
          </w:p>
        </w:tc>
        <w:tc>
          <w:tcPr>
            <w:tcW w:w="851" w:type="pct"/>
            <w:shd w:val="clear" w:color="auto" w:fill="FFFFFF" w:themeFill="background1"/>
          </w:tcPr>
          <w:p w14:paraId="759B1B74" w14:textId="77777777" w:rsidR="00172D7E" w:rsidRDefault="00172D7E" w:rsidP="00B409F1">
            <w:pPr>
              <w:pStyle w:val="paragraph"/>
              <w:spacing w:before="0" w:beforeAutospacing="0" w:after="0" w:afterAutospacing="0"/>
              <w:ind w:left="750"/>
              <w:textAlignment w:val="baseline"/>
              <w:rPr>
                <w:rStyle w:val="normaltextrun"/>
                <w:rFonts w:ascii="Calibri" w:hAnsi="Calibri" w:cs="Arial"/>
              </w:rPr>
            </w:pPr>
          </w:p>
          <w:p w14:paraId="2CF693B5" w14:textId="189EA3ED" w:rsidR="00172D7E" w:rsidRPr="00661BEB" w:rsidRDefault="00172D7E" w:rsidP="00172D7E">
            <w:pPr>
              <w:pStyle w:val="paragraph"/>
              <w:numPr>
                <w:ilvl w:val="0"/>
                <w:numId w:val="3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xml:space="preserve"> </w:t>
            </w:r>
            <w:r>
              <w:rPr>
                <w:rStyle w:val="normaltextrun"/>
                <w:rFonts w:ascii="Calibri" w:hAnsi="Calibri"/>
                <w:lang w:val="en-US"/>
              </w:rPr>
              <w:t>members and staff</w:t>
            </w:r>
          </w:p>
          <w:p w14:paraId="0A8D41BA" w14:textId="77777777" w:rsidR="00172D7E" w:rsidRPr="005A607F" w:rsidRDefault="00172D7E" w:rsidP="00B409F1">
            <w:pPr>
              <w:pStyle w:val="paragraph"/>
              <w:spacing w:before="0" w:beforeAutospacing="0" w:after="0" w:afterAutospacing="0"/>
              <w:ind w:left="390"/>
              <w:textAlignment w:val="baseline"/>
            </w:pPr>
          </w:p>
        </w:tc>
        <w:tc>
          <w:tcPr>
            <w:tcW w:w="232" w:type="pct"/>
            <w:shd w:val="clear" w:color="auto" w:fill="FFFFFF" w:themeFill="background1"/>
          </w:tcPr>
          <w:p w14:paraId="681F2E2C" w14:textId="77777777" w:rsidR="00172D7E" w:rsidRDefault="00172D7E" w:rsidP="00B409F1">
            <w:pPr>
              <w:rPr>
                <w:rFonts w:ascii="Lucida Sans" w:hAnsi="Lucida Sans"/>
                <w:b/>
              </w:rPr>
            </w:pPr>
          </w:p>
          <w:p w14:paraId="0F3B3145" w14:textId="77777777" w:rsidR="00172D7E" w:rsidRPr="005A607F" w:rsidRDefault="00172D7E" w:rsidP="00B409F1">
            <w:pPr>
              <w:rPr>
                <w:rFonts w:ascii="Lucida Sans" w:hAnsi="Lucida Sans"/>
                <w:b/>
              </w:rPr>
            </w:pPr>
            <w:r>
              <w:rPr>
                <w:rFonts w:ascii="Lucida Sans" w:hAnsi="Lucida Sans"/>
                <w:b/>
              </w:rPr>
              <w:t>2</w:t>
            </w:r>
          </w:p>
        </w:tc>
        <w:tc>
          <w:tcPr>
            <w:tcW w:w="150" w:type="pct"/>
            <w:shd w:val="clear" w:color="auto" w:fill="FFFFFF" w:themeFill="background1"/>
          </w:tcPr>
          <w:p w14:paraId="6CDDCB07" w14:textId="77777777" w:rsidR="00172D7E" w:rsidRDefault="00172D7E" w:rsidP="00B409F1">
            <w:pPr>
              <w:rPr>
                <w:rFonts w:ascii="Lucida Sans" w:hAnsi="Lucida Sans"/>
                <w:b/>
              </w:rPr>
            </w:pPr>
          </w:p>
          <w:p w14:paraId="13C2B6C5" w14:textId="77777777" w:rsidR="00172D7E" w:rsidRPr="005A607F" w:rsidRDefault="00172D7E" w:rsidP="00B409F1">
            <w:pPr>
              <w:rPr>
                <w:rFonts w:ascii="Lucida Sans" w:hAnsi="Lucida Sans"/>
                <w:b/>
              </w:rPr>
            </w:pPr>
            <w:r>
              <w:rPr>
                <w:rFonts w:ascii="Lucida Sans" w:hAnsi="Lucida Sans"/>
                <w:b/>
              </w:rPr>
              <w:t>5</w:t>
            </w:r>
          </w:p>
        </w:tc>
        <w:tc>
          <w:tcPr>
            <w:tcW w:w="195" w:type="pct"/>
            <w:shd w:val="clear" w:color="auto" w:fill="FFFFFF" w:themeFill="background1"/>
          </w:tcPr>
          <w:p w14:paraId="2FEA5459" w14:textId="77777777" w:rsidR="00172D7E" w:rsidRDefault="00172D7E" w:rsidP="00B409F1">
            <w:pPr>
              <w:rPr>
                <w:rFonts w:ascii="Lucida Sans" w:hAnsi="Lucida Sans"/>
                <w:b/>
              </w:rPr>
            </w:pPr>
          </w:p>
          <w:p w14:paraId="4BB29753" w14:textId="77777777" w:rsidR="00172D7E" w:rsidRPr="005A607F" w:rsidRDefault="00172D7E" w:rsidP="00B409F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6E3A72C2" w14:textId="77777777" w:rsidR="00172D7E" w:rsidRDefault="00172D7E" w:rsidP="00B409F1">
            <w:pPr>
              <w:textAlignment w:val="baseline"/>
              <w:rPr>
                <w:rFonts w:ascii="Calibri" w:hAnsi="Calibri" w:cs="Arial"/>
                <w:color w:val="000000" w:themeColor="text1"/>
              </w:rPr>
            </w:pPr>
            <w:r>
              <w:rPr>
                <w:rFonts w:ascii="Calibri" w:hAnsi="Calibri" w:cs="Arial"/>
                <w:color w:val="000000" w:themeColor="text1"/>
              </w:rPr>
              <w:t>Restricting the number of people who are able to attend each session. Have a sign up sheet to monitor the number of people who are attending</w:t>
            </w:r>
          </w:p>
          <w:p w14:paraId="749F799E" w14:textId="77777777" w:rsidR="00172D7E" w:rsidRPr="00282057" w:rsidRDefault="00172D7E" w:rsidP="00B409F1">
            <w:pPr>
              <w:textAlignment w:val="baseline"/>
              <w:rPr>
                <w:rFonts w:ascii="Calibri" w:hAnsi="Calibri" w:cs="Arial"/>
                <w:color w:val="000000" w:themeColor="text1"/>
              </w:rPr>
            </w:pPr>
            <w:r>
              <w:rPr>
                <w:rFonts w:ascii="Calibri" w:hAnsi="Calibri" w:cs="Arial"/>
                <w:color w:val="000000" w:themeColor="text1"/>
              </w:rPr>
              <w:t>The recommended ratio is 1:12 (Coach:Player)</w:t>
            </w:r>
            <w:r w:rsidRPr="00661BEB">
              <w:rPr>
                <w:rFonts w:ascii="Calibri" w:hAnsi="Calibri" w:cs="Arial"/>
                <w:color w:val="0563C1"/>
              </w:rPr>
              <w:t> </w:t>
            </w:r>
          </w:p>
          <w:p w14:paraId="25099BEF" w14:textId="77777777" w:rsidR="00172D7E" w:rsidRPr="005A607F" w:rsidRDefault="00172D7E" w:rsidP="00B409F1">
            <w:pPr>
              <w:pStyle w:val="ListParagraph"/>
              <w:rPr>
                <w:rFonts w:ascii="Lucida Sans" w:hAnsi="Lucida Sans"/>
                <w:b/>
              </w:rPr>
            </w:pPr>
          </w:p>
        </w:tc>
        <w:tc>
          <w:tcPr>
            <w:tcW w:w="188" w:type="pct"/>
            <w:shd w:val="clear" w:color="auto" w:fill="FFFFFF" w:themeFill="background1"/>
          </w:tcPr>
          <w:p w14:paraId="7CAFEB46" w14:textId="77777777" w:rsidR="00172D7E" w:rsidRDefault="00172D7E" w:rsidP="00B409F1">
            <w:pPr>
              <w:rPr>
                <w:rFonts w:ascii="Lucida Sans" w:hAnsi="Lucida Sans"/>
                <w:b/>
              </w:rPr>
            </w:pPr>
          </w:p>
          <w:p w14:paraId="03E1D944" w14:textId="77777777" w:rsidR="00172D7E" w:rsidRPr="005A607F" w:rsidRDefault="00172D7E" w:rsidP="00B409F1">
            <w:pPr>
              <w:rPr>
                <w:rFonts w:ascii="Lucida Sans" w:hAnsi="Lucida Sans"/>
                <w:b/>
              </w:rPr>
            </w:pPr>
            <w:r>
              <w:rPr>
                <w:rFonts w:ascii="Lucida Sans" w:hAnsi="Lucida Sans"/>
                <w:b/>
              </w:rPr>
              <w:t>2</w:t>
            </w:r>
          </w:p>
        </w:tc>
        <w:tc>
          <w:tcPr>
            <w:tcW w:w="149" w:type="pct"/>
            <w:shd w:val="clear" w:color="auto" w:fill="FFFFFF" w:themeFill="background1"/>
          </w:tcPr>
          <w:p w14:paraId="0A58AA7F" w14:textId="77777777" w:rsidR="00172D7E" w:rsidRDefault="00172D7E" w:rsidP="00B409F1">
            <w:pPr>
              <w:rPr>
                <w:rFonts w:ascii="Lucida Sans" w:hAnsi="Lucida Sans"/>
                <w:b/>
              </w:rPr>
            </w:pPr>
          </w:p>
          <w:p w14:paraId="069184BC" w14:textId="77777777" w:rsidR="00172D7E" w:rsidRPr="005A607F" w:rsidRDefault="00172D7E" w:rsidP="00B409F1">
            <w:pPr>
              <w:rPr>
                <w:rFonts w:ascii="Lucida Sans" w:hAnsi="Lucida Sans"/>
                <w:b/>
              </w:rPr>
            </w:pPr>
            <w:r>
              <w:rPr>
                <w:rFonts w:ascii="Lucida Sans" w:hAnsi="Lucida Sans"/>
                <w:b/>
              </w:rPr>
              <w:t>3</w:t>
            </w:r>
          </w:p>
        </w:tc>
        <w:tc>
          <w:tcPr>
            <w:tcW w:w="198" w:type="pct"/>
            <w:shd w:val="clear" w:color="auto" w:fill="FFFFFF" w:themeFill="background1"/>
          </w:tcPr>
          <w:p w14:paraId="179DD56D" w14:textId="77777777" w:rsidR="00172D7E" w:rsidRDefault="00172D7E" w:rsidP="00B409F1">
            <w:pPr>
              <w:rPr>
                <w:rFonts w:ascii="Lucida Sans" w:hAnsi="Lucida Sans"/>
                <w:b/>
              </w:rPr>
            </w:pPr>
          </w:p>
          <w:p w14:paraId="1D1161C2" w14:textId="77777777" w:rsidR="00172D7E" w:rsidRPr="005A607F" w:rsidRDefault="00172D7E" w:rsidP="00B409F1">
            <w:pPr>
              <w:rPr>
                <w:rFonts w:ascii="Lucida Sans" w:hAnsi="Lucida Sans"/>
                <w:b/>
              </w:rPr>
            </w:pPr>
            <w:r>
              <w:rPr>
                <w:rFonts w:ascii="Lucida Sans" w:hAnsi="Lucida Sans"/>
                <w:b/>
              </w:rPr>
              <w:t>6</w:t>
            </w:r>
          </w:p>
        </w:tc>
        <w:tc>
          <w:tcPr>
            <w:tcW w:w="1263" w:type="pct"/>
            <w:shd w:val="clear" w:color="auto" w:fill="FFFFFF" w:themeFill="background1"/>
          </w:tcPr>
          <w:p w14:paraId="3EE01AEE" w14:textId="77777777" w:rsidR="00172D7E" w:rsidRDefault="00172D7E" w:rsidP="00B409F1">
            <w:pPr>
              <w:ind w:left="-45"/>
              <w:jc w:val="both"/>
              <w:textAlignment w:val="baseline"/>
              <w:rPr>
                <w:rFonts w:ascii="Calibri" w:hAnsi="Calibri" w:cs="Times New Roman"/>
                <w:sz w:val="20"/>
                <w:szCs w:val="20"/>
              </w:rPr>
            </w:pPr>
          </w:p>
          <w:p w14:paraId="3675F2EE" w14:textId="77777777" w:rsidR="00172D7E" w:rsidRPr="005C0FAF" w:rsidRDefault="00172D7E" w:rsidP="00172D7E">
            <w:pPr>
              <w:pStyle w:val="ListParagraph"/>
              <w:numPr>
                <w:ilvl w:val="0"/>
                <w:numId w:val="38"/>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7F419FB" w14:textId="77777777" w:rsidR="00172D7E" w:rsidRDefault="00172D7E" w:rsidP="00172D7E">
            <w:pPr>
              <w:pStyle w:val="ListParagraph"/>
              <w:numPr>
                <w:ilvl w:val="0"/>
                <w:numId w:val="38"/>
              </w:numPr>
              <w:jc w:val="both"/>
              <w:textAlignment w:val="baseline"/>
              <w:rPr>
                <w:rFonts w:ascii="Calibri" w:hAnsi="Calibri" w:cs="Times New Roman"/>
                <w:sz w:val="20"/>
                <w:szCs w:val="20"/>
              </w:rPr>
            </w:pPr>
            <w:r>
              <w:rPr>
                <w:rFonts w:ascii="Calibri" w:hAnsi="Calibri" w:cs="Times New Roman"/>
                <w:sz w:val="20"/>
                <w:szCs w:val="20"/>
              </w:rPr>
              <w:t xml:space="preserve">Switching </w:t>
            </w:r>
            <w:r w:rsidRPr="005C0FAF">
              <w:rPr>
                <w:rFonts w:ascii="Calibri" w:hAnsi="Calibri" w:cs="Times New Roman"/>
                <w:sz w:val="20"/>
                <w:szCs w:val="20"/>
              </w:rPr>
              <w:t xml:space="preserve">to members engaging by </w:t>
            </w:r>
            <w:r>
              <w:rPr>
                <w:rFonts w:ascii="Calibri" w:hAnsi="Calibri" w:cs="Times New Roman"/>
                <w:sz w:val="20"/>
                <w:szCs w:val="20"/>
              </w:rPr>
              <w:t>signing up to attend each session</w:t>
            </w:r>
            <w:r w:rsidRPr="005C0FAF">
              <w:rPr>
                <w:rFonts w:ascii="Calibri" w:hAnsi="Calibri" w:cs="Times New Roman"/>
                <w:sz w:val="20"/>
                <w:szCs w:val="20"/>
              </w:rPr>
              <w:t> </w:t>
            </w:r>
          </w:p>
          <w:p w14:paraId="0A9582F6" w14:textId="64A8A73B" w:rsidR="00172D7E" w:rsidRPr="00F24B4D" w:rsidRDefault="00172D7E" w:rsidP="00172D7E">
            <w:pPr>
              <w:pStyle w:val="ListParagraph"/>
              <w:numPr>
                <w:ilvl w:val="0"/>
                <w:numId w:val="38"/>
              </w:numPr>
              <w:jc w:val="both"/>
              <w:textAlignment w:val="baseline"/>
              <w:rPr>
                <w:rFonts w:ascii="Calibri" w:hAnsi="Calibri" w:cs="Times New Roman"/>
                <w:sz w:val="20"/>
                <w:szCs w:val="20"/>
              </w:rPr>
            </w:pPr>
          </w:p>
        </w:tc>
      </w:tr>
      <w:tr w:rsidR="00172D7E" w14:paraId="077FD179" w14:textId="77777777" w:rsidTr="00172D7E">
        <w:trPr>
          <w:cantSplit/>
          <w:trHeight w:val="1296"/>
        </w:trPr>
        <w:tc>
          <w:tcPr>
            <w:tcW w:w="361" w:type="pct"/>
            <w:shd w:val="clear" w:color="auto" w:fill="FFFFFF" w:themeFill="background1"/>
          </w:tcPr>
          <w:p w14:paraId="04D1DED2" w14:textId="77777777" w:rsidR="00172D7E" w:rsidRPr="005A607F" w:rsidRDefault="00172D7E" w:rsidP="00B409F1">
            <w:pPr>
              <w:rPr>
                <w:rFonts w:ascii="Calibri" w:eastAsia="Times New Roman" w:hAnsi="Calibri" w:cs="Times New Roman"/>
                <w:color w:val="000000"/>
                <w:lang w:eastAsia="en-GB"/>
              </w:rPr>
            </w:pPr>
            <w:r>
              <w:t>Covid-19</w:t>
            </w:r>
          </w:p>
        </w:tc>
        <w:tc>
          <w:tcPr>
            <w:tcW w:w="342" w:type="pct"/>
            <w:shd w:val="clear" w:color="auto" w:fill="FFFFFF" w:themeFill="background1"/>
          </w:tcPr>
          <w:p w14:paraId="025DBF30" w14:textId="77777777" w:rsidR="00172D7E" w:rsidRPr="005A607F" w:rsidRDefault="00172D7E" w:rsidP="00B409F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Social Distancing – Where people are unable to keep required distance</w:t>
            </w:r>
          </w:p>
        </w:tc>
        <w:tc>
          <w:tcPr>
            <w:tcW w:w="851" w:type="pct"/>
            <w:shd w:val="clear" w:color="auto" w:fill="FFFFFF" w:themeFill="background1"/>
          </w:tcPr>
          <w:p w14:paraId="617C3DF2" w14:textId="77777777" w:rsidR="00172D7E" w:rsidRPr="00661BEB" w:rsidRDefault="00172D7E" w:rsidP="00172D7E">
            <w:pPr>
              <w:pStyle w:val="paragraph"/>
              <w:numPr>
                <w:ilvl w:val="0"/>
                <w:numId w:val="3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6615EE1" w14:textId="77777777" w:rsidR="00172D7E" w:rsidRDefault="00172D7E" w:rsidP="00172D7E">
            <w:pPr>
              <w:pStyle w:val="paragraph"/>
              <w:numPr>
                <w:ilvl w:val="0"/>
                <w:numId w:val="3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81D926" w14:textId="77777777" w:rsidR="00172D7E" w:rsidRPr="005A607F" w:rsidRDefault="00172D7E" w:rsidP="00B409F1">
            <w:pPr>
              <w:pStyle w:val="ListParagraph"/>
            </w:pPr>
          </w:p>
        </w:tc>
        <w:tc>
          <w:tcPr>
            <w:tcW w:w="232" w:type="pct"/>
            <w:shd w:val="clear" w:color="auto" w:fill="FFFFFF" w:themeFill="background1"/>
          </w:tcPr>
          <w:p w14:paraId="60744093" w14:textId="77777777" w:rsidR="00172D7E" w:rsidRDefault="00172D7E" w:rsidP="00B409F1">
            <w:pPr>
              <w:rPr>
                <w:rFonts w:ascii="Lucida Sans" w:hAnsi="Lucida Sans"/>
                <w:b/>
              </w:rPr>
            </w:pPr>
          </w:p>
          <w:p w14:paraId="66DE22F6" w14:textId="77777777" w:rsidR="00172D7E" w:rsidRPr="005A607F" w:rsidRDefault="00172D7E" w:rsidP="00B409F1">
            <w:pPr>
              <w:rPr>
                <w:rFonts w:ascii="Lucida Sans" w:hAnsi="Lucida Sans"/>
                <w:b/>
              </w:rPr>
            </w:pPr>
            <w:r w:rsidRPr="005A607F">
              <w:rPr>
                <w:rFonts w:ascii="Lucida Sans" w:hAnsi="Lucida Sans"/>
                <w:b/>
              </w:rPr>
              <w:t>3</w:t>
            </w:r>
          </w:p>
        </w:tc>
        <w:tc>
          <w:tcPr>
            <w:tcW w:w="150" w:type="pct"/>
            <w:shd w:val="clear" w:color="auto" w:fill="FFFFFF" w:themeFill="background1"/>
          </w:tcPr>
          <w:p w14:paraId="72F03638" w14:textId="77777777" w:rsidR="00172D7E" w:rsidRDefault="00172D7E" w:rsidP="00B409F1">
            <w:pPr>
              <w:rPr>
                <w:rFonts w:ascii="Lucida Sans" w:hAnsi="Lucida Sans"/>
                <w:b/>
              </w:rPr>
            </w:pPr>
          </w:p>
          <w:p w14:paraId="045CF00B" w14:textId="77777777" w:rsidR="00172D7E" w:rsidRPr="005A607F" w:rsidRDefault="00172D7E" w:rsidP="00B409F1">
            <w:pPr>
              <w:rPr>
                <w:rFonts w:ascii="Lucida Sans" w:hAnsi="Lucida Sans"/>
                <w:b/>
              </w:rPr>
            </w:pPr>
            <w:r>
              <w:rPr>
                <w:rFonts w:ascii="Lucida Sans" w:hAnsi="Lucida Sans"/>
                <w:b/>
              </w:rPr>
              <w:t>5</w:t>
            </w:r>
          </w:p>
        </w:tc>
        <w:tc>
          <w:tcPr>
            <w:tcW w:w="195" w:type="pct"/>
            <w:shd w:val="clear" w:color="auto" w:fill="FFFFFF" w:themeFill="background1"/>
          </w:tcPr>
          <w:p w14:paraId="7C718679" w14:textId="77777777" w:rsidR="00172D7E" w:rsidRDefault="00172D7E" w:rsidP="00B409F1">
            <w:pPr>
              <w:rPr>
                <w:rFonts w:ascii="Lucida Sans" w:hAnsi="Lucida Sans"/>
                <w:b/>
              </w:rPr>
            </w:pPr>
          </w:p>
          <w:p w14:paraId="2A40BDCE" w14:textId="77777777" w:rsidR="00172D7E" w:rsidRPr="005A607F" w:rsidRDefault="00172D7E" w:rsidP="00B409F1">
            <w:pPr>
              <w:rPr>
                <w:rFonts w:ascii="Lucida Sans" w:hAnsi="Lucida Sans"/>
                <w:b/>
              </w:rPr>
            </w:pPr>
            <w:r>
              <w:rPr>
                <w:rFonts w:ascii="Lucida Sans" w:hAnsi="Lucida Sans"/>
                <w:b/>
              </w:rPr>
              <w:t>15</w:t>
            </w:r>
          </w:p>
        </w:tc>
        <w:tc>
          <w:tcPr>
            <w:tcW w:w="1071" w:type="pct"/>
            <w:shd w:val="clear" w:color="auto" w:fill="FFFFFF" w:themeFill="background1"/>
          </w:tcPr>
          <w:p w14:paraId="10BE4667" w14:textId="77777777" w:rsidR="00172D7E" w:rsidRDefault="00172D7E" w:rsidP="00B409F1">
            <w:pPr>
              <w:rPr>
                <w:rFonts w:ascii="Calibri" w:eastAsia="Times New Roman" w:hAnsi="Calibri" w:cs="Times New Roman"/>
                <w:color w:val="000000"/>
                <w:sz w:val="20"/>
                <w:szCs w:val="20"/>
                <w:shd w:val="clear" w:color="auto" w:fill="FFFFFF"/>
              </w:rPr>
            </w:pPr>
          </w:p>
          <w:p w14:paraId="6E9FAA97" w14:textId="77777777" w:rsidR="00172D7E" w:rsidRDefault="00172D7E" w:rsidP="00B409F1">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349423F" w14:textId="77777777" w:rsidR="00172D7E" w:rsidRDefault="00172D7E" w:rsidP="00B409F1">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Prior to starting each session advise all players in ways to social distance, along with saying what they should and should not do during the session</w:t>
            </w:r>
          </w:p>
          <w:p w14:paraId="7ACF95FA" w14:textId="77777777" w:rsidR="00172D7E" w:rsidRPr="005A607F" w:rsidRDefault="00172D7E" w:rsidP="00172D7E">
            <w:pPr>
              <w:rPr>
                <w:rFonts w:ascii="Calibri" w:eastAsia="Times New Roman" w:hAnsi="Calibri" w:cs="Times New Roman"/>
                <w:color w:val="000000"/>
                <w:lang w:eastAsia="en-GB"/>
              </w:rPr>
            </w:pPr>
          </w:p>
        </w:tc>
        <w:tc>
          <w:tcPr>
            <w:tcW w:w="188" w:type="pct"/>
            <w:shd w:val="clear" w:color="auto" w:fill="FFFFFF" w:themeFill="background1"/>
          </w:tcPr>
          <w:p w14:paraId="08B9A404" w14:textId="77777777" w:rsidR="00172D7E" w:rsidRDefault="00172D7E" w:rsidP="00B409F1">
            <w:pPr>
              <w:rPr>
                <w:rFonts w:ascii="Lucida Sans" w:hAnsi="Lucida Sans"/>
                <w:b/>
              </w:rPr>
            </w:pPr>
          </w:p>
          <w:p w14:paraId="54D5DB3C" w14:textId="77777777" w:rsidR="00172D7E" w:rsidRPr="005A607F" w:rsidRDefault="00172D7E" w:rsidP="00B409F1">
            <w:pPr>
              <w:rPr>
                <w:rFonts w:ascii="Lucida Sans" w:hAnsi="Lucida Sans"/>
                <w:b/>
              </w:rPr>
            </w:pPr>
            <w:r>
              <w:rPr>
                <w:rFonts w:ascii="Lucida Sans" w:hAnsi="Lucida Sans"/>
                <w:b/>
              </w:rPr>
              <w:t>2</w:t>
            </w:r>
          </w:p>
        </w:tc>
        <w:tc>
          <w:tcPr>
            <w:tcW w:w="149" w:type="pct"/>
            <w:shd w:val="clear" w:color="auto" w:fill="FFFFFF" w:themeFill="background1"/>
          </w:tcPr>
          <w:p w14:paraId="2B4865F7" w14:textId="77777777" w:rsidR="00172D7E" w:rsidRDefault="00172D7E" w:rsidP="00B409F1">
            <w:pPr>
              <w:rPr>
                <w:rFonts w:ascii="Lucida Sans" w:hAnsi="Lucida Sans"/>
                <w:b/>
              </w:rPr>
            </w:pPr>
          </w:p>
          <w:p w14:paraId="137C6E0E" w14:textId="77777777" w:rsidR="00172D7E" w:rsidRPr="005A607F" w:rsidRDefault="00172D7E" w:rsidP="00B409F1">
            <w:pPr>
              <w:rPr>
                <w:rFonts w:ascii="Lucida Sans" w:hAnsi="Lucida Sans"/>
                <w:b/>
              </w:rPr>
            </w:pPr>
            <w:r>
              <w:rPr>
                <w:rFonts w:ascii="Lucida Sans" w:hAnsi="Lucida Sans"/>
                <w:b/>
              </w:rPr>
              <w:t>5</w:t>
            </w:r>
          </w:p>
        </w:tc>
        <w:tc>
          <w:tcPr>
            <w:tcW w:w="198" w:type="pct"/>
            <w:shd w:val="clear" w:color="auto" w:fill="FFFFFF" w:themeFill="background1"/>
          </w:tcPr>
          <w:p w14:paraId="2796C0D7" w14:textId="77777777" w:rsidR="00172D7E" w:rsidRDefault="00172D7E" w:rsidP="00B409F1">
            <w:pPr>
              <w:rPr>
                <w:rFonts w:ascii="Lucida Sans" w:hAnsi="Lucida Sans"/>
                <w:b/>
              </w:rPr>
            </w:pPr>
          </w:p>
          <w:p w14:paraId="5D70C2F5" w14:textId="77777777" w:rsidR="00172D7E" w:rsidRPr="005A607F" w:rsidRDefault="00172D7E" w:rsidP="00B409F1">
            <w:pPr>
              <w:rPr>
                <w:rFonts w:ascii="Lucida Sans" w:hAnsi="Lucida Sans"/>
                <w:b/>
              </w:rPr>
            </w:pPr>
            <w:r>
              <w:rPr>
                <w:rFonts w:ascii="Lucida Sans" w:hAnsi="Lucida Sans"/>
                <w:b/>
              </w:rPr>
              <w:t>10</w:t>
            </w:r>
          </w:p>
        </w:tc>
        <w:tc>
          <w:tcPr>
            <w:tcW w:w="1263" w:type="pct"/>
            <w:shd w:val="clear" w:color="auto" w:fill="FFFFFF" w:themeFill="background1"/>
          </w:tcPr>
          <w:p w14:paraId="1C3DBCC7" w14:textId="45AC32B8" w:rsidR="00172D7E" w:rsidRPr="005A607F" w:rsidRDefault="00172D7E" w:rsidP="00172D7E">
            <w:pPr>
              <w:pStyle w:val="ListParagraph"/>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172D7E" w14:paraId="4D7FE942" w14:textId="77777777" w:rsidTr="00172D7E">
        <w:trPr>
          <w:cantSplit/>
          <w:trHeight w:val="1296"/>
        </w:trPr>
        <w:tc>
          <w:tcPr>
            <w:tcW w:w="361" w:type="pct"/>
            <w:shd w:val="clear" w:color="auto" w:fill="FFFFFF" w:themeFill="background1"/>
          </w:tcPr>
          <w:p w14:paraId="4D93C4C1" w14:textId="77777777" w:rsidR="00172D7E" w:rsidRPr="005A607F" w:rsidRDefault="00172D7E" w:rsidP="00B409F1"/>
          <w:p w14:paraId="38F009FD" w14:textId="77777777" w:rsidR="00172D7E" w:rsidRPr="005A607F" w:rsidRDefault="00172D7E" w:rsidP="00B409F1">
            <w:r>
              <w:t>Covid-19</w:t>
            </w:r>
          </w:p>
        </w:tc>
        <w:tc>
          <w:tcPr>
            <w:tcW w:w="342" w:type="pct"/>
            <w:shd w:val="clear" w:color="auto" w:fill="FFFFFF" w:themeFill="background1"/>
          </w:tcPr>
          <w:p w14:paraId="6BBBFBA2" w14:textId="77777777" w:rsidR="00172D7E" w:rsidRPr="005A607F" w:rsidRDefault="00172D7E" w:rsidP="00B409F1"/>
          <w:p w14:paraId="25B1760E" w14:textId="77777777" w:rsidR="00172D7E" w:rsidRPr="005C0FAF" w:rsidRDefault="00172D7E" w:rsidP="00B409F1">
            <w:pPr>
              <w:rPr>
                <w:rFonts w:ascii="Times" w:eastAsia="Times New Roman" w:hAnsi="Times" w:cs="Times New Roman"/>
              </w:rPr>
            </w:pPr>
            <w:r>
              <w:rPr>
                <w:rFonts w:ascii="Calibri" w:eastAsia="Times New Roman" w:hAnsi="Calibri" w:cs="Times New Roman"/>
                <w:bCs/>
                <w:color w:val="000000"/>
                <w:shd w:val="clear" w:color="auto" w:fill="FFFFFF"/>
              </w:rPr>
              <w:t xml:space="preserve">3.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240AC8D6" w14:textId="77777777" w:rsidR="00172D7E" w:rsidRPr="005A607F" w:rsidRDefault="00172D7E" w:rsidP="00B409F1"/>
        </w:tc>
        <w:tc>
          <w:tcPr>
            <w:tcW w:w="851" w:type="pct"/>
            <w:shd w:val="clear" w:color="auto" w:fill="FFFFFF" w:themeFill="background1"/>
          </w:tcPr>
          <w:p w14:paraId="4CC773BC" w14:textId="77777777" w:rsidR="00172D7E" w:rsidRPr="005A607F" w:rsidRDefault="00172D7E" w:rsidP="00B409F1"/>
          <w:p w14:paraId="1AAFE3C4" w14:textId="77777777" w:rsidR="00172D7E" w:rsidRPr="00661BEB" w:rsidRDefault="00172D7E" w:rsidP="00172D7E">
            <w:pPr>
              <w:pStyle w:val="paragraph"/>
              <w:numPr>
                <w:ilvl w:val="0"/>
                <w:numId w:val="3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8C1A254" w14:textId="77777777" w:rsidR="00172D7E" w:rsidRDefault="00172D7E" w:rsidP="00172D7E">
            <w:pPr>
              <w:pStyle w:val="paragraph"/>
              <w:numPr>
                <w:ilvl w:val="0"/>
                <w:numId w:val="3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77D5F55" w14:textId="77777777" w:rsidR="00172D7E" w:rsidRPr="005A607F" w:rsidRDefault="00172D7E" w:rsidP="00B409F1">
            <w:pPr>
              <w:pStyle w:val="ListParagraph"/>
            </w:pPr>
          </w:p>
        </w:tc>
        <w:tc>
          <w:tcPr>
            <w:tcW w:w="232" w:type="pct"/>
            <w:shd w:val="clear" w:color="auto" w:fill="FFFFFF" w:themeFill="background1"/>
          </w:tcPr>
          <w:p w14:paraId="4FBF3285" w14:textId="77777777" w:rsidR="00172D7E" w:rsidRPr="005A607F" w:rsidRDefault="00172D7E" w:rsidP="00B409F1">
            <w:pPr>
              <w:rPr>
                <w:rFonts w:ascii="Lucida Sans" w:hAnsi="Lucida Sans"/>
                <w:b/>
              </w:rPr>
            </w:pPr>
          </w:p>
          <w:p w14:paraId="7501EEB5" w14:textId="77777777" w:rsidR="00172D7E" w:rsidRPr="005A607F" w:rsidRDefault="00172D7E" w:rsidP="00B409F1">
            <w:pPr>
              <w:rPr>
                <w:rFonts w:ascii="Lucida Sans" w:hAnsi="Lucida Sans"/>
                <w:b/>
              </w:rPr>
            </w:pPr>
          </w:p>
        </w:tc>
        <w:tc>
          <w:tcPr>
            <w:tcW w:w="150" w:type="pct"/>
            <w:shd w:val="clear" w:color="auto" w:fill="FFFFFF" w:themeFill="background1"/>
          </w:tcPr>
          <w:p w14:paraId="662F8026" w14:textId="77777777" w:rsidR="00172D7E" w:rsidRPr="005A607F" w:rsidRDefault="00172D7E" w:rsidP="00B409F1">
            <w:pPr>
              <w:rPr>
                <w:rFonts w:ascii="Lucida Sans" w:hAnsi="Lucida Sans"/>
                <w:b/>
              </w:rPr>
            </w:pPr>
          </w:p>
          <w:p w14:paraId="47542F4F" w14:textId="77777777" w:rsidR="00172D7E" w:rsidRPr="005A607F" w:rsidRDefault="00172D7E" w:rsidP="00B409F1">
            <w:pPr>
              <w:rPr>
                <w:rFonts w:ascii="Lucida Sans" w:hAnsi="Lucida Sans"/>
                <w:b/>
              </w:rPr>
            </w:pPr>
          </w:p>
        </w:tc>
        <w:tc>
          <w:tcPr>
            <w:tcW w:w="195" w:type="pct"/>
            <w:shd w:val="clear" w:color="auto" w:fill="FFFFFF" w:themeFill="background1"/>
          </w:tcPr>
          <w:p w14:paraId="03A7CD0F" w14:textId="77777777" w:rsidR="00172D7E" w:rsidRPr="005A607F" w:rsidRDefault="00172D7E" w:rsidP="00B409F1">
            <w:pPr>
              <w:rPr>
                <w:rFonts w:ascii="Lucida Sans" w:hAnsi="Lucida Sans"/>
                <w:b/>
              </w:rPr>
            </w:pPr>
          </w:p>
          <w:p w14:paraId="57726661" w14:textId="77777777" w:rsidR="00172D7E" w:rsidRPr="005A607F" w:rsidRDefault="00172D7E" w:rsidP="00B409F1">
            <w:pPr>
              <w:rPr>
                <w:rFonts w:ascii="Lucida Sans" w:hAnsi="Lucida Sans"/>
                <w:b/>
              </w:rPr>
            </w:pPr>
          </w:p>
        </w:tc>
        <w:tc>
          <w:tcPr>
            <w:tcW w:w="1071" w:type="pct"/>
            <w:shd w:val="clear" w:color="auto" w:fill="FFFFFF" w:themeFill="background1"/>
          </w:tcPr>
          <w:p w14:paraId="5ACE7E57" w14:textId="77777777" w:rsidR="00172D7E" w:rsidRPr="005A607F" w:rsidRDefault="00172D7E" w:rsidP="00B409F1">
            <w:pPr>
              <w:rPr>
                <w:rFonts w:ascii="Lucida Sans" w:hAnsi="Lucida Sans"/>
                <w:b/>
              </w:rPr>
            </w:pPr>
          </w:p>
          <w:p w14:paraId="3ED1A70C" w14:textId="77777777" w:rsidR="00172D7E" w:rsidRPr="005C0FAF" w:rsidRDefault="00172D7E" w:rsidP="00172D7E">
            <w:pPr>
              <w:pStyle w:val="ListParagraph"/>
              <w:numPr>
                <w:ilvl w:val="0"/>
                <w:numId w:val="41"/>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0C02503A" w14:textId="77777777" w:rsidR="00172D7E" w:rsidRPr="005C0FAF" w:rsidRDefault="00172D7E" w:rsidP="00172D7E">
            <w:pPr>
              <w:pStyle w:val="ListParagraph"/>
              <w:numPr>
                <w:ilvl w:val="0"/>
                <w:numId w:val="41"/>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4FCC84E1" w14:textId="77777777" w:rsidR="00172D7E" w:rsidRPr="005C0FAF" w:rsidRDefault="00172D7E" w:rsidP="00172D7E">
            <w:pPr>
              <w:pStyle w:val="ListParagraph"/>
              <w:numPr>
                <w:ilvl w:val="0"/>
                <w:numId w:val="41"/>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4129456" w14:textId="77777777" w:rsidR="00172D7E" w:rsidRPr="005C0FAF" w:rsidRDefault="00172D7E" w:rsidP="00172D7E">
            <w:pPr>
              <w:pStyle w:val="ListParagraph"/>
              <w:numPr>
                <w:ilvl w:val="0"/>
                <w:numId w:val="41"/>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07D196F7" w14:textId="77777777" w:rsidR="00172D7E" w:rsidRPr="00137D9F" w:rsidRDefault="00172D7E" w:rsidP="00B409F1">
            <w:pPr>
              <w:ind w:left="345"/>
              <w:jc w:val="both"/>
              <w:textAlignment w:val="baseline"/>
              <w:rPr>
                <w:rFonts w:ascii="Arial" w:hAnsi="Arial" w:cs="Arial"/>
                <w:sz w:val="24"/>
                <w:szCs w:val="24"/>
              </w:rPr>
            </w:pPr>
            <w:r w:rsidRPr="00137D9F">
              <w:rPr>
                <w:rFonts w:ascii="Calibri" w:hAnsi="Calibri" w:cs="Arial"/>
              </w:rPr>
              <w:t> </w:t>
            </w:r>
          </w:p>
          <w:p w14:paraId="0E992E9E" w14:textId="77777777" w:rsidR="00172D7E" w:rsidRPr="005A607F" w:rsidRDefault="00172D7E" w:rsidP="00B409F1">
            <w:pPr>
              <w:pStyle w:val="ListParagraph"/>
              <w:rPr>
                <w:rFonts w:ascii="Lucida Sans" w:hAnsi="Lucida Sans"/>
                <w:b/>
              </w:rPr>
            </w:pPr>
          </w:p>
        </w:tc>
        <w:tc>
          <w:tcPr>
            <w:tcW w:w="188" w:type="pct"/>
            <w:shd w:val="clear" w:color="auto" w:fill="FFFFFF" w:themeFill="background1"/>
          </w:tcPr>
          <w:p w14:paraId="259E0F4F" w14:textId="77777777" w:rsidR="00172D7E" w:rsidRPr="005A607F" w:rsidRDefault="00172D7E" w:rsidP="00B409F1">
            <w:pPr>
              <w:rPr>
                <w:rFonts w:ascii="Lucida Sans" w:hAnsi="Lucida Sans"/>
                <w:b/>
              </w:rPr>
            </w:pPr>
          </w:p>
          <w:p w14:paraId="3BBE0E1C" w14:textId="77777777" w:rsidR="00172D7E" w:rsidRPr="005A607F" w:rsidRDefault="00172D7E" w:rsidP="00B409F1">
            <w:pPr>
              <w:rPr>
                <w:rFonts w:ascii="Lucida Sans" w:hAnsi="Lucida Sans"/>
                <w:b/>
              </w:rPr>
            </w:pPr>
          </w:p>
        </w:tc>
        <w:tc>
          <w:tcPr>
            <w:tcW w:w="149" w:type="pct"/>
            <w:shd w:val="clear" w:color="auto" w:fill="FFFFFF" w:themeFill="background1"/>
          </w:tcPr>
          <w:p w14:paraId="05301BCC" w14:textId="77777777" w:rsidR="00172D7E" w:rsidRPr="005A607F" w:rsidRDefault="00172D7E" w:rsidP="00B409F1">
            <w:pPr>
              <w:rPr>
                <w:rFonts w:ascii="Lucida Sans" w:hAnsi="Lucida Sans"/>
                <w:b/>
              </w:rPr>
            </w:pPr>
          </w:p>
          <w:p w14:paraId="21A7097F" w14:textId="77777777" w:rsidR="00172D7E" w:rsidRPr="005A607F" w:rsidRDefault="00172D7E" w:rsidP="00B409F1">
            <w:pPr>
              <w:rPr>
                <w:rFonts w:ascii="Lucida Sans" w:hAnsi="Lucida Sans"/>
                <w:b/>
              </w:rPr>
            </w:pPr>
          </w:p>
        </w:tc>
        <w:tc>
          <w:tcPr>
            <w:tcW w:w="198" w:type="pct"/>
            <w:shd w:val="clear" w:color="auto" w:fill="FFFFFF" w:themeFill="background1"/>
          </w:tcPr>
          <w:p w14:paraId="2024234E" w14:textId="77777777" w:rsidR="00172D7E" w:rsidRPr="005A607F" w:rsidRDefault="00172D7E" w:rsidP="00B409F1">
            <w:pPr>
              <w:rPr>
                <w:rFonts w:ascii="Lucida Sans" w:hAnsi="Lucida Sans"/>
                <w:b/>
              </w:rPr>
            </w:pPr>
          </w:p>
          <w:p w14:paraId="256B3CD5" w14:textId="77777777" w:rsidR="00172D7E" w:rsidRPr="005A607F" w:rsidRDefault="00172D7E" w:rsidP="00B409F1">
            <w:pPr>
              <w:rPr>
                <w:rFonts w:ascii="Lucida Sans" w:hAnsi="Lucida Sans"/>
                <w:b/>
              </w:rPr>
            </w:pPr>
          </w:p>
        </w:tc>
        <w:tc>
          <w:tcPr>
            <w:tcW w:w="1263" w:type="pct"/>
            <w:shd w:val="clear" w:color="auto" w:fill="FFFFFF" w:themeFill="background1"/>
          </w:tcPr>
          <w:p w14:paraId="1CA3A865" w14:textId="77777777" w:rsidR="00172D7E" w:rsidRPr="005A607F" w:rsidRDefault="00172D7E" w:rsidP="00B409F1"/>
        </w:tc>
      </w:tr>
      <w:tr w:rsidR="00172D7E" w14:paraId="12E1B8C3" w14:textId="77777777" w:rsidTr="00172D7E">
        <w:trPr>
          <w:cantSplit/>
          <w:trHeight w:val="1296"/>
        </w:trPr>
        <w:tc>
          <w:tcPr>
            <w:tcW w:w="361" w:type="pct"/>
            <w:shd w:val="clear" w:color="auto" w:fill="FFFFFF" w:themeFill="background1"/>
          </w:tcPr>
          <w:p w14:paraId="3F245627" w14:textId="77777777" w:rsidR="00172D7E" w:rsidRDefault="00172D7E" w:rsidP="00B409F1">
            <w:pPr>
              <w:rPr>
                <w:rFonts w:ascii="Calibri" w:eastAsia="Times New Roman" w:hAnsi="Calibri" w:cs="Times New Roman"/>
                <w:color w:val="000000"/>
                <w:lang w:eastAsia="en-GB"/>
              </w:rPr>
            </w:pPr>
          </w:p>
          <w:p w14:paraId="7009F373" w14:textId="77777777" w:rsidR="00172D7E" w:rsidRDefault="00172D7E" w:rsidP="00B409F1">
            <w:r>
              <w:t>Covid-19</w:t>
            </w:r>
          </w:p>
        </w:tc>
        <w:tc>
          <w:tcPr>
            <w:tcW w:w="342" w:type="pct"/>
            <w:shd w:val="clear" w:color="auto" w:fill="FFFFFF" w:themeFill="background1"/>
          </w:tcPr>
          <w:p w14:paraId="48CD8873" w14:textId="77777777" w:rsidR="00172D7E" w:rsidRDefault="00172D7E" w:rsidP="00B409F1"/>
          <w:p w14:paraId="0FF87F6B" w14:textId="77777777" w:rsidR="00172D7E" w:rsidRPr="005C0FAF" w:rsidRDefault="00172D7E" w:rsidP="00B409F1">
            <w:pPr>
              <w:rPr>
                <w:rFonts w:ascii="Times" w:eastAsia="Times New Roman" w:hAnsi="Times" w:cs="Times New Roman"/>
              </w:rPr>
            </w:pP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4B3CE4F7" w14:textId="77777777" w:rsidR="00172D7E" w:rsidRDefault="00172D7E" w:rsidP="00B409F1"/>
        </w:tc>
        <w:tc>
          <w:tcPr>
            <w:tcW w:w="851" w:type="pct"/>
            <w:shd w:val="clear" w:color="auto" w:fill="FFFFFF" w:themeFill="background1"/>
          </w:tcPr>
          <w:p w14:paraId="7A28C14D" w14:textId="77777777" w:rsidR="00172D7E" w:rsidRDefault="00172D7E" w:rsidP="00B409F1"/>
          <w:p w14:paraId="088CA48E" w14:textId="77777777" w:rsidR="00172D7E" w:rsidRPr="00661BEB" w:rsidRDefault="00172D7E" w:rsidP="00172D7E">
            <w:pPr>
              <w:pStyle w:val="paragraph"/>
              <w:numPr>
                <w:ilvl w:val="0"/>
                <w:numId w:val="3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6919F8C" w14:textId="77777777" w:rsidR="00172D7E" w:rsidRDefault="00172D7E" w:rsidP="00172D7E">
            <w:pPr>
              <w:pStyle w:val="paragraph"/>
              <w:numPr>
                <w:ilvl w:val="0"/>
                <w:numId w:val="3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BA28E08" w14:textId="77777777" w:rsidR="00172D7E" w:rsidRDefault="00172D7E" w:rsidP="00B409F1"/>
        </w:tc>
        <w:tc>
          <w:tcPr>
            <w:tcW w:w="232" w:type="pct"/>
            <w:shd w:val="clear" w:color="auto" w:fill="FFFFFF" w:themeFill="background1"/>
          </w:tcPr>
          <w:p w14:paraId="562FB062" w14:textId="77777777" w:rsidR="00172D7E" w:rsidRDefault="00172D7E" w:rsidP="00B409F1">
            <w:pPr>
              <w:rPr>
                <w:rFonts w:ascii="Lucida Sans" w:hAnsi="Lucida Sans"/>
                <w:b/>
              </w:rPr>
            </w:pPr>
          </w:p>
          <w:p w14:paraId="7E8E7398" w14:textId="77777777" w:rsidR="00172D7E" w:rsidRPr="00957A37" w:rsidRDefault="00172D7E" w:rsidP="00B409F1">
            <w:pPr>
              <w:rPr>
                <w:rFonts w:ascii="Lucida Sans" w:hAnsi="Lucida Sans"/>
                <w:b/>
              </w:rPr>
            </w:pPr>
            <w:r>
              <w:rPr>
                <w:rFonts w:ascii="Lucida Sans" w:hAnsi="Lucida Sans"/>
                <w:b/>
              </w:rPr>
              <w:t>4</w:t>
            </w:r>
          </w:p>
        </w:tc>
        <w:tc>
          <w:tcPr>
            <w:tcW w:w="150" w:type="pct"/>
            <w:shd w:val="clear" w:color="auto" w:fill="FFFFFF" w:themeFill="background1"/>
          </w:tcPr>
          <w:p w14:paraId="39F57FD0" w14:textId="77777777" w:rsidR="00172D7E" w:rsidRDefault="00172D7E" w:rsidP="00B409F1">
            <w:pPr>
              <w:rPr>
                <w:rFonts w:ascii="Lucida Sans" w:hAnsi="Lucida Sans"/>
                <w:b/>
              </w:rPr>
            </w:pPr>
          </w:p>
          <w:p w14:paraId="1A351021" w14:textId="77777777" w:rsidR="00172D7E" w:rsidRPr="00957A37" w:rsidRDefault="00172D7E" w:rsidP="00B409F1">
            <w:pPr>
              <w:rPr>
                <w:rFonts w:ascii="Lucida Sans" w:hAnsi="Lucida Sans"/>
                <w:b/>
              </w:rPr>
            </w:pPr>
            <w:r>
              <w:rPr>
                <w:rFonts w:ascii="Lucida Sans" w:hAnsi="Lucida Sans"/>
                <w:b/>
              </w:rPr>
              <w:t>5</w:t>
            </w:r>
          </w:p>
        </w:tc>
        <w:tc>
          <w:tcPr>
            <w:tcW w:w="195" w:type="pct"/>
            <w:shd w:val="clear" w:color="auto" w:fill="FFFFFF" w:themeFill="background1"/>
          </w:tcPr>
          <w:p w14:paraId="00B872FF" w14:textId="77777777" w:rsidR="00172D7E" w:rsidRDefault="00172D7E" w:rsidP="00B409F1">
            <w:pPr>
              <w:rPr>
                <w:rFonts w:ascii="Lucida Sans" w:hAnsi="Lucida Sans"/>
                <w:b/>
              </w:rPr>
            </w:pPr>
          </w:p>
          <w:p w14:paraId="3F204C2C" w14:textId="77777777" w:rsidR="00172D7E" w:rsidRPr="00957A37" w:rsidRDefault="00172D7E" w:rsidP="00B409F1">
            <w:pPr>
              <w:rPr>
                <w:rFonts w:ascii="Lucida Sans" w:hAnsi="Lucida Sans"/>
                <w:b/>
              </w:rPr>
            </w:pPr>
            <w:r>
              <w:rPr>
                <w:rFonts w:ascii="Lucida Sans" w:hAnsi="Lucida Sans"/>
                <w:b/>
              </w:rPr>
              <w:t>20</w:t>
            </w:r>
          </w:p>
        </w:tc>
        <w:tc>
          <w:tcPr>
            <w:tcW w:w="1071" w:type="pct"/>
            <w:shd w:val="clear" w:color="auto" w:fill="FFFFFF" w:themeFill="background1"/>
          </w:tcPr>
          <w:p w14:paraId="5516FBEA" w14:textId="77777777" w:rsidR="00172D7E" w:rsidRDefault="00172D7E" w:rsidP="00B409F1">
            <w:pPr>
              <w:rPr>
                <w:rFonts w:ascii="Lucida Sans" w:hAnsi="Lucida Sans"/>
                <w:b/>
              </w:rPr>
            </w:pPr>
          </w:p>
          <w:p w14:paraId="6DCB33B2" w14:textId="77777777" w:rsidR="00172D7E" w:rsidRDefault="00172D7E" w:rsidP="00172D7E">
            <w:pPr>
              <w:numPr>
                <w:ilvl w:val="0"/>
                <w:numId w:val="35"/>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w:t>
            </w:r>
          </w:p>
          <w:p w14:paraId="278B1EE3" w14:textId="77777777" w:rsidR="00172D7E" w:rsidRPr="008C76A5" w:rsidRDefault="00172D7E" w:rsidP="00172D7E">
            <w:pPr>
              <w:numPr>
                <w:ilvl w:val="0"/>
                <w:numId w:val="35"/>
              </w:numPr>
              <w:ind w:left="360" w:firstLine="0"/>
              <w:jc w:val="both"/>
              <w:textAlignment w:val="baseline"/>
              <w:rPr>
                <w:rFonts w:ascii="Calibri" w:hAnsi="Calibri" w:cs="Times New Roman"/>
                <w:sz w:val="20"/>
                <w:szCs w:val="20"/>
              </w:rPr>
            </w:pPr>
            <w:r>
              <w:rPr>
                <w:rFonts w:ascii="Calibri" w:hAnsi="Calibri" w:cs="Times New Roman"/>
                <w:sz w:val="20"/>
                <w:szCs w:val="20"/>
              </w:rPr>
              <w:t>Remind all players of the symptoms and that they are not to turn up to training symptoms if they are feeling unwell or if they are to be showing signs</w:t>
            </w:r>
          </w:p>
        </w:tc>
        <w:tc>
          <w:tcPr>
            <w:tcW w:w="188" w:type="pct"/>
            <w:shd w:val="clear" w:color="auto" w:fill="FFFFFF" w:themeFill="background1"/>
          </w:tcPr>
          <w:p w14:paraId="1F2CC19C" w14:textId="77777777" w:rsidR="00172D7E" w:rsidRDefault="00172D7E" w:rsidP="00B409F1">
            <w:pPr>
              <w:rPr>
                <w:rFonts w:ascii="Lucida Sans" w:hAnsi="Lucida Sans"/>
                <w:b/>
              </w:rPr>
            </w:pPr>
          </w:p>
          <w:p w14:paraId="130C3AAB" w14:textId="77777777" w:rsidR="00172D7E" w:rsidRPr="00957A37" w:rsidRDefault="00172D7E" w:rsidP="00B409F1">
            <w:pPr>
              <w:rPr>
                <w:rFonts w:ascii="Lucida Sans" w:hAnsi="Lucida Sans"/>
                <w:b/>
              </w:rPr>
            </w:pPr>
            <w:r>
              <w:rPr>
                <w:rFonts w:ascii="Lucida Sans" w:hAnsi="Lucida Sans"/>
                <w:b/>
              </w:rPr>
              <w:t>2</w:t>
            </w:r>
          </w:p>
        </w:tc>
        <w:tc>
          <w:tcPr>
            <w:tcW w:w="149" w:type="pct"/>
            <w:shd w:val="clear" w:color="auto" w:fill="FFFFFF" w:themeFill="background1"/>
          </w:tcPr>
          <w:p w14:paraId="5733600D" w14:textId="77777777" w:rsidR="00172D7E" w:rsidRDefault="00172D7E" w:rsidP="00B409F1">
            <w:pPr>
              <w:rPr>
                <w:rFonts w:ascii="Lucida Sans" w:hAnsi="Lucida Sans"/>
                <w:b/>
              </w:rPr>
            </w:pPr>
          </w:p>
          <w:p w14:paraId="68F8B9D2" w14:textId="77777777" w:rsidR="00172D7E" w:rsidRPr="00957A37" w:rsidRDefault="00172D7E" w:rsidP="00B409F1">
            <w:pPr>
              <w:rPr>
                <w:rFonts w:ascii="Lucida Sans" w:hAnsi="Lucida Sans"/>
                <w:b/>
              </w:rPr>
            </w:pPr>
            <w:r>
              <w:rPr>
                <w:rFonts w:ascii="Lucida Sans" w:hAnsi="Lucida Sans"/>
                <w:b/>
              </w:rPr>
              <w:t>5</w:t>
            </w:r>
          </w:p>
        </w:tc>
        <w:tc>
          <w:tcPr>
            <w:tcW w:w="198" w:type="pct"/>
            <w:shd w:val="clear" w:color="auto" w:fill="FFFFFF" w:themeFill="background1"/>
          </w:tcPr>
          <w:p w14:paraId="28FDAB18" w14:textId="77777777" w:rsidR="00172D7E" w:rsidRDefault="00172D7E" w:rsidP="00B409F1">
            <w:pPr>
              <w:rPr>
                <w:rFonts w:ascii="Lucida Sans" w:hAnsi="Lucida Sans"/>
                <w:b/>
              </w:rPr>
            </w:pPr>
          </w:p>
          <w:p w14:paraId="26999096" w14:textId="77777777" w:rsidR="00172D7E" w:rsidRPr="00957A37" w:rsidRDefault="00172D7E" w:rsidP="00B409F1">
            <w:pPr>
              <w:rPr>
                <w:rFonts w:ascii="Lucida Sans" w:hAnsi="Lucida Sans"/>
                <w:b/>
              </w:rPr>
            </w:pPr>
            <w:r>
              <w:rPr>
                <w:rFonts w:ascii="Lucida Sans" w:hAnsi="Lucida Sans"/>
                <w:b/>
              </w:rPr>
              <w:t>10</w:t>
            </w:r>
          </w:p>
        </w:tc>
        <w:tc>
          <w:tcPr>
            <w:tcW w:w="1263" w:type="pct"/>
            <w:shd w:val="clear" w:color="auto" w:fill="FFFFFF" w:themeFill="background1"/>
          </w:tcPr>
          <w:p w14:paraId="6C4C8E4D" w14:textId="77777777" w:rsidR="00172D7E" w:rsidRDefault="00172D7E" w:rsidP="00B409F1"/>
          <w:p w14:paraId="4FFC0892" w14:textId="77777777" w:rsidR="00172D7E" w:rsidRDefault="00172D7E" w:rsidP="00B409F1">
            <w:pPr>
              <w:pStyle w:val="ListParagraph"/>
            </w:pPr>
          </w:p>
        </w:tc>
      </w:tr>
      <w:tr w:rsidR="00172D7E" w14:paraId="18733D79" w14:textId="77777777" w:rsidTr="00172D7E">
        <w:trPr>
          <w:cantSplit/>
          <w:trHeight w:val="1296"/>
        </w:trPr>
        <w:tc>
          <w:tcPr>
            <w:tcW w:w="361" w:type="pct"/>
            <w:shd w:val="clear" w:color="auto" w:fill="FFFFFF" w:themeFill="background1"/>
          </w:tcPr>
          <w:p w14:paraId="7879BDA5" w14:textId="77777777" w:rsidR="00172D7E" w:rsidRDefault="00172D7E" w:rsidP="00B409F1"/>
          <w:p w14:paraId="716D549B" w14:textId="77777777" w:rsidR="00172D7E" w:rsidRDefault="00172D7E" w:rsidP="00B409F1">
            <w:r>
              <w:t>Covid-19</w:t>
            </w:r>
          </w:p>
        </w:tc>
        <w:tc>
          <w:tcPr>
            <w:tcW w:w="342" w:type="pct"/>
            <w:shd w:val="clear" w:color="auto" w:fill="FFFFFF" w:themeFill="background1"/>
          </w:tcPr>
          <w:p w14:paraId="0A53AD48" w14:textId="77777777" w:rsidR="00172D7E" w:rsidRDefault="00172D7E" w:rsidP="00B409F1">
            <w:pPr>
              <w:rPr>
                <w:rFonts w:ascii="Calibri" w:eastAsia="Times New Roman" w:hAnsi="Calibri" w:cs="Times New Roman"/>
                <w:bCs/>
                <w:color w:val="000000"/>
                <w:shd w:val="clear" w:color="auto" w:fill="FFFFFF"/>
              </w:rPr>
            </w:pPr>
          </w:p>
          <w:p w14:paraId="472B5715" w14:textId="77777777" w:rsidR="00172D7E" w:rsidRPr="000559E5" w:rsidRDefault="00172D7E" w:rsidP="00B409F1">
            <w:pPr>
              <w:rPr>
                <w:rFonts w:ascii="Times" w:eastAsia="Times New Roman" w:hAnsi="Times" w:cs="Times New Roman"/>
              </w:rPr>
            </w:pPr>
            <w:r>
              <w:rPr>
                <w:rFonts w:ascii="Calibri" w:eastAsia="Times New Roman" w:hAnsi="Calibri" w:cs="Times New Roman"/>
                <w:bCs/>
                <w:color w:val="000000"/>
                <w:shd w:val="clear" w:color="auto" w:fill="FFFFFF"/>
              </w:rPr>
              <w:t xml:space="preserve">4.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4B895BF" w14:textId="77777777" w:rsidR="00172D7E" w:rsidRDefault="00172D7E" w:rsidP="00B409F1"/>
        </w:tc>
        <w:tc>
          <w:tcPr>
            <w:tcW w:w="851" w:type="pct"/>
            <w:shd w:val="clear" w:color="auto" w:fill="FFFFFF" w:themeFill="background1"/>
          </w:tcPr>
          <w:p w14:paraId="1855A76A" w14:textId="77777777" w:rsidR="00172D7E" w:rsidRDefault="00172D7E" w:rsidP="00B409F1">
            <w:pPr>
              <w:pStyle w:val="paragraph"/>
              <w:spacing w:before="0" w:beforeAutospacing="0" w:after="0" w:afterAutospacing="0"/>
              <w:ind w:left="750"/>
              <w:textAlignment w:val="baseline"/>
              <w:rPr>
                <w:rStyle w:val="normaltextrun"/>
                <w:rFonts w:ascii="Calibri" w:hAnsi="Calibri" w:cs="Arial"/>
              </w:rPr>
            </w:pPr>
          </w:p>
          <w:p w14:paraId="29045DFC" w14:textId="77777777" w:rsidR="00172D7E" w:rsidRPr="00661BEB" w:rsidRDefault="00172D7E" w:rsidP="00172D7E">
            <w:pPr>
              <w:pStyle w:val="paragraph"/>
              <w:numPr>
                <w:ilvl w:val="0"/>
                <w:numId w:val="3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2796432C" w14:textId="77777777" w:rsidR="00172D7E" w:rsidRDefault="00172D7E" w:rsidP="00172D7E">
            <w:pPr>
              <w:pStyle w:val="paragraph"/>
              <w:numPr>
                <w:ilvl w:val="0"/>
                <w:numId w:val="3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A9BB26B" w14:textId="77777777" w:rsidR="00172D7E" w:rsidRDefault="00172D7E" w:rsidP="00B409F1"/>
          <w:p w14:paraId="52189EFE" w14:textId="77777777" w:rsidR="00172D7E" w:rsidRDefault="00172D7E" w:rsidP="00B409F1">
            <w:pPr>
              <w:ind w:left="360"/>
            </w:pPr>
          </w:p>
        </w:tc>
        <w:tc>
          <w:tcPr>
            <w:tcW w:w="232" w:type="pct"/>
            <w:shd w:val="clear" w:color="auto" w:fill="FFFFFF" w:themeFill="background1"/>
          </w:tcPr>
          <w:p w14:paraId="1598543D" w14:textId="77777777" w:rsidR="00172D7E" w:rsidRDefault="00172D7E" w:rsidP="00B409F1">
            <w:pPr>
              <w:rPr>
                <w:rFonts w:ascii="Lucida Sans" w:hAnsi="Lucida Sans"/>
                <w:b/>
              </w:rPr>
            </w:pPr>
          </w:p>
          <w:p w14:paraId="0FE45319" w14:textId="77777777" w:rsidR="00172D7E" w:rsidRPr="00957A37" w:rsidRDefault="00172D7E" w:rsidP="00B409F1">
            <w:pPr>
              <w:rPr>
                <w:rFonts w:ascii="Lucida Sans" w:hAnsi="Lucida Sans"/>
                <w:b/>
              </w:rPr>
            </w:pPr>
            <w:r>
              <w:rPr>
                <w:rFonts w:ascii="Lucida Sans" w:hAnsi="Lucida Sans"/>
                <w:b/>
              </w:rPr>
              <w:t>4</w:t>
            </w:r>
          </w:p>
        </w:tc>
        <w:tc>
          <w:tcPr>
            <w:tcW w:w="150" w:type="pct"/>
            <w:shd w:val="clear" w:color="auto" w:fill="FFFFFF" w:themeFill="background1"/>
          </w:tcPr>
          <w:p w14:paraId="45549CA1" w14:textId="77777777" w:rsidR="00172D7E" w:rsidRDefault="00172D7E" w:rsidP="00B409F1">
            <w:pPr>
              <w:rPr>
                <w:rFonts w:ascii="Lucida Sans" w:hAnsi="Lucida Sans"/>
                <w:b/>
              </w:rPr>
            </w:pPr>
          </w:p>
          <w:p w14:paraId="5A09AF51" w14:textId="77777777" w:rsidR="00172D7E" w:rsidRPr="00957A37" w:rsidRDefault="00172D7E" w:rsidP="00B409F1">
            <w:pPr>
              <w:rPr>
                <w:rFonts w:ascii="Lucida Sans" w:hAnsi="Lucida Sans"/>
                <w:b/>
              </w:rPr>
            </w:pPr>
            <w:r>
              <w:rPr>
                <w:rFonts w:ascii="Lucida Sans" w:hAnsi="Lucida Sans"/>
                <w:b/>
              </w:rPr>
              <w:t>5</w:t>
            </w:r>
          </w:p>
        </w:tc>
        <w:tc>
          <w:tcPr>
            <w:tcW w:w="195" w:type="pct"/>
            <w:shd w:val="clear" w:color="auto" w:fill="FFFFFF" w:themeFill="background1"/>
          </w:tcPr>
          <w:p w14:paraId="4097A6AB" w14:textId="77777777" w:rsidR="00172D7E" w:rsidRDefault="00172D7E" w:rsidP="00B409F1">
            <w:pPr>
              <w:rPr>
                <w:rFonts w:ascii="Lucida Sans" w:hAnsi="Lucida Sans"/>
                <w:b/>
              </w:rPr>
            </w:pPr>
          </w:p>
          <w:p w14:paraId="14E1CBB6" w14:textId="77777777" w:rsidR="00172D7E" w:rsidRDefault="00172D7E" w:rsidP="00B409F1">
            <w:pPr>
              <w:rPr>
                <w:rFonts w:ascii="Lucida Sans" w:hAnsi="Lucida Sans"/>
                <w:b/>
              </w:rPr>
            </w:pPr>
            <w:r>
              <w:rPr>
                <w:rFonts w:ascii="Lucida Sans" w:hAnsi="Lucida Sans"/>
                <w:b/>
              </w:rPr>
              <w:t>20</w:t>
            </w:r>
          </w:p>
          <w:p w14:paraId="3550B393" w14:textId="77777777" w:rsidR="00172D7E" w:rsidRPr="00957A37" w:rsidRDefault="00172D7E" w:rsidP="00B409F1">
            <w:pPr>
              <w:rPr>
                <w:rFonts w:ascii="Lucida Sans" w:hAnsi="Lucida Sans"/>
                <w:b/>
              </w:rPr>
            </w:pPr>
          </w:p>
        </w:tc>
        <w:tc>
          <w:tcPr>
            <w:tcW w:w="1071" w:type="pct"/>
            <w:shd w:val="clear" w:color="auto" w:fill="FFFFFF" w:themeFill="background1"/>
          </w:tcPr>
          <w:p w14:paraId="7405D98D" w14:textId="77777777" w:rsidR="00172D7E" w:rsidRDefault="00172D7E" w:rsidP="00B409F1">
            <w:pPr>
              <w:rPr>
                <w:rFonts w:ascii="Lucida Sans" w:hAnsi="Lucida Sans"/>
                <w:b/>
              </w:rPr>
            </w:pPr>
          </w:p>
          <w:p w14:paraId="1F77FD8C" w14:textId="1A9E4AE7" w:rsidR="00172D7E" w:rsidRPr="002B59BD" w:rsidRDefault="00172D7E" w:rsidP="00172D7E">
            <w:pPr>
              <w:pStyle w:val="ListParagraph"/>
              <w:numPr>
                <w:ilvl w:val="0"/>
                <w:numId w:val="42"/>
              </w:numPr>
              <w:textAlignment w:val="baseline"/>
              <w:rPr>
                <w:rFonts w:ascii="Arial" w:hAnsi="Arial" w:cs="Arial"/>
                <w:sz w:val="18"/>
                <w:szCs w:val="18"/>
              </w:rPr>
            </w:pPr>
            <w:r w:rsidRPr="002B59BD">
              <w:rPr>
                <w:rFonts w:ascii="Calibri" w:hAnsi="Calibri" w:cs="Arial"/>
                <w:sz w:val="18"/>
                <w:szCs w:val="18"/>
              </w:rPr>
              <w:t>If member becomes unwell with a new continuous cough or high temperature they will be sent home</w:t>
            </w:r>
          </w:p>
          <w:p w14:paraId="4DD2E525" w14:textId="5DEB0644" w:rsidR="00172D7E" w:rsidRPr="00957A37" w:rsidRDefault="00172D7E" w:rsidP="00172D7E">
            <w:pPr>
              <w:pStyle w:val="ListParagraph"/>
              <w:numPr>
                <w:ilvl w:val="0"/>
                <w:numId w:val="42"/>
              </w:numPr>
              <w:textAlignment w:val="baseline"/>
              <w:rPr>
                <w:rFonts w:ascii="Lucida Sans" w:hAnsi="Lucida Sans"/>
                <w:b/>
              </w:rPr>
            </w:pPr>
            <w:r w:rsidRPr="002B59BD">
              <w:rPr>
                <w:rFonts w:ascii="Arial" w:hAnsi="Arial" w:cs="Arial"/>
                <w:sz w:val="18"/>
                <w:szCs w:val="18"/>
              </w:rPr>
              <w:t xml:space="preserve">If members </w:t>
            </w:r>
            <w:r>
              <w:rPr>
                <w:rFonts w:ascii="Arial" w:hAnsi="Arial" w:cs="Arial"/>
                <w:sz w:val="18"/>
                <w:szCs w:val="18"/>
              </w:rPr>
              <w:t xml:space="preserve">or someone in their household </w:t>
            </w:r>
            <w:r w:rsidRPr="002B59BD">
              <w:rPr>
                <w:rFonts w:ascii="Arial" w:hAnsi="Arial" w:cs="Arial"/>
                <w:sz w:val="18"/>
                <w:szCs w:val="18"/>
              </w:rPr>
              <w:t>feel</w:t>
            </w:r>
            <w:r>
              <w:rPr>
                <w:rFonts w:ascii="Arial" w:hAnsi="Arial" w:cs="Arial"/>
                <w:sz w:val="18"/>
                <w:szCs w:val="18"/>
              </w:rPr>
              <w:t>s</w:t>
            </w:r>
            <w:r w:rsidRPr="002B59BD">
              <w:rPr>
                <w:rFonts w:ascii="Arial" w:hAnsi="Arial" w:cs="Arial"/>
                <w:sz w:val="18"/>
                <w:szCs w:val="18"/>
              </w:rPr>
              <w:t xml:space="preserve"> unwell prior to their training session or any other event ensure that they stay at home and do not turn up to the session</w:t>
            </w:r>
          </w:p>
        </w:tc>
        <w:tc>
          <w:tcPr>
            <w:tcW w:w="188" w:type="pct"/>
            <w:shd w:val="clear" w:color="auto" w:fill="FFFFFF" w:themeFill="background1"/>
          </w:tcPr>
          <w:p w14:paraId="2EADA6C4" w14:textId="77777777" w:rsidR="00172D7E" w:rsidRDefault="00172D7E" w:rsidP="00B409F1">
            <w:pPr>
              <w:rPr>
                <w:rFonts w:ascii="Lucida Sans" w:hAnsi="Lucida Sans"/>
                <w:b/>
              </w:rPr>
            </w:pPr>
          </w:p>
          <w:p w14:paraId="56E37D60" w14:textId="77777777" w:rsidR="00172D7E" w:rsidRPr="00957A37" w:rsidRDefault="00172D7E" w:rsidP="00B409F1">
            <w:pPr>
              <w:rPr>
                <w:rFonts w:ascii="Lucida Sans" w:hAnsi="Lucida Sans"/>
                <w:b/>
              </w:rPr>
            </w:pPr>
            <w:r>
              <w:rPr>
                <w:rFonts w:ascii="Lucida Sans" w:hAnsi="Lucida Sans"/>
                <w:b/>
              </w:rPr>
              <w:t>3</w:t>
            </w:r>
          </w:p>
        </w:tc>
        <w:tc>
          <w:tcPr>
            <w:tcW w:w="149" w:type="pct"/>
            <w:shd w:val="clear" w:color="auto" w:fill="FFFFFF" w:themeFill="background1"/>
          </w:tcPr>
          <w:p w14:paraId="704DB359" w14:textId="77777777" w:rsidR="00172D7E" w:rsidRDefault="00172D7E" w:rsidP="00B409F1">
            <w:pPr>
              <w:rPr>
                <w:rFonts w:ascii="Lucida Sans" w:hAnsi="Lucida Sans"/>
                <w:b/>
              </w:rPr>
            </w:pPr>
          </w:p>
          <w:p w14:paraId="6FE6579D" w14:textId="77777777" w:rsidR="00172D7E" w:rsidRPr="00957A37" w:rsidRDefault="00172D7E" w:rsidP="00B409F1">
            <w:pPr>
              <w:rPr>
                <w:rFonts w:ascii="Lucida Sans" w:hAnsi="Lucida Sans"/>
                <w:b/>
              </w:rPr>
            </w:pPr>
            <w:r>
              <w:rPr>
                <w:rFonts w:ascii="Lucida Sans" w:hAnsi="Lucida Sans"/>
                <w:b/>
              </w:rPr>
              <w:t>5</w:t>
            </w:r>
          </w:p>
        </w:tc>
        <w:tc>
          <w:tcPr>
            <w:tcW w:w="198" w:type="pct"/>
            <w:shd w:val="clear" w:color="auto" w:fill="FFFFFF" w:themeFill="background1"/>
          </w:tcPr>
          <w:p w14:paraId="72BC0CA8" w14:textId="77777777" w:rsidR="00172D7E" w:rsidRDefault="00172D7E" w:rsidP="00B409F1">
            <w:pPr>
              <w:rPr>
                <w:rFonts w:ascii="Lucida Sans" w:hAnsi="Lucida Sans"/>
                <w:b/>
              </w:rPr>
            </w:pPr>
          </w:p>
          <w:p w14:paraId="333E7527" w14:textId="77777777" w:rsidR="00172D7E" w:rsidRPr="00957A37" w:rsidRDefault="00172D7E" w:rsidP="00B409F1">
            <w:pPr>
              <w:rPr>
                <w:rFonts w:ascii="Lucida Sans" w:hAnsi="Lucida Sans"/>
                <w:b/>
              </w:rPr>
            </w:pPr>
            <w:r>
              <w:rPr>
                <w:rFonts w:ascii="Lucida Sans" w:hAnsi="Lucida Sans"/>
                <w:b/>
              </w:rPr>
              <w:t>15</w:t>
            </w:r>
          </w:p>
        </w:tc>
        <w:tc>
          <w:tcPr>
            <w:tcW w:w="1263" w:type="pct"/>
            <w:shd w:val="clear" w:color="auto" w:fill="FFFFFF" w:themeFill="background1"/>
          </w:tcPr>
          <w:p w14:paraId="7E213733" w14:textId="77777777" w:rsidR="00172D7E" w:rsidRDefault="00172D7E" w:rsidP="00172D7E">
            <w:pPr>
              <w:pStyle w:val="ListParagraph"/>
              <w:numPr>
                <w:ilvl w:val="0"/>
                <w:numId w:val="48"/>
              </w:numPr>
            </w:pPr>
            <w:r>
              <w:t>Must scan the QR codes around sport and wellbeing areas to register your attendance. Allow for track and trace and to contact people if they have become infected</w:t>
            </w:r>
          </w:p>
          <w:p w14:paraId="5B4F9E28" w14:textId="77777777" w:rsidR="00172D7E" w:rsidRDefault="00172D7E" w:rsidP="00172D7E">
            <w:pPr>
              <w:pStyle w:val="ListParagraph"/>
              <w:numPr>
                <w:ilvl w:val="0"/>
                <w:numId w:val="48"/>
              </w:numPr>
              <w:jc w:val="both"/>
              <w:textAlignment w:val="baseline"/>
            </w:pPr>
            <w:r>
              <w:t>Use our social media channels and communications to remind players of the symptoms and what is expected of them if they were to show signs</w:t>
            </w:r>
          </w:p>
        </w:tc>
      </w:tr>
      <w:tr w:rsidR="00172D7E" w14:paraId="34BB9358" w14:textId="77777777" w:rsidTr="00172D7E">
        <w:trPr>
          <w:cantSplit/>
          <w:trHeight w:val="1296"/>
        </w:trPr>
        <w:tc>
          <w:tcPr>
            <w:tcW w:w="361" w:type="pct"/>
            <w:shd w:val="clear" w:color="auto" w:fill="FFFFFF" w:themeFill="background1"/>
          </w:tcPr>
          <w:p w14:paraId="180A15BD" w14:textId="77777777" w:rsidR="00172D7E" w:rsidRDefault="00172D7E" w:rsidP="00B409F1"/>
          <w:p w14:paraId="55F0B1C6" w14:textId="77777777" w:rsidR="00172D7E" w:rsidRDefault="00172D7E" w:rsidP="00B409F1">
            <w:r>
              <w:t>Covid-19</w:t>
            </w:r>
          </w:p>
        </w:tc>
        <w:tc>
          <w:tcPr>
            <w:tcW w:w="342" w:type="pct"/>
            <w:shd w:val="clear" w:color="auto" w:fill="FFFFFF" w:themeFill="background1"/>
          </w:tcPr>
          <w:p w14:paraId="0DE0E907" w14:textId="77777777" w:rsidR="00172D7E" w:rsidRDefault="00172D7E" w:rsidP="00B409F1"/>
          <w:p w14:paraId="08585AD5" w14:textId="77777777" w:rsidR="00172D7E" w:rsidRPr="000559E5" w:rsidRDefault="00172D7E" w:rsidP="00B409F1">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5.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40A15414" w14:textId="77777777" w:rsidR="00172D7E" w:rsidRDefault="00172D7E" w:rsidP="00B409F1"/>
        </w:tc>
        <w:tc>
          <w:tcPr>
            <w:tcW w:w="851" w:type="pct"/>
            <w:shd w:val="clear" w:color="auto" w:fill="FFFFFF" w:themeFill="background1"/>
          </w:tcPr>
          <w:p w14:paraId="08234DAC" w14:textId="77777777" w:rsidR="00172D7E" w:rsidRDefault="00172D7E" w:rsidP="00B409F1">
            <w:pPr>
              <w:ind w:left="30"/>
              <w:textAlignment w:val="baseline"/>
              <w:rPr>
                <w:rFonts w:ascii="Calibri" w:hAnsi="Calibri" w:cs="Times New Roman"/>
                <w:sz w:val="20"/>
                <w:szCs w:val="20"/>
              </w:rPr>
            </w:pPr>
          </w:p>
          <w:p w14:paraId="4D67811F" w14:textId="77777777" w:rsidR="00172D7E" w:rsidRPr="00661BEB" w:rsidRDefault="00172D7E" w:rsidP="00172D7E">
            <w:pPr>
              <w:pStyle w:val="paragraph"/>
              <w:numPr>
                <w:ilvl w:val="0"/>
                <w:numId w:val="3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6D16099" w14:textId="77777777" w:rsidR="00172D7E" w:rsidRDefault="00172D7E" w:rsidP="00172D7E">
            <w:pPr>
              <w:pStyle w:val="paragraph"/>
              <w:numPr>
                <w:ilvl w:val="0"/>
                <w:numId w:val="3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9739B5B" w14:textId="77777777" w:rsidR="00172D7E" w:rsidRPr="00137D9F" w:rsidRDefault="00172D7E" w:rsidP="00B409F1">
            <w:pPr>
              <w:ind w:left="30"/>
              <w:textAlignment w:val="baseline"/>
              <w:rPr>
                <w:rFonts w:ascii="Calibri" w:hAnsi="Calibri" w:cs="Times New Roman"/>
              </w:rPr>
            </w:pPr>
          </w:p>
          <w:p w14:paraId="631BE0BA" w14:textId="77777777" w:rsidR="00172D7E" w:rsidRDefault="00172D7E" w:rsidP="00B409F1">
            <w:pPr>
              <w:pStyle w:val="ListParagraph"/>
            </w:pPr>
          </w:p>
        </w:tc>
        <w:tc>
          <w:tcPr>
            <w:tcW w:w="232" w:type="pct"/>
            <w:shd w:val="clear" w:color="auto" w:fill="FFFFFF" w:themeFill="background1"/>
          </w:tcPr>
          <w:p w14:paraId="3F892459" w14:textId="77777777" w:rsidR="00172D7E" w:rsidRDefault="00172D7E" w:rsidP="00B409F1">
            <w:pPr>
              <w:rPr>
                <w:rFonts w:ascii="Lucida Sans" w:hAnsi="Lucida Sans"/>
                <w:b/>
              </w:rPr>
            </w:pPr>
          </w:p>
          <w:p w14:paraId="0B444FF0" w14:textId="77777777" w:rsidR="00172D7E" w:rsidRPr="00957A37" w:rsidRDefault="00172D7E" w:rsidP="00B409F1">
            <w:pPr>
              <w:rPr>
                <w:rFonts w:ascii="Lucida Sans" w:hAnsi="Lucida Sans"/>
                <w:b/>
              </w:rPr>
            </w:pPr>
            <w:r>
              <w:rPr>
                <w:rFonts w:ascii="Lucida Sans" w:hAnsi="Lucida Sans"/>
                <w:b/>
              </w:rPr>
              <w:t>3</w:t>
            </w:r>
          </w:p>
        </w:tc>
        <w:tc>
          <w:tcPr>
            <w:tcW w:w="150" w:type="pct"/>
            <w:shd w:val="clear" w:color="auto" w:fill="FFFFFF" w:themeFill="background1"/>
          </w:tcPr>
          <w:p w14:paraId="56BB695A" w14:textId="77777777" w:rsidR="00172D7E" w:rsidRDefault="00172D7E" w:rsidP="00B409F1">
            <w:pPr>
              <w:rPr>
                <w:rFonts w:ascii="Lucida Sans" w:hAnsi="Lucida Sans"/>
                <w:b/>
              </w:rPr>
            </w:pPr>
          </w:p>
          <w:p w14:paraId="6EC58041" w14:textId="77777777" w:rsidR="00172D7E" w:rsidRPr="00957A37" w:rsidRDefault="00172D7E" w:rsidP="00B409F1">
            <w:pPr>
              <w:rPr>
                <w:rFonts w:ascii="Lucida Sans" w:hAnsi="Lucida Sans"/>
                <w:b/>
              </w:rPr>
            </w:pPr>
            <w:r>
              <w:rPr>
                <w:rFonts w:ascii="Lucida Sans" w:hAnsi="Lucida Sans"/>
                <w:b/>
              </w:rPr>
              <w:t>5</w:t>
            </w:r>
          </w:p>
        </w:tc>
        <w:tc>
          <w:tcPr>
            <w:tcW w:w="195" w:type="pct"/>
            <w:shd w:val="clear" w:color="auto" w:fill="FFFFFF" w:themeFill="background1"/>
          </w:tcPr>
          <w:p w14:paraId="29D6204C" w14:textId="77777777" w:rsidR="00172D7E" w:rsidRDefault="00172D7E" w:rsidP="00B409F1">
            <w:pPr>
              <w:rPr>
                <w:rFonts w:ascii="Lucida Sans" w:hAnsi="Lucida Sans"/>
                <w:b/>
              </w:rPr>
            </w:pPr>
          </w:p>
          <w:p w14:paraId="16A1BFA1" w14:textId="77777777" w:rsidR="00172D7E" w:rsidRPr="00957A37" w:rsidRDefault="00172D7E" w:rsidP="00B409F1">
            <w:pPr>
              <w:rPr>
                <w:rFonts w:ascii="Lucida Sans" w:hAnsi="Lucida Sans"/>
                <w:b/>
              </w:rPr>
            </w:pPr>
            <w:r>
              <w:rPr>
                <w:rFonts w:ascii="Lucida Sans" w:hAnsi="Lucida Sans"/>
                <w:b/>
              </w:rPr>
              <w:t>15</w:t>
            </w:r>
          </w:p>
        </w:tc>
        <w:tc>
          <w:tcPr>
            <w:tcW w:w="1071" w:type="pct"/>
            <w:shd w:val="clear" w:color="auto" w:fill="FFFFFF" w:themeFill="background1"/>
          </w:tcPr>
          <w:p w14:paraId="564149EB" w14:textId="77777777" w:rsidR="00172D7E" w:rsidRDefault="00172D7E" w:rsidP="00B409F1">
            <w:pPr>
              <w:textAlignment w:val="baseline"/>
              <w:rPr>
                <w:rFonts w:ascii="Calibri" w:hAnsi="Calibri" w:cs="Arial"/>
                <w:sz w:val="20"/>
                <w:szCs w:val="20"/>
              </w:rPr>
            </w:pPr>
          </w:p>
          <w:p w14:paraId="21BDB2AF" w14:textId="77777777" w:rsidR="00172D7E" w:rsidRPr="000559E5" w:rsidRDefault="00172D7E" w:rsidP="00172D7E">
            <w:pPr>
              <w:pStyle w:val="ListParagraph"/>
              <w:numPr>
                <w:ilvl w:val="0"/>
                <w:numId w:val="43"/>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4C1CD89D" w14:textId="267C1331" w:rsidR="00172D7E" w:rsidRPr="00172D7E" w:rsidRDefault="00172D7E" w:rsidP="00172D7E">
            <w:pPr>
              <w:pStyle w:val="ListParagraph"/>
              <w:textAlignment w:val="baseline"/>
              <w:rPr>
                <w:rFonts w:ascii="Arial" w:hAnsi="Arial" w:cs="Arial"/>
                <w:sz w:val="18"/>
                <w:szCs w:val="18"/>
              </w:rPr>
            </w:pPr>
          </w:p>
        </w:tc>
        <w:tc>
          <w:tcPr>
            <w:tcW w:w="188" w:type="pct"/>
            <w:shd w:val="clear" w:color="auto" w:fill="FFFFFF" w:themeFill="background1"/>
          </w:tcPr>
          <w:p w14:paraId="09AEE790" w14:textId="77777777" w:rsidR="00172D7E" w:rsidRDefault="00172D7E" w:rsidP="00B409F1">
            <w:pPr>
              <w:rPr>
                <w:rFonts w:ascii="Lucida Sans" w:hAnsi="Lucida Sans"/>
                <w:b/>
              </w:rPr>
            </w:pPr>
          </w:p>
          <w:p w14:paraId="15F641B4" w14:textId="77777777" w:rsidR="00172D7E" w:rsidRPr="00957A37" w:rsidRDefault="00172D7E" w:rsidP="00B409F1">
            <w:pPr>
              <w:rPr>
                <w:rFonts w:ascii="Lucida Sans" w:hAnsi="Lucida Sans"/>
                <w:b/>
              </w:rPr>
            </w:pPr>
            <w:r>
              <w:rPr>
                <w:rFonts w:ascii="Lucida Sans" w:hAnsi="Lucida Sans"/>
                <w:b/>
              </w:rPr>
              <w:t>2</w:t>
            </w:r>
          </w:p>
        </w:tc>
        <w:tc>
          <w:tcPr>
            <w:tcW w:w="149" w:type="pct"/>
            <w:shd w:val="clear" w:color="auto" w:fill="FFFFFF" w:themeFill="background1"/>
          </w:tcPr>
          <w:p w14:paraId="23434752" w14:textId="77777777" w:rsidR="00172D7E" w:rsidRDefault="00172D7E" w:rsidP="00B409F1">
            <w:pPr>
              <w:rPr>
                <w:rFonts w:ascii="Lucida Sans" w:hAnsi="Lucida Sans"/>
                <w:b/>
              </w:rPr>
            </w:pPr>
          </w:p>
          <w:p w14:paraId="6713DFB7" w14:textId="77777777" w:rsidR="00172D7E" w:rsidRPr="00957A37" w:rsidRDefault="00172D7E" w:rsidP="00B409F1">
            <w:pPr>
              <w:rPr>
                <w:rFonts w:ascii="Lucida Sans" w:hAnsi="Lucida Sans"/>
                <w:b/>
              </w:rPr>
            </w:pPr>
            <w:r>
              <w:rPr>
                <w:rFonts w:ascii="Lucida Sans" w:hAnsi="Lucida Sans"/>
                <w:b/>
              </w:rPr>
              <w:t>5</w:t>
            </w:r>
          </w:p>
        </w:tc>
        <w:tc>
          <w:tcPr>
            <w:tcW w:w="198" w:type="pct"/>
            <w:shd w:val="clear" w:color="auto" w:fill="FFFFFF" w:themeFill="background1"/>
          </w:tcPr>
          <w:p w14:paraId="007A61E6" w14:textId="77777777" w:rsidR="00172D7E" w:rsidRDefault="00172D7E" w:rsidP="00B409F1">
            <w:pPr>
              <w:rPr>
                <w:rFonts w:ascii="Lucida Sans" w:hAnsi="Lucida Sans"/>
                <w:b/>
              </w:rPr>
            </w:pPr>
          </w:p>
          <w:p w14:paraId="720A760A" w14:textId="77777777" w:rsidR="00172D7E" w:rsidRPr="00957A37" w:rsidRDefault="00172D7E" w:rsidP="00B409F1">
            <w:pPr>
              <w:rPr>
                <w:rFonts w:ascii="Lucida Sans" w:hAnsi="Lucida Sans"/>
                <w:b/>
              </w:rPr>
            </w:pPr>
            <w:r>
              <w:rPr>
                <w:rFonts w:ascii="Lucida Sans" w:hAnsi="Lucida Sans"/>
                <w:b/>
              </w:rPr>
              <w:t>10</w:t>
            </w:r>
          </w:p>
        </w:tc>
        <w:tc>
          <w:tcPr>
            <w:tcW w:w="1263" w:type="pct"/>
            <w:shd w:val="clear" w:color="auto" w:fill="FFFFFF" w:themeFill="background1"/>
          </w:tcPr>
          <w:p w14:paraId="3ABBA5A1" w14:textId="77777777" w:rsidR="00172D7E" w:rsidRPr="008C7DC1" w:rsidRDefault="00172D7E" w:rsidP="00172D7E">
            <w:pPr>
              <w:pStyle w:val="ListParagraph"/>
              <w:numPr>
                <w:ilvl w:val="0"/>
                <w:numId w:val="44"/>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some activity in a small group t</w:t>
            </w:r>
            <w:r w:rsidRPr="00B22241">
              <w:rPr>
                <w:rFonts w:ascii="Calibri" w:hAnsi="Calibri" w:cs="Arial"/>
                <w:sz w:val="20"/>
                <w:szCs w:val="20"/>
              </w:rPr>
              <w:t>hey should familiarise themselves with all the government guidance around social distancing and hygiene, in particular. </w:t>
            </w:r>
          </w:p>
          <w:p w14:paraId="4BCDE449" w14:textId="77777777" w:rsidR="00172D7E" w:rsidRPr="008C7DC1" w:rsidRDefault="00172D7E" w:rsidP="00B409F1">
            <w:pPr>
              <w:pStyle w:val="ListParagraph"/>
              <w:textAlignment w:val="baseline"/>
              <w:rPr>
                <w:rFonts w:ascii="Arial" w:hAnsi="Arial" w:cs="Arial"/>
                <w:sz w:val="18"/>
                <w:szCs w:val="18"/>
              </w:rPr>
            </w:pPr>
          </w:p>
        </w:tc>
      </w:tr>
      <w:tr w:rsidR="00172D7E" w14:paraId="139476EC" w14:textId="77777777" w:rsidTr="00172D7E">
        <w:trPr>
          <w:cantSplit/>
          <w:trHeight w:val="1296"/>
        </w:trPr>
        <w:tc>
          <w:tcPr>
            <w:tcW w:w="361" w:type="pct"/>
            <w:shd w:val="clear" w:color="auto" w:fill="FFFFFF" w:themeFill="background1"/>
          </w:tcPr>
          <w:p w14:paraId="19A9CCD1" w14:textId="77777777" w:rsidR="00172D7E" w:rsidRDefault="00172D7E" w:rsidP="00B409F1">
            <w:r>
              <w:t>Covid-19</w:t>
            </w:r>
          </w:p>
        </w:tc>
        <w:tc>
          <w:tcPr>
            <w:tcW w:w="342" w:type="pct"/>
            <w:shd w:val="clear" w:color="auto" w:fill="FFFFFF" w:themeFill="background1"/>
          </w:tcPr>
          <w:p w14:paraId="22233050" w14:textId="77777777" w:rsidR="00172D7E" w:rsidRPr="00137D9F" w:rsidRDefault="00172D7E" w:rsidP="00B409F1">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7.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B01445B" w14:textId="77777777" w:rsidR="00172D7E" w:rsidRPr="00137D9F" w:rsidRDefault="00172D7E" w:rsidP="00B409F1">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A821FD" w14:textId="77777777" w:rsidR="00172D7E" w:rsidRPr="00661BEB" w:rsidRDefault="00172D7E" w:rsidP="00172D7E">
            <w:pPr>
              <w:pStyle w:val="paragraph"/>
              <w:numPr>
                <w:ilvl w:val="0"/>
                <w:numId w:val="3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F2CB2F6" w14:textId="77777777" w:rsidR="00172D7E" w:rsidRDefault="00172D7E" w:rsidP="00172D7E">
            <w:pPr>
              <w:pStyle w:val="paragraph"/>
              <w:numPr>
                <w:ilvl w:val="0"/>
                <w:numId w:val="3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0DA6F38" w14:textId="77777777" w:rsidR="00172D7E" w:rsidRPr="00137D9F" w:rsidRDefault="00172D7E" w:rsidP="00B409F1">
            <w:pPr>
              <w:ind w:left="30"/>
              <w:textAlignment w:val="baseline"/>
              <w:rPr>
                <w:rFonts w:ascii="Arial" w:hAnsi="Arial" w:cs="Arial"/>
              </w:rPr>
            </w:pPr>
          </w:p>
        </w:tc>
        <w:tc>
          <w:tcPr>
            <w:tcW w:w="232" w:type="pct"/>
            <w:shd w:val="clear" w:color="auto" w:fill="FFFFFF" w:themeFill="background1"/>
          </w:tcPr>
          <w:p w14:paraId="66E987BD" w14:textId="77777777" w:rsidR="00172D7E" w:rsidRPr="00957A37" w:rsidRDefault="00172D7E" w:rsidP="00B409F1">
            <w:pPr>
              <w:rPr>
                <w:rFonts w:ascii="Lucida Sans" w:hAnsi="Lucida Sans"/>
                <w:b/>
              </w:rPr>
            </w:pPr>
          </w:p>
        </w:tc>
        <w:tc>
          <w:tcPr>
            <w:tcW w:w="150" w:type="pct"/>
            <w:shd w:val="clear" w:color="auto" w:fill="FFFFFF" w:themeFill="background1"/>
          </w:tcPr>
          <w:p w14:paraId="28095A0B" w14:textId="77777777" w:rsidR="00172D7E" w:rsidRPr="00957A37" w:rsidRDefault="00172D7E" w:rsidP="00B409F1">
            <w:pPr>
              <w:rPr>
                <w:rFonts w:ascii="Lucida Sans" w:hAnsi="Lucida Sans"/>
                <w:b/>
              </w:rPr>
            </w:pPr>
          </w:p>
        </w:tc>
        <w:tc>
          <w:tcPr>
            <w:tcW w:w="195" w:type="pct"/>
            <w:shd w:val="clear" w:color="auto" w:fill="FFFFFF" w:themeFill="background1"/>
          </w:tcPr>
          <w:p w14:paraId="09D01F8E" w14:textId="77777777" w:rsidR="00172D7E" w:rsidRPr="00957A37" w:rsidRDefault="00172D7E" w:rsidP="00B409F1">
            <w:pPr>
              <w:rPr>
                <w:rFonts w:ascii="Lucida Sans" w:hAnsi="Lucida Sans"/>
                <w:b/>
              </w:rPr>
            </w:pPr>
          </w:p>
        </w:tc>
        <w:tc>
          <w:tcPr>
            <w:tcW w:w="1071" w:type="pct"/>
            <w:shd w:val="clear" w:color="auto" w:fill="FFFFFF" w:themeFill="background1"/>
          </w:tcPr>
          <w:p w14:paraId="10574FF9" w14:textId="77777777" w:rsidR="00172D7E" w:rsidRPr="0068261A" w:rsidRDefault="00172D7E" w:rsidP="00172D7E">
            <w:pPr>
              <w:pStyle w:val="ListParagraph"/>
              <w:numPr>
                <w:ilvl w:val="0"/>
                <w:numId w:val="46"/>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24"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00A3BE94" w14:textId="77777777" w:rsidR="00172D7E" w:rsidRPr="00282057" w:rsidRDefault="00172D7E" w:rsidP="00172D7E">
            <w:pPr>
              <w:pStyle w:val="ListParagraph"/>
              <w:numPr>
                <w:ilvl w:val="0"/>
                <w:numId w:val="46"/>
              </w:numPr>
              <w:rPr>
                <w:rFonts w:ascii="Calibri" w:hAnsi="Calibri" w:cs="Arial"/>
                <w:sz w:val="20"/>
                <w:szCs w:val="20"/>
              </w:rPr>
            </w:pPr>
            <w:r>
              <w:rPr>
                <w:rFonts w:ascii="Calibri" w:hAnsi="Calibri" w:cs="Arial"/>
                <w:sz w:val="20"/>
                <w:szCs w:val="20"/>
              </w:rPr>
              <w:t>Clean all equipment that is available for shared use once it has been used for its session – equipment may only be used once then it must be cleaned</w:t>
            </w:r>
          </w:p>
          <w:p w14:paraId="24D2F34F" w14:textId="77777777" w:rsidR="00172D7E" w:rsidRDefault="00172D7E" w:rsidP="00172D7E">
            <w:pPr>
              <w:pStyle w:val="ListParagraph"/>
              <w:numPr>
                <w:ilvl w:val="0"/>
                <w:numId w:val="46"/>
              </w:numPr>
              <w:rPr>
                <w:rFonts w:ascii="Calibri" w:hAnsi="Calibri" w:cs="Arial"/>
                <w:sz w:val="20"/>
                <w:szCs w:val="20"/>
              </w:rPr>
            </w:pPr>
            <w:r>
              <w:rPr>
                <w:rFonts w:ascii="Calibri" w:hAnsi="Calibri" w:cs="Arial"/>
                <w:sz w:val="20"/>
                <w:szCs w:val="20"/>
              </w:rPr>
              <w:t>Clean equipment will be available upon request from Wide Lane reception, once cleaned dispose of rubbish in a separate smaller bag before binning</w:t>
            </w:r>
          </w:p>
          <w:p w14:paraId="4BCCD260" w14:textId="77777777" w:rsidR="00172D7E" w:rsidRPr="00417F10" w:rsidRDefault="00172D7E" w:rsidP="00B409F1">
            <w:pPr>
              <w:pStyle w:val="ListParagraph"/>
              <w:textAlignment w:val="baseline"/>
              <w:rPr>
                <w:rFonts w:ascii="Calibri" w:hAnsi="Calibri" w:cs="Arial"/>
                <w:sz w:val="20"/>
                <w:szCs w:val="20"/>
              </w:rPr>
            </w:pPr>
          </w:p>
        </w:tc>
        <w:tc>
          <w:tcPr>
            <w:tcW w:w="188" w:type="pct"/>
            <w:shd w:val="clear" w:color="auto" w:fill="FFFFFF" w:themeFill="background1"/>
          </w:tcPr>
          <w:p w14:paraId="0BAF8675" w14:textId="77777777" w:rsidR="00172D7E" w:rsidRPr="00957A37" w:rsidRDefault="00172D7E" w:rsidP="00B409F1">
            <w:pPr>
              <w:rPr>
                <w:rFonts w:ascii="Lucida Sans" w:hAnsi="Lucida Sans"/>
                <w:b/>
              </w:rPr>
            </w:pPr>
          </w:p>
        </w:tc>
        <w:tc>
          <w:tcPr>
            <w:tcW w:w="149" w:type="pct"/>
            <w:shd w:val="clear" w:color="auto" w:fill="FFFFFF" w:themeFill="background1"/>
          </w:tcPr>
          <w:p w14:paraId="67C5DC91" w14:textId="77777777" w:rsidR="00172D7E" w:rsidRPr="00957A37" w:rsidRDefault="00172D7E" w:rsidP="00B409F1">
            <w:pPr>
              <w:rPr>
                <w:rFonts w:ascii="Lucida Sans" w:hAnsi="Lucida Sans"/>
                <w:b/>
              </w:rPr>
            </w:pPr>
          </w:p>
        </w:tc>
        <w:tc>
          <w:tcPr>
            <w:tcW w:w="198" w:type="pct"/>
            <w:shd w:val="clear" w:color="auto" w:fill="FFFFFF" w:themeFill="background1"/>
          </w:tcPr>
          <w:p w14:paraId="2CAB8B02" w14:textId="77777777" w:rsidR="00172D7E" w:rsidRPr="00957A37" w:rsidRDefault="00172D7E" w:rsidP="00B409F1">
            <w:pPr>
              <w:rPr>
                <w:rFonts w:ascii="Lucida Sans" w:hAnsi="Lucida Sans"/>
                <w:b/>
              </w:rPr>
            </w:pPr>
          </w:p>
        </w:tc>
        <w:tc>
          <w:tcPr>
            <w:tcW w:w="1263" w:type="pct"/>
            <w:shd w:val="clear" w:color="auto" w:fill="FFFFFF" w:themeFill="background1"/>
          </w:tcPr>
          <w:p w14:paraId="4C008785" w14:textId="77777777" w:rsidR="00172D7E" w:rsidRPr="001D134C" w:rsidRDefault="00172D7E" w:rsidP="00172D7E">
            <w:pPr>
              <w:pStyle w:val="ListParagraph"/>
              <w:numPr>
                <w:ilvl w:val="0"/>
                <w:numId w:val="46"/>
              </w:numPr>
              <w:textAlignment w:val="baseline"/>
              <w:rPr>
                <w:rFonts w:ascii="Arial" w:hAnsi="Arial" w:cs="Arial"/>
                <w:sz w:val="18"/>
                <w:szCs w:val="18"/>
              </w:rPr>
            </w:pPr>
            <w:r w:rsidRPr="00B22241">
              <w:rPr>
                <w:rFonts w:ascii="Calibri" w:hAnsi="Calibri" w:cs="Arial"/>
                <w:sz w:val="20"/>
                <w:szCs w:val="20"/>
              </w:rPr>
              <w:t>Where possible we recommend that you limit sh</w:t>
            </w:r>
            <w:r>
              <w:rPr>
                <w:rFonts w:ascii="Calibri" w:hAnsi="Calibri" w:cs="Arial"/>
                <w:sz w:val="20"/>
                <w:szCs w:val="20"/>
              </w:rPr>
              <w:t>aring of equipment, encourage people to bring their own</w:t>
            </w:r>
            <w:r w:rsidRPr="00B22241">
              <w:rPr>
                <w:rFonts w:ascii="Calibri" w:hAnsi="Calibri" w:cs="Arial"/>
                <w:sz w:val="20"/>
                <w:szCs w:val="20"/>
              </w:rPr>
              <w:t xml:space="preserve"> tennis racquet </w:t>
            </w:r>
          </w:p>
          <w:p w14:paraId="4B5BD135" w14:textId="77777777" w:rsidR="00172D7E" w:rsidRPr="00B22241" w:rsidRDefault="00172D7E" w:rsidP="00172D7E">
            <w:pPr>
              <w:pStyle w:val="ListParagraph"/>
              <w:numPr>
                <w:ilvl w:val="0"/>
                <w:numId w:val="46"/>
              </w:numPr>
              <w:textAlignment w:val="baseline"/>
              <w:rPr>
                <w:rFonts w:ascii="Arial" w:hAnsi="Arial" w:cs="Arial"/>
                <w:sz w:val="18"/>
                <w:szCs w:val="18"/>
              </w:rPr>
            </w:pPr>
            <w:r>
              <w:rPr>
                <w:rFonts w:ascii="Calibri" w:hAnsi="Calibri" w:cs="Arial"/>
                <w:sz w:val="20"/>
                <w:szCs w:val="20"/>
              </w:rPr>
              <w:t xml:space="preserve">If people were to adjust the net from the height that it is already set at then the </w:t>
            </w:r>
            <w:r w:rsidRPr="00172D7E">
              <w:rPr>
                <w:rFonts w:ascii="Calibri" w:hAnsi="Calibri" w:cs="Arial"/>
                <w:color w:val="000000" w:themeColor="text1"/>
                <w:sz w:val="20"/>
                <w:szCs w:val="20"/>
              </w:rPr>
              <w:t xml:space="preserve">handle must be wiped down. – It will be encouraged that all members bring their own and use own sanitiser. </w:t>
            </w:r>
          </w:p>
          <w:p w14:paraId="1C75BA91" w14:textId="77777777" w:rsidR="00172D7E" w:rsidRPr="00B22241" w:rsidRDefault="00172D7E" w:rsidP="00B409F1">
            <w:pPr>
              <w:pStyle w:val="ListParagraph"/>
              <w:textAlignment w:val="baseline"/>
              <w:rPr>
                <w:rFonts w:ascii="Arial" w:hAnsi="Arial" w:cs="Arial"/>
                <w:sz w:val="18"/>
                <w:szCs w:val="18"/>
              </w:rPr>
            </w:pPr>
          </w:p>
          <w:p w14:paraId="6B831E1F" w14:textId="77777777" w:rsidR="00172D7E" w:rsidRPr="00F24B4D" w:rsidRDefault="00172D7E" w:rsidP="00172D7E">
            <w:pPr>
              <w:pStyle w:val="ListParagraph"/>
              <w:numPr>
                <w:ilvl w:val="0"/>
                <w:numId w:val="46"/>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027761D" w14:textId="77777777" w:rsidR="00172D7E" w:rsidRPr="00F24B4D" w:rsidRDefault="00172D7E" w:rsidP="00B409F1">
            <w:pPr>
              <w:pStyle w:val="ListParagraph"/>
              <w:rPr>
                <w:rFonts w:ascii="Arial" w:hAnsi="Arial" w:cs="Arial"/>
                <w:sz w:val="18"/>
                <w:szCs w:val="18"/>
              </w:rPr>
            </w:pPr>
          </w:p>
          <w:p w14:paraId="24EAEAE9" w14:textId="77777777" w:rsidR="00172D7E" w:rsidRPr="00B22241" w:rsidRDefault="00172D7E" w:rsidP="00172D7E">
            <w:pPr>
              <w:pStyle w:val="ListParagraph"/>
              <w:numPr>
                <w:ilvl w:val="0"/>
                <w:numId w:val="46"/>
              </w:numPr>
              <w:textAlignment w:val="baseline"/>
              <w:rPr>
                <w:rFonts w:ascii="Arial" w:hAnsi="Arial" w:cs="Arial"/>
                <w:sz w:val="18"/>
                <w:szCs w:val="18"/>
              </w:rPr>
            </w:pPr>
            <w:r>
              <w:rPr>
                <w:rFonts w:ascii="Arial" w:hAnsi="Arial" w:cs="Arial"/>
                <w:sz w:val="18"/>
                <w:szCs w:val="18"/>
              </w:rPr>
              <w:t>Sport and Wellbeing will not be lending out any equipment</w:t>
            </w:r>
          </w:p>
          <w:p w14:paraId="6342C535" w14:textId="77777777" w:rsidR="00172D7E" w:rsidRPr="00137D9F" w:rsidRDefault="00172D7E" w:rsidP="00B409F1">
            <w:pPr>
              <w:rPr>
                <w:rFonts w:ascii="Calibri" w:eastAsia="Times New Roman" w:hAnsi="Calibri" w:cs="Times New Roman"/>
                <w:color w:val="000000"/>
                <w:sz w:val="20"/>
                <w:szCs w:val="20"/>
                <w:shd w:val="clear" w:color="auto" w:fill="FFFFFF"/>
              </w:rPr>
            </w:pPr>
          </w:p>
        </w:tc>
      </w:tr>
      <w:tr w:rsidR="00172D7E" w14:paraId="70602247" w14:textId="77777777" w:rsidTr="00172D7E">
        <w:trPr>
          <w:cantSplit/>
          <w:trHeight w:val="1296"/>
        </w:trPr>
        <w:tc>
          <w:tcPr>
            <w:tcW w:w="361" w:type="pct"/>
            <w:shd w:val="clear" w:color="auto" w:fill="FFFFFF" w:themeFill="background1"/>
          </w:tcPr>
          <w:p w14:paraId="41A2E818" w14:textId="77777777" w:rsidR="00172D7E" w:rsidRDefault="00172D7E" w:rsidP="00B409F1">
            <w:r>
              <w:lastRenderedPageBreak/>
              <w:t>Covid-19</w:t>
            </w:r>
          </w:p>
        </w:tc>
        <w:tc>
          <w:tcPr>
            <w:tcW w:w="342" w:type="pct"/>
            <w:shd w:val="clear" w:color="auto" w:fill="FFFFFF" w:themeFill="background1"/>
          </w:tcPr>
          <w:p w14:paraId="21AEA894" w14:textId="77777777" w:rsidR="00172D7E" w:rsidRDefault="00172D7E" w:rsidP="00B409F1">
            <w:pPr>
              <w:rPr>
                <w:rFonts w:ascii="Calibri" w:eastAsia="Times New Roman" w:hAnsi="Calibri" w:cs="Times New Roman"/>
                <w:b/>
                <w:bCs/>
                <w:color w:val="000000"/>
                <w:sz w:val="20"/>
                <w:szCs w:val="20"/>
                <w:shd w:val="clear" w:color="auto" w:fill="FFFFFF"/>
              </w:rPr>
            </w:pPr>
            <w:r>
              <w:rPr>
                <w:rFonts w:ascii="Calibri" w:eastAsia="Times New Roman" w:hAnsi="Calibri" w:cs="Times New Roman"/>
                <w:color w:val="000000"/>
                <w:lang w:eastAsia="en-GB"/>
              </w:rPr>
              <w:t>8. Movement around Buildings</w:t>
            </w:r>
          </w:p>
        </w:tc>
        <w:tc>
          <w:tcPr>
            <w:tcW w:w="851" w:type="pct"/>
            <w:shd w:val="clear" w:color="auto" w:fill="FFFFFF" w:themeFill="background1"/>
          </w:tcPr>
          <w:p w14:paraId="4485F0A9" w14:textId="77777777" w:rsidR="00172D7E" w:rsidRPr="00661BEB" w:rsidRDefault="00172D7E" w:rsidP="00172D7E">
            <w:pPr>
              <w:pStyle w:val="paragraph"/>
              <w:numPr>
                <w:ilvl w:val="0"/>
                <w:numId w:val="3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616E5464" w14:textId="77777777" w:rsidR="00172D7E" w:rsidRDefault="00172D7E" w:rsidP="00B409F1">
            <w:pPr>
              <w:pStyle w:val="paragraph"/>
              <w:spacing w:before="0" w:beforeAutospacing="0" w:after="0" w:afterAutospacing="0"/>
              <w:ind w:left="750"/>
              <w:textAlignment w:val="baseline"/>
              <w:rPr>
                <w:rStyle w:val="normaltextrun"/>
                <w:rFonts w:ascii="Calibri" w:hAnsi="Calibri" w:cs="Arial"/>
              </w:rPr>
            </w:pPr>
          </w:p>
        </w:tc>
        <w:tc>
          <w:tcPr>
            <w:tcW w:w="232" w:type="pct"/>
            <w:shd w:val="clear" w:color="auto" w:fill="FFFFFF" w:themeFill="background1"/>
          </w:tcPr>
          <w:p w14:paraId="60A867BA" w14:textId="77777777" w:rsidR="00172D7E" w:rsidRPr="00957A37" w:rsidRDefault="00172D7E" w:rsidP="00B409F1">
            <w:pPr>
              <w:rPr>
                <w:rFonts w:ascii="Lucida Sans" w:hAnsi="Lucida Sans"/>
                <w:b/>
              </w:rPr>
            </w:pPr>
            <w:r>
              <w:rPr>
                <w:rFonts w:ascii="Lucida Sans" w:hAnsi="Lucida Sans"/>
                <w:b/>
              </w:rPr>
              <w:t>3</w:t>
            </w:r>
          </w:p>
        </w:tc>
        <w:tc>
          <w:tcPr>
            <w:tcW w:w="150" w:type="pct"/>
            <w:shd w:val="clear" w:color="auto" w:fill="FFFFFF" w:themeFill="background1"/>
          </w:tcPr>
          <w:p w14:paraId="37A03DE3" w14:textId="77777777" w:rsidR="00172D7E" w:rsidRPr="00957A37" w:rsidRDefault="00172D7E" w:rsidP="00B409F1">
            <w:pPr>
              <w:rPr>
                <w:rFonts w:ascii="Lucida Sans" w:hAnsi="Lucida Sans"/>
                <w:b/>
              </w:rPr>
            </w:pPr>
            <w:r>
              <w:rPr>
                <w:rFonts w:ascii="Lucida Sans" w:hAnsi="Lucida Sans"/>
                <w:b/>
              </w:rPr>
              <w:t>5</w:t>
            </w:r>
          </w:p>
        </w:tc>
        <w:tc>
          <w:tcPr>
            <w:tcW w:w="195" w:type="pct"/>
            <w:shd w:val="clear" w:color="auto" w:fill="FFFFFF" w:themeFill="background1"/>
          </w:tcPr>
          <w:p w14:paraId="1972F5D9" w14:textId="77777777" w:rsidR="00172D7E" w:rsidRPr="00957A37" w:rsidRDefault="00172D7E" w:rsidP="00B409F1">
            <w:pPr>
              <w:rPr>
                <w:rFonts w:ascii="Lucida Sans" w:hAnsi="Lucida Sans"/>
                <w:b/>
              </w:rPr>
            </w:pPr>
            <w:r>
              <w:rPr>
                <w:rFonts w:ascii="Lucida Sans" w:hAnsi="Lucida Sans"/>
                <w:b/>
              </w:rPr>
              <w:t>15</w:t>
            </w:r>
          </w:p>
        </w:tc>
        <w:tc>
          <w:tcPr>
            <w:tcW w:w="1071" w:type="pct"/>
            <w:shd w:val="clear" w:color="auto" w:fill="FFFFFF" w:themeFill="background1"/>
          </w:tcPr>
          <w:p w14:paraId="58A57E97" w14:textId="36B02EA4" w:rsidR="00172D7E" w:rsidRPr="00417F10" w:rsidRDefault="00172D7E" w:rsidP="00172D7E">
            <w:pPr>
              <w:pStyle w:val="ListParagraph"/>
              <w:numPr>
                <w:ilvl w:val="0"/>
                <w:numId w:val="40"/>
              </w:numPr>
              <w:textAlignment w:val="baseline"/>
              <w:rPr>
                <w:rFonts w:ascii="Calibri" w:eastAsia="Times New Roman" w:hAnsi="Calibri" w:cs="Times New Roman"/>
                <w:color w:val="000000"/>
                <w:sz w:val="20"/>
                <w:szCs w:val="20"/>
                <w:shd w:val="clear" w:color="auto" w:fill="FFFFFF"/>
              </w:rPr>
            </w:pPr>
            <w:r w:rsidRPr="005C0FAF">
              <w:rPr>
                <w:rFonts w:ascii="Calibri" w:hAnsi="Calibri" w:cs="Times New Roman"/>
                <w:sz w:val="20"/>
                <w:szCs w:val="20"/>
              </w:rPr>
              <w:t>Reducing movement by discouraging non-essential trips within buildings and sites.  </w:t>
            </w:r>
          </w:p>
          <w:p w14:paraId="5FF650E1" w14:textId="77777777" w:rsidR="00172D7E" w:rsidRPr="00F24B4D" w:rsidRDefault="00172D7E" w:rsidP="00172D7E">
            <w:pPr>
              <w:pStyle w:val="ListParagraph"/>
              <w:numPr>
                <w:ilvl w:val="0"/>
                <w:numId w:val="40"/>
              </w:numPr>
              <w:textAlignment w:val="baseline"/>
              <w:rPr>
                <w:rFonts w:ascii="Calibri" w:eastAsia="Times New Roman" w:hAnsi="Calibri" w:cs="Times New Roman"/>
                <w:color w:val="000000"/>
                <w:sz w:val="20"/>
                <w:szCs w:val="20"/>
                <w:shd w:val="clear" w:color="auto" w:fill="FFFFFF"/>
              </w:rPr>
            </w:pPr>
            <w:r>
              <w:rPr>
                <w:rFonts w:ascii="Calibri" w:hAnsi="Calibri" w:cs="Times New Roman"/>
                <w:sz w:val="20"/>
                <w:szCs w:val="20"/>
              </w:rPr>
              <w:t>Follow signs for direction of travel and give way signs</w:t>
            </w:r>
          </w:p>
          <w:p w14:paraId="0789A268" w14:textId="77777777" w:rsidR="00172D7E" w:rsidRPr="00B22241" w:rsidRDefault="00172D7E" w:rsidP="00172D7E">
            <w:pPr>
              <w:pStyle w:val="ListParagraph"/>
              <w:numPr>
                <w:ilvl w:val="0"/>
                <w:numId w:val="40"/>
              </w:numPr>
              <w:textAlignment w:val="baseline"/>
              <w:rPr>
                <w:rFonts w:ascii="Calibri" w:eastAsia="Times New Roman" w:hAnsi="Calibri" w:cs="Times New Roman"/>
                <w:color w:val="000000"/>
                <w:sz w:val="20"/>
                <w:szCs w:val="20"/>
                <w:shd w:val="clear" w:color="auto" w:fill="FFFFFF"/>
              </w:rPr>
            </w:pPr>
            <w:r>
              <w:rPr>
                <w:rFonts w:ascii="Calibri" w:hAnsi="Calibri" w:cs="Times New Roman"/>
                <w:sz w:val="20"/>
                <w:szCs w:val="20"/>
              </w:rPr>
              <w:t>Doors to be kept open where possible as stated on Wide Lanes risk assessment</w:t>
            </w:r>
          </w:p>
        </w:tc>
        <w:tc>
          <w:tcPr>
            <w:tcW w:w="188" w:type="pct"/>
            <w:shd w:val="clear" w:color="auto" w:fill="FFFFFF" w:themeFill="background1"/>
          </w:tcPr>
          <w:p w14:paraId="46281B04" w14:textId="77777777" w:rsidR="00172D7E" w:rsidRPr="00957A37" w:rsidRDefault="00172D7E" w:rsidP="00B409F1">
            <w:pPr>
              <w:rPr>
                <w:rFonts w:ascii="Lucida Sans" w:hAnsi="Lucida Sans"/>
                <w:b/>
              </w:rPr>
            </w:pPr>
            <w:r>
              <w:rPr>
                <w:rFonts w:ascii="Lucida Sans" w:hAnsi="Lucida Sans"/>
                <w:b/>
              </w:rPr>
              <w:t>2</w:t>
            </w:r>
          </w:p>
        </w:tc>
        <w:tc>
          <w:tcPr>
            <w:tcW w:w="149" w:type="pct"/>
            <w:shd w:val="clear" w:color="auto" w:fill="FFFFFF" w:themeFill="background1"/>
          </w:tcPr>
          <w:p w14:paraId="0BA13AE1" w14:textId="77777777" w:rsidR="00172D7E" w:rsidRPr="00957A37" w:rsidRDefault="00172D7E" w:rsidP="00B409F1">
            <w:pPr>
              <w:rPr>
                <w:rFonts w:ascii="Lucida Sans" w:hAnsi="Lucida Sans"/>
                <w:b/>
              </w:rPr>
            </w:pPr>
            <w:r>
              <w:rPr>
                <w:rFonts w:ascii="Lucida Sans" w:hAnsi="Lucida Sans"/>
                <w:b/>
              </w:rPr>
              <w:t>3</w:t>
            </w:r>
          </w:p>
        </w:tc>
        <w:tc>
          <w:tcPr>
            <w:tcW w:w="198" w:type="pct"/>
            <w:shd w:val="clear" w:color="auto" w:fill="FFFFFF" w:themeFill="background1"/>
          </w:tcPr>
          <w:p w14:paraId="435C75B9" w14:textId="77777777" w:rsidR="00172D7E" w:rsidRPr="00957A37" w:rsidRDefault="00172D7E" w:rsidP="00B409F1">
            <w:pPr>
              <w:rPr>
                <w:rFonts w:ascii="Lucida Sans" w:hAnsi="Lucida Sans"/>
                <w:b/>
              </w:rPr>
            </w:pPr>
            <w:r>
              <w:rPr>
                <w:rFonts w:ascii="Lucida Sans" w:hAnsi="Lucida Sans"/>
                <w:b/>
              </w:rPr>
              <w:t>6</w:t>
            </w:r>
          </w:p>
        </w:tc>
        <w:tc>
          <w:tcPr>
            <w:tcW w:w="1263" w:type="pct"/>
            <w:shd w:val="clear" w:color="auto" w:fill="FFFFFF" w:themeFill="background1"/>
          </w:tcPr>
          <w:p w14:paraId="4D1D0596" w14:textId="77777777" w:rsidR="00172D7E" w:rsidRDefault="00172D7E" w:rsidP="00172D7E">
            <w:pPr>
              <w:pStyle w:val="ListParagraph"/>
              <w:numPr>
                <w:ilvl w:val="0"/>
                <w:numId w:val="46"/>
              </w:numPr>
              <w:textAlignment w:val="baseline"/>
              <w:rPr>
                <w:rFonts w:ascii="Calibri" w:hAnsi="Calibri" w:cs="Arial"/>
                <w:sz w:val="20"/>
                <w:szCs w:val="20"/>
              </w:rPr>
            </w:pPr>
            <w:r>
              <w:rPr>
                <w:rFonts w:ascii="Calibri" w:hAnsi="Calibri" w:cs="Arial"/>
                <w:sz w:val="20"/>
                <w:szCs w:val="20"/>
              </w:rPr>
              <w:t>Buildings will be regularly cleaned by the Wide Lane Staff</w:t>
            </w:r>
          </w:p>
          <w:p w14:paraId="28C388B4" w14:textId="67AAEAB2" w:rsidR="00172D7E" w:rsidRPr="00B22241" w:rsidRDefault="00172D7E" w:rsidP="00172D7E">
            <w:pPr>
              <w:pStyle w:val="ListParagraph"/>
              <w:numPr>
                <w:ilvl w:val="0"/>
                <w:numId w:val="46"/>
              </w:numPr>
              <w:textAlignment w:val="baseline"/>
              <w:rPr>
                <w:rFonts w:ascii="Calibri" w:hAnsi="Calibri" w:cs="Arial"/>
                <w:sz w:val="20"/>
                <w:szCs w:val="20"/>
              </w:rPr>
            </w:pPr>
            <w:r>
              <w:rPr>
                <w:rFonts w:ascii="Calibri" w:hAnsi="Calibri" w:cs="Arial"/>
                <w:sz w:val="20"/>
                <w:szCs w:val="20"/>
              </w:rPr>
              <w:t xml:space="preserve">Encourage people to not touch things unless necessary </w:t>
            </w:r>
          </w:p>
        </w:tc>
      </w:tr>
      <w:tr w:rsidR="00172D7E" w14:paraId="319C15A0" w14:textId="77777777" w:rsidTr="00172D7E">
        <w:trPr>
          <w:cantSplit/>
          <w:trHeight w:val="1296"/>
        </w:trPr>
        <w:tc>
          <w:tcPr>
            <w:tcW w:w="361" w:type="pct"/>
            <w:shd w:val="clear" w:color="auto" w:fill="FFFFFF" w:themeFill="background1"/>
          </w:tcPr>
          <w:p w14:paraId="330FE32C" w14:textId="77777777" w:rsidR="00172D7E" w:rsidRDefault="00172D7E" w:rsidP="00B409F1">
            <w:r>
              <w:t>COVID – 19</w:t>
            </w:r>
          </w:p>
        </w:tc>
        <w:tc>
          <w:tcPr>
            <w:tcW w:w="342" w:type="pct"/>
            <w:shd w:val="clear" w:color="auto" w:fill="FFFFFF" w:themeFill="background1"/>
          </w:tcPr>
          <w:p w14:paraId="038ADFB0" w14:textId="77777777" w:rsidR="00172D7E" w:rsidRDefault="00172D7E" w:rsidP="00B409F1">
            <w:pPr>
              <w:rPr>
                <w:rFonts w:ascii="Calibri" w:eastAsia="Times New Roman" w:hAnsi="Calibri" w:cs="Times New Roman"/>
                <w:color w:val="000000"/>
                <w:lang w:eastAsia="en-GB"/>
              </w:rPr>
            </w:pPr>
            <w:r>
              <w:rPr>
                <w:rFonts w:ascii="Calibri" w:eastAsia="Times New Roman" w:hAnsi="Calibri" w:cs="Times New Roman"/>
                <w:color w:val="000000"/>
                <w:lang w:eastAsia="en-GB"/>
              </w:rPr>
              <w:t>9. Provision of first aid</w:t>
            </w:r>
          </w:p>
        </w:tc>
        <w:tc>
          <w:tcPr>
            <w:tcW w:w="851" w:type="pct"/>
            <w:shd w:val="clear" w:color="auto" w:fill="FFFFFF" w:themeFill="background1"/>
          </w:tcPr>
          <w:p w14:paraId="01B4081B" w14:textId="60F2031B" w:rsidR="00172D7E" w:rsidRPr="00172D7E" w:rsidRDefault="00172D7E" w:rsidP="00172D7E">
            <w:pPr>
              <w:pStyle w:val="paragraph"/>
              <w:numPr>
                <w:ilvl w:val="0"/>
                <w:numId w:val="34"/>
              </w:numPr>
              <w:spacing w:before="0" w:beforeAutospacing="0" w:after="0" w:afterAutospacing="0"/>
              <w:textAlignment w:val="baseline"/>
              <w:rPr>
                <w:rStyle w:val="normaltextrun"/>
                <w:rFonts w:ascii="Calibri" w:hAnsi="Calibri" w:cs="Arial"/>
                <w:color w:val="000000" w:themeColor="text1"/>
              </w:rPr>
            </w:pPr>
            <w:r w:rsidRPr="00172D7E">
              <w:rPr>
                <w:rStyle w:val="normaltextrun"/>
                <w:rFonts w:ascii="Calibri" w:hAnsi="Calibri" w:cs="Arial"/>
                <w:color w:val="000000" w:themeColor="text1"/>
              </w:rPr>
              <w:t>Club/Soc</w:t>
            </w:r>
            <w:r w:rsidRPr="00172D7E">
              <w:rPr>
                <w:rStyle w:val="normaltextrun"/>
                <w:rFonts w:ascii="Calibri" w:hAnsi="Calibri" w:cs="Arial"/>
                <w:color w:val="000000" w:themeColor="text1"/>
                <w:lang w:val="en-US"/>
              </w:rPr>
              <w:t>s Members</w:t>
            </w:r>
            <w:r w:rsidRPr="00172D7E">
              <w:rPr>
                <w:rStyle w:val="normaltextrun"/>
                <w:rFonts w:ascii="Calibri" w:hAnsi="Calibri" w:cs="Arial"/>
                <w:color w:val="000000" w:themeColor="text1"/>
              </w:rPr>
              <w:t xml:space="preserve"> and staff</w:t>
            </w:r>
          </w:p>
          <w:p w14:paraId="255366FD" w14:textId="5A64E11A" w:rsidR="00172D7E" w:rsidRDefault="00172D7E" w:rsidP="00172D7E">
            <w:pPr>
              <w:pStyle w:val="paragraph"/>
              <w:spacing w:before="0" w:beforeAutospacing="0" w:after="0" w:afterAutospacing="0"/>
              <w:ind w:left="750"/>
              <w:textAlignment w:val="baseline"/>
              <w:rPr>
                <w:rStyle w:val="normaltextrun"/>
                <w:rFonts w:ascii="Calibri" w:hAnsi="Calibri" w:cs="Arial"/>
              </w:rPr>
            </w:pPr>
          </w:p>
        </w:tc>
        <w:tc>
          <w:tcPr>
            <w:tcW w:w="232" w:type="pct"/>
            <w:shd w:val="clear" w:color="auto" w:fill="FFFFFF" w:themeFill="background1"/>
          </w:tcPr>
          <w:p w14:paraId="0BA2BC06" w14:textId="77777777" w:rsidR="00172D7E" w:rsidRDefault="00172D7E" w:rsidP="00B409F1">
            <w:pPr>
              <w:rPr>
                <w:rFonts w:ascii="Lucida Sans" w:hAnsi="Lucida Sans"/>
                <w:b/>
              </w:rPr>
            </w:pPr>
          </w:p>
        </w:tc>
        <w:tc>
          <w:tcPr>
            <w:tcW w:w="150" w:type="pct"/>
            <w:shd w:val="clear" w:color="auto" w:fill="FFFFFF" w:themeFill="background1"/>
          </w:tcPr>
          <w:p w14:paraId="7D13E9EC" w14:textId="77777777" w:rsidR="00172D7E" w:rsidRDefault="00172D7E" w:rsidP="00B409F1">
            <w:pPr>
              <w:rPr>
                <w:rFonts w:ascii="Lucida Sans" w:hAnsi="Lucida Sans"/>
                <w:b/>
              </w:rPr>
            </w:pPr>
          </w:p>
        </w:tc>
        <w:tc>
          <w:tcPr>
            <w:tcW w:w="195" w:type="pct"/>
            <w:shd w:val="clear" w:color="auto" w:fill="FFFFFF" w:themeFill="background1"/>
          </w:tcPr>
          <w:p w14:paraId="00020856" w14:textId="77777777" w:rsidR="00172D7E" w:rsidRDefault="00172D7E" w:rsidP="00B409F1">
            <w:pPr>
              <w:rPr>
                <w:rFonts w:ascii="Lucida Sans" w:hAnsi="Lucida Sans"/>
                <w:b/>
              </w:rPr>
            </w:pPr>
          </w:p>
        </w:tc>
        <w:tc>
          <w:tcPr>
            <w:tcW w:w="1071" w:type="pct"/>
            <w:shd w:val="clear" w:color="auto" w:fill="FFFFFF" w:themeFill="background1"/>
          </w:tcPr>
          <w:p w14:paraId="700FD0A3" w14:textId="77777777" w:rsidR="00172D7E" w:rsidRPr="005C0FAF" w:rsidRDefault="00172D7E" w:rsidP="00172D7E">
            <w:pPr>
              <w:pStyle w:val="ListParagraph"/>
              <w:numPr>
                <w:ilvl w:val="0"/>
                <w:numId w:val="40"/>
              </w:numPr>
              <w:textAlignment w:val="baseline"/>
              <w:rPr>
                <w:rFonts w:ascii="Calibri" w:hAnsi="Calibri" w:cs="Times New Roman"/>
                <w:sz w:val="20"/>
                <w:szCs w:val="20"/>
              </w:rPr>
            </w:pPr>
            <w:r>
              <w:rPr>
                <w:rFonts w:ascii="Calibri" w:hAnsi="Calibri" w:cs="Times New Roman"/>
                <w:sz w:val="20"/>
                <w:szCs w:val="20"/>
              </w:rPr>
              <w:t>Sport and wellbeing have a dedicated section in their risk assessment related to the transmission of the virus through first aid</w:t>
            </w:r>
          </w:p>
        </w:tc>
        <w:tc>
          <w:tcPr>
            <w:tcW w:w="188" w:type="pct"/>
            <w:shd w:val="clear" w:color="auto" w:fill="FFFFFF" w:themeFill="background1"/>
          </w:tcPr>
          <w:p w14:paraId="29C3EF7B" w14:textId="77777777" w:rsidR="00172D7E" w:rsidRDefault="00172D7E" w:rsidP="00B409F1">
            <w:pPr>
              <w:rPr>
                <w:rFonts w:ascii="Lucida Sans" w:hAnsi="Lucida Sans"/>
                <w:b/>
              </w:rPr>
            </w:pPr>
          </w:p>
        </w:tc>
        <w:tc>
          <w:tcPr>
            <w:tcW w:w="149" w:type="pct"/>
            <w:shd w:val="clear" w:color="auto" w:fill="FFFFFF" w:themeFill="background1"/>
          </w:tcPr>
          <w:p w14:paraId="5CC71BAC" w14:textId="77777777" w:rsidR="00172D7E" w:rsidRDefault="00172D7E" w:rsidP="00B409F1">
            <w:pPr>
              <w:rPr>
                <w:rFonts w:ascii="Lucida Sans" w:hAnsi="Lucida Sans"/>
                <w:b/>
              </w:rPr>
            </w:pPr>
          </w:p>
        </w:tc>
        <w:tc>
          <w:tcPr>
            <w:tcW w:w="198" w:type="pct"/>
            <w:shd w:val="clear" w:color="auto" w:fill="FFFFFF" w:themeFill="background1"/>
          </w:tcPr>
          <w:p w14:paraId="5D7D7517" w14:textId="77777777" w:rsidR="00172D7E" w:rsidRDefault="00172D7E" w:rsidP="00B409F1">
            <w:pPr>
              <w:rPr>
                <w:rFonts w:ascii="Lucida Sans" w:hAnsi="Lucida Sans"/>
                <w:b/>
              </w:rPr>
            </w:pPr>
          </w:p>
        </w:tc>
        <w:tc>
          <w:tcPr>
            <w:tcW w:w="1263" w:type="pct"/>
            <w:shd w:val="clear" w:color="auto" w:fill="FFFFFF" w:themeFill="background1"/>
          </w:tcPr>
          <w:p w14:paraId="3101EADE" w14:textId="77777777" w:rsidR="00172D7E" w:rsidRDefault="00172D7E" w:rsidP="00172D7E">
            <w:pPr>
              <w:pStyle w:val="ListParagraph"/>
              <w:textAlignment w:val="baseline"/>
              <w:rPr>
                <w:rFonts w:ascii="Calibri" w:hAnsi="Calibri" w:cs="Arial"/>
                <w:sz w:val="20"/>
                <w:szCs w:val="20"/>
              </w:rPr>
            </w:pPr>
          </w:p>
        </w:tc>
      </w:tr>
    </w:tbl>
    <w:p w14:paraId="4BF65FD5" w14:textId="77777777" w:rsidR="00172D7E" w:rsidRDefault="00172D7E" w:rsidP="00172D7E">
      <w:pPr>
        <w:tabs>
          <w:tab w:val="left" w:pos="7240"/>
        </w:tabs>
      </w:pPr>
    </w:p>
    <w:p w14:paraId="45C75DDF" w14:textId="77777777" w:rsidR="00172D7E" w:rsidRDefault="00172D7E" w:rsidP="00172D7E">
      <w:pPr>
        <w:tabs>
          <w:tab w:val="left" w:pos="7240"/>
        </w:tabs>
      </w:pPr>
    </w:p>
    <w:p w14:paraId="514A31FA" w14:textId="266C21B5" w:rsidR="00444DEE" w:rsidRDefault="00444DEE"/>
    <w:p w14:paraId="1D55E716" w14:textId="038EF1AA" w:rsidR="00444DEE" w:rsidRDefault="00444DEE"/>
    <w:p w14:paraId="1DD9C2DA" w14:textId="4614F299" w:rsidR="00444DEE" w:rsidRDefault="00444DEE"/>
    <w:p w14:paraId="2CABA369" w14:textId="4FA8C617" w:rsidR="00444DEE" w:rsidRDefault="00444DEE"/>
    <w:p w14:paraId="18C43D1F" w14:textId="3B697CCB" w:rsidR="00444DEE" w:rsidRDefault="00444DEE"/>
    <w:p w14:paraId="6D68CBA1" w14:textId="6858CE4E" w:rsidR="00444DEE" w:rsidRDefault="00444DEE"/>
    <w:p w14:paraId="31EF790D" w14:textId="77777777" w:rsidR="00444DEE" w:rsidRDefault="00444D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8"/>
        <w:gridCol w:w="1912"/>
        <w:gridCol w:w="1547"/>
        <w:gridCol w:w="1018"/>
        <w:gridCol w:w="4084"/>
        <w:gridCol w:w="1460"/>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444DEE">
        <w:tc>
          <w:tcPr>
            <w:tcW w:w="215"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444DEE">
        <w:trPr>
          <w:trHeight w:val="574"/>
        </w:trPr>
        <w:tc>
          <w:tcPr>
            <w:tcW w:w="215"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8"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2" w:type="pct"/>
          </w:tcPr>
          <w:p w14:paraId="3C5F0490" w14:textId="6B8F06B2"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444DEE">
        <w:trPr>
          <w:trHeight w:val="574"/>
        </w:trPr>
        <w:tc>
          <w:tcPr>
            <w:tcW w:w="215"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5"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8"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2" w:type="pct"/>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A1" w14:textId="77777777" w:rsidTr="00444DEE">
        <w:trPr>
          <w:trHeight w:val="574"/>
        </w:trPr>
        <w:tc>
          <w:tcPr>
            <w:tcW w:w="215" w:type="pct"/>
          </w:tcPr>
          <w:p w14:paraId="3C5F049B" w14:textId="3F2831A5"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5C4C814C"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color w:val="000000"/>
                <w:szCs w:val="20"/>
              </w:rPr>
              <w:t>Placing first aid kit near/on courts.</w:t>
            </w:r>
          </w:p>
        </w:tc>
        <w:tc>
          <w:tcPr>
            <w:tcW w:w="598" w:type="pct"/>
          </w:tcPr>
          <w:p w14:paraId="3C5F049D" w14:textId="7E0926BC"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747975">
              <w:rPr>
                <w:rFonts w:eastAsia="Times New Roman" w:cstheme="minorHAnsi"/>
                <w:color w:val="000000"/>
                <w:szCs w:val="20"/>
              </w:rPr>
              <w:t xml:space="preserve">Coach/Supervisor </w:t>
            </w:r>
          </w:p>
        </w:tc>
        <w:tc>
          <w:tcPr>
            <w:tcW w:w="312" w:type="pct"/>
          </w:tcPr>
          <w:p w14:paraId="3C5F049E" w14:textId="51DB6BC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28A15F8D"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326A0728"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A8" w14:textId="77777777" w:rsidTr="00444DEE">
        <w:trPr>
          <w:trHeight w:val="574"/>
        </w:trPr>
        <w:tc>
          <w:tcPr>
            <w:tcW w:w="215" w:type="pct"/>
          </w:tcPr>
          <w:p w14:paraId="3C5F04A2" w14:textId="040551E0"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401158AF"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051856">
              <w:rPr>
                <w:rFonts w:eastAsia="Times New Roman" w:cstheme="minorHAnsi"/>
                <w:color w:val="000000"/>
                <w:szCs w:val="20"/>
              </w:rPr>
              <w:t xml:space="preserve">Ensuring </w:t>
            </w:r>
            <w:r>
              <w:rPr>
                <w:rFonts w:eastAsia="Times New Roman" w:cstheme="minorHAnsi"/>
                <w:color w:val="000000"/>
                <w:szCs w:val="20"/>
              </w:rPr>
              <w:t>coach is qualified with minimum level 2</w:t>
            </w:r>
          </w:p>
        </w:tc>
        <w:tc>
          <w:tcPr>
            <w:tcW w:w="598" w:type="pct"/>
          </w:tcPr>
          <w:p w14:paraId="3C5F04A4" w14:textId="74841A52"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747975">
              <w:rPr>
                <w:rFonts w:eastAsia="Times New Roman" w:cstheme="minorHAnsi"/>
                <w:color w:val="000000"/>
                <w:szCs w:val="20"/>
              </w:rPr>
              <w:t>Coach/Supervisor</w:t>
            </w:r>
          </w:p>
        </w:tc>
        <w:tc>
          <w:tcPr>
            <w:tcW w:w="312" w:type="pct"/>
          </w:tcPr>
          <w:p w14:paraId="3C5F04A5" w14:textId="6C66C06F"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6A0F6A1D"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69C29D0A"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AF" w14:textId="77777777" w:rsidTr="00444DEE">
        <w:trPr>
          <w:trHeight w:val="574"/>
        </w:trPr>
        <w:tc>
          <w:tcPr>
            <w:tcW w:w="215" w:type="pct"/>
          </w:tcPr>
          <w:p w14:paraId="3C5F04A9" w14:textId="5B22A410"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2AD2B0B9"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color w:val="000000"/>
                <w:szCs w:val="20"/>
              </w:rPr>
              <w:t>Cancelling wet weather sessions with adequate warning</w:t>
            </w:r>
          </w:p>
        </w:tc>
        <w:tc>
          <w:tcPr>
            <w:tcW w:w="598" w:type="pct"/>
          </w:tcPr>
          <w:p w14:paraId="3C5F04AB" w14:textId="6FD27BB3"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747975">
              <w:rPr>
                <w:rFonts w:eastAsia="Times New Roman" w:cstheme="minorHAnsi"/>
                <w:color w:val="000000"/>
                <w:szCs w:val="20"/>
              </w:rPr>
              <w:t>Coach/Supervisor</w:t>
            </w:r>
          </w:p>
        </w:tc>
        <w:tc>
          <w:tcPr>
            <w:tcW w:w="312" w:type="pct"/>
          </w:tcPr>
          <w:p w14:paraId="3C5F04AC" w14:textId="6F3B11FD"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138BA4B9"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3CF163BA"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B6" w14:textId="77777777" w:rsidTr="00444DEE">
        <w:trPr>
          <w:trHeight w:val="574"/>
        </w:trPr>
        <w:tc>
          <w:tcPr>
            <w:tcW w:w="215" w:type="pct"/>
          </w:tcPr>
          <w:p w14:paraId="3C5F04B0" w14:textId="5AFCE1A9"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50C4E42C"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color w:val="000000"/>
                <w:szCs w:val="20"/>
              </w:rPr>
              <w:t>Adequate clothing checks prior every session</w:t>
            </w:r>
          </w:p>
        </w:tc>
        <w:tc>
          <w:tcPr>
            <w:tcW w:w="598" w:type="pct"/>
          </w:tcPr>
          <w:p w14:paraId="3C5F04B2" w14:textId="2C72557C"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747975">
              <w:rPr>
                <w:rFonts w:eastAsia="Times New Roman" w:cstheme="minorHAnsi"/>
                <w:color w:val="000000"/>
                <w:szCs w:val="20"/>
              </w:rPr>
              <w:t>Coach/Supervisor</w:t>
            </w:r>
          </w:p>
        </w:tc>
        <w:tc>
          <w:tcPr>
            <w:tcW w:w="312" w:type="pct"/>
          </w:tcPr>
          <w:p w14:paraId="3C5F04B3" w14:textId="29C3D619"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482E0D5F"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BE" w14:textId="77777777" w:rsidTr="00444DEE">
        <w:trPr>
          <w:trHeight w:val="574"/>
        </w:trPr>
        <w:tc>
          <w:tcPr>
            <w:tcW w:w="215" w:type="pct"/>
          </w:tcPr>
          <w:p w14:paraId="3C5F04B7" w14:textId="77777777" w:rsidR="00444DEE" w:rsidRPr="00957A37" w:rsidRDefault="00444DEE" w:rsidP="00444DE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tcPr>
          <w:p w14:paraId="3C5F04BB"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r>
      <w:tr w:rsidR="00444DEE" w:rsidRPr="00957A37" w14:paraId="3C5F04C2" w14:textId="77777777" w:rsidTr="00444DEE">
        <w:trPr>
          <w:cantSplit/>
        </w:trPr>
        <w:tc>
          <w:tcPr>
            <w:tcW w:w="2689" w:type="pct"/>
            <w:gridSpan w:val="4"/>
            <w:tcBorders>
              <w:bottom w:val="nil"/>
            </w:tcBorders>
          </w:tcPr>
          <w:p w14:paraId="3C5F04BF" w14:textId="38964D5C"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r w:rsidR="00995935">
              <w:rPr>
                <w:rFonts w:ascii="Lucida Sans" w:eastAsia="Times New Roman" w:hAnsi="Lucida Sans" w:cs="Arial"/>
                <w:color w:val="000000"/>
                <w:szCs w:val="20"/>
              </w:rPr>
              <w:t xml:space="preserve"> </w:t>
            </w:r>
            <w:r w:rsidR="00995935">
              <w:rPr>
                <w:noProof/>
              </w:rPr>
              <w:drawing>
                <wp:inline distT="0" distB="0" distL="0" distR="0" wp14:anchorId="317C0102" wp14:editId="024E9F94">
                  <wp:extent cx="571500" cy="2333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3585" cy="238263"/>
                          </a:xfrm>
                          <a:prstGeom prst="rect">
                            <a:avLst/>
                          </a:prstGeom>
                          <a:noFill/>
                          <a:ln>
                            <a:noFill/>
                          </a:ln>
                        </pic:spPr>
                      </pic:pic>
                    </a:graphicData>
                  </a:graphic>
                </wp:inline>
              </w:drawing>
            </w:r>
          </w:p>
          <w:p w14:paraId="3C5F04C0" w14:textId="4F1352BB"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p>
        </w:tc>
        <w:tc>
          <w:tcPr>
            <w:tcW w:w="2311" w:type="pct"/>
            <w:gridSpan w:val="3"/>
            <w:tcBorders>
              <w:bottom w:val="nil"/>
            </w:tcBorders>
          </w:tcPr>
          <w:p w14:paraId="3C5F04C1"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444DEE" w:rsidRPr="00957A37" w14:paraId="3C5F04C7" w14:textId="77777777" w:rsidTr="00444DEE">
        <w:trPr>
          <w:cantSplit/>
          <w:trHeight w:val="606"/>
        </w:trPr>
        <w:tc>
          <w:tcPr>
            <w:tcW w:w="2440" w:type="pct"/>
            <w:gridSpan w:val="3"/>
            <w:tcBorders>
              <w:top w:val="nil"/>
              <w:right w:val="nil"/>
            </w:tcBorders>
          </w:tcPr>
          <w:p w14:paraId="3C5F04C3" w14:textId="65ACEBF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995935">
              <w:rPr>
                <w:rFonts w:ascii="Lucida Sans" w:eastAsia="Times New Roman" w:hAnsi="Lucida Sans" w:cs="Arial"/>
                <w:color w:val="000000"/>
                <w:szCs w:val="20"/>
              </w:rPr>
              <w:t>Will Stone</w:t>
            </w:r>
          </w:p>
        </w:tc>
        <w:tc>
          <w:tcPr>
            <w:tcW w:w="249" w:type="pct"/>
            <w:tcBorders>
              <w:top w:val="nil"/>
              <w:left w:val="nil"/>
            </w:tcBorders>
          </w:tcPr>
          <w:p w14:paraId="3C5F04C4" w14:textId="27247C7F"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76D7F">
              <w:rPr>
                <w:rFonts w:ascii="Lucida Sans" w:eastAsia="Times New Roman" w:hAnsi="Lucida Sans" w:cs="Arial"/>
                <w:color w:val="000000"/>
                <w:szCs w:val="20"/>
              </w:rPr>
              <w:t xml:space="preserve"> </w:t>
            </w:r>
            <w:r w:rsidR="00995935">
              <w:rPr>
                <w:rFonts w:ascii="Lucida Sans" w:eastAsia="Times New Roman" w:hAnsi="Lucida Sans" w:cs="Arial"/>
                <w:color w:val="000000"/>
                <w:szCs w:val="20"/>
              </w:rPr>
              <w:t>09</w:t>
            </w:r>
            <w:r w:rsidR="00576D7F">
              <w:rPr>
                <w:rFonts w:ascii="Lucida Sans" w:eastAsia="Times New Roman" w:hAnsi="Lucida Sans" w:cs="Arial"/>
                <w:color w:val="000000"/>
                <w:szCs w:val="20"/>
              </w:rPr>
              <w:t>/0</w:t>
            </w:r>
            <w:r w:rsidR="00995935">
              <w:rPr>
                <w:rFonts w:ascii="Lucida Sans" w:eastAsia="Times New Roman" w:hAnsi="Lucida Sans" w:cs="Arial"/>
                <w:color w:val="000000"/>
                <w:szCs w:val="20"/>
              </w:rPr>
              <w:t>9</w:t>
            </w:r>
            <w:r w:rsidR="00576D7F">
              <w:rPr>
                <w:rFonts w:ascii="Lucida Sans" w:eastAsia="Times New Roman" w:hAnsi="Lucida Sans" w:cs="Arial"/>
                <w:color w:val="000000"/>
                <w:szCs w:val="20"/>
              </w:rPr>
              <w:t>/202</w:t>
            </w:r>
            <w:r w:rsidR="00995935">
              <w:rPr>
                <w:rFonts w:ascii="Lucida Sans" w:eastAsia="Times New Roman" w:hAnsi="Lucida Sans" w:cs="Arial"/>
                <w:color w:val="000000"/>
                <w:szCs w:val="20"/>
              </w:rPr>
              <w:t>2</w:t>
            </w:r>
          </w:p>
        </w:tc>
        <w:tc>
          <w:tcPr>
            <w:tcW w:w="1735" w:type="pct"/>
            <w:gridSpan w:val="2"/>
            <w:tcBorders>
              <w:top w:val="nil"/>
              <w:right w:val="nil"/>
            </w:tcBorders>
          </w:tcPr>
          <w:p w14:paraId="3C5F04C5"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6" w:type="pct"/>
            <w:tcBorders>
              <w:top w:val="nil"/>
              <w:left w:val="nil"/>
            </w:tcBorders>
          </w:tcPr>
          <w:p w14:paraId="3C5F04C6" w14:textId="77777777" w:rsidR="00444DEE" w:rsidRPr="00957A37" w:rsidRDefault="00444DEE" w:rsidP="00444DE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E5C58" w:rsidRPr="00185766" w:rsidRDefault="00CE5C58" w:rsidP="00530142">
                            <w:pPr>
                              <w:rPr>
                                <w:rFonts w:ascii="Lucida Sans" w:hAnsi="Lucida Sans"/>
                                <w:sz w:val="16"/>
                                <w:szCs w:val="16"/>
                              </w:rPr>
                            </w:pPr>
                            <w:r w:rsidRPr="00185766">
                              <w:rPr>
                                <w:rFonts w:ascii="Lucida Sans" w:hAnsi="Lucida Sans"/>
                                <w:sz w:val="16"/>
                                <w:szCs w:val="16"/>
                              </w:rPr>
                              <w:t>Risk process</w:t>
                            </w:r>
                          </w:p>
                          <w:p w14:paraId="3C5F055C"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CE5C58" w:rsidRPr="00185766" w:rsidRDefault="00CE5C58" w:rsidP="00530142">
                      <w:pPr>
                        <w:rPr>
                          <w:rFonts w:ascii="Lucida Sans" w:hAnsi="Lucida Sans"/>
                          <w:sz w:val="16"/>
                          <w:szCs w:val="16"/>
                        </w:rPr>
                      </w:pPr>
                      <w:r w:rsidRPr="00185766">
                        <w:rPr>
                          <w:rFonts w:ascii="Lucida Sans" w:hAnsi="Lucida Sans"/>
                          <w:sz w:val="16"/>
                          <w:szCs w:val="16"/>
                        </w:rPr>
                        <w:t>Risk process</w:t>
                      </w:r>
                    </w:p>
                    <w:p w14:paraId="3C5F055C"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E5C58" w:rsidRPr="00185766" w:rsidRDefault="00CE5C58"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1"/>
      <w:footerReference w:type="default" r:id="rId3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9668" w14:textId="77777777" w:rsidR="00243B56" w:rsidRDefault="00243B56" w:rsidP="00AC47B4">
      <w:pPr>
        <w:spacing w:after="0" w:line="240" w:lineRule="auto"/>
      </w:pPr>
      <w:r>
        <w:separator/>
      </w:r>
    </w:p>
  </w:endnote>
  <w:endnote w:type="continuationSeparator" w:id="0">
    <w:p w14:paraId="4FA5FFC8" w14:textId="77777777" w:rsidR="00243B56" w:rsidRDefault="00243B5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CE5C58" w:rsidRDefault="00CE5C58">
        <w:pPr>
          <w:pStyle w:val="Footer"/>
        </w:pPr>
        <w:r>
          <w:fldChar w:fldCharType="begin"/>
        </w:r>
        <w:r>
          <w:instrText xml:space="preserve"> PAGE   \* MERGEFORMAT </w:instrText>
        </w:r>
        <w:r>
          <w:fldChar w:fldCharType="separate"/>
        </w:r>
        <w:r w:rsidR="00576D7F">
          <w:rPr>
            <w:noProof/>
          </w:rPr>
          <w:t>30</w:t>
        </w:r>
        <w:r>
          <w:rPr>
            <w:noProof/>
          </w:rPr>
          <w:fldChar w:fldCharType="end"/>
        </w:r>
      </w:p>
    </w:sdtContent>
  </w:sdt>
  <w:p w14:paraId="3C5F055A" w14:textId="77777777" w:rsidR="00CE5C58" w:rsidRDefault="00CE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BA91" w14:textId="77777777" w:rsidR="00243B56" w:rsidRDefault="00243B56" w:rsidP="00AC47B4">
      <w:pPr>
        <w:spacing w:after="0" w:line="240" w:lineRule="auto"/>
      </w:pPr>
      <w:r>
        <w:separator/>
      </w:r>
    </w:p>
  </w:footnote>
  <w:footnote w:type="continuationSeparator" w:id="0">
    <w:p w14:paraId="54D07E54" w14:textId="77777777" w:rsidR="00243B56" w:rsidRDefault="00243B5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CE5C58" w:rsidRDefault="00CE5C5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E5C58" w:rsidRPr="00E64593" w:rsidRDefault="00CE5C58"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CA5"/>
    <w:multiLevelType w:val="hybridMultilevel"/>
    <w:tmpl w:val="98A6AEE0"/>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21"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353B7"/>
    <w:multiLevelType w:val="hybridMultilevel"/>
    <w:tmpl w:val="C1067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9459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44"/>
  </w:num>
  <w:num w:numId="4">
    <w:abstractNumId w:val="41"/>
  </w:num>
  <w:num w:numId="5">
    <w:abstractNumId w:val="1"/>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19"/>
  </w:num>
  <w:num w:numId="10">
    <w:abstractNumId w:val="36"/>
  </w:num>
  <w:num w:numId="11">
    <w:abstractNumId w:val="11"/>
  </w:num>
  <w:num w:numId="12">
    <w:abstractNumId w:val="21"/>
  </w:num>
  <w:num w:numId="13">
    <w:abstractNumId w:val="26"/>
  </w:num>
  <w:num w:numId="14">
    <w:abstractNumId w:val="39"/>
  </w:num>
  <w:num w:numId="15">
    <w:abstractNumId w:val="16"/>
  </w:num>
  <w:num w:numId="16">
    <w:abstractNumId w:val="46"/>
  </w:num>
  <w:num w:numId="17">
    <w:abstractNumId w:val="40"/>
  </w:num>
  <w:num w:numId="18">
    <w:abstractNumId w:val="45"/>
  </w:num>
  <w:num w:numId="19">
    <w:abstractNumId w:val="3"/>
  </w:num>
  <w:num w:numId="20">
    <w:abstractNumId w:val="30"/>
  </w:num>
  <w:num w:numId="21">
    <w:abstractNumId w:val="38"/>
  </w:num>
  <w:num w:numId="22">
    <w:abstractNumId w:val="27"/>
  </w:num>
  <w:num w:numId="23">
    <w:abstractNumId w:val="6"/>
  </w:num>
  <w:num w:numId="24">
    <w:abstractNumId w:val="12"/>
  </w:num>
  <w:num w:numId="25">
    <w:abstractNumId w:val="10"/>
  </w:num>
  <w:num w:numId="26">
    <w:abstractNumId w:val="47"/>
  </w:num>
  <w:num w:numId="27">
    <w:abstractNumId w:val="43"/>
  </w:num>
  <w:num w:numId="28">
    <w:abstractNumId w:val="23"/>
  </w:num>
  <w:num w:numId="29">
    <w:abstractNumId w:val="9"/>
  </w:num>
  <w:num w:numId="30">
    <w:abstractNumId w:val="15"/>
  </w:num>
  <w:num w:numId="31">
    <w:abstractNumId w:val="35"/>
  </w:num>
  <w:num w:numId="32">
    <w:abstractNumId w:val="48"/>
  </w:num>
  <w:num w:numId="33">
    <w:abstractNumId w:val="25"/>
  </w:num>
  <w:num w:numId="34">
    <w:abstractNumId w:val="14"/>
  </w:num>
  <w:num w:numId="35">
    <w:abstractNumId w:val="5"/>
  </w:num>
  <w:num w:numId="36">
    <w:abstractNumId w:val="34"/>
  </w:num>
  <w:num w:numId="37">
    <w:abstractNumId w:val="29"/>
  </w:num>
  <w:num w:numId="38">
    <w:abstractNumId w:val="4"/>
  </w:num>
  <w:num w:numId="39">
    <w:abstractNumId w:val="18"/>
  </w:num>
  <w:num w:numId="40">
    <w:abstractNumId w:val="2"/>
  </w:num>
  <w:num w:numId="41">
    <w:abstractNumId w:val="33"/>
  </w:num>
  <w:num w:numId="42">
    <w:abstractNumId w:val="7"/>
  </w:num>
  <w:num w:numId="43">
    <w:abstractNumId w:val="8"/>
  </w:num>
  <w:num w:numId="44">
    <w:abstractNumId w:val="17"/>
  </w:num>
  <w:num w:numId="45">
    <w:abstractNumId w:val="32"/>
  </w:num>
  <w:num w:numId="46">
    <w:abstractNumId w:val="24"/>
  </w:num>
  <w:num w:numId="47">
    <w:abstractNumId w:val="22"/>
  </w:num>
  <w:num w:numId="48">
    <w:abstractNumId w:val="42"/>
  </w:num>
  <w:num w:numId="49">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72D7E"/>
    <w:rsid w:val="001800EB"/>
    <w:rsid w:val="001800FB"/>
    <w:rsid w:val="00180261"/>
    <w:rsid w:val="00180AF6"/>
    <w:rsid w:val="0018326E"/>
    <w:rsid w:val="001847B9"/>
    <w:rsid w:val="00185CB7"/>
    <w:rsid w:val="00187567"/>
    <w:rsid w:val="001909C9"/>
    <w:rsid w:val="00191613"/>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3B56"/>
    <w:rsid w:val="002459AA"/>
    <w:rsid w:val="00246B6F"/>
    <w:rsid w:val="00253B73"/>
    <w:rsid w:val="00256722"/>
    <w:rsid w:val="002607CF"/>
    <w:rsid w:val="002635D1"/>
    <w:rsid w:val="00271C94"/>
    <w:rsid w:val="00274F2E"/>
    <w:rsid w:val="002770D4"/>
    <w:rsid w:val="002860FE"/>
    <w:rsid w:val="002871EB"/>
    <w:rsid w:val="00296F29"/>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4DEE"/>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1FC6"/>
    <w:rsid w:val="0056022D"/>
    <w:rsid w:val="00567BD2"/>
    <w:rsid w:val="00575803"/>
    <w:rsid w:val="00576D7F"/>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52BC"/>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5935"/>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336"/>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5C58"/>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93F34161-8DB8-41DF-B74C-F5BC7572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 w:type="character" w:customStyle="1" w:styleId="normaltextrun">
    <w:name w:val="normaltextrun"/>
    <w:basedOn w:val="DefaultParagraphFont"/>
    <w:rsid w:val="00172D7E"/>
  </w:style>
  <w:style w:type="character" w:customStyle="1" w:styleId="eop">
    <w:name w:val="eop"/>
    <w:basedOn w:val="DefaultParagraphFont"/>
    <w:rsid w:val="00172D7E"/>
  </w:style>
  <w:style w:type="paragraph" w:customStyle="1" w:styleId="paragraph">
    <w:name w:val="paragraph"/>
    <w:basedOn w:val="Normal"/>
    <w:rsid w:val="00172D7E"/>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coronavirus?gclid=EAIaIQobChMIn_XC1OTe6QIVCLLtCh19cABWEAAYASAAEgJJO_D_Bw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yperlink" Target="mailto:unisecurity@soton.ac.uk" TargetMode="External"/><Relationship Id="rId28"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openxmlformats.org/officeDocument/2006/relationships/diagramLayout" Target="diagrams/layout1.xml"/><Relationship Id="rId30" Type="http://schemas.microsoft.com/office/2007/relationships/diagramDrawing" Target="diagrams/drawing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BC91C535-37D7-4502-B446-B9D2502262C6}" type="presOf" srcId="{46D3249E-5334-4DB3-911A-CA9ABCA38CEC}" destId="{931330A6-91AD-41E7-B223-7D488476D325}" srcOrd="1" destOrd="0" presId="urn:microsoft.com/office/officeart/2005/8/layout/pyramid3"/>
    <dgm:cxn modelId="{E74CC367-4A25-4645-B836-99FC75F286B6}" type="presOf" srcId="{46D3249E-5334-4DB3-911A-CA9ABCA38CEC}" destId="{8BE9400F-80D5-468B-9C7C-5519C857E740}" srcOrd="0" destOrd="0" presId="urn:microsoft.com/office/officeart/2005/8/layout/pyramid3"/>
    <dgm:cxn modelId="{06FA7E4B-1C4F-4846-AE65-7B597DA1057C}" type="presOf" srcId="{0B089678-C8B1-4895-8C15-42D4F9FD6B6F}" destId="{BFC64CB6-37F6-4C43-A75F-8F748FB9BA1C}" srcOrd="0" destOrd="0" presId="urn:microsoft.com/office/officeart/2005/8/layout/pyramid3"/>
    <dgm:cxn modelId="{14E94D4D-4721-488D-A10A-8CCDCDDAA820}" type="presOf" srcId="{99AC002F-5127-4C80-B52C-2DAF5069D67A}" destId="{56B31B40-44C9-4CE3-9502-CAD28B942CC9}"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8087681-13F3-409C-A1A0-2B685AF79883}" type="presOf" srcId="{6C31482E-35FE-425A-9588-751B5CFF4E16}" destId="{7AF156CF-770E-4015-A861-2CC81683C61C}" srcOrd="1" destOrd="0" presId="urn:microsoft.com/office/officeart/2005/8/layout/pyramid3"/>
    <dgm:cxn modelId="{9F508682-B95E-48B1-B42B-17DCF42FE0B4}" type="presOf" srcId="{99AC002F-5127-4C80-B52C-2DAF5069D67A}" destId="{84AD9414-4518-4FE9-A1C3-9397E1BE0C44}" srcOrd="0" destOrd="0" presId="urn:microsoft.com/office/officeart/2005/8/layout/pyramid3"/>
    <dgm:cxn modelId="{37DA5E8A-05AF-435B-A9F9-60B31321386F}" type="presOf" srcId="{0017951F-AEEA-4E30-B3D9-AD8C3C26A9BE}" destId="{72524314-17BB-49E2-B2E6-8DB4C09FFF7E}" srcOrd="0" destOrd="0" presId="urn:microsoft.com/office/officeart/2005/8/layout/pyramid3"/>
    <dgm:cxn modelId="{A99A4D94-C29D-4FFC-B294-6C1ADCE1DC22}"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3D358A7-2096-4100-9F89-CC777FF74143}" type="presOf" srcId="{88AD2523-143D-4043-A8E6-D19A4D266368}" destId="{6399385F-9D77-42B0-BD05-35177EB763F2}"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E14AB9C1-5DA7-43E7-941E-784553D6D393}" type="presOf" srcId="{6C31482E-35FE-425A-9588-751B5CFF4E16}" destId="{28742439-8CBE-4D19-B870-E4CDECF8B0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9B46FDF4-73C7-4AEE-BAE9-CD7487FA0DC8}" type="presOf" srcId="{0B089678-C8B1-4895-8C15-42D4F9FD6B6F}" destId="{9849C49E-AD54-4C30-8D52-1876A14774FB}" srcOrd="1" destOrd="0" presId="urn:microsoft.com/office/officeart/2005/8/layout/pyramid3"/>
    <dgm:cxn modelId="{6C2D0A3A-2279-4503-99BB-38C32559A47C}" type="presParOf" srcId="{72524314-17BB-49E2-B2E6-8DB4C09FFF7E}" destId="{3BBE36E5-25F2-4BA0-9FE8-748B8FF0DA8D}" srcOrd="0" destOrd="0" presId="urn:microsoft.com/office/officeart/2005/8/layout/pyramid3"/>
    <dgm:cxn modelId="{6C7F91D7-02EB-4B1E-90F4-99D8CF54B5B8}" type="presParOf" srcId="{3BBE36E5-25F2-4BA0-9FE8-748B8FF0DA8D}" destId="{84AD9414-4518-4FE9-A1C3-9397E1BE0C44}" srcOrd="0" destOrd="0" presId="urn:microsoft.com/office/officeart/2005/8/layout/pyramid3"/>
    <dgm:cxn modelId="{A1F4951C-2F32-42FB-8444-5D0A23DE5DB1}" type="presParOf" srcId="{3BBE36E5-25F2-4BA0-9FE8-748B8FF0DA8D}" destId="{56B31B40-44C9-4CE3-9502-CAD28B942CC9}" srcOrd="1" destOrd="0" presId="urn:microsoft.com/office/officeart/2005/8/layout/pyramid3"/>
    <dgm:cxn modelId="{269A4D58-7C90-4CF7-B3D7-157B35186CF3}" type="presParOf" srcId="{72524314-17BB-49E2-B2E6-8DB4C09FFF7E}" destId="{43994162-78F2-4CB2-A28C-F7617BB144EA}" srcOrd="1" destOrd="0" presId="urn:microsoft.com/office/officeart/2005/8/layout/pyramid3"/>
    <dgm:cxn modelId="{A422ED21-C2BB-4B45-9275-34AEF959F0FF}" type="presParOf" srcId="{43994162-78F2-4CB2-A28C-F7617BB144EA}" destId="{8BE9400F-80D5-468B-9C7C-5519C857E740}" srcOrd="0" destOrd="0" presId="urn:microsoft.com/office/officeart/2005/8/layout/pyramid3"/>
    <dgm:cxn modelId="{DBEE9514-BF66-4C60-85B9-CD8CDB6F329F}" type="presParOf" srcId="{43994162-78F2-4CB2-A28C-F7617BB144EA}" destId="{931330A6-91AD-41E7-B223-7D488476D325}" srcOrd="1" destOrd="0" presId="urn:microsoft.com/office/officeart/2005/8/layout/pyramid3"/>
    <dgm:cxn modelId="{1F9E9745-A8FD-4ADD-BBCE-411C9334EF85}" type="presParOf" srcId="{72524314-17BB-49E2-B2E6-8DB4C09FFF7E}" destId="{83138B3B-9680-4451-B42C-DCDDBAF05160}" srcOrd="2" destOrd="0" presId="urn:microsoft.com/office/officeart/2005/8/layout/pyramid3"/>
    <dgm:cxn modelId="{4E9DE912-3655-4F8D-9FD9-24FFE90247FD}" type="presParOf" srcId="{83138B3B-9680-4451-B42C-DCDDBAF05160}" destId="{CBB7E45B-FC76-4043-AE67-E57C276105A3}" srcOrd="0" destOrd="0" presId="urn:microsoft.com/office/officeart/2005/8/layout/pyramid3"/>
    <dgm:cxn modelId="{B3CD3EA3-7646-4977-ADFA-254EB2F03244}" type="presParOf" srcId="{83138B3B-9680-4451-B42C-DCDDBAF05160}" destId="{6399385F-9D77-42B0-BD05-35177EB763F2}" srcOrd="1" destOrd="0" presId="urn:microsoft.com/office/officeart/2005/8/layout/pyramid3"/>
    <dgm:cxn modelId="{655D10AB-C711-4A65-93BB-D8F720C3A43F}" type="presParOf" srcId="{72524314-17BB-49E2-B2E6-8DB4C09FFF7E}" destId="{81D96034-E0F3-42E7-BB3B-E4DA86F131CA}" srcOrd="3" destOrd="0" presId="urn:microsoft.com/office/officeart/2005/8/layout/pyramid3"/>
    <dgm:cxn modelId="{993B34C0-9B4C-4826-A40B-15E64436E01C}" type="presParOf" srcId="{81D96034-E0F3-42E7-BB3B-E4DA86F131CA}" destId="{28742439-8CBE-4D19-B870-E4CDECF8B07E}" srcOrd="0" destOrd="0" presId="urn:microsoft.com/office/officeart/2005/8/layout/pyramid3"/>
    <dgm:cxn modelId="{95F3EE7C-F441-48B9-ADB9-D3D67C049D99}" type="presParOf" srcId="{81D96034-E0F3-42E7-BB3B-E4DA86F131CA}" destId="{7AF156CF-770E-4015-A861-2CC81683C61C}" srcOrd="1" destOrd="0" presId="urn:microsoft.com/office/officeart/2005/8/layout/pyramid3"/>
    <dgm:cxn modelId="{96D585B7-C41C-4AAF-ABC4-FF1B20D69E2E}" type="presParOf" srcId="{72524314-17BB-49E2-B2E6-8DB4C09FFF7E}" destId="{CFAFA6FA-8881-432C-A7FE-B4A51C530034}" srcOrd="4" destOrd="0" presId="urn:microsoft.com/office/officeart/2005/8/layout/pyramid3"/>
    <dgm:cxn modelId="{54EE7B80-0697-453E-9EB7-2D6A8D60057D}" type="presParOf" srcId="{CFAFA6FA-8881-432C-A7FE-B4A51C530034}" destId="{BFC64CB6-37F6-4C43-A75F-8F748FB9BA1C}" srcOrd="0" destOrd="0" presId="urn:microsoft.com/office/officeart/2005/8/layout/pyramid3"/>
    <dgm:cxn modelId="{3A5E44B6-E57F-4607-8164-233D2B8127A3}"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44DCE-3F96-42DB-A745-FBD9F4777308}">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4281</Words>
  <Characters>24404</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Sean Saunders</cp:lastModifiedBy>
  <cp:revision>2</cp:revision>
  <cp:lastPrinted>2016-04-18T12:10:00Z</cp:lastPrinted>
  <dcterms:created xsi:type="dcterms:W3CDTF">2022-12-13T11:41:00Z</dcterms:created>
  <dcterms:modified xsi:type="dcterms:W3CDTF">2022-12-13T11:41:00Z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