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7"/>
        <w:gridCol w:w="976"/>
        <w:gridCol w:w="2321"/>
        <w:tblGridChange w:id="0">
          <w:tblGrid>
            <w:gridCol w:w="3539"/>
            <w:gridCol w:w="5626"/>
            <w:gridCol w:w="2927"/>
            <w:gridCol w:w="976"/>
            <w:gridCol w:w="2321"/>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Lucida Sans" w:cs="Lucida Sans" w:eastAsia="Lucida Sans" w:hAnsi="Lucida Sans"/>
                <w:b w:val="1"/>
                <w:i w:val="0"/>
                <w:smallCaps w:val="0"/>
                <w:strike w:val="0"/>
                <w:color w:val="000000"/>
                <w:sz w:val="40"/>
                <w:szCs w:val="40"/>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Work task /activity </w:t>
            </w:r>
          </w:p>
        </w:tc>
        <w:tc>
          <w:tcPr>
            <w:gridSpan w:val="2"/>
            <w:shd w:fill="auto" w:val="clear"/>
          </w:tcPr>
          <w:p w:rsidR="00000000" w:rsidDel="00000000" w:rsidP="00000000" w:rsidRDefault="00000000" w:rsidRPr="00000000" w14:paraId="00000008">
            <w:pPr>
              <w:rPr>
                <w:rFonts w:ascii="Verdana" w:cs="Verdana" w:eastAsia="Verdana" w:hAnsi="Verdana"/>
              </w:rPr>
            </w:pPr>
            <w:r w:rsidDel="00000000" w:rsidR="00000000" w:rsidRPr="00000000">
              <w:rPr>
                <w:rFonts w:ascii="Verdana" w:cs="Verdana" w:eastAsia="Verdana" w:hAnsi="Verdana"/>
                <w:rtl w:val="0"/>
              </w:rPr>
              <w:t xml:space="preserve">SUTL Southampton Competition 26.04.2025</w:t>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0"/>
                <w:i w:val="0"/>
                <w:smallCaps w:val="0"/>
                <w:strike w:val="0"/>
                <w:color w:val="000000"/>
                <w:sz w:val="22"/>
                <w:szCs w:val="22"/>
                <w:u w:val="none"/>
                <w:shd w:fill="auto" w:val="clear"/>
                <w:vertAlign w:val="baseline"/>
              </w:rPr>
            </w:pPr>
            <w:r w:rsidDel="00000000" w:rsidR="00000000" w:rsidRPr="00000000">
              <w:rPr>
                <w:rFonts w:ascii="Verdana" w:cs="Verdana" w:eastAsia="Verdana" w:hAnsi="Verdana"/>
                <w:sz w:val="22"/>
                <w:szCs w:val="22"/>
                <w:rtl w:val="0"/>
              </w:rPr>
              <w:t xml:space="preserve">18.04.2024</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Unit/Faculty/Directorate</w:t>
            </w:r>
          </w:p>
        </w:tc>
        <w:tc>
          <w:tcPr>
            <w:shd w:fill="auto" w:val="clear"/>
            <w:vAlign w:val="center"/>
          </w:tcPr>
          <w:p w:rsidR="00000000" w:rsidDel="00000000" w:rsidP="00000000" w:rsidRDefault="00000000" w:rsidRPr="00000000" w14:paraId="0000000D">
            <w:pPr>
              <w:rPr>
                <w:rFonts w:ascii="Verdana" w:cs="Verdana" w:eastAsia="Verdana" w:hAnsi="Verdana"/>
              </w:rPr>
            </w:pPr>
            <w:r w:rsidDel="00000000" w:rsidR="00000000" w:rsidRPr="00000000">
              <w:rPr>
                <w:rFonts w:ascii="Verdana" w:cs="Verdana" w:eastAsia="Verdana" w:hAnsi="Verdana"/>
                <w:rtl w:val="0"/>
              </w:rPr>
              <w:t xml:space="preserve">Sport and Wellbeing</w:t>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vAlign w:val="center"/>
          </w:tcPr>
          <w:p w:rsidR="00000000" w:rsidDel="00000000" w:rsidP="00000000" w:rsidRDefault="00000000" w:rsidRPr="00000000" w14:paraId="0000000F">
            <w:pPr>
              <w:rPr>
                <w:rFonts w:ascii="Verdana" w:cs="Verdana" w:eastAsia="Verdana" w:hAnsi="Verdana"/>
              </w:rPr>
            </w:pPr>
            <w:r w:rsidDel="00000000" w:rsidR="00000000" w:rsidRPr="00000000">
              <w:rPr>
                <w:rFonts w:ascii="Verdana" w:cs="Verdana" w:eastAsia="Verdana" w:hAnsi="Verdana"/>
                <w:rtl w:val="0"/>
              </w:rPr>
              <w:t xml:space="preserve">Daniel Cotta</w:t>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Club President</w:t>
            </w:r>
            <w:r w:rsidDel="00000000" w:rsidR="00000000" w:rsidRPr="00000000">
              <w:rPr>
                <w:rtl w:val="0"/>
              </w:rPr>
            </w:r>
          </w:p>
        </w:tc>
        <w:tc>
          <w:tcPr>
            <w:shd w:fill="auto" w:val="clear"/>
            <w:vAlign w:val="center"/>
          </w:tcPr>
          <w:p w:rsidR="00000000" w:rsidDel="00000000" w:rsidP="00000000" w:rsidRDefault="00000000" w:rsidRPr="00000000" w14:paraId="00000012">
            <w:pPr>
              <w:rPr>
                <w:rFonts w:ascii="Verdana" w:cs="Verdana" w:eastAsia="Verdana" w:hAnsi="Verdana"/>
              </w:rPr>
            </w:pPr>
            <w:r w:rsidDel="00000000" w:rsidR="00000000" w:rsidRPr="00000000">
              <w:rPr>
                <w:rFonts w:ascii="Verdana" w:cs="Verdana" w:eastAsia="Verdana" w:hAnsi="Verdana"/>
                <w:rtl w:val="0"/>
              </w:rPr>
              <w:t xml:space="preserve">Millie Goodwin</w:t>
            </w:r>
          </w:p>
        </w:tc>
        <w:tc>
          <w:tcPr>
            <w:shd w:fill="auto" w:val="clear"/>
          </w:tcPr>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Location</w:t>
            </w:r>
          </w:p>
        </w:tc>
        <w:tc>
          <w:tcPr>
            <w:gridSpan w:val="2"/>
            <w:shd w:fill="auto" w:val="clear"/>
            <w:vAlign w:val="cente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5">
            <w:pPr>
              <w:rPr>
                <w:rFonts w:ascii="Verdana" w:cs="Verdana" w:eastAsia="Verdana" w:hAnsi="Verdana"/>
              </w:rPr>
            </w:pPr>
            <w:r w:rsidDel="00000000" w:rsidR="00000000" w:rsidRPr="00000000">
              <w:rPr>
                <w:rFonts w:ascii="Verdana" w:cs="Verdana" w:eastAsia="Verdana" w:hAnsi="Verdana"/>
                <w:rtl w:val="0"/>
              </w:rPr>
              <w:t xml:space="preserve">Jubilee Sports Centre Hall</w:t>
            </w:r>
          </w:p>
        </w:tc>
      </w:tr>
      <w:tr>
        <w:trPr>
          <w:cantSplit w:val="0"/>
          <w:trHeight w:val="338" w:hRule="atLeast"/>
          <w:tblHeader w:val="0"/>
        </w:trPr>
        <w:tc>
          <w:tcPr>
            <w:tcBorders>
              <w:bottom w:color="000000" w:space="0" w:sz="4" w:val="single"/>
            </w:tcBorders>
            <w:shd w:fill="auto" w:val="clear"/>
          </w:tcPr>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Task/activity frequency</w:t>
            </w:r>
          </w:p>
        </w:tc>
        <w:tc>
          <w:tcPr>
            <w:tcBorders>
              <w:bottom w:color="000000" w:space="0" w:sz="4" w:val="single"/>
            </w:tcBorders>
            <w:shd w:fill="auto" w:val="clear"/>
          </w:tcPr>
          <w:p w:rsidR="00000000" w:rsidDel="00000000" w:rsidP="00000000" w:rsidRDefault="00000000" w:rsidRPr="00000000" w14:paraId="00000018">
            <w:pPr>
              <w:rPr>
                <w:rFonts w:ascii="Verdana" w:cs="Verdana" w:eastAsia="Verdana" w:hAnsi="Verdana"/>
              </w:rPr>
            </w:pPr>
            <w:r w:rsidDel="00000000" w:rsidR="00000000" w:rsidRPr="00000000">
              <w:rPr>
                <w:rFonts w:ascii="Verdana" w:cs="Verdana" w:eastAsia="Verdana" w:hAnsi="Verdana"/>
                <w:rtl w:val="0"/>
              </w:rPr>
              <w:t xml:space="preserve">Annual</w:t>
            </w:r>
          </w:p>
        </w:tc>
        <w:tc>
          <w:tcPr>
            <w:tcBorders>
              <w:bottom w:color="000000" w:space="0" w:sz="4" w:val="single"/>
            </w:tcBorders>
            <w:shd w:fill="auto" w:val="clear"/>
          </w:tcPr>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Task/activity duration</w:t>
            </w:r>
          </w:p>
        </w:tc>
        <w:tc>
          <w:tcPr>
            <w:gridSpan w:val="2"/>
            <w:tcBorders>
              <w:bottom w:color="000000" w:space="0" w:sz="4" w:val="single"/>
            </w:tcBorders>
            <w:shd w:fill="auto" w:val="clear"/>
          </w:tcPr>
          <w:p w:rsidR="00000000" w:rsidDel="00000000" w:rsidP="00000000" w:rsidRDefault="00000000" w:rsidRPr="00000000" w14:paraId="0000001A">
            <w:pPr>
              <w:rPr>
                <w:rFonts w:ascii="Verdana" w:cs="Verdana" w:eastAsia="Verdana" w:hAnsi="Verdana"/>
              </w:rPr>
            </w:pPr>
            <w:r w:rsidDel="00000000" w:rsidR="00000000" w:rsidRPr="00000000">
              <w:rPr>
                <w:rFonts w:ascii="Verdana" w:cs="Verdana" w:eastAsia="Verdana" w:hAnsi="Verdana"/>
                <w:rtl w:val="0"/>
              </w:rPr>
              <w:t xml:space="preserve">All Day</w:t>
            </w:r>
          </w:p>
        </w:tc>
      </w:tr>
      <w:tr>
        <w:trPr>
          <w:cantSplit w:val="0"/>
          <w:trHeight w:val="1161" w:hRule="atLeast"/>
          <w:tblHeader w:val="0"/>
        </w:trPr>
        <w:tc>
          <w:tcPr>
            <w:tcBorders>
              <w:bottom w:color="000000" w:space="0" w:sz="4" w:val="single"/>
            </w:tcBorders>
            <w:shd w:fill="auto" w:val="clear"/>
          </w:tcPr>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Brief details/comments</w:t>
            </w:r>
          </w:p>
        </w:tc>
        <w:tc>
          <w:tcPr>
            <w:gridSpan w:val="4"/>
            <w:tcBorders>
              <w:bottom w:color="000000" w:space="0" w:sz="4" w:val="single"/>
            </w:tcBorders>
            <w:shd w:fill="auto" w:val="clear"/>
          </w:tcPr>
          <w:p w:rsidR="00000000" w:rsidDel="00000000" w:rsidP="00000000" w:rsidRDefault="00000000" w:rsidRPr="00000000" w14:paraId="0000001D">
            <w:pPr>
              <w:jc w:val="both"/>
              <w:rPr>
                <w:rFonts w:ascii="Verdana" w:cs="Verdana" w:eastAsia="Verdana" w:hAnsi="Verdana"/>
              </w:rPr>
            </w:pPr>
            <w:r w:rsidDel="00000000" w:rsidR="00000000" w:rsidRPr="00000000">
              <w:rPr>
                <w:rFonts w:ascii="Verdana" w:cs="Verdana" w:eastAsia="Verdana" w:hAnsi="Verdana"/>
                <w:rtl w:val="0"/>
              </w:rPr>
              <w:t xml:space="preserve">Southampton University Trampoline Club (SUTC) hosts a competition through the Southern Universities Trampoline League (SUTL) for members of university trampoline clubs in the southern regions. Clubs will attend with qualified coaches. This year's competition will be held on 26th April 2025</w:t>
            </w:r>
          </w:p>
        </w:tc>
      </w:tr>
    </w:tbl>
    <w:p w:rsidR="00000000" w:rsidDel="00000000" w:rsidP="00000000" w:rsidRDefault="00000000" w:rsidRPr="00000000" w14:paraId="00000021">
      <w:pPr>
        <w:rPr/>
      </w:pPr>
      <w:r w:rsidDel="00000000" w:rsidR="00000000" w:rsidRPr="00000000">
        <w:rPr>
          <w:rtl w:val="0"/>
        </w:rPr>
      </w:r>
    </w:p>
    <w:tbl>
      <w:tblPr>
        <w:tblStyle w:val="Table2"/>
        <w:tblW w:w="15628.999999999996"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433"/>
        <w:gridCol w:w="3462"/>
        <w:gridCol w:w="3048"/>
        <w:gridCol w:w="498"/>
        <w:gridCol w:w="498"/>
        <w:gridCol w:w="536"/>
        <w:gridCol w:w="1906"/>
        <w:gridCol w:w="498"/>
        <w:gridCol w:w="498"/>
        <w:gridCol w:w="498"/>
        <w:gridCol w:w="1754"/>
        <w:tblGridChange w:id="0">
          <w:tblGrid>
            <w:gridCol w:w="2433"/>
            <w:gridCol w:w="3462"/>
            <w:gridCol w:w="3048"/>
            <w:gridCol w:w="498"/>
            <w:gridCol w:w="498"/>
            <w:gridCol w:w="536"/>
            <w:gridCol w:w="1906"/>
            <w:gridCol w:w="498"/>
            <w:gridCol w:w="498"/>
            <w:gridCol w:w="498"/>
            <w:gridCol w:w="1754"/>
          </w:tblGrid>
        </w:tblGridChange>
      </w:tblGrid>
      <w:tr>
        <w:trPr>
          <w:cantSplit w:val="0"/>
          <w:tblHeader w:val="0"/>
        </w:trPr>
        <w:tc>
          <w:tcPr>
            <w:gridSpan w:val="11"/>
            <w:shd w:fill="f2f2f2" w:val="clear"/>
          </w:tcPr>
          <w:p w:rsidR="00000000" w:rsidDel="00000000" w:rsidP="00000000" w:rsidRDefault="00000000" w:rsidRPr="00000000" w14:paraId="00000022">
            <w:pPr>
              <w:rPr>
                <w:rFonts w:ascii="Lucida Sans" w:cs="Lucida Sans" w:eastAsia="Lucida Sans" w:hAnsi="Lucida Sans"/>
                <w:b w:val="1"/>
                <w:i w:val="1"/>
                <w:sz w:val="24"/>
                <w:szCs w:val="24"/>
              </w:rPr>
            </w:pPr>
            <w:r w:rsidDel="00000000" w:rsidR="00000000" w:rsidRPr="00000000">
              <w:rPr>
                <w:rFonts w:ascii="Lucida Sans" w:cs="Lucida Sans" w:eastAsia="Lucida Sans" w:hAnsi="Lucida Sans"/>
                <w:b w:val="1"/>
                <w:i w:val="1"/>
                <w:sz w:val="24"/>
                <w:szCs w:val="24"/>
                <w:rtl w:val="0"/>
              </w:rPr>
              <w:t xml:space="preserve">PART A</w:t>
            </w:r>
          </w:p>
          <w:p w:rsidR="00000000" w:rsidDel="00000000" w:rsidP="00000000" w:rsidRDefault="00000000" w:rsidRPr="00000000" w14:paraId="00000023">
            <w:pPr>
              <w:rPr>
                <w:b w:val="1"/>
              </w:rPr>
            </w:pPr>
            <w:r w:rsidDel="00000000" w:rsidR="00000000" w:rsidRPr="00000000">
              <w:rPr>
                <w:rtl w:val="0"/>
              </w:rPr>
            </w:r>
          </w:p>
        </w:tc>
      </w:tr>
      <w:tr>
        <w:trPr>
          <w:cantSplit w:val="0"/>
          <w:tblHeader w:val="0"/>
        </w:trPr>
        <w:tc>
          <w:tcPr>
            <w:gridSpan w:val="3"/>
            <w:shd w:fill="f2f2f2" w:val="clear"/>
          </w:tcPr>
          <w:p w:rsidR="00000000" w:rsidDel="00000000" w:rsidP="00000000" w:rsidRDefault="00000000" w:rsidRPr="00000000" w14:paraId="0000002E">
            <w:pPr>
              <w:rPr>
                <w:b w:val="1"/>
              </w:rPr>
            </w:pPr>
            <w:r w:rsidDel="00000000" w:rsidR="00000000" w:rsidRPr="00000000">
              <w:rPr>
                <w:b w:val="1"/>
                <w:rtl w:val="0"/>
              </w:rPr>
              <w:t xml:space="preserve">(1) Risk identification</w:t>
            </w:r>
          </w:p>
        </w:tc>
        <w:tc>
          <w:tcPr>
            <w:gridSpan w:val="4"/>
            <w:shd w:fill="f2f2f2" w:val="clear"/>
          </w:tcPr>
          <w:p w:rsidR="00000000" w:rsidDel="00000000" w:rsidP="00000000" w:rsidRDefault="00000000" w:rsidRPr="00000000" w14:paraId="00000031">
            <w:pPr>
              <w:rPr>
                <w:b w:val="1"/>
              </w:rPr>
            </w:pPr>
            <w:r w:rsidDel="00000000" w:rsidR="00000000" w:rsidRPr="00000000">
              <w:rPr>
                <w:b w:val="1"/>
                <w:rtl w:val="0"/>
              </w:rPr>
              <w:t xml:space="preserve">(2) Risk assessment</w:t>
            </w:r>
          </w:p>
        </w:tc>
        <w:tc>
          <w:tcPr>
            <w:gridSpan w:val="4"/>
            <w:shd w:fill="f2f2f2" w:val="clear"/>
          </w:tcPr>
          <w:p w:rsidR="00000000" w:rsidDel="00000000" w:rsidP="00000000" w:rsidRDefault="00000000" w:rsidRPr="00000000" w14:paraId="00000035">
            <w:pPr>
              <w:rPr>
                <w:b w:val="1"/>
              </w:rPr>
            </w:pPr>
            <w:r w:rsidDel="00000000" w:rsidR="00000000" w:rsidRPr="00000000">
              <w:rPr>
                <w:b w:val="1"/>
                <w:rtl w:val="0"/>
              </w:rPr>
              <w:t xml:space="preserve">(3) Risk management</w:t>
            </w:r>
          </w:p>
        </w:tc>
      </w:tr>
      <w:tr>
        <w:trPr>
          <w:cantSplit w:val="1"/>
          <w:trHeight w:val="204" w:hRule="atLeast"/>
          <w:tblHeader w:val="0"/>
        </w:trPr>
        <w:tc>
          <w:tcPr>
            <w:vMerge w:val="restart"/>
            <w:shd w:fill="f2f2f2" w:val="clear"/>
          </w:tcPr>
          <w:p w:rsidR="00000000" w:rsidDel="00000000" w:rsidP="00000000" w:rsidRDefault="00000000" w:rsidRPr="00000000" w14:paraId="00000039">
            <w:pPr>
              <w:rPr>
                <w:b w:val="1"/>
              </w:rPr>
            </w:pPr>
            <w:r w:rsidDel="00000000" w:rsidR="00000000" w:rsidRPr="00000000">
              <w:rPr>
                <w:b w:val="1"/>
                <w:rtl w:val="0"/>
              </w:rPr>
              <w:t xml:space="preserve">Hazard</w:t>
            </w:r>
          </w:p>
        </w:tc>
        <w:tc>
          <w:tcPr>
            <w:vMerge w:val="restart"/>
            <w:shd w:fill="f2f2f2" w:val="clear"/>
          </w:tcPr>
          <w:p w:rsidR="00000000" w:rsidDel="00000000" w:rsidP="00000000" w:rsidRDefault="00000000" w:rsidRPr="00000000" w14:paraId="0000003A">
            <w:pPr>
              <w:jc w:val="center"/>
              <w:rPr>
                <w:b w:val="1"/>
              </w:rPr>
            </w:pPr>
            <w:r w:rsidDel="00000000" w:rsidR="00000000" w:rsidRPr="00000000">
              <w:rPr>
                <w:b w:val="1"/>
                <w:rtl w:val="0"/>
              </w:rPr>
              <w:t xml:space="preserve">Potential Consequences</w:t>
            </w:r>
          </w:p>
          <w:p w:rsidR="00000000" w:rsidDel="00000000" w:rsidP="00000000" w:rsidRDefault="00000000" w:rsidRPr="00000000" w14:paraId="0000003B">
            <w:pPr>
              <w:ind w:left="113" w:right="113" w:firstLine="0"/>
              <w:rPr>
                <w:b w:val="1"/>
              </w:rPr>
            </w:pPr>
            <w:r w:rsidDel="00000000" w:rsidR="00000000" w:rsidRPr="00000000">
              <w:rPr>
                <w:rtl w:val="0"/>
              </w:rPr>
            </w:r>
          </w:p>
        </w:tc>
        <w:tc>
          <w:tcPr>
            <w:vMerge w:val="restart"/>
            <w:shd w:fill="f2f2f2" w:val="clear"/>
          </w:tcPr>
          <w:p w:rsidR="00000000" w:rsidDel="00000000" w:rsidP="00000000" w:rsidRDefault="00000000" w:rsidRPr="00000000" w14:paraId="0000003C">
            <w:pPr>
              <w:jc w:val="center"/>
              <w:rPr>
                <w:b w:val="1"/>
              </w:rPr>
            </w:pPr>
            <w:r w:rsidDel="00000000" w:rsidR="00000000" w:rsidRPr="00000000">
              <w:rPr>
                <w:b w:val="1"/>
                <w:rtl w:val="0"/>
              </w:rPr>
              <w:t xml:space="preserve">Who might be harmed?</w:t>
            </w:r>
          </w:p>
          <w:p w:rsidR="00000000" w:rsidDel="00000000" w:rsidP="00000000" w:rsidRDefault="00000000" w:rsidRPr="00000000" w14:paraId="0000003D">
            <w:pPr>
              <w:jc w:val="center"/>
              <w:rPr>
                <w:b w:val="1"/>
              </w:rPr>
            </w:pPr>
            <w:r w:rsidDel="00000000" w:rsidR="00000000" w:rsidRPr="00000000">
              <w:rPr>
                <w:rtl w:val="0"/>
              </w:rPr>
            </w:r>
          </w:p>
          <w:p w:rsidR="00000000" w:rsidDel="00000000" w:rsidP="00000000" w:rsidRDefault="00000000" w:rsidRPr="00000000" w14:paraId="0000003E">
            <w:pPr>
              <w:jc w:val="center"/>
              <w:rPr>
                <w:b w:val="1"/>
              </w:rPr>
            </w:pPr>
            <w:r w:rsidDel="00000000" w:rsidR="00000000" w:rsidRPr="00000000">
              <w:rPr>
                <w:b w:val="1"/>
                <w:rtl w:val="0"/>
              </w:rPr>
              <w:t xml:space="preserve">(User; those nearby; those in the vicinity; members of the public)</w:t>
            </w:r>
          </w:p>
          <w:p w:rsidR="00000000" w:rsidDel="00000000" w:rsidP="00000000" w:rsidRDefault="00000000" w:rsidRPr="00000000" w14:paraId="0000003F">
            <w:pPr>
              <w:rPr>
                <w:b w:val="1"/>
              </w:rPr>
            </w:pPr>
            <w:r w:rsidDel="00000000" w:rsidR="00000000" w:rsidRPr="00000000">
              <w:rPr>
                <w:rtl w:val="0"/>
              </w:rPr>
            </w:r>
          </w:p>
        </w:tc>
        <w:tc>
          <w:tcPr>
            <w:gridSpan w:val="3"/>
            <w:shd w:fill="f2f2f2" w:val="clear"/>
          </w:tcPr>
          <w:p w:rsidR="00000000" w:rsidDel="00000000" w:rsidP="00000000" w:rsidRDefault="00000000" w:rsidRPr="00000000" w14:paraId="00000040">
            <w:pPr>
              <w:rPr>
                <w:b w:val="1"/>
              </w:rPr>
            </w:pPr>
            <w:r w:rsidDel="00000000" w:rsidR="00000000" w:rsidRPr="00000000">
              <w:rPr>
                <w:b w:val="1"/>
                <w:rtl w:val="0"/>
              </w:rPr>
              <w:t xml:space="preserve">Inherent</w:t>
            </w:r>
          </w:p>
        </w:tc>
        <w:tc>
          <w:tcPr>
            <w:vMerge w:val="restart"/>
            <w:shd w:fill="f2f2f2" w:val="clear"/>
          </w:tcPr>
          <w:p w:rsidR="00000000" w:rsidDel="00000000" w:rsidP="00000000" w:rsidRDefault="00000000" w:rsidRPr="00000000" w14:paraId="00000043">
            <w:pPr>
              <w:rPr>
                <w:b w:val="1"/>
              </w:rPr>
            </w:pPr>
            <w:r w:rsidDel="00000000" w:rsidR="00000000" w:rsidRPr="00000000">
              <w:rPr>
                <w:b w:val="1"/>
                <w:rtl w:val="0"/>
              </w:rPr>
              <w:t xml:space="preserve">Control measures (use the risk hierarchy)</w:t>
            </w:r>
          </w:p>
        </w:tc>
        <w:tc>
          <w:tcPr>
            <w:gridSpan w:val="3"/>
            <w:shd w:fill="f2f2f2" w:val="clear"/>
          </w:tcPr>
          <w:p w:rsidR="00000000" w:rsidDel="00000000" w:rsidP="00000000" w:rsidRDefault="00000000" w:rsidRPr="00000000" w14:paraId="00000044">
            <w:pPr>
              <w:rPr>
                <w:b w:val="1"/>
              </w:rPr>
            </w:pPr>
            <w:r w:rsidDel="00000000" w:rsidR="00000000" w:rsidRPr="00000000">
              <w:rPr>
                <w:b w:val="1"/>
                <w:rtl w:val="0"/>
              </w:rPr>
              <w:t xml:space="preserve">Residual</w:t>
            </w:r>
          </w:p>
        </w:tc>
        <w:tc>
          <w:tcPr>
            <w:vMerge w:val="restart"/>
            <w:shd w:fill="f2f2f2" w:val="clear"/>
          </w:tcPr>
          <w:p w:rsidR="00000000" w:rsidDel="00000000" w:rsidP="00000000" w:rsidRDefault="00000000" w:rsidRPr="00000000" w14:paraId="00000047">
            <w:pPr>
              <w:rPr>
                <w:b w:val="1"/>
              </w:rPr>
            </w:pPr>
            <w:r w:rsidDel="00000000" w:rsidR="00000000" w:rsidRPr="00000000">
              <w:rPr>
                <w:b w:val="1"/>
                <w:rtl w:val="0"/>
              </w:rPr>
              <w:t xml:space="preserve">Further controls (use the risk hierarchy)</w:t>
            </w:r>
          </w:p>
        </w:tc>
      </w:tr>
      <w:tr>
        <w:trPr>
          <w:cantSplit w:val="1"/>
          <w:trHeight w:val="1134" w:hRule="atLeast"/>
          <w:tblHeader w:val="0"/>
        </w:trPr>
        <w:tc>
          <w:tcPr>
            <w:vMerge w:val="continue"/>
            <w:shd w:fill="f2f2f2" w:val="clear"/>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rPr>
            </w:pPr>
            <w:r w:rsidDel="00000000" w:rsidR="00000000" w:rsidRPr="00000000">
              <w:rPr>
                <w:rtl w:val="0"/>
              </w:rPr>
            </w:r>
          </w:p>
        </w:tc>
        <w:tc>
          <w:tcPr>
            <w:vMerge w:val="continue"/>
            <w:shd w:fill="f2f2f2" w:val="clear"/>
          </w:tcPr>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rPr>
            </w:pPr>
            <w:r w:rsidDel="00000000" w:rsidR="00000000" w:rsidRPr="00000000">
              <w:rPr>
                <w:rtl w:val="0"/>
              </w:rPr>
            </w:r>
          </w:p>
        </w:tc>
        <w:tc>
          <w:tcPr>
            <w:vMerge w:val="continue"/>
            <w:shd w:fill="f2f2f2" w:val="clear"/>
          </w:tcPr>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rPr>
            </w:pPr>
            <w:r w:rsidDel="00000000" w:rsidR="00000000" w:rsidRPr="00000000">
              <w:rPr>
                <w:rtl w:val="0"/>
              </w:rPr>
            </w:r>
          </w:p>
        </w:tc>
        <w:tc>
          <w:tcPr>
            <w:shd w:fill="f2f2f2" w:val="clear"/>
          </w:tcPr>
          <w:p w:rsidR="00000000" w:rsidDel="00000000" w:rsidP="00000000" w:rsidRDefault="00000000" w:rsidRPr="00000000" w14:paraId="0000004B">
            <w:pPr>
              <w:ind w:left="113" w:right="113" w:firstLine="0"/>
              <w:rPr>
                <w:b w:val="1"/>
              </w:rPr>
            </w:pPr>
            <w:r w:rsidDel="00000000" w:rsidR="00000000" w:rsidRPr="00000000">
              <w:rPr>
                <w:b w:val="1"/>
                <w:rtl w:val="0"/>
              </w:rPr>
              <w:t xml:space="preserve">Likelihood</w:t>
            </w:r>
          </w:p>
        </w:tc>
        <w:tc>
          <w:tcPr>
            <w:shd w:fill="f2f2f2" w:val="clear"/>
          </w:tcPr>
          <w:p w:rsidR="00000000" w:rsidDel="00000000" w:rsidP="00000000" w:rsidRDefault="00000000" w:rsidRPr="00000000" w14:paraId="0000004C">
            <w:pPr>
              <w:ind w:left="113" w:right="113" w:firstLine="0"/>
              <w:rPr>
                <w:b w:val="1"/>
              </w:rPr>
            </w:pPr>
            <w:r w:rsidDel="00000000" w:rsidR="00000000" w:rsidRPr="00000000">
              <w:rPr>
                <w:b w:val="1"/>
                <w:rtl w:val="0"/>
              </w:rPr>
              <w:t xml:space="preserve">Impact</w:t>
            </w:r>
          </w:p>
        </w:tc>
        <w:tc>
          <w:tcPr>
            <w:shd w:fill="f2f2f2" w:val="clear"/>
          </w:tcPr>
          <w:p w:rsidR="00000000" w:rsidDel="00000000" w:rsidP="00000000" w:rsidRDefault="00000000" w:rsidRPr="00000000" w14:paraId="0000004D">
            <w:pPr>
              <w:ind w:left="113" w:right="113" w:firstLine="0"/>
              <w:rPr>
                <w:b w:val="1"/>
              </w:rPr>
            </w:pPr>
            <w:r w:rsidDel="00000000" w:rsidR="00000000" w:rsidRPr="00000000">
              <w:rPr>
                <w:b w:val="1"/>
                <w:rtl w:val="0"/>
              </w:rPr>
              <w:t xml:space="preserve">Score</w:t>
            </w:r>
          </w:p>
        </w:tc>
        <w:tc>
          <w:tcPr>
            <w:vMerge w:val="continue"/>
            <w:shd w:fill="f2f2f2" w:val="clear"/>
          </w:tcPr>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rPr>
            </w:pPr>
            <w:r w:rsidDel="00000000" w:rsidR="00000000" w:rsidRPr="00000000">
              <w:rPr>
                <w:rtl w:val="0"/>
              </w:rPr>
            </w:r>
          </w:p>
        </w:tc>
        <w:tc>
          <w:tcPr>
            <w:shd w:fill="f2f2f2" w:val="clear"/>
          </w:tcPr>
          <w:p w:rsidR="00000000" w:rsidDel="00000000" w:rsidP="00000000" w:rsidRDefault="00000000" w:rsidRPr="00000000" w14:paraId="0000004F">
            <w:pPr>
              <w:ind w:left="113" w:right="113" w:firstLine="0"/>
              <w:rPr>
                <w:b w:val="1"/>
              </w:rPr>
            </w:pPr>
            <w:r w:rsidDel="00000000" w:rsidR="00000000" w:rsidRPr="00000000">
              <w:rPr>
                <w:b w:val="1"/>
                <w:rtl w:val="0"/>
              </w:rPr>
              <w:t xml:space="preserve">Likelihood</w:t>
            </w:r>
          </w:p>
        </w:tc>
        <w:tc>
          <w:tcPr>
            <w:shd w:fill="f2f2f2" w:val="clear"/>
          </w:tcPr>
          <w:p w:rsidR="00000000" w:rsidDel="00000000" w:rsidP="00000000" w:rsidRDefault="00000000" w:rsidRPr="00000000" w14:paraId="00000050">
            <w:pPr>
              <w:ind w:left="113" w:right="113" w:firstLine="0"/>
              <w:rPr>
                <w:b w:val="1"/>
              </w:rPr>
            </w:pPr>
            <w:r w:rsidDel="00000000" w:rsidR="00000000" w:rsidRPr="00000000">
              <w:rPr>
                <w:b w:val="1"/>
                <w:rtl w:val="0"/>
              </w:rPr>
              <w:t xml:space="preserve">Impact</w:t>
            </w:r>
          </w:p>
        </w:tc>
        <w:tc>
          <w:tcPr>
            <w:shd w:fill="f2f2f2" w:val="clear"/>
          </w:tcPr>
          <w:p w:rsidR="00000000" w:rsidDel="00000000" w:rsidP="00000000" w:rsidRDefault="00000000" w:rsidRPr="00000000" w14:paraId="00000051">
            <w:pPr>
              <w:ind w:left="113" w:right="113" w:firstLine="0"/>
              <w:rPr>
                <w:b w:val="1"/>
              </w:rPr>
            </w:pPr>
            <w:r w:rsidDel="00000000" w:rsidR="00000000" w:rsidRPr="00000000">
              <w:rPr>
                <w:b w:val="1"/>
                <w:rtl w:val="0"/>
              </w:rPr>
              <w:t xml:space="preserve">Score</w:t>
            </w:r>
          </w:p>
        </w:tc>
        <w:tc>
          <w:tcPr>
            <w:vMerge w:val="continue"/>
            <w:shd w:fill="f2f2f2" w:val="clear"/>
          </w:tcPr>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053">
            <w:pPr>
              <w:rPr/>
            </w:pPr>
            <w:r w:rsidDel="00000000" w:rsidR="00000000" w:rsidRPr="00000000">
              <w:rPr>
                <w:rtl w:val="0"/>
              </w:rPr>
              <w:t xml:space="preserve">Moving trampolines</w:t>
            </w:r>
          </w:p>
        </w:tc>
        <w:tc>
          <w:tcPr>
            <w:vAlign w:val="center"/>
          </w:tcPr>
          <w:p w:rsidR="00000000" w:rsidDel="00000000" w:rsidP="00000000" w:rsidRDefault="00000000" w:rsidRPr="00000000" w14:paraId="00000054">
            <w:pPr>
              <w:rPr/>
            </w:pPr>
            <w:r w:rsidDel="00000000" w:rsidR="00000000" w:rsidRPr="00000000">
              <w:rPr>
                <w:rtl w:val="0"/>
              </w:rPr>
              <w:t xml:space="preserve">Wheels running over feet, trampoline toppling over, broken bones, joint dislocations</w:t>
            </w:r>
          </w:p>
        </w:tc>
        <w:tc>
          <w:tcPr>
            <w:vAlign w:val="center"/>
          </w:tcPr>
          <w:p w:rsidR="00000000" w:rsidDel="00000000" w:rsidP="00000000" w:rsidRDefault="00000000" w:rsidRPr="00000000" w14:paraId="00000055">
            <w:pPr>
              <w:rPr/>
            </w:pPr>
            <w:r w:rsidDel="00000000" w:rsidR="00000000" w:rsidRPr="00000000">
              <w:rPr>
                <w:rtl w:val="0"/>
              </w:rPr>
              <w:t xml:space="preserve">Coaches and committee members</w:t>
            </w:r>
          </w:p>
        </w:tc>
        <w:tc>
          <w:tcPr>
            <w:vAlign w:val="center"/>
          </w:tcPr>
          <w:p w:rsidR="00000000" w:rsidDel="00000000" w:rsidP="00000000" w:rsidRDefault="00000000" w:rsidRPr="00000000" w14:paraId="00000056">
            <w:pPr>
              <w:rPr/>
            </w:pPr>
            <w:r w:rsidDel="00000000" w:rsidR="00000000" w:rsidRPr="00000000">
              <w:rPr>
                <w:rtl w:val="0"/>
              </w:rPr>
              <w:t xml:space="preserve">2</w:t>
            </w:r>
          </w:p>
        </w:tc>
        <w:tc>
          <w:tcPr>
            <w:vAlign w:val="center"/>
          </w:tcPr>
          <w:p w:rsidR="00000000" w:rsidDel="00000000" w:rsidP="00000000" w:rsidRDefault="00000000" w:rsidRPr="00000000" w14:paraId="00000057">
            <w:pPr>
              <w:rPr/>
            </w:pPr>
            <w:r w:rsidDel="00000000" w:rsidR="00000000" w:rsidRPr="00000000">
              <w:rPr>
                <w:rtl w:val="0"/>
              </w:rPr>
              <w:t xml:space="preserve">3</w:t>
            </w:r>
          </w:p>
        </w:tc>
        <w:tc>
          <w:tcPr>
            <w:vAlign w:val="center"/>
          </w:tcPr>
          <w:p w:rsidR="00000000" w:rsidDel="00000000" w:rsidP="00000000" w:rsidRDefault="00000000" w:rsidRPr="00000000" w14:paraId="00000058">
            <w:pPr>
              <w:rPr/>
            </w:pPr>
            <w:r w:rsidDel="00000000" w:rsidR="00000000" w:rsidRPr="00000000">
              <w:rPr>
                <w:rtl w:val="0"/>
              </w:rPr>
              <w:t xml:space="preserve">6</w:t>
            </w:r>
          </w:p>
        </w:tc>
        <w:tc>
          <w:tcPr>
            <w:vAlign w:val="center"/>
          </w:tcPr>
          <w:p w:rsidR="00000000" w:rsidDel="00000000" w:rsidP="00000000" w:rsidRDefault="00000000" w:rsidRPr="00000000" w14:paraId="00000059">
            <w:pPr>
              <w:rPr/>
            </w:pPr>
            <w:r w:rsidDel="00000000" w:rsidR="00000000" w:rsidRPr="00000000">
              <w:rPr>
                <w:rtl w:val="0"/>
              </w:rPr>
              <w:t xml:space="preserve">Trampolines will only be moved by qualified members of SUTC. Shoes will be worn when moving.</w:t>
            </w:r>
          </w:p>
        </w:tc>
        <w:tc>
          <w:tcPr>
            <w:vAlign w:val="center"/>
          </w:tcPr>
          <w:p w:rsidR="00000000" w:rsidDel="00000000" w:rsidP="00000000" w:rsidRDefault="00000000" w:rsidRPr="00000000" w14:paraId="0000005A">
            <w:pPr>
              <w:rPr/>
            </w:pPr>
            <w:r w:rsidDel="00000000" w:rsidR="00000000" w:rsidRPr="00000000">
              <w:rPr>
                <w:rtl w:val="0"/>
              </w:rPr>
              <w:t xml:space="preserve">1</w:t>
            </w:r>
          </w:p>
        </w:tc>
        <w:tc>
          <w:tcPr>
            <w:vAlign w:val="center"/>
          </w:tcPr>
          <w:p w:rsidR="00000000" w:rsidDel="00000000" w:rsidP="00000000" w:rsidRDefault="00000000" w:rsidRPr="00000000" w14:paraId="0000005B">
            <w:pPr>
              <w:rPr/>
            </w:pPr>
            <w:r w:rsidDel="00000000" w:rsidR="00000000" w:rsidRPr="00000000">
              <w:rPr>
                <w:rtl w:val="0"/>
              </w:rPr>
              <w:t xml:space="preserve">2</w:t>
            </w:r>
          </w:p>
        </w:tc>
        <w:tc>
          <w:tcPr>
            <w:vAlign w:val="center"/>
          </w:tcPr>
          <w:p w:rsidR="00000000" w:rsidDel="00000000" w:rsidP="00000000" w:rsidRDefault="00000000" w:rsidRPr="00000000" w14:paraId="0000005C">
            <w:pPr>
              <w:rPr/>
            </w:pPr>
            <w:r w:rsidDel="00000000" w:rsidR="00000000" w:rsidRPr="00000000">
              <w:rPr>
                <w:rtl w:val="0"/>
              </w:rPr>
              <w:t xml:space="preserve">2</w:t>
            </w:r>
          </w:p>
        </w:tc>
        <w:tc>
          <w:tcPr>
            <w:vAlign w:val="center"/>
          </w:tcPr>
          <w:p w:rsidR="00000000" w:rsidDel="00000000" w:rsidP="00000000" w:rsidRDefault="00000000" w:rsidRPr="00000000" w14:paraId="0000005D">
            <w:pPr>
              <w:rPr/>
            </w:pPr>
            <w:r w:rsidDel="00000000" w:rsidR="00000000" w:rsidRPr="00000000">
              <w:rPr>
                <w:color w:val="000000"/>
                <w:rtl w:val="0"/>
              </w:rPr>
              <w:t xml:space="preserve">No additional control measures needed</w:t>
            </w:r>
            <w:r w:rsidDel="00000000" w:rsidR="00000000" w:rsidRPr="00000000">
              <w:rPr>
                <w:rtl w:val="0"/>
              </w:rPr>
            </w:r>
          </w:p>
        </w:tc>
      </w:tr>
      <w:tr>
        <w:trPr>
          <w:cantSplit w:val="0"/>
          <w:tblHeader w:val="0"/>
        </w:trPr>
        <w:tc>
          <w:tcPr>
            <w:vAlign w:val="center"/>
          </w:tcPr>
          <w:p w:rsidR="00000000" w:rsidDel="00000000" w:rsidP="00000000" w:rsidRDefault="00000000" w:rsidRPr="00000000" w14:paraId="0000005E">
            <w:pPr>
              <w:rPr/>
            </w:pPr>
            <w:r w:rsidDel="00000000" w:rsidR="00000000" w:rsidRPr="00000000">
              <w:rPr>
                <w:rtl w:val="0"/>
              </w:rPr>
              <w:t xml:space="preserve">Setting up/Packing away trampolines</w:t>
            </w:r>
          </w:p>
        </w:tc>
        <w:tc>
          <w:tcPr>
            <w:vAlign w:val="center"/>
          </w:tcPr>
          <w:p w:rsidR="00000000" w:rsidDel="00000000" w:rsidP="00000000" w:rsidRDefault="00000000" w:rsidRPr="00000000" w14:paraId="0000005F">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Abrasions, cuts, musculoskeletal injuries, broken bones, dislocations, head impact injuries</w:t>
            </w:r>
            <w:r w:rsidDel="00000000" w:rsidR="00000000" w:rsidRPr="00000000">
              <w:rPr>
                <w:rtl w:val="0"/>
              </w:rPr>
            </w:r>
          </w:p>
          <w:p w:rsidR="00000000" w:rsidDel="00000000" w:rsidP="00000000" w:rsidRDefault="00000000" w:rsidRPr="00000000" w14:paraId="0000006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Unqualified personnel setting up/down trampolines can lead to  fall</w:t>
            </w:r>
            <w:r w:rsidDel="00000000" w:rsidR="00000000" w:rsidRPr="00000000">
              <w:rPr>
                <w:rtl w:val="0"/>
              </w:rPr>
            </w:r>
          </w:p>
        </w:tc>
        <w:tc>
          <w:tcPr>
            <w:vAlign w:val="center"/>
          </w:tcPr>
          <w:p w:rsidR="00000000" w:rsidDel="00000000" w:rsidP="00000000" w:rsidRDefault="00000000" w:rsidRPr="00000000" w14:paraId="00000061">
            <w:pPr>
              <w:rPr/>
            </w:pPr>
            <w:r w:rsidDel="00000000" w:rsidR="00000000" w:rsidRPr="00000000">
              <w:rPr>
                <w:rtl w:val="0"/>
              </w:rPr>
              <w:t xml:space="preserve">Coaches and committee members</w:t>
            </w:r>
          </w:p>
        </w:tc>
        <w:tc>
          <w:tcPr>
            <w:vAlign w:val="center"/>
          </w:tcPr>
          <w:p w:rsidR="00000000" w:rsidDel="00000000" w:rsidP="00000000" w:rsidRDefault="00000000" w:rsidRPr="00000000" w14:paraId="00000062">
            <w:pPr>
              <w:rPr/>
            </w:pPr>
            <w:r w:rsidDel="00000000" w:rsidR="00000000" w:rsidRPr="00000000">
              <w:rPr>
                <w:rtl w:val="0"/>
              </w:rPr>
              <w:t xml:space="preserve">3</w:t>
            </w:r>
          </w:p>
        </w:tc>
        <w:tc>
          <w:tcPr>
            <w:vAlign w:val="center"/>
          </w:tcPr>
          <w:p w:rsidR="00000000" w:rsidDel="00000000" w:rsidP="00000000" w:rsidRDefault="00000000" w:rsidRPr="00000000" w14:paraId="00000063">
            <w:pPr>
              <w:rPr/>
            </w:pPr>
            <w:r w:rsidDel="00000000" w:rsidR="00000000" w:rsidRPr="00000000">
              <w:rPr>
                <w:rtl w:val="0"/>
              </w:rPr>
              <w:t xml:space="preserve">4</w:t>
            </w:r>
          </w:p>
        </w:tc>
        <w:tc>
          <w:tcPr>
            <w:vAlign w:val="center"/>
          </w:tcPr>
          <w:p w:rsidR="00000000" w:rsidDel="00000000" w:rsidP="00000000" w:rsidRDefault="00000000" w:rsidRPr="00000000" w14:paraId="00000064">
            <w:pPr>
              <w:rPr/>
            </w:pPr>
            <w:r w:rsidDel="00000000" w:rsidR="00000000" w:rsidRPr="00000000">
              <w:rPr>
                <w:rtl w:val="0"/>
              </w:rPr>
              <w:t xml:space="preserve">12</w:t>
            </w:r>
          </w:p>
        </w:tc>
        <w:tc>
          <w:tcPr>
            <w:vAlign w:val="center"/>
          </w:tcPr>
          <w:p w:rsidR="00000000" w:rsidDel="00000000" w:rsidP="00000000" w:rsidRDefault="00000000" w:rsidRPr="00000000" w14:paraId="00000065">
            <w:pPr>
              <w:rPr/>
            </w:pPr>
            <w:r w:rsidDel="00000000" w:rsidR="00000000" w:rsidRPr="00000000">
              <w:rPr>
                <w:rtl w:val="0"/>
              </w:rPr>
              <w:t xml:space="preserve">Trampolines will only be set up/packed down by qualified members of SUTC. Shoes will be worn when moving and setting up/down equipment. Trampolines should have 2m clearance on every side from the associated matting.</w:t>
            </w:r>
          </w:p>
        </w:tc>
        <w:tc>
          <w:tcPr>
            <w:vAlign w:val="center"/>
          </w:tcPr>
          <w:p w:rsidR="00000000" w:rsidDel="00000000" w:rsidP="00000000" w:rsidRDefault="00000000" w:rsidRPr="00000000" w14:paraId="00000066">
            <w:pPr>
              <w:rPr/>
            </w:pPr>
            <w:r w:rsidDel="00000000" w:rsidR="00000000" w:rsidRPr="00000000">
              <w:rPr>
                <w:rtl w:val="0"/>
              </w:rPr>
              <w:t xml:space="preserve">1</w:t>
            </w:r>
          </w:p>
        </w:tc>
        <w:tc>
          <w:tcPr>
            <w:vAlign w:val="center"/>
          </w:tcPr>
          <w:p w:rsidR="00000000" w:rsidDel="00000000" w:rsidP="00000000" w:rsidRDefault="00000000" w:rsidRPr="00000000" w14:paraId="00000067">
            <w:pPr>
              <w:rPr/>
            </w:pPr>
            <w:r w:rsidDel="00000000" w:rsidR="00000000" w:rsidRPr="00000000">
              <w:rPr>
                <w:rtl w:val="0"/>
              </w:rPr>
              <w:t xml:space="preserve">2</w:t>
            </w:r>
          </w:p>
        </w:tc>
        <w:tc>
          <w:tcPr>
            <w:vAlign w:val="center"/>
          </w:tcPr>
          <w:p w:rsidR="00000000" w:rsidDel="00000000" w:rsidP="00000000" w:rsidRDefault="00000000" w:rsidRPr="00000000" w14:paraId="00000068">
            <w:pPr>
              <w:rPr/>
            </w:pPr>
            <w:r w:rsidDel="00000000" w:rsidR="00000000" w:rsidRPr="00000000">
              <w:rPr>
                <w:rtl w:val="0"/>
              </w:rPr>
              <w:t xml:space="preserve">2</w:t>
            </w:r>
          </w:p>
        </w:tc>
        <w:tc>
          <w:tcPr>
            <w:vAlign w:val="center"/>
          </w:tcPr>
          <w:p w:rsidR="00000000" w:rsidDel="00000000" w:rsidP="00000000" w:rsidRDefault="00000000" w:rsidRPr="00000000" w14:paraId="00000069">
            <w:pPr>
              <w:rPr/>
            </w:pPr>
            <w:r w:rsidDel="00000000" w:rsidR="00000000" w:rsidRPr="00000000">
              <w:rPr>
                <w:color w:val="000000"/>
                <w:rtl w:val="0"/>
              </w:rPr>
              <w:t xml:space="preserve">No additional control measures needed</w:t>
            </w:r>
            <w:r w:rsidDel="00000000" w:rsidR="00000000" w:rsidRPr="00000000">
              <w:rPr>
                <w:rtl w:val="0"/>
              </w:rPr>
            </w:r>
          </w:p>
        </w:tc>
      </w:tr>
      <w:tr>
        <w:trPr>
          <w:cantSplit w:val="0"/>
          <w:tblHeader w:val="0"/>
        </w:trPr>
        <w:tc>
          <w:tcPr>
            <w:vAlign w:val="center"/>
          </w:tcPr>
          <w:p w:rsidR="00000000" w:rsidDel="00000000" w:rsidP="00000000" w:rsidRDefault="00000000" w:rsidRPr="00000000" w14:paraId="0000006A">
            <w:pPr>
              <w:rPr/>
            </w:pPr>
            <w:r w:rsidDel="00000000" w:rsidR="00000000" w:rsidRPr="00000000">
              <w:rPr>
                <w:rtl w:val="0"/>
              </w:rPr>
              <w:t xml:space="preserve">Moving matting</w:t>
            </w:r>
          </w:p>
        </w:tc>
        <w:tc>
          <w:tcPr>
            <w:vAlign w:val="center"/>
          </w:tcPr>
          <w:p w:rsidR="00000000" w:rsidDel="00000000" w:rsidP="00000000" w:rsidRDefault="00000000" w:rsidRPr="00000000" w14:paraId="0000006B">
            <w:pPr>
              <w:rPr/>
            </w:pPr>
            <w:r w:rsidDel="00000000" w:rsidR="00000000" w:rsidRPr="00000000">
              <w:rPr>
                <w:rtl w:val="0"/>
              </w:rPr>
              <w:t xml:space="preserve">Back injuries, sprains, strains</w:t>
            </w:r>
          </w:p>
        </w:tc>
        <w:tc>
          <w:tcPr>
            <w:vAlign w:val="center"/>
          </w:tcPr>
          <w:p w:rsidR="00000000" w:rsidDel="00000000" w:rsidP="00000000" w:rsidRDefault="00000000" w:rsidRPr="00000000" w14:paraId="0000006C">
            <w:pPr>
              <w:rPr/>
            </w:pPr>
            <w:r w:rsidDel="00000000" w:rsidR="00000000" w:rsidRPr="00000000">
              <w:rPr>
                <w:rtl w:val="0"/>
              </w:rPr>
              <w:t xml:space="preserve">Coaches and committee members</w:t>
            </w:r>
          </w:p>
        </w:tc>
        <w:tc>
          <w:tcPr>
            <w:vAlign w:val="center"/>
          </w:tcPr>
          <w:p w:rsidR="00000000" w:rsidDel="00000000" w:rsidP="00000000" w:rsidRDefault="00000000" w:rsidRPr="00000000" w14:paraId="0000006D">
            <w:pPr>
              <w:rPr/>
            </w:pPr>
            <w:r w:rsidDel="00000000" w:rsidR="00000000" w:rsidRPr="00000000">
              <w:rPr>
                <w:rtl w:val="0"/>
              </w:rPr>
              <w:t xml:space="preserve">2</w:t>
            </w:r>
          </w:p>
        </w:tc>
        <w:tc>
          <w:tcPr>
            <w:vAlign w:val="center"/>
          </w:tcPr>
          <w:p w:rsidR="00000000" w:rsidDel="00000000" w:rsidP="00000000" w:rsidRDefault="00000000" w:rsidRPr="00000000" w14:paraId="0000006E">
            <w:pPr>
              <w:rPr/>
            </w:pPr>
            <w:r w:rsidDel="00000000" w:rsidR="00000000" w:rsidRPr="00000000">
              <w:rPr>
                <w:rtl w:val="0"/>
              </w:rPr>
              <w:t xml:space="preserve">2</w:t>
            </w:r>
          </w:p>
        </w:tc>
        <w:tc>
          <w:tcPr>
            <w:vAlign w:val="center"/>
          </w:tcPr>
          <w:p w:rsidR="00000000" w:rsidDel="00000000" w:rsidP="00000000" w:rsidRDefault="00000000" w:rsidRPr="00000000" w14:paraId="0000006F">
            <w:pPr>
              <w:rPr/>
            </w:pPr>
            <w:r w:rsidDel="00000000" w:rsidR="00000000" w:rsidRPr="00000000">
              <w:rPr>
                <w:rtl w:val="0"/>
              </w:rPr>
              <w:t xml:space="preserve">4</w:t>
            </w:r>
          </w:p>
        </w:tc>
        <w:tc>
          <w:tcPr>
            <w:vAlign w:val="center"/>
          </w:tcPr>
          <w:p w:rsidR="00000000" w:rsidDel="00000000" w:rsidP="00000000" w:rsidRDefault="00000000" w:rsidRPr="00000000" w14:paraId="00000070">
            <w:pPr>
              <w:rPr/>
            </w:pPr>
            <w:r w:rsidDel="00000000" w:rsidR="00000000" w:rsidRPr="00000000">
              <w:rPr>
                <w:rtl w:val="0"/>
              </w:rPr>
              <w:t xml:space="preserve">Abide by manual handling principles, large matting will be moved by multiple people.</w:t>
            </w:r>
          </w:p>
        </w:tc>
        <w:tc>
          <w:tcPr>
            <w:vAlign w:val="center"/>
          </w:tcPr>
          <w:p w:rsidR="00000000" w:rsidDel="00000000" w:rsidP="00000000" w:rsidRDefault="00000000" w:rsidRPr="00000000" w14:paraId="00000071">
            <w:pPr>
              <w:rPr/>
            </w:pPr>
            <w:r w:rsidDel="00000000" w:rsidR="00000000" w:rsidRPr="00000000">
              <w:rPr>
                <w:rtl w:val="0"/>
              </w:rPr>
              <w:t xml:space="preserve">1</w:t>
            </w:r>
          </w:p>
        </w:tc>
        <w:tc>
          <w:tcPr>
            <w:vAlign w:val="center"/>
          </w:tcPr>
          <w:p w:rsidR="00000000" w:rsidDel="00000000" w:rsidP="00000000" w:rsidRDefault="00000000" w:rsidRPr="00000000" w14:paraId="00000072">
            <w:pPr>
              <w:rPr/>
            </w:pPr>
            <w:r w:rsidDel="00000000" w:rsidR="00000000" w:rsidRPr="00000000">
              <w:rPr>
                <w:rtl w:val="0"/>
              </w:rPr>
              <w:t xml:space="preserve">1</w:t>
            </w:r>
          </w:p>
        </w:tc>
        <w:tc>
          <w:tcPr>
            <w:vAlign w:val="center"/>
          </w:tcPr>
          <w:p w:rsidR="00000000" w:rsidDel="00000000" w:rsidP="00000000" w:rsidRDefault="00000000" w:rsidRPr="00000000" w14:paraId="00000073">
            <w:pPr>
              <w:rPr/>
            </w:pPr>
            <w:r w:rsidDel="00000000" w:rsidR="00000000" w:rsidRPr="00000000">
              <w:rPr>
                <w:rtl w:val="0"/>
              </w:rPr>
              <w:t xml:space="preserve">1</w:t>
            </w:r>
          </w:p>
        </w:tc>
        <w:tc>
          <w:tcPr>
            <w:vAlign w:val="center"/>
          </w:tcPr>
          <w:p w:rsidR="00000000" w:rsidDel="00000000" w:rsidP="00000000" w:rsidRDefault="00000000" w:rsidRPr="00000000" w14:paraId="00000074">
            <w:pPr>
              <w:rPr/>
            </w:pPr>
            <w:r w:rsidDel="00000000" w:rsidR="00000000" w:rsidRPr="00000000">
              <w:rPr>
                <w:color w:val="000000"/>
                <w:rtl w:val="0"/>
              </w:rPr>
              <w:t xml:space="preserve">No additional control measures needed</w:t>
            </w:r>
            <w:r w:rsidDel="00000000" w:rsidR="00000000" w:rsidRPr="00000000">
              <w:rPr>
                <w:rtl w:val="0"/>
              </w:rPr>
            </w:r>
          </w:p>
        </w:tc>
      </w:tr>
      <w:tr>
        <w:trPr>
          <w:cantSplit w:val="0"/>
          <w:tblHeader w:val="0"/>
        </w:trPr>
        <w:tc>
          <w:tcPr>
            <w:vAlign w:val="center"/>
          </w:tcPr>
          <w:p w:rsidR="00000000" w:rsidDel="00000000" w:rsidP="00000000" w:rsidRDefault="00000000" w:rsidRPr="00000000" w14:paraId="00000075">
            <w:pPr>
              <w:rPr/>
            </w:pPr>
            <w:r w:rsidDel="00000000" w:rsidR="00000000" w:rsidRPr="00000000">
              <w:rPr>
                <w:rtl w:val="0"/>
              </w:rPr>
              <w:t xml:space="preserve">Springs on trampolines</w:t>
            </w:r>
          </w:p>
        </w:tc>
        <w:tc>
          <w:tcPr>
            <w:vAlign w:val="center"/>
          </w:tcPr>
          <w:p w:rsidR="00000000" w:rsidDel="00000000" w:rsidP="00000000" w:rsidRDefault="00000000" w:rsidRPr="00000000" w14:paraId="00000076">
            <w:pPr>
              <w:rPr/>
            </w:pPr>
            <w:r w:rsidDel="00000000" w:rsidR="00000000" w:rsidRPr="00000000">
              <w:rPr>
                <w:rtl w:val="0"/>
              </w:rPr>
              <w:t xml:space="preserve">Springs should all be facing down, if facing up risk of scratches</w:t>
            </w:r>
          </w:p>
        </w:tc>
        <w:tc>
          <w:tcPr>
            <w:vAlign w:val="center"/>
          </w:tcPr>
          <w:p w:rsidR="00000000" w:rsidDel="00000000" w:rsidP="00000000" w:rsidRDefault="00000000" w:rsidRPr="00000000" w14:paraId="00000077">
            <w:pPr>
              <w:rPr/>
            </w:pPr>
            <w:r w:rsidDel="00000000" w:rsidR="00000000" w:rsidRPr="00000000">
              <w:rPr>
                <w:rtl w:val="0"/>
              </w:rPr>
              <w:t xml:space="preserve">Gymnasts, coaches, and spotters</w:t>
            </w:r>
          </w:p>
        </w:tc>
        <w:tc>
          <w:tcPr>
            <w:vAlign w:val="center"/>
          </w:tcPr>
          <w:p w:rsidR="00000000" w:rsidDel="00000000" w:rsidP="00000000" w:rsidRDefault="00000000" w:rsidRPr="00000000" w14:paraId="00000078">
            <w:pPr>
              <w:rPr/>
            </w:pPr>
            <w:r w:rsidDel="00000000" w:rsidR="00000000" w:rsidRPr="00000000">
              <w:rPr>
                <w:rtl w:val="0"/>
              </w:rPr>
              <w:t xml:space="preserve">1</w:t>
            </w:r>
          </w:p>
        </w:tc>
        <w:tc>
          <w:tcPr>
            <w:vAlign w:val="center"/>
          </w:tcPr>
          <w:p w:rsidR="00000000" w:rsidDel="00000000" w:rsidP="00000000" w:rsidRDefault="00000000" w:rsidRPr="00000000" w14:paraId="00000079">
            <w:pPr>
              <w:rPr/>
            </w:pPr>
            <w:r w:rsidDel="00000000" w:rsidR="00000000" w:rsidRPr="00000000">
              <w:rPr>
                <w:rtl w:val="0"/>
              </w:rPr>
              <w:t xml:space="preserve">3</w:t>
            </w:r>
          </w:p>
        </w:tc>
        <w:tc>
          <w:tcPr>
            <w:vAlign w:val="center"/>
          </w:tcPr>
          <w:p w:rsidR="00000000" w:rsidDel="00000000" w:rsidP="00000000" w:rsidRDefault="00000000" w:rsidRPr="00000000" w14:paraId="0000007A">
            <w:pPr>
              <w:rPr/>
            </w:pPr>
            <w:r w:rsidDel="00000000" w:rsidR="00000000" w:rsidRPr="00000000">
              <w:rPr>
                <w:rtl w:val="0"/>
              </w:rPr>
              <w:t xml:space="preserve">3</w:t>
            </w:r>
          </w:p>
        </w:tc>
        <w:tc>
          <w:tcPr>
            <w:vAlign w:val="center"/>
          </w:tcPr>
          <w:p w:rsidR="00000000" w:rsidDel="00000000" w:rsidP="00000000" w:rsidRDefault="00000000" w:rsidRPr="00000000" w14:paraId="0000007B">
            <w:pPr>
              <w:rPr/>
            </w:pPr>
            <w:r w:rsidDel="00000000" w:rsidR="00000000" w:rsidRPr="00000000">
              <w:rPr>
                <w:rtl w:val="0"/>
              </w:rPr>
              <w:t xml:space="preserve">Check all springs are facing down when setting up.</w:t>
            </w:r>
          </w:p>
        </w:tc>
        <w:tc>
          <w:tcPr>
            <w:vAlign w:val="center"/>
          </w:tcPr>
          <w:p w:rsidR="00000000" w:rsidDel="00000000" w:rsidP="00000000" w:rsidRDefault="00000000" w:rsidRPr="00000000" w14:paraId="0000007C">
            <w:pPr>
              <w:rPr/>
            </w:pPr>
            <w:r w:rsidDel="00000000" w:rsidR="00000000" w:rsidRPr="00000000">
              <w:rPr>
                <w:rtl w:val="0"/>
              </w:rPr>
              <w:t xml:space="preserve">1</w:t>
            </w:r>
          </w:p>
        </w:tc>
        <w:tc>
          <w:tcPr>
            <w:vAlign w:val="center"/>
          </w:tcPr>
          <w:p w:rsidR="00000000" w:rsidDel="00000000" w:rsidP="00000000" w:rsidRDefault="00000000" w:rsidRPr="00000000" w14:paraId="0000007D">
            <w:pPr>
              <w:rPr/>
            </w:pPr>
            <w:r w:rsidDel="00000000" w:rsidR="00000000" w:rsidRPr="00000000">
              <w:rPr>
                <w:rtl w:val="0"/>
              </w:rPr>
              <w:t xml:space="preserve">1</w:t>
            </w:r>
          </w:p>
        </w:tc>
        <w:tc>
          <w:tcPr>
            <w:vAlign w:val="center"/>
          </w:tcPr>
          <w:p w:rsidR="00000000" w:rsidDel="00000000" w:rsidP="00000000" w:rsidRDefault="00000000" w:rsidRPr="00000000" w14:paraId="0000007E">
            <w:pPr>
              <w:rPr/>
            </w:pPr>
            <w:r w:rsidDel="00000000" w:rsidR="00000000" w:rsidRPr="00000000">
              <w:rPr>
                <w:rtl w:val="0"/>
              </w:rPr>
              <w:t xml:space="preserve">1</w:t>
            </w:r>
          </w:p>
        </w:tc>
        <w:tc>
          <w:tcPr>
            <w:vAlign w:val="center"/>
          </w:tcPr>
          <w:p w:rsidR="00000000" w:rsidDel="00000000" w:rsidP="00000000" w:rsidRDefault="00000000" w:rsidRPr="00000000" w14:paraId="0000007F">
            <w:pPr>
              <w:rPr/>
            </w:pPr>
            <w:r w:rsidDel="00000000" w:rsidR="00000000" w:rsidRPr="00000000">
              <w:rPr>
                <w:color w:val="000000"/>
                <w:rtl w:val="0"/>
              </w:rPr>
              <w:t xml:space="preserve">No additional control measures needed</w:t>
            </w:r>
            <w:r w:rsidDel="00000000" w:rsidR="00000000" w:rsidRPr="00000000">
              <w:rPr>
                <w:rtl w:val="0"/>
              </w:rPr>
            </w:r>
          </w:p>
        </w:tc>
      </w:tr>
      <w:tr>
        <w:trPr>
          <w:cantSplit w:val="0"/>
          <w:tblHeader w:val="0"/>
        </w:trPr>
        <w:tc>
          <w:tcPr>
            <w:vAlign w:val="center"/>
          </w:tcPr>
          <w:p w:rsidR="00000000" w:rsidDel="00000000" w:rsidP="00000000" w:rsidRDefault="00000000" w:rsidRPr="00000000" w14:paraId="00000080">
            <w:pPr>
              <w:rPr/>
            </w:pPr>
            <w:r w:rsidDel="00000000" w:rsidR="00000000" w:rsidRPr="00000000">
              <w:rPr>
                <w:rtl w:val="0"/>
              </w:rPr>
              <w:t xml:space="preserve">Matting on trampolines and floor</w:t>
            </w:r>
          </w:p>
        </w:tc>
        <w:tc>
          <w:tcPr>
            <w:vAlign w:val="center"/>
          </w:tcPr>
          <w:p w:rsidR="00000000" w:rsidDel="00000000" w:rsidP="00000000" w:rsidRDefault="00000000" w:rsidRPr="00000000" w14:paraId="00000081">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Gaps in the matting can lead to ankle injuries (twisting/dislocations), -</w:t>
            </w:r>
            <w:r w:rsidDel="00000000" w:rsidR="00000000" w:rsidRPr="00000000">
              <w:rPr>
                <w:rtl w:val="0"/>
              </w:rPr>
            </w:r>
          </w:p>
          <w:p w:rsidR="00000000" w:rsidDel="00000000" w:rsidP="00000000" w:rsidRDefault="00000000" w:rsidRPr="00000000" w14:paraId="00000082">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improperly padded matting may lead to head impact injuries, broken bones</w:t>
            </w:r>
            <w:r w:rsidDel="00000000" w:rsidR="00000000" w:rsidRPr="00000000">
              <w:rPr>
                <w:rtl w:val="0"/>
              </w:rPr>
            </w:r>
          </w:p>
        </w:tc>
        <w:tc>
          <w:tcPr>
            <w:vAlign w:val="center"/>
          </w:tcPr>
          <w:p w:rsidR="00000000" w:rsidDel="00000000" w:rsidP="00000000" w:rsidRDefault="00000000" w:rsidRPr="00000000" w14:paraId="00000083">
            <w:pPr>
              <w:rPr/>
            </w:pPr>
            <w:r w:rsidDel="00000000" w:rsidR="00000000" w:rsidRPr="00000000">
              <w:rPr>
                <w:rtl w:val="0"/>
              </w:rPr>
              <w:t xml:space="preserve">Gymnasts, coaches, spotters, all persons in the nearby vicinity</w:t>
            </w:r>
          </w:p>
        </w:tc>
        <w:tc>
          <w:tcPr>
            <w:vAlign w:val="center"/>
          </w:tcPr>
          <w:p w:rsidR="00000000" w:rsidDel="00000000" w:rsidP="00000000" w:rsidRDefault="00000000" w:rsidRPr="00000000" w14:paraId="00000084">
            <w:pPr>
              <w:rPr/>
            </w:pPr>
            <w:r w:rsidDel="00000000" w:rsidR="00000000" w:rsidRPr="00000000">
              <w:rPr>
                <w:rtl w:val="0"/>
              </w:rPr>
              <w:t xml:space="preserve">2</w:t>
            </w:r>
          </w:p>
        </w:tc>
        <w:tc>
          <w:tcPr>
            <w:vAlign w:val="center"/>
          </w:tcPr>
          <w:p w:rsidR="00000000" w:rsidDel="00000000" w:rsidP="00000000" w:rsidRDefault="00000000" w:rsidRPr="00000000" w14:paraId="00000085">
            <w:pPr>
              <w:rPr/>
            </w:pPr>
            <w:r w:rsidDel="00000000" w:rsidR="00000000" w:rsidRPr="00000000">
              <w:rPr>
                <w:rtl w:val="0"/>
              </w:rPr>
              <w:t xml:space="preserve">2</w:t>
            </w:r>
          </w:p>
        </w:tc>
        <w:tc>
          <w:tcPr>
            <w:vAlign w:val="center"/>
          </w:tcPr>
          <w:p w:rsidR="00000000" w:rsidDel="00000000" w:rsidP="00000000" w:rsidRDefault="00000000" w:rsidRPr="00000000" w14:paraId="00000086">
            <w:pPr>
              <w:rPr/>
            </w:pPr>
            <w:r w:rsidDel="00000000" w:rsidR="00000000" w:rsidRPr="00000000">
              <w:rPr>
                <w:rtl w:val="0"/>
              </w:rPr>
              <w:t xml:space="preserve">4</w:t>
            </w:r>
          </w:p>
        </w:tc>
        <w:tc>
          <w:tcPr>
            <w:vAlign w:val="center"/>
          </w:tcPr>
          <w:p w:rsidR="00000000" w:rsidDel="00000000" w:rsidP="00000000" w:rsidRDefault="00000000" w:rsidRPr="00000000" w14:paraId="00000087">
            <w:pPr>
              <w:rPr/>
            </w:pPr>
            <w:r w:rsidDel="00000000" w:rsidR="00000000" w:rsidRPr="00000000">
              <w:rPr>
                <w:rtl w:val="0"/>
              </w:rPr>
              <w:t xml:space="preserve">Ensure no gaps or tears, there is sufficient padding and covers all of the trampoline framework.</w:t>
            </w:r>
          </w:p>
        </w:tc>
        <w:tc>
          <w:tcPr>
            <w:vAlign w:val="center"/>
          </w:tcPr>
          <w:p w:rsidR="00000000" w:rsidDel="00000000" w:rsidP="00000000" w:rsidRDefault="00000000" w:rsidRPr="00000000" w14:paraId="00000088">
            <w:pPr>
              <w:rPr/>
            </w:pPr>
            <w:r w:rsidDel="00000000" w:rsidR="00000000" w:rsidRPr="00000000">
              <w:rPr>
                <w:rtl w:val="0"/>
              </w:rPr>
              <w:t xml:space="preserve">1</w:t>
            </w:r>
          </w:p>
        </w:tc>
        <w:tc>
          <w:tcPr>
            <w:vAlign w:val="center"/>
          </w:tcPr>
          <w:p w:rsidR="00000000" w:rsidDel="00000000" w:rsidP="00000000" w:rsidRDefault="00000000" w:rsidRPr="00000000" w14:paraId="00000089">
            <w:pPr>
              <w:rPr/>
            </w:pPr>
            <w:r w:rsidDel="00000000" w:rsidR="00000000" w:rsidRPr="00000000">
              <w:rPr>
                <w:rtl w:val="0"/>
              </w:rPr>
              <w:t xml:space="preserve">1</w:t>
            </w:r>
          </w:p>
        </w:tc>
        <w:tc>
          <w:tcPr>
            <w:vAlign w:val="center"/>
          </w:tcPr>
          <w:p w:rsidR="00000000" w:rsidDel="00000000" w:rsidP="00000000" w:rsidRDefault="00000000" w:rsidRPr="00000000" w14:paraId="0000008A">
            <w:pPr>
              <w:rPr/>
            </w:pPr>
            <w:r w:rsidDel="00000000" w:rsidR="00000000" w:rsidRPr="00000000">
              <w:rPr>
                <w:rtl w:val="0"/>
              </w:rPr>
              <w:t xml:space="preserve">1</w:t>
            </w:r>
          </w:p>
        </w:tc>
        <w:tc>
          <w:tcPr>
            <w:vAlign w:val="center"/>
          </w:tcPr>
          <w:p w:rsidR="00000000" w:rsidDel="00000000" w:rsidP="00000000" w:rsidRDefault="00000000" w:rsidRPr="00000000" w14:paraId="0000008B">
            <w:pPr>
              <w:rPr/>
            </w:pPr>
            <w:r w:rsidDel="00000000" w:rsidR="00000000" w:rsidRPr="00000000">
              <w:rPr>
                <w:color w:val="000000"/>
                <w:rtl w:val="0"/>
              </w:rPr>
              <w:t xml:space="preserve">No additional control measures needed</w:t>
            </w:r>
            <w:r w:rsidDel="00000000" w:rsidR="00000000" w:rsidRPr="00000000">
              <w:rPr>
                <w:rtl w:val="0"/>
              </w:rPr>
            </w:r>
          </w:p>
        </w:tc>
      </w:tr>
      <w:tr>
        <w:trPr>
          <w:cantSplit w:val="0"/>
          <w:tblHeader w:val="0"/>
        </w:trPr>
        <w:tc>
          <w:tcPr>
            <w:vAlign w:val="center"/>
          </w:tcPr>
          <w:p w:rsidR="00000000" w:rsidDel="00000000" w:rsidP="00000000" w:rsidRDefault="00000000" w:rsidRPr="00000000" w14:paraId="0000008C">
            <w:pPr>
              <w:rPr/>
            </w:pPr>
            <w:r w:rsidDel="00000000" w:rsidR="00000000" w:rsidRPr="00000000">
              <w:rPr>
                <w:rtl w:val="0"/>
              </w:rPr>
              <w:t xml:space="preserve">Qualification of Coaches</w:t>
            </w:r>
          </w:p>
        </w:tc>
        <w:tc>
          <w:tcPr>
            <w:vAlign w:val="center"/>
          </w:tcPr>
          <w:p w:rsidR="00000000" w:rsidDel="00000000" w:rsidP="00000000" w:rsidRDefault="00000000" w:rsidRPr="00000000" w14:paraId="0000008D">
            <w:pPr>
              <w:rPr/>
            </w:pPr>
            <w:r w:rsidDel="00000000" w:rsidR="00000000" w:rsidRPr="00000000">
              <w:rPr>
                <w:rtl w:val="0"/>
              </w:rPr>
              <w:t xml:space="preserve">Injuries in the absence of a qualified coach for the skills performed voids NGB insurance </w:t>
            </w:r>
          </w:p>
        </w:tc>
        <w:tc>
          <w:tcPr>
            <w:vAlign w:val="center"/>
          </w:tcPr>
          <w:p w:rsidR="00000000" w:rsidDel="00000000" w:rsidP="00000000" w:rsidRDefault="00000000" w:rsidRPr="00000000" w14:paraId="0000008E">
            <w:pPr>
              <w:rPr/>
            </w:pPr>
            <w:r w:rsidDel="00000000" w:rsidR="00000000" w:rsidRPr="00000000">
              <w:rPr>
                <w:rtl w:val="0"/>
              </w:rPr>
              <w:t xml:space="preserve">Gymnasts, coaches, spotters, all persons in the nearby vicinity</w:t>
            </w:r>
          </w:p>
        </w:tc>
        <w:tc>
          <w:tcPr>
            <w:vAlign w:val="center"/>
          </w:tcPr>
          <w:p w:rsidR="00000000" w:rsidDel="00000000" w:rsidP="00000000" w:rsidRDefault="00000000" w:rsidRPr="00000000" w14:paraId="0000008F">
            <w:pPr>
              <w:rPr/>
            </w:pPr>
            <w:r w:rsidDel="00000000" w:rsidR="00000000" w:rsidRPr="00000000">
              <w:rPr>
                <w:rtl w:val="0"/>
              </w:rPr>
              <w:t xml:space="preserve">1</w:t>
            </w:r>
          </w:p>
        </w:tc>
        <w:tc>
          <w:tcPr>
            <w:vAlign w:val="center"/>
          </w:tcPr>
          <w:p w:rsidR="00000000" w:rsidDel="00000000" w:rsidP="00000000" w:rsidRDefault="00000000" w:rsidRPr="00000000" w14:paraId="00000090">
            <w:pPr>
              <w:rPr/>
            </w:pPr>
            <w:r w:rsidDel="00000000" w:rsidR="00000000" w:rsidRPr="00000000">
              <w:rPr>
                <w:rtl w:val="0"/>
              </w:rPr>
              <w:t xml:space="preserve">3</w:t>
            </w:r>
          </w:p>
        </w:tc>
        <w:tc>
          <w:tcPr>
            <w:vAlign w:val="center"/>
          </w:tcPr>
          <w:p w:rsidR="00000000" w:rsidDel="00000000" w:rsidP="00000000" w:rsidRDefault="00000000" w:rsidRPr="00000000" w14:paraId="00000091">
            <w:pPr>
              <w:rPr/>
            </w:pPr>
            <w:r w:rsidDel="00000000" w:rsidR="00000000" w:rsidRPr="00000000">
              <w:rPr>
                <w:rtl w:val="0"/>
              </w:rPr>
              <w:t xml:space="preserve">3</w:t>
            </w:r>
          </w:p>
        </w:tc>
        <w:tc>
          <w:tcPr>
            <w:vAlign w:val="center"/>
          </w:tcPr>
          <w:p w:rsidR="00000000" w:rsidDel="00000000" w:rsidP="00000000" w:rsidRDefault="00000000" w:rsidRPr="00000000" w14:paraId="00000092">
            <w:pPr>
              <w:rPr/>
            </w:pPr>
            <w:r w:rsidDel="00000000" w:rsidR="00000000" w:rsidRPr="00000000">
              <w:rPr>
                <w:rtl w:val="0"/>
              </w:rPr>
              <w:t xml:space="preserve">Minimum of Level 2 trampolining coach must be present</w:t>
            </w:r>
          </w:p>
        </w:tc>
        <w:tc>
          <w:tcPr>
            <w:vAlign w:val="center"/>
          </w:tcPr>
          <w:p w:rsidR="00000000" w:rsidDel="00000000" w:rsidP="00000000" w:rsidRDefault="00000000" w:rsidRPr="00000000" w14:paraId="00000093">
            <w:pPr>
              <w:rPr/>
            </w:pPr>
            <w:r w:rsidDel="00000000" w:rsidR="00000000" w:rsidRPr="00000000">
              <w:rPr>
                <w:rtl w:val="0"/>
              </w:rPr>
              <w:t xml:space="preserve">1</w:t>
            </w:r>
          </w:p>
        </w:tc>
        <w:tc>
          <w:tcPr>
            <w:vAlign w:val="center"/>
          </w:tcPr>
          <w:p w:rsidR="00000000" w:rsidDel="00000000" w:rsidP="00000000" w:rsidRDefault="00000000" w:rsidRPr="00000000" w14:paraId="00000094">
            <w:pPr>
              <w:rPr/>
            </w:pPr>
            <w:r w:rsidDel="00000000" w:rsidR="00000000" w:rsidRPr="00000000">
              <w:rPr>
                <w:rtl w:val="0"/>
              </w:rPr>
              <w:t xml:space="preserve">1</w:t>
            </w:r>
          </w:p>
        </w:tc>
        <w:tc>
          <w:tcPr>
            <w:vAlign w:val="center"/>
          </w:tcPr>
          <w:p w:rsidR="00000000" w:rsidDel="00000000" w:rsidP="00000000" w:rsidRDefault="00000000" w:rsidRPr="00000000" w14:paraId="00000095">
            <w:pPr>
              <w:rPr/>
            </w:pPr>
            <w:r w:rsidDel="00000000" w:rsidR="00000000" w:rsidRPr="00000000">
              <w:rPr>
                <w:rtl w:val="0"/>
              </w:rPr>
              <w:t xml:space="preserve">1</w:t>
            </w:r>
          </w:p>
        </w:tc>
        <w:tc>
          <w:tcPr>
            <w:vAlign w:val="center"/>
          </w:tcPr>
          <w:p w:rsidR="00000000" w:rsidDel="00000000" w:rsidP="00000000" w:rsidRDefault="00000000" w:rsidRPr="00000000" w14:paraId="00000096">
            <w:pPr>
              <w:rPr/>
            </w:pPr>
            <w:r w:rsidDel="00000000" w:rsidR="00000000" w:rsidRPr="00000000">
              <w:rPr>
                <w:color w:val="000000"/>
                <w:rtl w:val="0"/>
              </w:rPr>
              <w:t xml:space="preserve">No additional control measures needed</w:t>
            </w:r>
            <w:r w:rsidDel="00000000" w:rsidR="00000000" w:rsidRPr="00000000">
              <w:rPr>
                <w:rtl w:val="0"/>
              </w:rPr>
            </w:r>
          </w:p>
        </w:tc>
      </w:tr>
      <w:tr>
        <w:trPr>
          <w:cantSplit w:val="0"/>
          <w:tblHeader w:val="0"/>
        </w:trPr>
        <w:tc>
          <w:tcPr>
            <w:vAlign w:val="center"/>
          </w:tcPr>
          <w:p w:rsidR="00000000" w:rsidDel="00000000" w:rsidP="00000000" w:rsidRDefault="00000000" w:rsidRPr="00000000" w14:paraId="00000097">
            <w:pPr>
              <w:rPr/>
            </w:pPr>
            <w:r w:rsidDel="00000000" w:rsidR="00000000" w:rsidRPr="00000000">
              <w:rPr>
                <w:rtl w:val="0"/>
              </w:rPr>
              <w:t xml:space="preserve">Extra equipment and trampolines in use</w:t>
            </w:r>
          </w:p>
        </w:tc>
        <w:tc>
          <w:tcPr>
            <w:vAlign w:val="center"/>
          </w:tcPr>
          <w:p w:rsidR="00000000" w:rsidDel="00000000" w:rsidP="00000000" w:rsidRDefault="00000000" w:rsidRPr="00000000" w14:paraId="00000098">
            <w:pPr>
              <w:rPr/>
            </w:pPr>
            <w:r w:rsidDel="00000000" w:rsidR="00000000" w:rsidRPr="00000000">
              <w:rPr>
                <w:rtl w:val="0"/>
              </w:rPr>
              <w:t xml:space="preserve">Blockage of exits in the event of an emergency, injury from tripping on wiring</w:t>
            </w:r>
          </w:p>
        </w:tc>
        <w:tc>
          <w:tcPr>
            <w:vAlign w:val="center"/>
          </w:tcPr>
          <w:p w:rsidR="00000000" w:rsidDel="00000000" w:rsidP="00000000" w:rsidRDefault="00000000" w:rsidRPr="00000000" w14:paraId="00000099">
            <w:pPr>
              <w:rPr/>
            </w:pPr>
            <w:r w:rsidDel="00000000" w:rsidR="00000000" w:rsidRPr="00000000">
              <w:rPr>
                <w:rtl w:val="0"/>
              </w:rPr>
              <w:t xml:space="preserve">All in the event of an emergency, being unable to exit if blocked. Competitors/Spectators/Judges may trip on wires</w:t>
            </w:r>
          </w:p>
        </w:tc>
        <w:tc>
          <w:tcPr>
            <w:vAlign w:val="center"/>
          </w:tcPr>
          <w:p w:rsidR="00000000" w:rsidDel="00000000" w:rsidP="00000000" w:rsidRDefault="00000000" w:rsidRPr="00000000" w14:paraId="0000009A">
            <w:pPr>
              <w:rPr/>
            </w:pPr>
            <w:r w:rsidDel="00000000" w:rsidR="00000000" w:rsidRPr="00000000">
              <w:rPr>
                <w:rtl w:val="0"/>
              </w:rPr>
              <w:t xml:space="preserve">1</w:t>
            </w:r>
          </w:p>
        </w:tc>
        <w:tc>
          <w:tcPr>
            <w:vAlign w:val="center"/>
          </w:tcPr>
          <w:p w:rsidR="00000000" w:rsidDel="00000000" w:rsidP="00000000" w:rsidRDefault="00000000" w:rsidRPr="00000000" w14:paraId="0000009B">
            <w:pPr>
              <w:rPr/>
            </w:pPr>
            <w:r w:rsidDel="00000000" w:rsidR="00000000" w:rsidRPr="00000000">
              <w:rPr>
                <w:rtl w:val="0"/>
              </w:rPr>
              <w:t xml:space="preserve">3</w:t>
            </w:r>
          </w:p>
        </w:tc>
        <w:tc>
          <w:tcPr>
            <w:vAlign w:val="center"/>
          </w:tcPr>
          <w:p w:rsidR="00000000" w:rsidDel="00000000" w:rsidP="00000000" w:rsidRDefault="00000000" w:rsidRPr="00000000" w14:paraId="0000009C">
            <w:pPr>
              <w:rPr/>
            </w:pPr>
            <w:r w:rsidDel="00000000" w:rsidR="00000000" w:rsidRPr="00000000">
              <w:rPr>
                <w:rtl w:val="0"/>
              </w:rPr>
              <w:t xml:space="preserve">3</w:t>
            </w:r>
          </w:p>
        </w:tc>
        <w:tc>
          <w:tcPr>
            <w:vAlign w:val="center"/>
          </w:tcPr>
          <w:p w:rsidR="00000000" w:rsidDel="00000000" w:rsidP="00000000" w:rsidRDefault="00000000" w:rsidRPr="00000000" w14:paraId="0000009D">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Trampolines and equipment will all be set up along the left side of the hall where the plug sockets are, with no fire exits being blocked. Participants are all informed of emergency exits, of which are clearly visible and unblocked throughout the event. The SUTL staff that set up the scoring equipment will securely tape trailing wires down.</w:t>
            </w:r>
          </w:p>
          <w:p w:rsidR="00000000" w:rsidDel="00000000" w:rsidP="00000000" w:rsidRDefault="00000000" w:rsidRPr="00000000" w14:paraId="0000009E">
            <w:pPr>
              <w:rPr/>
            </w:pPr>
            <w:r w:rsidDel="00000000" w:rsidR="00000000" w:rsidRPr="00000000">
              <w:rPr>
                <w:rtl w:val="0"/>
              </w:rPr>
            </w:r>
          </w:p>
        </w:tc>
        <w:tc>
          <w:tcPr>
            <w:vAlign w:val="center"/>
          </w:tcPr>
          <w:p w:rsidR="00000000" w:rsidDel="00000000" w:rsidP="00000000" w:rsidRDefault="00000000" w:rsidRPr="00000000" w14:paraId="0000009F">
            <w:pPr>
              <w:rPr/>
            </w:pPr>
            <w:r w:rsidDel="00000000" w:rsidR="00000000" w:rsidRPr="00000000">
              <w:rPr>
                <w:rtl w:val="0"/>
              </w:rPr>
              <w:t xml:space="preserve">1</w:t>
            </w:r>
          </w:p>
        </w:tc>
        <w:tc>
          <w:tcPr>
            <w:vAlign w:val="center"/>
          </w:tcPr>
          <w:p w:rsidR="00000000" w:rsidDel="00000000" w:rsidP="00000000" w:rsidRDefault="00000000" w:rsidRPr="00000000" w14:paraId="000000A0">
            <w:pPr>
              <w:rPr/>
            </w:pPr>
            <w:r w:rsidDel="00000000" w:rsidR="00000000" w:rsidRPr="00000000">
              <w:rPr>
                <w:rtl w:val="0"/>
              </w:rPr>
              <w:t xml:space="preserve">2</w:t>
            </w:r>
          </w:p>
        </w:tc>
        <w:tc>
          <w:tcPr>
            <w:vAlign w:val="center"/>
          </w:tcPr>
          <w:p w:rsidR="00000000" w:rsidDel="00000000" w:rsidP="00000000" w:rsidRDefault="00000000" w:rsidRPr="00000000" w14:paraId="000000A1">
            <w:pPr>
              <w:rPr/>
            </w:pPr>
            <w:r w:rsidDel="00000000" w:rsidR="00000000" w:rsidRPr="00000000">
              <w:rPr>
                <w:rtl w:val="0"/>
              </w:rPr>
              <w:t xml:space="preserve">2</w:t>
            </w:r>
          </w:p>
        </w:tc>
        <w:tc>
          <w:tcPr>
            <w:vAlign w:val="center"/>
          </w:tcPr>
          <w:p w:rsidR="00000000" w:rsidDel="00000000" w:rsidP="00000000" w:rsidRDefault="00000000" w:rsidRPr="00000000" w14:paraId="000000A2">
            <w:pPr>
              <w:rPr/>
            </w:pPr>
            <w:r w:rsidDel="00000000" w:rsidR="00000000" w:rsidRPr="00000000">
              <w:rPr>
                <w:color w:val="000000"/>
                <w:rtl w:val="0"/>
              </w:rPr>
              <w:t xml:space="preserve">No additional control measures needed</w:t>
            </w:r>
            <w:r w:rsidDel="00000000" w:rsidR="00000000" w:rsidRPr="00000000">
              <w:rPr>
                <w:rtl w:val="0"/>
              </w:rPr>
            </w:r>
          </w:p>
        </w:tc>
      </w:tr>
      <w:tr>
        <w:trPr>
          <w:cantSplit w:val="0"/>
          <w:tblHeader w:val="0"/>
        </w:trPr>
        <w:tc>
          <w:tcPr>
            <w:vAlign w:val="center"/>
          </w:tcPr>
          <w:p w:rsidR="00000000" w:rsidDel="00000000" w:rsidP="00000000" w:rsidRDefault="00000000" w:rsidRPr="00000000" w14:paraId="000000A3">
            <w:pPr>
              <w:rPr/>
            </w:pPr>
            <w:r w:rsidDel="00000000" w:rsidR="00000000" w:rsidRPr="00000000">
              <w:rPr>
                <w:rtl w:val="0"/>
              </w:rPr>
              <w:t xml:space="preserve">Large amount of spectators/competitors</w:t>
            </w:r>
          </w:p>
        </w:tc>
        <w:tc>
          <w:tcPr>
            <w:vAlign w:val="center"/>
          </w:tcPr>
          <w:p w:rsidR="00000000" w:rsidDel="00000000" w:rsidP="00000000" w:rsidRDefault="00000000" w:rsidRPr="00000000" w14:paraId="000000A4">
            <w:pPr>
              <w:rPr/>
            </w:pPr>
            <w:r w:rsidDel="00000000" w:rsidR="00000000" w:rsidRPr="00000000">
              <w:rPr>
                <w:rtl w:val="0"/>
              </w:rPr>
              <w:t xml:space="preserve">Injury to each other if in close quarters and if too near competitors warming up/competing.</w:t>
            </w:r>
          </w:p>
        </w:tc>
        <w:tc>
          <w:tcPr>
            <w:vAlign w:val="center"/>
          </w:tcPr>
          <w:p w:rsidR="00000000" w:rsidDel="00000000" w:rsidP="00000000" w:rsidRDefault="00000000" w:rsidRPr="00000000" w14:paraId="000000A5">
            <w:pPr>
              <w:rPr/>
            </w:pPr>
            <w:r w:rsidDel="00000000" w:rsidR="00000000" w:rsidRPr="00000000">
              <w:rPr>
                <w:rtl w:val="0"/>
              </w:rPr>
              <w:t xml:space="preserve">Spectators may injure themselves or each other if disorganised and/or too close to the competitive area.</w:t>
            </w:r>
          </w:p>
        </w:tc>
        <w:tc>
          <w:tcPr>
            <w:vAlign w:val="center"/>
          </w:tcPr>
          <w:p w:rsidR="00000000" w:rsidDel="00000000" w:rsidP="00000000" w:rsidRDefault="00000000" w:rsidRPr="00000000" w14:paraId="000000A6">
            <w:pPr>
              <w:rPr/>
            </w:pPr>
            <w:r w:rsidDel="00000000" w:rsidR="00000000" w:rsidRPr="00000000">
              <w:rPr>
                <w:rtl w:val="0"/>
              </w:rPr>
              <w:t xml:space="preserve">1</w:t>
            </w:r>
          </w:p>
        </w:tc>
        <w:tc>
          <w:tcPr>
            <w:vAlign w:val="center"/>
          </w:tcPr>
          <w:p w:rsidR="00000000" w:rsidDel="00000000" w:rsidP="00000000" w:rsidRDefault="00000000" w:rsidRPr="00000000" w14:paraId="000000A7">
            <w:pPr>
              <w:rPr/>
            </w:pPr>
            <w:r w:rsidDel="00000000" w:rsidR="00000000" w:rsidRPr="00000000">
              <w:rPr>
                <w:rtl w:val="0"/>
              </w:rPr>
              <w:t xml:space="preserve">3</w:t>
            </w:r>
          </w:p>
        </w:tc>
        <w:tc>
          <w:tcPr>
            <w:vAlign w:val="center"/>
          </w:tcPr>
          <w:p w:rsidR="00000000" w:rsidDel="00000000" w:rsidP="00000000" w:rsidRDefault="00000000" w:rsidRPr="00000000" w14:paraId="000000A8">
            <w:pPr>
              <w:rPr/>
            </w:pPr>
            <w:r w:rsidDel="00000000" w:rsidR="00000000" w:rsidRPr="00000000">
              <w:rPr>
                <w:rtl w:val="0"/>
              </w:rPr>
              <w:t xml:space="preserve">3</w:t>
            </w:r>
          </w:p>
        </w:tc>
        <w:tc>
          <w:tcPr>
            <w:vAlign w:val="center"/>
          </w:tcPr>
          <w:p w:rsidR="00000000" w:rsidDel="00000000" w:rsidP="00000000" w:rsidRDefault="00000000" w:rsidRPr="00000000" w14:paraId="000000A9">
            <w:pPr>
              <w:rPr/>
            </w:pPr>
            <w:r w:rsidDel="00000000" w:rsidR="00000000" w:rsidRPr="00000000">
              <w:rPr>
                <w:rtl w:val="0"/>
              </w:rPr>
              <w:t xml:space="preserve">Spectators will be seated in the area to the right of the hall, with the area of trampolines and competitors being clearly separated off by barriers.</w:t>
            </w:r>
          </w:p>
        </w:tc>
        <w:tc>
          <w:tcPr>
            <w:vAlign w:val="center"/>
          </w:tcPr>
          <w:p w:rsidR="00000000" w:rsidDel="00000000" w:rsidP="00000000" w:rsidRDefault="00000000" w:rsidRPr="00000000" w14:paraId="000000AA">
            <w:pPr>
              <w:rPr/>
            </w:pPr>
            <w:r w:rsidDel="00000000" w:rsidR="00000000" w:rsidRPr="00000000">
              <w:rPr>
                <w:rtl w:val="0"/>
              </w:rPr>
              <w:t xml:space="preserve">1</w:t>
            </w:r>
          </w:p>
        </w:tc>
        <w:tc>
          <w:tcPr>
            <w:vAlign w:val="center"/>
          </w:tcPr>
          <w:p w:rsidR="00000000" w:rsidDel="00000000" w:rsidP="00000000" w:rsidRDefault="00000000" w:rsidRPr="00000000" w14:paraId="000000AB">
            <w:pPr>
              <w:rPr/>
            </w:pPr>
            <w:r w:rsidDel="00000000" w:rsidR="00000000" w:rsidRPr="00000000">
              <w:rPr>
                <w:rtl w:val="0"/>
              </w:rPr>
              <w:t xml:space="preserve">1</w:t>
            </w:r>
          </w:p>
        </w:tc>
        <w:tc>
          <w:tcPr>
            <w:vAlign w:val="center"/>
          </w:tcPr>
          <w:p w:rsidR="00000000" w:rsidDel="00000000" w:rsidP="00000000" w:rsidRDefault="00000000" w:rsidRPr="00000000" w14:paraId="000000AC">
            <w:pPr>
              <w:rPr/>
            </w:pPr>
            <w:r w:rsidDel="00000000" w:rsidR="00000000" w:rsidRPr="00000000">
              <w:rPr>
                <w:rtl w:val="0"/>
              </w:rPr>
              <w:t xml:space="preserve">1</w:t>
            </w:r>
          </w:p>
        </w:tc>
        <w:tc>
          <w:tcPr>
            <w:vAlign w:val="center"/>
          </w:tcPr>
          <w:p w:rsidR="00000000" w:rsidDel="00000000" w:rsidP="00000000" w:rsidRDefault="00000000" w:rsidRPr="00000000" w14:paraId="000000AD">
            <w:pPr>
              <w:rPr/>
            </w:pPr>
            <w:r w:rsidDel="00000000" w:rsidR="00000000" w:rsidRPr="00000000">
              <w:rPr>
                <w:color w:val="000000"/>
                <w:rtl w:val="0"/>
              </w:rPr>
              <w:t xml:space="preserve">No additional control measures needed</w:t>
            </w:r>
            <w:r w:rsidDel="00000000" w:rsidR="00000000" w:rsidRPr="00000000">
              <w:rPr>
                <w:rtl w:val="0"/>
              </w:rPr>
            </w:r>
          </w:p>
        </w:tc>
      </w:tr>
      <w:tr>
        <w:trPr>
          <w:cantSplit w:val="0"/>
          <w:tblHeader w:val="0"/>
        </w:trPr>
        <w:tc>
          <w:tcPr>
            <w:vAlign w:val="center"/>
          </w:tcPr>
          <w:p w:rsidR="00000000" w:rsidDel="00000000" w:rsidP="00000000" w:rsidRDefault="00000000" w:rsidRPr="00000000" w14:paraId="000000AE">
            <w:pPr>
              <w:rPr/>
            </w:pPr>
            <w:r w:rsidDel="00000000" w:rsidR="00000000" w:rsidRPr="00000000">
              <w:rPr>
                <w:rtl w:val="0"/>
              </w:rPr>
              <w:t xml:space="preserve">Flash photography</w:t>
            </w:r>
          </w:p>
        </w:tc>
        <w:tc>
          <w:tcPr>
            <w:vAlign w:val="center"/>
          </w:tcPr>
          <w:p w:rsidR="00000000" w:rsidDel="00000000" w:rsidP="00000000" w:rsidRDefault="00000000" w:rsidRPr="00000000" w14:paraId="000000AF">
            <w:pPr>
              <w:rPr/>
            </w:pPr>
            <w:r w:rsidDel="00000000" w:rsidR="00000000" w:rsidRPr="00000000">
              <w:rPr>
                <w:rtl w:val="0"/>
              </w:rPr>
              <w:t xml:space="preserve">Distraction of competitor’s whole bouncing leading to injury of the competitor, falling from the trampoline and injuring spotters.</w:t>
            </w:r>
          </w:p>
        </w:tc>
        <w:tc>
          <w:tcPr>
            <w:vAlign w:val="center"/>
          </w:tcPr>
          <w:p w:rsidR="00000000" w:rsidDel="00000000" w:rsidP="00000000" w:rsidRDefault="00000000" w:rsidRPr="00000000" w14:paraId="000000B0">
            <w:pPr>
              <w:rPr/>
            </w:pPr>
            <w:r w:rsidDel="00000000" w:rsidR="00000000" w:rsidRPr="00000000">
              <w:rPr>
                <w:rtl w:val="0"/>
              </w:rPr>
              <w:t xml:space="preserve">Gymnasts, coaches, spotters, and officials</w:t>
            </w:r>
          </w:p>
        </w:tc>
        <w:tc>
          <w:tcPr>
            <w:vAlign w:val="center"/>
          </w:tcPr>
          <w:p w:rsidR="00000000" w:rsidDel="00000000" w:rsidP="00000000" w:rsidRDefault="00000000" w:rsidRPr="00000000" w14:paraId="000000B1">
            <w:pPr>
              <w:rPr/>
            </w:pPr>
            <w:r w:rsidDel="00000000" w:rsidR="00000000" w:rsidRPr="00000000">
              <w:rPr>
                <w:rtl w:val="0"/>
              </w:rPr>
              <w:t xml:space="preserve">3</w:t>
            </w:r>
          </w:p>
        </w:tc>
        <w:tc>
          <w:tcPr>
            <w:vAlign w:val="center"/>
          </w:tcPr>
          <w:p w:rsidR="00000000" w:rsidDel="00000000" w:rsidP="00000000" w:rsidRDefault="00000000" w:rsidRPr="00000000" w14:paraId="000000B2">
            <w:pPr>
              <w:rPr/>
            </w:pPr>
            <w:r w:rsidDel="00000000" w:rsidR="00000000" w:rsidRPr="00000000">
              <w:rPr>
                <w:rtl w:val="0"/>
              </w:rPr>
              <w:t xml:space="preserve">2</w:t>
            </w:r>
          </w:p>
        </w:tc>
        <w:tc>
          <w:tcPr>
            <w:vAlign w:val="center"/>
          </w:tcPr>
          <w:p w:rsidR="00000000" w:rsidDel="00000000" w:rsidP="00000000" w:rsidRDefault="00000000" w:rsidRPr="00000000" w14:paraId="000000B3">
            <w:pPr>
              <w:rPr/>
            </w:pPr>
            <w:r w:rsidDel="00000000" w:rsidR="00000000" w:rsidRPr="00000000">
              <w:rPr>
                <w:rtl w:val="0"/>
              </w:rPr>
              <w:t xml:space="preserve">6</w:t>
            </w:r>
          </w:p>
        </w:tc>
        <w:tc>
          <w:tcPr>
            <w:vAlign w:val="center"/>
          </w:tcPr>
          <w:p w:rsidR="00000000" w:rsidDel="00000000" w:rsidP="00000000" w:rsidRDefault="00000000" w:rsidRPr="00000000" w14:paraId="000000B4">
            <w:pPr>
              <w:rPr/>
            </w:pPr>
            <w:r w:rsidDel="00000000" w:rsidR="00000000" w:rsidRPr="00000000">
              <w:rPr>
                <w:rtl w:val="0"/>
              </w:rPr>
              <w:t xml:space="preserve">Prohibit the use of flash photography completely. Make regular reminders of this.</w:t>
            </w:r>
          </w:p>
        </w:tc>
        <w:tc>
          <w:tcPr>
            <w:vAlign w:val="center"/>
          </w:tcPr>
          <w:p w:rsidR="00000000" w:rsidDel="00000000" w:rsidP="00000000" w:rsidRDefault="00000000" w:rsidRPr="00000000" w14:paraId="000000B5">
            <w:pPr>
              <w:rPr/>
            </w:pPr>
            <w:r w:rsidDel="00000000" w:rsidR="00000000" w:rsidRPr="00000000">
              <w:rPr>
                <w:rtl w:val="0"/>
              </w:rPr>
              <w:t xml:space="preserve">1</w:t>
            </w:r>
          </w:p>
        </w:tc>
        <w:tc>
          <w:tcPr>
            <w:vAlign w:val="center"/>
          </w:tcPr>
          <w:p w:rsidR="00000000" w:rsidDel="00000000" w:rsidP="00000000" w:rsidRDefault="00000000" w:rsidRPr="00000000" w14:paraId="000000B6">
            <w:pPr>
              <w:rPr/>
            </w:pPr>
            <w:r w:rsidDel="00000000" w:rsidR="00000000" w:rsidRPr="00000000">
              <w:rPr>
                <w:rtl w:val="0"/>
              </w:rPr>
              <w:t xml:space="preserve">1</w:t>
            </w:r>
          </w:p>
        </w:tc>
        <w:tc>
          <w:tcPr>
            <w:vAlign w:val="center"/>
          </w:tcPr>
          <w:p w:rsidR="00000000" w:rsidDel="00000000" w:rsidP="00000000" w:rsidRDefault="00000000" w:rsidRPr="00000000" w14:paraId="000000B7">
            <w:pPr>
              <w:rPr/>
            </w:pPr>
            <w:r w:rsidDel="00000000" w:rsidR="00000000" w:rsidRPr="00000000">
              <w:rPr>
                <w:rtl w:val="0"/>
              </w:rPr>
              <w:t xml:space="preserve">1</w:t>
            </w:r>
          </w:p>
        </w:tc>
        <w:tc>
          <w:tcPr>
            <w:vAlign w:val="center"/>
          </w:tcPr>
          <w:p w:rsidR="00000000" w:rsidDel="00000000" w:rsidP="00000000" w:rsidRDefault="00000000" w:rsidRPr="00000000" w14:paraId="000000B8">
            <w:pPr>
              <w:rPr/>
            </w:pPr>
            <w:r w:rsidDel="00000000" w:rsidR="00000000" w:rsidRPr="00000000">
              <w:rPr>
                <w:color w:val="000000"/>
                <w:rtl w:val="0"/>
              </w:rPr>
              <w:t xml:space="preserve">No additional control measures needed</w:t>
            </w:r>
            <w:r w:rsidDel="00000000" w:rsidR="00000000" w:rsidRPr="00000000">
              <w:rPr>
                <w:rtl w:val="0"/>
              </w:rPr>
            </w:r>
          </w:p>
        </w:tc>
      </w:tr>
      <w:tr>
        <w:trPr>
          <w:cantSplit w:val="0"/>
          <w:tblHeader w:val="0"/>
        </w:trPr>
        <w:tc>
          <w:tcPr>
            <w:vAlign w:val="center"/>
          </w:tcPr>
          <w:p w:rsidR="00000000" w:rsidDel="00000000" w:rsidP="00000000" w:rsidRDefault="00000000" w:rsidRPr="00000000" w14:paraId="000000B9">
            <w:pPr>
              <w:rPr/>
            </w:pPr>
            <w:r w:rsidDel="00000000" w:rsidR="00000000" w:rsidRPr="00000000">
              <w:rPr>
                <w:rtl w:val="0"/>
              </w:rPr>
              <w:t xml:space="preserve">Open doors leading to sports hall</w:t>
            </w:r>
          </w:p>
        </w:tc>
        <w:tc>
          <w:tcPr>
            <w:vAlign w:val="center"/>
          </w:tcPr>
          <w:p w:rsidR="00000000" w:rsidDel="00000000" w:rsidP="00000000" w:rsidRDefault="00000000" w:rsidRPr="00000000" w14:paraId="000000BA">
            <w:pPr>
              <w:rPr/>
            </w:pPr>
            <w:r w:rsidDel="00000000" w:rsidR="00000000" w:rsidRPr="00000000">
              <w:rPr>
                <w:rtl w:val="0"/>
              </w:rPr>
              <w:t xml:space="preserve">Non-members/ competitors entering the building</w:t>
            </w:r>
          </w:p>
        </w:tc>
        <w:tc>
          <w:tcPr>
            <w:vAlign w:val="center"/>
          </w:tcPr>
          <w:p w:rsidR="00000000" w:rsidDel="00000000" w:rsidP="00000000" w:rsidRDefault="00000000" w:rsidRPr="00000000" w14:paraId="000000BB">
            <w:pPr>
              <w:rPr/>
            </w:pPr>
            <w:r w:rsidDel="00000000" w:rsidR="00000000" w:rsidRPr="00000000">
              <w:rPr>
                <w:rtl w:val="0"/>
              </w:rPr>
              <w:t xml:space="preserve">Breach of privacy to competitors.</w:t>
            </w:r>
          </w:p>
        </w:tc>
        <w:tc>
          <w:tcPr>
            <w:vAlign w:val="center"/>
          </w:tcPr>
          <w:p w:rsidR="00000000" w:rsidDel="00000000" w:rsidP="00000000" w:rsidRDefault="00000000" w:rsidRPr="00000000" w14:paraId="000000BC">
            <w:pPr>
              <w:rPr/>
            </w:pPr>
            <w:r w:rsidDel="00000000" w:rsidR="00000000" w:rsidRPr="00000000">
              <w:rPr>
                <w:rtl w:val="0"/>
              </w:rPr>
              <w:t xml:space="preserve">3</w:t>
            </w:r>
          </w:p>
        </w:tc>
        <w:tc>
          <w:tcPr>
            <w:vAlign w:val="center"/>
          </w:tcPr>
          <w:p w:rsidR="00000000" w:rsidDel="00000000" w:rsidP="00000000" w:rsidRDefault="00000000" w:rsidRPr="00000000" w14:paraId="000000BD">
            <w:pPr>
              <w:rPr/>
            </w:pPr>
            <w:r w:rsidDel="00000000" w:rsidR="00000000" w:rsidRPr="00000000">
              <w:rPr>
                <w:rtl w:val="0"/>
              </w:rPr>
              <w:t xml:space="preserve">1</w:t>
            </w:r>
          </w:p>
        </w:tc>
        <w:tc>
          <w:tcPr>
            <w:vAlign w:val="center"/>
          </w:tcPr>
          <w:p w:rsidR="00000000" w:rsidDel="00000000" w:rsidP="00000000" w:rsidRDefault="00000000" w:rsidRPr="00000000" w14:paraId="000000BE">
            <w:pPr>
              <w:rPr/>
            </w:pPr>
            <w:r w:rsidDel="00000000" w:rsidR="00000000" w:rsidRPr="00000000">
              <w:rPr>
                <w:rtl w:val="0"/>
              </w:rPr>
              <w:t xml:space="preserve">3</w:t>
            </w:r>
          </w:p>
        </w:tc>
        <w:tc>
          <w:tcPr>
            <w:vAlign w:val="center"/>
          </w:tcPr>
          <w:p w:rsidR="00000000" w:rsidDel="00000000" w:rsidP="00000000" w:rsidRDefault="00000000" w:rsidRPr="00000000" w14:paraId="000000BF">
            <w:pPr>
              <w:rPr/>
            </w:pPr>
            <w:r w:rsidDel="00000000" w:rsidR="00000000" w:rsidRPr="00000000">
              <w:rPr>
                <w:rtl w:val="0"/>
              </w:rPr>
              <w:t xml:space="preserve">A committee member will monitor who enters and leaves through the doors. </w:t>
            </w:r>
          </w:p>
        </w:tc>
        <w:tc>
          <w:tcPr>
            <w:vAlign w:val="center"/>
          </w:tcPr>
          <w:p w:rsidR="00000000" w:rsidDel="00000000" w:rsidP="00000000" w:rsidRDefault="00000000" w:rsidRPr="00000000" w14:paraId="000000C0">
            <w:pPr>
              <w:rPr/>
            </w:pPr>
            <w:r w:rsidDel="00000000" w:rsidR="00000000" w:rsidRPr="00000000">
              <w:rPr>
                <w:rtl w:val="0"/>
              </w:rPr>
              <w:t xml:space="preserve">1</w:t>
            </w:r>
          </w:p>
        </w:tc>
        <w:tc>
          <w:tcPr>
            <w:vAlign w:val="center"/>
          </w:tcPr>
          <w:p w:rsidR="00000000" w:rsidDel="00000000" w:rsidP="00000000" w:rsidRDefault="00000000" w:rsidRPr="00000000" w14:paraId="000000C1">
            <w:pPr>
              <w:rPr/>
            </w:pPr>
            <w:r w:rsidDel="00000000" w:rsidR="00000000" w:rsidRPr="00000000">
              <w:rPr>
                <w:rtl w:val="0"/>
              </w:rPr>
              <w:t xml:space="preserve">1</w:t>
            </w:r>
          </w:p>
        </w:tc>
        <w:tc>
          <w:tcPr>
            <w:vAlign w:val="center"/>
          </w:tcPr>
          <w:p w:rsidR="00000000" w:rsidDel="00000000" w:rsidP="00000000" w:rsidRDefault="00000000" w:rsidRPr="00000000" w14:paraId="000000C2">
            <w:pPr>
              <w:rPr/>
            </w:pPr>
            <w:r w:rsidDel="00000000" w:rsidR="00000000" w:rsidRPr="00000000">
              <w:rPr>
                <w:rtl w:val="0"/>
              </w:rPr>
              <w:t xml:space="preserve">1</w:t>
            </w:r>
          </w:p>
        </w:tc>
        <w:tc>
          <w:tcPr>
            <w:vAlign w:val="center"/>
          </w:tcPr>
          <w:p w:rsidR="00000000" w:rsidDel="00000000" w:rsidP="00000000" w:rsidRDefault="00000000" w:rsidRPr="00000000" w14:paraId="000000C3">
            <w:pPr>
              <w:rPr/>
            </w:pPr>
            <w:r w:rsidDel="00000000" w:rsidR="00000000" w:rsidRPr="00000000">
              <w:rPr>
                <w:color w:val="000000"/>
                <w:rtl w:val="0"/>
              </w:rPr>
              <w:t xml:space="preserve">No additional control measures needed</w:t>
            </w:r>
            <w:r w:rsidDel="00000000" w:rsidR="00000000" w:rsidRPr="00000000">
              <w:rPr>
                <w:rtl w:val="0"/>
              </w:rPr>
            </w:r>
          </w:p>
        </w:tc>
      </w:tr>
      <w:tr>
        <w:trPr>
          <w:cantSplit w:val="0"/>
          <w:tblHeader w:val="0"/>
        </w:trPr>
        <w:tc>
          <w:tcPr>
            <w:vAlign w:val="center"/>
          </w:tcPr>
          <w:p w:rsidR="00000000" w:rsidDel="00000000" w:rsidP="00000000" w:rsidRDefault="00000000" w:rsidRPr="00000000" w14:paraId="000000C4">
            <w:pPr>
              <w:jc w:val="center"/>
              <w:rPr/>
            </w:pPr>
            <w:r w:rsidDel="00000000" w:rsidR="00000000" w:rsidRPr="00000000">
              <w:rPr>
                <w:rtl w:val="0"/>
              </w:rPr>
              <w:t xml:space="preserve">Competitors completing advanced routines</w:t>
            </w:r>
          </w:p>
        </w:tc>
        <w:tc>
          <w:tcPr>
            <w:vAlign w:val="center"/>
          </w:tcPr>
          <w:p w:rsidR="00000000" w:rsidDel="00000000" w:rsidP="00000000" w:rsidRDefault="00000000" w:rsidRPr="00000000" w14:paraId="000000C5">
            <w:pPr>
              <w:jc w:val="center"/>
              <w:rPr/>
            </w:pPr>
            <w:r w:rsidDel="00000000" w:rsidR="00000000" w:rsidRPr="00000000">
              <w:rPr>
                <w:rtl w:val="0"/>
              </w:rPr>
              <w:t xml:space="preserve">Injury to competitors during their routines</w:t>
            </w:r>
          </w:p>
        </w:tc>
        <w:tc>
          <w:tcPr>
            <w:vAlign w:val="center"/>
          </w:tcPr>
          <w:p w:rsidR="00000000" w:rsidDel="00000000" w:rsidP="00000000" w:rsidRDefault="00000000" w:rsidRPr="00000000" w14:paraId="000000C6">
            <w:pPr>
              <w:jc w:val="center"/>
              <w:rPr/>
            </w:pPr>
            <w:r w:rsidDel="00000000" w:rsidR="00000000" w:rsidRPr="00000000">
              <w:rPr>
                <w:rtl w:val="0"/>
              </w:rPr>
              <w:t xml:space="preserve">Participants and competitors may injure themselves during performance of routines, particularly higher-level performers.</w:t>
            </w:r>
          </w:p>
        </w:tc>
        <w:tc>
          <w:tcPr>
            <w:vAlign w:val="center"/>
          </w:tcPr>
          <w:p w:rsidR="00000000" w:rsidDel="00000000" w:rsidP="00000000" w:rsidRDefault="00000000" w:rsidRPr="00000000" w14:paraId="000000C7">
            <w:pPr>
              <w:rPr/>
            </w:pPr>
            <w:r w:rsidDel="00000000" w:rsidR="00000000" w:rsidRPr="00000000">
              <w:rPr>
                <w:rtl w:val="0"/>
              </w:rPr>
            </w:r>
          </w:p>
        </w:tc>
        <w:tc>
          <w:tcPr>
            <w:vAlign w:val="center"/>
          </w:tcPr>
          <w:p w:rsidR="00000000" w:rsidDel="00000000" w:rsidP="00000000" w:rsidRDefault="00000000" w:rsidRPr="00000000" w14:paraId="000000C8">
            <w:pPr>
              <w:rPr/>
            </w:pPr>
            <w:r w:rsidDel="00000000" w:rsidR="00000000" w:rsidRPr="00000000">
              <w:rPr>
                <w:rtl w:val="0"/>
              </w:rPr>
            </w:r>
          </w:p>
        </w:tc>
        <w:tc>
          <w:tcPr>
            <w:vAlign w:val="center"/>
          </w:tcPr>
          <w:p w:rsidR="00000000" w:rsidDel="00000000" w:rsidP="00000000" w:rsidRDefault="00000000" w:rsidRPr="00000000" w14:paraId="000000C9">
            <w:pPr>
              <w:rPr/>
            </w:pPr>
            <w:r w:rsidDel="00000000" w:rsidR="00000000" w:rsidRPr="00000000">
              <w:rPr>
                <w:rtl w:val="0"/>
              </w:rPr>
            </w:r>
          </w:p>
        </w:tc>
        <w:tc>
          <w:tcPr>
            <w:vAlign w:val="center"/>
          </w:tcPr>
          <w:p w:rsidR="00000000" w:rsidDel="00000000" w:rsidP="00000000" w:rsidRDefault="00000000" w:rsidRPr="00000000" w14:paraId="000000CA">
            <w:pPr>
              <w:jc w:val="center"/>
              <w:rPr/>
            </w:pPr>
            <w:r w:rsidDel="00000000" w:rsidR="00000000" w:rsidRPr="00000000">
              <w:rPr>
                <w:rtl w:val="0"/>
              </w:rPr>
              <w:t xml:space="preserve">All competitors must have their competition routines signed off on a tariff sheet by a qualified coach, of whom is aware of their capabilities and can approve them completing a certain level of routine</w:t>
            </w:r>
          </w:p>
        </w:tc>
        <w:tc>
          <w:tcPr>
            <w:vAlign w:val="center"/>
          </w:tcPr>
          <w:p w:rsidR="00000000" w:rsidDel="00000000" w:rsidP="00000000" w:rsidRDefault="00000000" w:rsidRPr="00000000" w14:paraId="000000CB">
            <w:pPr>
              <w:rPr/>
            </w:pPr>
            <w:r w:rsidDel="00000000" w:rsidR="00000000" w:rsidRPr="00000000">
              <w:rPr>
                <w:rtl w:val="0"/>
              </w:rPr>
            </w:r>
          </w:p>
        </w:tc>
        <w:tc>
          <w:tcPr>
            <w:vAlign w:val="center"/>
          </w:tcPr>
          <w:p w:rsidR="00000000" w:rsidDel="00000000" w:rsidP="00000000" w:rsidRDefault="00000000" w:rsidRPr="00000000" w14:paraId="000000CC">
            <w:pPr>
              <w:rPr/>
            </w:pPr>
            <w:r w:rsidDel="00000000" w:rsidR="00000000" w:rsidRPr="00000000">
              <w:rPr>
                <w:rtl w:val="0"/>
              </w:rPr>
            </w:r>
          </w:p>
        </w:tc>
        <w:tc>
          <w:tcPr>
            <w:vAlign w:val="center"/>
          </w:tcPr>
          <w:p w:rsidR="00000000" w:rsidDel="00000000" w:rsidP="00000000" w:rsidRDefault="00000000" w:rsidRPr="00000000" w14:paraId="000000CD">
            <w:pPr>
              <w:rPr/>
            </w:pPr>
            <w:r w:rsidDel="00000000" w:rsidR="00000000" w:rsidRPr="00000000">
              <w:rPr>
                <w:rtl w:val="0"/>
              </w:rPr>
            </w:r>
          </w:p>
        </w:tc>
        <w:tc>
          <w:tcPr>
            <w:vAlign w:val="center"/>
          </w:tcPr>
          <w:p w:rsidR="00000000" w:rsidDel="00000000" w:rsidP="00000000" w:rsidRDefault="00000000" w:rsidRPr="00000000" w14:paraId="000000CE">
            <w:pPr>
              <w:rPr/>
            </w:pPr>
            <w:r w:rsidDel="00000000" w:rsidR="00000000" w:rsidRPr="00000000">
              <w:rPr>
                <w:rtl w:val="0"/>
              </w:rPr>
              <w:t xml:space="preserve">No additional control measures needed</w:t>
            </w:r>
          </w:p>
        </w:tc>
      </w:tr>
      <w:tr>
        <w:trPr>
          <w:cantSplit w:val="0"/>
          <w:tblHeader w:val="0"/>
        </w:trPr>
        <w:tc>
          <w:tcPr>
            <w:vAlign w:val="center"/>
          </w:tcPr>
          <w:p w:rsidR="00000000" w:rsidDel="00000000" w:rsidP="00000000" w:rsidRDefault="00000000" w:rsidRPr="00000000" w14:paraId="000000CF">
            <w:pPr>
              <w:jc w:val="center"/>
              <w:rPr/>
            </w:pPr>
            <w:r w:rsidDel="00000000" w:rsidR="00000000" w:rsidRPr="00000000">
              <w:rPr>
                <w:rtl w:val="0"/>
              </w:rPr>
              <w:t xml:space="preserve">Serving and preparation of food</w:t>
            </w:r>
          </w:p>
          <w:p w:rsidR="00000000" w:rsidDel="00000000" w:rsidP="00000000" w:rsidRDefault="00000000" w:rsidRPr="00000000" w14:paraId="000000D0">
            <w:pPr>
              <w:jc w:val="center"/>
              <w:rPr/>
            </w:pPr>
            <w:r w:rsidDel="00000000" w:rsidR="00000000" w:rsidRPr="00000000">
              <w:rPr>
                <w:rtl w:val="0"/>
              </w:rPr>
            </w:r>
          </w:p>
          <w:p w:rsidR="00000000" w:rsidDel="00000000" w:rsidP="00000000" w:rsidRDefault="00000000" w:rsidRPr="00000000" w14:paraId="000000D1">
            <w:pPr>
              <w:jc w:val="center"/>
              <w:rPr/>
            </w:pPr>
            <w:r w:rsidDel="00000000" w:rsidR="00000000" w:rsidRPr="00000000">
              <w:rPr>
                <w:rtl w:val="0"/>
              </w:rPr>
              <w:t xml:space="preserve">(judges lunches and bake sale)</w:t>
            </w:r>
          </w:p>
        </w:tc>
        <w:tc>
          <w:tcPr>
            <w:vAlign w:val="center"/>
          </w:tcPr>
          <w:p w:rsidR="00000000" w:rsidDel="00000000" w:rsidP="00000000" w:rsidRDefault="00000000" w:rsidRPr="00000000" w14:paraId="000000D2">
            <w:pPr>
              <w:jc w:val="center"/>
              <w:rPr/>
            </w:pPr>
            <w:r w:rsidDel="00000000" w:rsidR="00000000" w:rsidRPr="00000000">
              <w:rPr>
                <w:rtl w:val="0"/>
              </w:rPr>
              <w:t xml:space="preserve">Allergies • Food poisoning • Choking</w:t>
            </w:r>
          </w:p>
        </w:tc>
        <w:tc>
          <w:tcPr>
            <w:vAlign w:val="center"/>
          </w:tcPr>
          <w:p w:rsidR="00000000" w:rsidDel="00000000" w:rsidP="00000000" w:rsidRDefault="00000000" w:rsidRPr="00000000" w14:paraId="000000D3">
            <w:pPr>
              <w:jc w:val="center"/>
              <w:rPr/>
            </w:pPr>
            <w:r w:rsidDel="00000000" w:rsidR="00000000" w:rsidRPr="00000000">
              <w:rPr>
                <w:rtl w:val="0"/>
              </w:rPr>
              <w:t xml:space="preserve">All</w:t>
            </w:r>
          </w:p>
        </w:tc>
        <w:tc>
          <w:tcPr>
            <w:vAlign w:val="center"/>
          </w:tcPr>
          <w:p w:rsidR="00000000" w:rsidDel="00000000" w:rsidP="00000000" w:rsidRDefault="00000000" w:rsidRPr="00000000" w14:paraId="000000D4">
            <w:pPr>
              <w:rPr/>
            </w:pPr>
            <w:r w:rsidDel="00000000" w:rsidR="00000000" w:rsidRPr="00000000">
              <w:rPr>
                <w:rtl w:val="0"/>
              </w:rPr>
              <w:t xml:space="preserve">3</w:t>
            </w:r>
          </w:p>
        </w:tc>
        <w:tc>
          <w:tcPr>
            <w:vAlign w:val="center"/>
          </w:tcPr>
          <w:p w:rsidR="00000000" w:rsidDel="00000000" w:rsidP="00000000" w:rsidRDefault="00000000" w:rsidRPr="00000000" w14:paraId="000000D5">
            <w:pPr>
              <w:rPr/>
            </w:pPr>
            <w:r w:rsidDel="00000000" w:rsidR="00000000" w:rsidRPr="00000000">
              <w:rPr>
                <w:rtl w:val="0"/>
              </w:rPr>
              <w:t xml:space="preserve">5</w:t>
            </w:r>
          </w:p>
        </w:tc>
        <w:tc>
          <w:tcPr>
            <w:vAlign w:val="center"/>
          </w:tcPr>
          <w:p w:rsidR="00000000" w:rsidDel="00000000" w:rsidP="00000000" w:rsidRDefault="00000000" w:rsidRPr="00000000" w14:paraId="000000D6">
            <w:pPr>
              <w:rPr/>
            </w:pPr>
            <w:r w:rsidDel="00000000" w:rsidR="00000000" w:rsidRPr="00000000">
              <w:rPr>
                <w:rtl w:val="0"/>
              </w:rPr>
              <w:t xml:space="preserve">15</w:t>
            </w:r>
          </w:p>
        </w:tc>
        <w:tc>
          <w:tcPr>
            <w:vAlign w:val="center"/>
          </w:tcPr>
          <w:p w:rsidR="00000000" w:rsidDel="00000000" w:rsidP="00000000" w:rsidRDefault="00000000" w:rsidRPr="00000000" w14:paraId="000000D7">
            <w:pPr>
              <w:jc w:val="center"/>
              <w:rPr/>
            </w:pPr>
            <w:r w:rsidDel="00000000" w:rsidR="00000000" w:rsidRPr="00000000">
              <w:rPr>
                <w:rtl w:val="0"/>
              </w:rPr>
              <w:t xml:space="preserve">Homemade items to be avoided by those with allergies • precautions should be made by those with appropriate food hygiene training (Level 2 +) • Only order/buy food at establishments with appropriate food hygiene rating • Food to only be provided/eaten when other activities are stopped • Follow good food hygiene practices- no handling food when ill, tie back hair, wash hands and equipment regularly using warm water and cleaning products, refrigerate necessary products</w:t>
            </w:r>
          </w:p>
        </w:tc>
        <w:tc>
          <w:tcPr>
            <w:vAlign w:val="center"/>
          </w:tcPr>
          <w:p w:rsidR="00000000" w:rsidDel="00000000" w:rsidP="00000000" w:rsidRDefault="00000000" w:rsidRPr="00000000" w14:paraId="000000D8">
            <w:pPr>
              <w:rPr/>
            </w:pPr>
            <w:r w:rsidDel="00000000" w:rsidR="00000000" w:rsidRPr="00000000">
              <w:rPr>
                <w:rtl w:val="0"/>
              </w:rPr>
              <w:t xml:space="preserve">1</w:t>
            </w:r>
          </w:p>
        </w:tc>
        <w:tc>
          <w:tcPr>
            <w:vAlign w:val="center"/>
          </w:tcPr>
          <w:p w:rsidR="00000000" w:rsidDel="00000000" w:rsidP="00000000" w:rsidRDefault="00000000" w:rsidRPr="00000000" w14:paraId="000000D9">
            <w:pPr>
              <w:rPr/>
            </w:pPr>
            <w:r w:rsidDel="00000000" w:rsidR="00000000" w:rsidRPr="00000000">
              <w:rPr>
                <w:rtl w:val="0"/>
              </w:rPr>
              <w:t xml:space="preserve">5</w:t>
            </w:r>
          </w:p>
        </w:tc>
        <w:tc>
          <w:tcPr>
            <w:vAlign w:val="center"/>
          </w:tcPr>
          <w:p w:rsidR="00000000" w:rsidDel="00000000" w:rsidP="00000000" w:rsidRDefault="00000000" w:rsidRPr="00000000" w14:paraId="000000DA">
            <w:pPr>
              <w:rPr/>
            </w:pPr>
            <w:r w:rsidDel="00000000" w:rsidR="00000000" w:rsidRPr="00000000">
              <w:rPr>
                <w:rtl w:val="0"/>
              </w:rPr>
              <w:t xml:space="preserve">5</w:t>
            </w:r>
          </w:p>
        </w:tc>
        <w:tc>
          <w:tcPr>
            <w:vAlign w:val="center"/>
          </w:tcPr>
          <w:p w:rsidR="00000000" w:rsidDel="00000000" w:rsidP="00000000" w:rsidRDefault="00000000" w:rsidRPr="00000000" w14:paraId="000000DB">
            <w:pPr>
              <w:rPr/>
            </w:pPr>
            <w:r w:rsidDel="00000000" w:rsidR="00000000" w:rsidRPr="00000000">
              <w:rPr>
                <w:rtl w:val="0"/>
              </w:rPr>
              <w:t xml:space="preserve">SUSU food hygiene level 2 course completed by president </w:t>
            </w:r>
          </w:p>
          <w:p w:rsidR="00000000" w:rsidDel="00000000" w:rsidP="00000000" w:rsidRDefault="00000000" w:rsidRPr="00000000" w14:paraId="000000DC">
            <w:pPr>
              <w:rPr/>
            </w:pPr>
            <w:r w:rsidDel="00000000" w:rsidR="00000000" w:rsidRPr="00000000">
              <w:rPr>
                <w:rtl w:val="0"/>
              </w:rPr>
              <w:t xml:space="preserve">Call for first aid/emergency services a required • Report incidents via SUSU incident report procedure</w:t>
            </w:r>
          </w:p>
        </w:tc>
      </w:tr>
      <w:tr>
        <w:trPr>
          <w:cantSplit w:val="0"/>
          <w:tblHeader w:val="0"/>
        </w:trPr>
        <w:tc>
          <w:tcPr>
            <w:vAlign w:val="center"/>
          </w:tcPr>
          <w:p w:rsidR="00000000" w:rsidDel="00000000" w:rsidP="00000000" w:rsidRDefault="00000000" w:rsidRPr="00000000" w14:paraId="000000DD">
            <w:pPr>
              <w:jc w:val="center"/>
              <w:rPr/>
            </w:pPr>
            <w:r w:rsidDel="00000000" w:rsidR="00000000" w:rsidRPr="00000000">
              <w:rPr>
                <w:rtl w:val="0"/>
              </w:rPr>
              <w:t xml:space="preserve">Setting up equipment such as tables and chairs for judges panels and bake sale</w:t>
            </w:r>
          </w:p>
        </w:tc>
        <w:tc>
          <w:tcPr>
            <w:vAlign w:val="center"/>
          </w:tcPr>
          <w:p w:rsidR="00000000" w:rsidDel="00000000" w:rsidP="00000000" w:rsidRDefault="00000000" w:rsidRPr="00000000" w14:paraId="000000DE">
            <w:pPr>
              <w:jc w:val="center"/>
              <w:rPr/>
            </w:pPr>
            <w:r w:rsidDel="00000000" w:rsidR="00000000" w:rsidRPr="00000000">
              <w:rPr>
                <w:rtl w:val="0"/>
              </w:rPr>
              <w:t xml:space="preserve">Bruising or broken bones from tripping over table and chairs</w:t>
            </w:r>
          </w:p>
        </w:tc>
        <w:tc>
          <w:tcPr>
            <w:vAlign w:val="center"/>
          </w:tcPr>
          <w:p w:rsidR="00000000" w:rsidDel="00000000" w:rsidP="00000000" w:rsidRDefault="00000000" w:rsidRPr="00000000" w14:paraId="000000DF">
            <w:pPr>
              <w:jc w:val="center"/>
              <w:rPr/>
            </w:pPr>
            <w:r w:rsidDel="00000000" w:rsidR="00000000" w:rsidRPr="00000000">
              <w:rPr>
                <w:rtl w:val="0"/>
              </w:rPr>
              <w:t xml:space="preserve">meeting organisers and attendees </w:t>
            </w:r>
          </w:p>
        </w:tc>
        <w:tc>
          <w:tcPr>
            <w:vAlign w:val="center"/>
          </w:tcPr>
          <w:p w:rsidR="00000000" w:rsidDel="00000000" w:rsidP="00000000" w:rsidRDefault="00000000" w:rsidRPr="00000000" w14:paraId="000000E0">
            <w:pPr>
              <w:rPr/>
            </w:pPr>
            <w:r w:rsidDel="00000000" w:rsidR="00000000" w:rsidRPr="00000000">
              <w:rPr>
                <w:rtl w:val="0"/>
              </w:rPr>
              <w:t xml:space="preserve">2</w:t>
            </w:r>
          </w:p>
        </w:tc>
        <w:tc>
          <w:tcPr>
            <w:vAlign w:val="center"/>
          </w:tcPr>
          <w:p w:rsidR="00000000" w:rsidDel="00000000" w:rsidP="00000000" w:rsidRDefault="00000000" w:rsidRPr="00000000" w14:paraId="000000E1">
            <w:pPr>
              <w:rPr/>
            </w:pPr>
            <w:r w:rsidDel="00000000" w:rsidR="00000000" w:rsidRPr="00000000">
              <w:rPr>
                <w:rtl w:val="0"/>
              </w:rPr>
              <w:t xml:space="preserve">3</w:t>
            </w:r>
          </w:p>
        </w:tc>
        <w:tc>
          <w:tcPr>
            <w:vAlign w:val="center"/>
          </w:tcPr>
          <w:p w:rsidR="00000000" w:rsidDel="00000000" w:rsidP="00000000" w:rsidRDefault="00000000" w:rsidRPr="00000000" w14:paraId="000000E2">
            <w:pPr>
              <w:rPr/>
            </w:pPr>
            <w:r w:rsidDel="00000000" w:rsidR="00000000" w:rsidRPr="00000000">
              <w:rPr>
                <w:rtl w:val="0"/>
              </w:rPr>
              <w:t xml:space="preserve">6</w:t>
            </w:r>
          </w:p>
        </w:tc>
        <w:tc>
          <w:tcPr>
            <w:vAlign w:val="center"/>
          </w:tcPr>
          <w:p w:rsidR="00000000" w:rsidDel="00000000" w:rsidP="00000000" w:rsidRDefault="00000000" w:rsidRPr="00000000" w14:paraId="000000E3">
            <w:pPr>
              <w:jc w:val="center"/>
              <w:rPr/>
            </w:pPr>
            <w:r w:rsidDel="00000000" w:rsidR="00000000" w:rsidRPr="00000000">
              <w:rPr>
                <w:rtl w:val="0"/>
              </w:rPr>
              <w:t xml:space="preserve">Make stall operators aware of the potential risks, follow manual handling guidelines • Ensure that at least 2 people carry tables. • Setting up tables will be done by organisers. • Work in teams when handling other large and bulky items. • Request tools to support with move of heavy objects- SUSU Facilities/venue. E.g. hand truck, dolly, skates • Make sure anyone with any pre-existing conditions isn’t doing any unnecessary lifting and they are comfortable</w:t>
            </w:r>
          </w:p>
        </w:tc>
        <w:tc>
          <w:tcPr>
            <w:vAlign w:val="center"/>
          </w:tcPr>
          <w:p w:rsidR="00000000" w:rsidDel="00000000" w:rsidP="00000000" w:rsidRDefault="00000000" w:rsidRPr="00000000" w14:paraId="000000E4">
            <w:pPr>
              <w:rPr/>
            </w:pPr>
            <w:r w:rsidDel="00000000" w:rsidR="00000000" w:rsidRPr="00000000">
              <w:rPr>
                <w:rtl w:val="0"/>
              </w:rPr>
              <w:t xml:space="preserve">1</w:t>
            </w:r>
          </w:p>
        </w:tc>
        <w:tc>
          <w:tcPr>
            <w:vAlign w:val="center"/>
          </w:tcPr>
          <w:p w:rsidR="00000000" w:rsidDel="00000000" w:rsidP="00000000" w:rsidRDefault="00000000" w:rsidRPr="00000000" w14:paraId="000000E5">
            <w:pPr>
              <w:rPr/>
            </w:pPr>
            <w:r w:rsidDel="00000000" w:rsidR="00000000" w:rsidRPr="00000000">
              <w:rPr>
                <w:rtl w:val="0"/>
              </w:rPr>
              <w:t xml:space="preserve">3</w:t>
            </w:r>
          </w:p>
        </w:tc>
        <w:tc>
          <w:tcPr>
            <w:vAlign w:val="center"/>
          </w:tcPr>
          <w:p w:rsidR="00000000" w:rsidDel="00000000" w:rsidP="00000000" w:rsidRDefault="00000000" w:rsidRPr="00000000" w14:paraId="000000E6">
            <w:pPr>
              <w:rPr/>
            </w:pPr>
            <w:r w:rsidDel="00000000" w:rsidR="00000000" w:rsidRPr="00000000">
              <w:rPr>
                <w:rtl w:val="0"/>
              </w:rPr>
              <w:t xml:space="preserve">3</w:t>
            </w:r>
          </w:p>
        </w:tc>
        <w:tc>
          <w:tcPr>
            <w:vAlign w:val="center"/>
          </w:tcPr>
          <w:p w:rsidR="00000000" w:rsidDel="00000000" w:rsidP="00000000" w:rsidRDefault="00000000" w:rsidRPr="00000000" w14:paraId="000000E7">
            <w:pPr>
              <w:rPr/>
            </w:pPr>
            <w:r w:rsidDel="00000000" w:rsidR="00000000" w:rsidRPr="00000000">
              <w:rPr>
                <w:rtl w:val="0"/>
              </w:rPr>
              <w:t xml:space="preserve">Seek assistance if in need of extra help from facilities staff/venue staff if needed • Seek medical attention from SUSU Reception if in need • Contact emergency services if needed • All incidents are to be reported on the as soon as possible ensuring the duty manager/health and safety officer have been informed. Follow SUSU incident report policy</w:t>
            </w:r>
          </w:p>
        </w:tc>
      </w:tr>
      <w:tr>
        <w:trPr>
          <w:cantSplit w:val="0"/>
          <w:tblHeader w:val="0"/>
        </w:trPr>
        <w:tc>
          <w:tcPr>
            <w:vAlign w:val="center"/>
          </w:tcPr>
          <w:p w:rsidR="00000000" w:rsidDel="00000000" w:rsidP="00000000" w:rsidRDefault="00000000" w:rsidRPr="00000000" w14:paraId="000000E8">
            <w:pPr>
              <w:jc w:val="center"/>
              <w:rPr/>
            </w:pPr>
            <w:r w:rsidDel="00000000" w:rsidR="00000000" w:rsidRPr="00000000">
              <w:rPr>
                <w:rtl w:val="0"/>
              </w:rPr>
              <w:t xml:space="preserve">Handling &amp; Storing Money- Charity fundraiser</w:t>
            </w:r>
          </w:p>
        </w:tc>
        <w:tc>
          <w:tcPr>
            <w:vAlign w:val="center"/>
          </w:tcPr>
          <w:p w:rsidR="00000000" w:rsidDel="00000000" w:rsidP="00000000" w:rsidRDefault="00000000" w:rsidRPr="00000000" w14:paraId="000000E9">
            <w:pPr>
              <w:jc w:val="center"/>
              <w:rPr/>
            </w:pPr>
            <w:r w:rsidDel="00000000" w:rsidR="00000000" w:rsidRPr="00000000">
              <w:rPr>
                <w:rtl w:val="0"/>
              </w:rPr>
              <w:t xml:space="preserve">Theft • Individuals being mugged/robbed • Loss/misplacement leading to financial loss</w:t>
            </w:r>
          </w:p>
        </w:tc>
        <w:tc>
          <w:tcPr>
            <w:vAlign w:val="center"/>
          </w:tcPr>
          <w:p w:rsidR="00000000" w:rsidDel="00000000" w:rsidP="00000000" w:rsidRDefault="00000000" w:rsidRPr="00000000" w14:paraId="000000EA">
            <w:pPr>
              <w:jc w:val="center"/>
              <w:rPr/>
            </w:pPr>
            <w:r w:rsidDel="00000000" w:rsidR="00000000" w:rsidRPr="00000000">
              <w:rPr>
                <w:rtl w:val="0"/>
              </w:rPr>
              <w:t xml:space="preserve">Members, Participants, Charity</w:t>
            </w:r>
          </w:p>
        </w:tc>
        <w:tc>
          <w:tcPr>
            <w:vAlign w:val="center"/>
          </w:tcPr>
          <w:p w:rsidR="00000000" w:rsidDel="00000000" w:rsidP="00000000" w:rsidRDefault="00000000" w:rsidRPr="00000000" w14:paraId="000000EB">
            <w:pPr>
              <w:rPr/>
            </w:pPr>
            <w:r w:rsidDel="00000000" w:rsidR="00000000" w:rsidRPr="00000000">
              <w:rPr>
                <w:rtl w:val="0"/>
              </w:rPr>
              <w:t xml:space="preserve">3</w:t>
            </w:r>
          </w:p>
        </w:tc>
        <w:tc>
          <w:tcPr>
            <w:vAlign w:val="center"/>
          </w:tcPr>
          <w:p w:rsidR="00000000" w:rsidDel="00000000" w:rsidP="00000000" w:rsidRDefault="00000000" w:rsidRPr="00000000" w14:paraId="000000EC">
            <w:pPr>
              <w:rPr/>
            </w:pPr>
            <w:r w:rsidDel="00000000" w:rsidR="00000000" w:rsidRPr="00000000">
              <w:rPr>
                <w:rtl w:val="0"/>
              </w:rPr>
              <w:t xml:space="preserve">4</w:t>
            </w:r>
          </w:p>
        </w:tc>
        <w:tc>
          <w:tcPr>
            <w:vAlign w:val="center"/>
          </w:tcPr>
          <w:p w:rsidR="00000000" w:rsidDel="00000000" w:rsidP="00000000" w:rsidRDefault="00000000" w:rsidRPr="00000000" w14:paraId="000000ED">
            <w:pPr>
              <w:rPr/>
            </w:pPr>
            <w:r w:rsidDel="00000000" w:rsidR="00000000" w:rsidRPr="00000000">
              <w:rPr>
                <w:rtl w:val="0"/>
              </w:rPr>
              <w:t xml:space="preserve">12</w:t>
            </w:r>
          </w:p>
        </w:tc>
        <w:tc>
          <w:tcPr>
            <w:vAlign w:val="center"/>
          </w:tcPr>
          <w:p w:rsidR="00000000" w:rsidDel="00000000" w:rsidP="00000000" w:rsidRDefault="00000000" w:rsidRPr="00000000" w14:paraId="000000EE">
            <w:pPr>
              <w:jc w:val="center"/>
              <w:rPr/>
            </w:pPr>
            <w:r w:rsidDel="00000000" w:rsidR="00000000" w:rsidRPr="00000000">
              <w:rPr>
                <w:rtl w:val="0"/>
              </w:rPr>
              <w:t xml:space="preserve">Southampton RAG procedures will be followed: • Charity Event form completed, and RAG approval will be given • All food hygiene certificates and event risk assessment to be approved by activities team • Sealed collection buckets with charity banner to be requested and collected from SUSU activities/RAG office at an agreed time (office hours, Mon-Fri 9-5) • Avoid giving cash to committee member if they will be travelling by foot alone (request taxis where possible/travel by car. Ensure cash is not visible/advertised when out in public)</w:t>
            </w:r>
          </w:p>
          <w:p w:rsidR="00000000" w:rsidDel="00000000" w:rsidP="00000000" w:rsidRDefault="00000000" w:rsidRPr="00000000" w14:paraId="000000EF">
            <w:pPr>
              <w:jc w:val="center"/>
              <w:rPr/>
            </w:pPr>
            <w:r w:rsidDel="00000000" w:rsidR="00000000" w:rsidRPr="00000000">
              <w:rPr>
                <w:rtl w:val="0"/>
              </w:rPr>
              <w:t xml:space="preserve">Collection buckets to remain sealed and to not be left unattended • Collectors will prioritise own safety, advised to not confront any potential thief. If confronted will give up the funds. • Agree time for return of funds and buckets to activities team who will deposit funds and make payment to the charity. • Nominated person will be tasked with storing cash in nominated location when SUSU office not open.</w:t>
            </w:r>
          </w:p>
        </w:tc>
        <w:tc>
          <w:tcPr>
            <w:vAlign w:val="center"/>
          </w:tcPr>
          <w:p w:rsidR="00000000" w:rsidDel="00000000" w:rsidP="00000000" w:rsidRDefault="00000000" w:rsidRPr="00000000" w14:paraId="000000F0">
            <w:pPr>
              <w:rPr/>
            </w:pPr>
            <w:r w:rsidDel="00000000" w:rsidR="00000000" w:rsidRPr="00000000">
              <w:rPr>
                <w:rtl w:val="0"/>
              </w:rPr>
              <w:t xml:space="preserve">2</w:t>
            </w:r>
          </w:p>
        </w:tc>
        <w:tc>
          <w:tcPr>
            <w:vAlign w:val="center"/>
          </w:tcPr>
          <w:p w:rsidR="00000000" w:rsidDel="00000000" w:rsidP="00000000" w:rsidRDefault="00000000" w:rsidRPr="00000000" w14:paraId="000000F1">
            <w:pPr>
              <w:rPr/>
            </w:pPr>
            <w:r w:rsidDel="00000000" w:rsidR="00000000" w:rsidRPr="00000000">
              <w:rPr>
                <w:rtl w:val="0"/>
              </w:rPr>
              <w:t xml:space="preserve">3</w:t>
            </w:r>
          </w:p>
        </w:tc>
        <w:tc>
          <w:tcPr>
            <w:vAlign w:val="center"/>
          </w:tcPr>
          <w:p w:rsidR="00000000" w:rsidDel="00000000" w:rsidP="00000000" w:rsidRDefault="00000000" w:rsidRPr="00000000" w14:paraId="000000F2">
            <w:pPr>
              <w:rPr/>
            </w:pPr>
            <w:r w:rsidDel="00000000" w:rsidR="00000000" w:rsidRPr="00000000">
              <w:rPr>
                <w:rtl w:val="0"/>
              </w:rPr>
              <w:t xml:space="preserve">6</w:t>
            </w:r>
          </w:p>
        </w:tc>
        <w:tc>
          <w:tcPr>
            <w:vAlign w:val="center"/>
          </w:tcPr>
          <w:p w:rsidR="00000000" w:rsidDel="00000000" w:rsidP="00000000" w:rsidRDefault="00000000" w:rsidRPr="00000000" w14:paraId="000000F3">
            <w:pPr>
              <w:rPr/>
            </w:pPr>
            <w:r w:rsidDel="00000000" w:rsidR="00000000" w:rsidRPr="00000000">
              <w:rPr>
                <w:rtl w:val="0"/>
              </w:rPr>
              <w:t xml:space="preserve">In the event of theft committee members will: • Highlight the incident to any community police officers in the area/report to 111 • Report to SUSU Duty manager and Complete a SUSU incident report</w:t>
            </w:r>
          </w:p>
        </w:tc>
      </w:tr>
      <w:tr>
        <w:trPr>
          <w:cantSplit w:val="0"/>
          <w:trHeight w:val="2055" w:hRule="atLeast"/>
          <w:tblHeader w:val="0"/>
        </w:trPr>
        <w:tc>
          <w:tcPr>
            <w:vAlign w:val="center"/>
          </w:tcPr>
          <w:p w:rsidR="00000000" w:rsidDel="00000000" w:rsidP="00000000" w:rsidRDefault="00000000" w:rsidRPr="00000000" w14:paraId="000000F4">
            <w:pPr>
              <w:jc w:val="center"/>
              <w:rPr/>
            </w:pPr>
            <w:r w:rsidDel="00000000" w:rsidR="00000000" w:rsidRPr="00000000">
              <w:rPr>
                <w:rtl w:val="0"/>
              </w:rPr>
              <w:t xml:space="preserve">Gymnastics/dance elements for Display</w:t>
            </w:r>
          </w:p>
        </w:tc>
        <w:tc>
          <w:tcPr>
            <w:vAlign w:val="center"/>
          </w:tcPr>
          <w:p w:rsidR="00000000" w:rsidDel="00000000" w:rsidP="00000000" w:rsidRDefault="00000000" w:rsidRPr="00000000" w14:paraId="000000F5">
            <w:pPr>
              <w:jc w:val="center"/>
              <w:rPr/>
            </w:pPr>
            <w:r w:rsidDel="00000000" w:rsidR="00000000" w:rsidRPr="00000000">
              <w:rPr>
                <w:rtl w:val="0"/>
              </w:rPr>
              <w:t xml:space="preserve">Injury to competitors performing Display (broken bones, sprains, strains ect)</w:t>
            </w:r>
          </w:p>
        </w:tc>
        <w:tc>
          <w:tcPr>
            <w:vAlign w:val="center"/>
          </w:tcPr>
          <w:p w:rsidR="00000000" w:rsidDel="00000000" w:rsidP="00000000" w:rsidRDefault="00000000" w:rsidRPr="00000000" w14:paraId="000000F6">
            <w:pPr>
              <w:jc w:val="center"/>
              <w:rPr/>
            </w:pPr>
            <w:r w:rsidDel="00000000" w:rsidR="00000000" w:rsidRPr="00000000">
              <w:rPr>
                <w:rtl w:val="0"/>
              </w:rPr>
              <w:t xml:space="preserve">Participants</w:t>
            </w:r>
          </w:p>
        </w:tc>
        <w:tc>
          <w:tcPr>
            <w:vAlign w:val="center"/>
          </w:tcPr>
          <w:p w:rsidR="00000000" w:rsidDel="00000000" w:rsidP="00000000" w:rsidRDefault="00000000" w:rsidRPr="00000000" w14:paraId="000000F7">
            <w:pPr>
              <w:rPr/>
            </w:pPr>
            <w:r w:rsidDel="00000000" w:rsidR="00000000" w:rsidRPr="00000000">
              <w:rPr>
                <w:rtl w:val="0"/>
              </w:rPr>
              <w:t xml:space="preserve">3</w:t>
            </w:r>
          </w:p>
        </w:tc>
        <w:tc>
          <w:tcPr>
            <w:vAlign w:val="center"/>
          </w:tcPr>
          <w:p w:rsidR="00000000" w:rsidDel="00000000" w:rsidP="00000000" w:rsidRDefault="00000000" w:rsidRPr="00000000" w14:paraId="000000F8">
            <w:pPr>
              <w:rPr/>
            </w:pPr>
            <w:r w:rsidDel="00000000" w:rsidR="00000000" w:rsidRPr="00000000">
              <w:rPr>
                <w:rtl w:val="0"/>
              </w:rPr>
              <w:t xml:space="preserve">3</w:t>
            </w:r>
          </w:p>
        </w:tc>
        <w:tc>
          <w:tcPr>
            <w:vAlign w:val="center"/>
          </w:tcPr>
          <w:p w:rsidR="00000000" w:rsidDel="00000000" w:rsidP="00000000" w:rsidRDefault="00000000" w:rsidRPr="00000000" w14:paraId="000000F9">
            <w:pPr>
              <w:rPr/>
            </w:pPr>
            <w:r w:rsidDel="00000000" w:rsidR="00000000" w:rsidRPr="00000000">
              <w:rPr>
                <w:rtl w:val="0"/>
              </w:rPr>
              <w:t xml:space="preserve">6</w:t>
            </w:r>
          </w:p>
        </w:tc>
        <w:tc>
          <w:tcPr>
            <w:vAlign w:val="center"/>
          </w:tcPr>
          <w:p w:rsidR="00000000" w:rsidDel="00000000" w:rsidP="00000000" w:rsidRDefault="00000000" w:rsidRPr="00000000" w14:paraId="000000FA">
            <w:pPr>
              <w:jc w:val="center"/>
              <w:rPr/>
            </w:pPr>
            <w:r w:rsidDel="00000000" w:rsidR="00000000" w:rsidRPr="00000000">
              <w:rPr>
                <w:rtl w:val="0"/>
              </w:rPr>
              <w:t xml:space="preserve">Ensure floor mats are used for the performance and participants are performing within their ability. Trampolines must have spotters.</w:t>
            </w:r>
          </w:p>
        </w:tc>
        <w:tc>
          <w:tcPr>
            <w:vAlign w:val="center"/>
          </w:tcPr>
          <w:p w:rsidR="00000000" w:rsidDel="00000000" w:rsidP="00000000" w:rsidRDefault="00000000" w:rsidRPr="00000000" w14:paraId="000000FB">
            <w:pPr>
              <w:rPr/>
            </w:pPr>
            <w:r w:rsidDel="00000000" w:rsidR="00000000" w:rsidRPr="00000000">
              <w:rPr>
                <w:rtl w:val="0"/>
              </w:rPr>
              <w:t xml:space="preserve">2</w:t>
            </w:r>
          </w:p>
        </w:tc>
        <w:tc>
          <w:tcPr>
            <w:vAlign w:val="center"/>
          </w:tcPr>
          <w:p w:rsidR="00000000" w:rsidDel="00000000" w:rsidP="00000000" w:rsidRDefault="00000000" w:rsidRPr="00000000" w14:paraId="000000FC">
            <w:pPr>
              <w:rPr/>
            </w:pPr>
            <w:r w:rsidDel="00000000" w:rsidR="00000000" w:rsidRPr="00000000">
              <w:rPr>
                <w:rtl w:val="0"/>
              </w:rPr>
              <w:t xml:space="preserve">2</w:t>
            </w:r>
          </w:p>
        </w:tc>
        <w:tc>
          <w:tcPr>
            <w:vAlign w:val="center"/>
          </w:tcPr>
          <w:p w:rsidR="00000000" w:rsidDel="00000000" w:rsidP="00000000" w:rsidRDefault="00000000" w:rsidRPr="00000000" w14:paraId="000000FD">
            <w:pPr>
              <w:rPr/>
            </w:pPr>
            <w:r w:rsidDel="00000000" w:rsidR="00000000" w:rsidRPr="00000000">
              <w:rPr>
                <w:rtl w:val="0"/>
              </w:rPr>
              <w:t xml:space="preserve">4</w:t>
            </w:r>
          </w:p>
        </w:tc>
        <w:tc>
          <w:tcPr>
            <w:vAlign w:val="center"/>
          </w:tcPr>
          <w:p w:rsidR="00000000" w:rsidDel="00000000" w:rsidP="00000000" w:rsidRDefault="00000000" w:rsidRPr="00000000" w14:paraId="000000FE">
            <w:pPr>
              <w:rPr/>
            </w:pPr>
            <w:r w:rsidDel="00000000" w:rsidR="00000000" w:rsidRPr="00000000">
              <w:rPr>
                <w:rtl w:val="0"/>
              </w:rPr>
            </w:r>
          </w:p>
        </w:tc>
      </w:tr>
    </w:tbl>
    <w:p w:rsidR="00000000" w:rsidDel="00000000" w:rsidP="00000000" w:rsidRDefault="00000000" w:rsidRPr="00000000" w14:paraId="000000FF">
      <w:pPr>
        <w:spacing w:after="0" w:lineRule="auto"/>
        <w:rPr>
          <w:rFonts w:ascii="Lucida Sans" w:cs="Lucida Sans" w:eastAsia="Lucida Sans" w:hAnsi="Lucida Sans"/>
          <w:sz w:val="16"/>
          <w:szCs w:val="16"/>
        </w:rPr>
      </w:pPr>
      <w:r w:rsidDel="00000000" w:rsidR="00000000" w:rsidRPr="00000000">
        <w:rPr>
          <w:rtl w:val="0"/>
        </w:rPr>
      </w:r>
    </w:p>
    <w:p w:rsidR="00000000" w:rsidDel="00000000" w:rsidP="00000000" w:rsidRDefault="00000000" w:rsidRPr="00000000" w14:paraId="00000100">
      <w:pPr>
        <w:spacing w:after="0" w:lineRule="auto"/>
        <w:rPr>
          <w:rFonts w:ascii="Lucida Sans" w:cs="Lucida Sans" w:eastAsia="Lucida Sans" w:hAnsi="Lucida Sans"/>
          <w:sz w:val="16"/>
          <w:szCs w:val="16"/>
        </w:rPr>
      </w:pPr>
      <w:r w:rsidDel="00000000" w:rsidR="00000000" w:rsidRPr="00000000">
        <w:rPr>
          <w:rtl w:val="0"/>
        </w:rPr>
      </w:r>
    </w:p>
    <w:p w:rsidR="00000000" w:rsidDel="00000000" w:rsidP="00000000" w:rsidRDefault="00000000" w:rsidRPr="00000000" w14:paraId="00000101">
      <w:pPr>
        <w:spacing w:after="0" w:lineRule="auto"/>
        <w:rPr>
          <w:rFonts w:ascii="Lucida Sans" w:cs="Lucida Sans" w:eastAsia="Lucida Sans" w:hAnsi="Lucida Sans"/>
          <w:sz w:val="16"/>
          <w:szCs w:val="16"/>
        </w:rPr>
      </w:pPr>
      <w:r w:rsidDel="00000000" w:rsidR="00000000" w:rsidRPr="00000000">
        <w:rPr>
          <w:rtl w:val="0"/>
        </w:rPr>
      </w:r>
    </w:p>
    <w:p w:rsidR="00000000" w:rsidDel="00000000" w:rsidP="00000000" w:rsidRDefault="00000000" w:rsidRPr="00000000" w14:paraId="00000102">
      <w:pPr>
        <w:spacing w:after="0" w:lineRule="auto"/>
        <w:rPr>
          <w:rFonts w:ascii="Lucida Sans" w:cs="Lucida Sans" w:eastAsia="Lucida Sans" w:hAnsi="Lucida Sans"/>
          <w:sz w:val="16"/>
          <w:szCs w:val="16"/>
        </w:rPr>
      </w:pPr>
      <w:r w:rsidDel="00000000" w:rsidR="00000000" w:rsidRPr="00000000">
        <w:rPr>
          <w:rtl w:val="0"/>
        </w:rPr>
      </w:r>
    </w:p>
    <w:p w:rsidR="00000000" w:rsidDel="00000000" w:rsidP="00000000" w:rsidRDefault="00000000" w:rsidRPr="00000000" w14:paraId="00000103">
      <w:pPr>
        <w:spacing w:after="0" w:lineRule="auto"/>
        <w:rPr>
          <w:rFonts w:ascii="Lucida Sans" w:cs="Lucida Sans" w:eastAsia="Lucida Sans" w:hAnsi="Lucida Sans"/>
          <w:sz w:val="16"/>
          <w:szCs w:val="16"/>
        </w:rPr>
      </w:pPr>
      <w:r w:rsidDel="00000000" w:rsidR="00000000" w:rsidRPr="00000000">
        <w:rPr>
          <w:rtl w:val="0"/>
        </w:rPr>
      </w:r>
    </w:p>
    <w:p w:rsidR="00000000" w:rsidDel="00000000" w:rsidP="00000000" w:rsidRDefault="00000000" w:rsidRPr="00000000" w14:paraId="00000104">
      <w:pPr>
        <w:spacing w:after="0" w:lineRule="auto"/>
        <w:rPr>
          <w:rFonts w:ascii="Lucida Sans" w:cs="Lucida Sans" w:eastAsia="Lucida Sans" w:hAnsi="Lucida Sans"/>
          <w:sz w:val="16"/>
          <w:szCs w:val="16"/>
        </w:rPr>
      </w:pPr>
      <w:r w:rsidDel="00000000" w:rsidR="00000000" w:rsidRPr="00000000">
        <w:rPr>
          <w:rtl w:val="0"/>
        </w:rPr>
      </w:r>
    </w:p>
    <w:p w:rsidR="00000000" w:rsidDel="00000000" w:rsidP="00000000" w:rsidRDefault="00000000" w:rsidRPr="00000000" w14:paraId="00000105">
      <w:pPr>
        <w:spacing w:after="0" w:lineRule="auto"/>
        <w:rPr>
          <w:rFonts w:ascii="Lucida Sans" w:cs="Lucida Sans" w:eastAsia="Lucida Sans" w:hAnsi="Lucida Sans"/>
          <w:sz w:val="16"/>
          <w:szCs w:val="16"/>
        </w:rPr>
      </w:pPr>
      <w:r w:rsidDel="00000000" w:rsidR="00000000" w:rsidRPr="00000000">
        <w:rPr>
          <w:rtl w:val="0"/>
        </w:rPr>
      </w:r>
    </w:p>
    <w:tbl>
      <w:tblPr>
        <w:tblStyle w:val="Table3"/>
        <w:tblW w:w="15389.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29"/>
        <w:gridCol w:w="3423"/>
        <w:gridCol w:w="3010"/>
        <w:gridCol w:w="1505"/>
        <w:gridCol w:w="1619"/>
        <w:gridCol w:w="4903"/>
        <w:tblGridChange w:id="0">
          <w:tblGrid>
            <w:gridCol w:w="929"/>
            <w:gridCol w:w="3423"/>
            <w:gridCol w:w="3010"/>
            <w:gridCol w:w="1505"/>
            <w:gridCol w:w="1619"/>
            <w:gridCol w:w="4903"/>
          </w:tblGrid>
        </w:tblGridChange>
      </w:tblGrid>
      <w:tr>
        <w:trPr>
          <w:cantSplit w:val="0"/>
          <w:trHeight w:val="425" w:hRule="atLeast"/>
          <w:tblHeader w:val="0"/>
        </w:trPr>
        <w:tc>
          <w:tcPr>
            <w:gridSpan w:val="6"/>
            <w:tcBorders>
              <w:top w:color="000000" w:space="0" w:sz="4" w:val="single"/>
              <w:left w:color="000000" w:space="0" w:sz="4" w:val="single"/>
              <w:bottom w:color="000000" w:space="0" w:sz="4" w:val="single"/>
              <w:right w:color="000000" w:space="0" w:sz="4" w:val="single"/>
            </w:tcBorders>
            <w:shd w:fill="f2f2f2" w:val="clear"/>
            <w:vAlign w:val="center"/>
          </w:tcPr>
          <w:p w:rsidR="00000000" w:rsidDel="00000000" w:rsidP="00000000" w:rsidRDefault="00000000" w:rsidRPr="00000000" w14:paraId="00000106">
            <w:pPr>
              <w:spacing w:after="0" w:line="240" w:lineRule="auto"/>
              <w:rPr>
                <w:rFonts w:ascii="Lucida Sans" w:cs="Lucida Sans" w:eastAsia="Lucida Sans" w:hAnsi="Lucida Sans"/>
                <w:b w:val="1"/>
                <w:i w:val="1"/>
                <w:sz w:val="24"/>
                <w:szCs w:val="24"/>
              </w:rPr>
            </w:pPr>
            <w:r w:rsidDel="00000000" w:rsidR="00000000" w:rsidRPr="00000000">
              <w:rPr>
                <w:rFonts w:ascii="Lucida Sans" w:cs="Lucida Sans" w:eastAsia="Lucida Sans" w:hAnsi="Lucida Sans"/>
                <w:b w:val="1"/>
                <w:i w:val="1"/>
                <w:sz w:val="24"/>
                <w:szCs w:val="24"/>
                <w:rtl w:val="0"/>
              </w:rPr>
              <w:t xml:space="preserve">PART B – Action Plan</w:t>
            </w:r>
          </w:p>
        </w:tc>
      </w:tr>
      <w:tr>
        <w:trPr>
          <w:cantSplit w:val="0"/>
          <w:trHeight w:val="624" w:hRule="atLeast"/>
          <w:tblHeader w:val="0"/>
        </w:trPr>
        <w:tc>
          <w:tcPr>
            <w:shd w:fill="bfbfbf" w:val="clear"/>
            <w:vAlign w:val="center"/>
          </w:tcPr>
          <w:p w:rsidR="00000000" w:rsidDel="00000000" w:rsidP="00000000" w:rsidRDefault="00000000" w:rsidRPr="00000000" w14:paraId="0000010C">
            <w:pPr>
              <w:spacing w:after="0" w:line="240" w:lineRule="auto"/>
              <w:jc w:val="cente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Part no.</w:t>
            </w:r>
          </w:p>
        </w:tc>
        <w:tc>
          <w:tcPr>
            <w:shd w:fill="bfbfbf" w:val="clear"/>
            <w:vAlign w:val="center"/>
          </w:tcPr>
          <w:p w:rsidR="00000000" w:rsidDel="00000000" w:rsidP="00000000" w:rsidRDefault="00000000" w:rsidRPr="00000000" w14:paraId="0000010D">
            <w:pPr>
              <w:spacing w:after="0" w:line="240" w:lineRule="auto"/>
              <w:jc w:val="cente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Action to be taken, incl. cost</w:t>
            </w:r>
          </w:p>
        </w:tc>
        <w:tc>
          <w:tcPr>
            <w:shd w:fill="bfbfbf" w:val="clear"/>
            <w:vAlign w:val="center"/>
          </w:tcPr>
          <w:p w:rsidR="00000000" w:rsidDel="00000000" w:rsidP="00000000" w:rsidRDefault="00000000" w:rsidRPr="00000000" w14:paraId="0000010E">
            <w:pPr>
              <w:spacing w:after="0" w:line="240" w:lineRule="auto"/>
              <w:jc w:val="cente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By whom</w:t>
            </w:r>
          </w:p>
        </w:tc>
        <w:tc>
          <w:tcPr>
            <w:shd w:fill="bfbfbf" w:val="clear"/>
            <w:vAlign w:val="center"/>
          </w:tcPr>
          <w:p w:rsidR="00000000" w:rsidDel="00000000" w:rsidP="00000000" w:rsidRDefault="00000000" w:rsidRPr="00000000" w14:paraId="0000010F">
            <w:pPr>
              <w:spacing w:after="0" w:line="240" w:lineRule="auto"/>
              <w:jc w:val="cente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Target date</w:t>
            </w:r>
          </w:p>
        </w:tc>
        <w:tc>
          <w:tcPr>
            <w:shd w:fill="bfbfbf" w:val="clear"/>
            <w:vAlign w:val="center"/>
          </w:tcPr>
          <w:p w:rsidR="00000000" w:rsidDel="00000000" w:rsidP="00000000" w:rsidRDefault="00000000" w:rsidRPr="00000000" w14:paraId="00000110">
            <w:pPr>
              <w:spacing w:after="0" w:line="240" w:lineRule="auto"/>
              <w:jc w:val="cente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Review Date</w:t>
            </w:r>
          </w:p>
        </w:tc>
        <w:tc>
          <w:tcPr>
            <w:shd w:fill="bfbfbf" w:val="clear"/>
            <w:vAlign w:val="center"/>
          </w:tcPr>
          <w:p w:rsidR="00000000" w:rsidDel="00000000" w:rsidP="00000000" w:rsidRDefault="00000000" w:rsidRPr="00000000" w14:paraId="00000111">
            <w:pPr>
              <w:spacing w:after="0" w:line="240" w:lineRule="auto"/>
              <w:jc w:val="center"/>
              <w:rPr>
                <w:rFonts w:ascii="Lucida Sans" w:cs="Lucida Sans" w:eastAsia="Lucida Sans" w:hAnsi="Lucida Sans"/>
                <w:b w:val="1"/>
                <w:sz w:val="20"/>
                <w:szCs w:val="20"/>
              </w:rPr>
            </w:pPr>
            <w:r w:rsidDel="00000000" w:rsidR="00000000" w:rsidRPr="00000000">
              <w:rPr>
                <w:rFonts w:ascii="Lucida Sans" w:cs="Lucida Sans" w:eastAsia="Lucida Sans" w:hAnsi="Lucida Sans"/>
                <w:b w:val="1"/>
                <w:sz w:val="20"/>
                <w:szCs w:val="20"/>
                <w:rtl w:val="0"/>
              </w:rPr>
              <w:t xml:space="preserve">Outcome at review date</w:t>
            </w:r>
          </w:p>
        </w:tc>
      </w:tr>
      <w:tr>
        <w:trPr>
          <w:cantSplit w:val="0"/>
          <w:trHeight w:val="624" w:hRule="atLeast"/>
          <w:tblHeader w:val="0"/>
        </w:trPr>
        <w:tc>
          <w:tcPr>
            <w:vAlign w:val="center"/>
          </w:tcPr>
          <w:p w:rsidR="00000000" w:rsidDel="00000000" w:rsidP="00000000" w:rsidRDefault="00000000" w:rsidRPr="00000000" w14:paraId="00000112">
            <w:pPr>
              <w:spacing w:after="0" w:line="240" w:lineRule="auto"/>
              <w:jc w:val="center"/>
              <w:rPr>
                <w:rFonts w:ascii="Lucida Sans" w:cs="Lucida Sans" w:eastAsia="Lucida Sans" w:hAnsi="Lucida Sans"/>
                <w:b w:val="1"/>
                <w:sz w:val="20"/>
                <w:szCs w:val="20"/>
              </w:rPr>
            </w:pPr>
            <w:r w:rsidDel="00000000" w:rsidR="00000000" w:rsidRPr="00000000">
              <w:rPr>
                <w:rFonts w:ascii="Lucida Sans" w:cs="Lucida Sans" w:eastAsia="Lucida Sans" w:hAnsi="Lucida Sans"/>
                <w:b w:val="1"/>
                <w:rtl w:val="0"/>
              </w:rPr>
              <w:t xml:space="preserve">1.</w:t>
            </w:r>
            <w:r w:rsidDel="00000000" w:rsidR="00000000" w:rsidRPr="00000000">
              <w:rPr>
                <w:rtl w:val="0"/>
              </w:rPr>
            </w:r>
          </w:p>
        </w:tc>
        <w:tc>
          <w:tcPr>
            <w:vAlign w:val="center"/>
          </w:tcPr>
          <w:p w:rsidR="00000000" w:rsidDel="00000000" w:rsidP="00000000" w:rsidRDefault="00000000" w:rsidRPr="00000000" w14:paraId="00000113">
            <w:pPr>
              <w:spacing w:after="0" w:line="240" w:lineRule="auto"/>
              <w:jc w:val="center"/>
              <w:rPr>
                <w:rFonts w:ascii="Lucida Sans" w:cs="Lucida Sans" w:eastAsia="Lucida Sans" w:hAnsi="Lucida Sans"/>
                <w:sz w:val="20"/>
                <w:szCs w:val="20"/>
              </w:rPr>
            </w:pPr>
            <w:r w:rsidDel="00000000" w:rsidR="00000000" w:rsidRPr="00000000">
              <w:rPr>
                <w:rFonts w:ascii="Lucida Sans" w:cs="Lucida Sans" w:eastAsia="Lucida Sans" w:hAnsi="Lucida Sans"/>
                <w:rtl w:val="0"/>
              </w:rPr>
              <w:t xml:space="preserve">• Committee members to create and display lists of ingredients (with allergens written in bold) at the stall</w:t>
            </w:r>
            <w:r w:rsidDel="00000000" w:rsidR="00000000" w:rsidRPr="00000000">
              <w:rPr>
                <w:rtl w:val="0"/>
              </w:rPr>
            </w:r>
          </w:p>
        </w:tc>
        <w:tc>
          <w:tcPr>
            <w:vAlign w:val="center"/>
          </w:tcPr>
          <w:p w:rsidR="00000000" w:rsidDel="00000000" w:rsidP="00000000" w:rsidRDefault="00000000" w:rsidRPr="00000000" w14:paraId="00000114">
            <w:pPr>
              <w:spacing w:after="0" w:line="240" w:lineRule="auto"/>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All Committee</w:t>
            </w:r>
          </w:p>
        </w:tc>
        <w:tc>
          <w:tcPr>
            <w:vAlign w:val="center"/>
          </w:tcPr>
          <w:p w:rsidR="00000000" w:rsidDel="00000000" w:rsidP="00000000" w:rsidRDefault="00000000" w:rsidRPr="00000000" w14:paraId="00000115">
            <w:pPr>
              <w:spacing w:after="0" w:line="240" w:lineRule="auto"/>
              <w:jc w:val="center"/>
              <w:rPr>
                <w:rFonts w:ascii="Lucida Sans" w:cs="Lucida Sans" w:eastAsia="Lucida Sans" w:hAnsi="Lucida Sans"/>
                <w:sz w:val="20"/>
                <w:szCs w:val="20"/>
              </w:rPr>
            </w:pPr>
            <w:r w:rsidDel="00000000" w:rsidR="00000000" w:rsidRPr="00000000">
              <w:rPr>
                <w:rFonts w:ascii="Lucida Sans" w:cs="Lucida Sans" w:eastAsia="Lucida Sans" w:hAnsi="Lucida Sans"/>
                <w:rtl w:val="0"/>
              </w:rPr>
              <w:t xml:space="preserve">26.04.25</w:t>
            </w:r>
            <w:r w:rsidDel="00000000" w:rsidR="00000000" w:rsidRPr="00000000">
              <w:rPr>
                <w:rtl w:val="0"/>
              </w:rPr>
            </w:r>
          </w:p>
        </w:tc>
        <w:tc>
          <w:tcPr>
            <w:vAlign w:val="center"/>
          </w:tcPr>
          <w:p w:rsidR="00000000" w:rsidDel="00000000" w:rsidP="00000000" w:rsidRDefault="00000000" w:rsidRPr="00000000" w14:paraId="00000116">
            <w:pPr>
              <w:spacing w:after="0" w:line="240" w:lineRule="auto"/>
              <w:jc w:val="center"/>
              <w:rPr>
                <w:rFonts w:ascii="Lucida Sans" w:cs="Lucida Sans" w:eastAsia="Lucida Sans" w:hAnsi="Lucida Sans"/>
                <w:b w:val="1"/>
                <w:sz w:val="20"/>
                <w:szCs w:val="20"/>
              </w:rPr>
            </w:pPr>
            <w:r w:rsidDel="00000000" w:rsidR="00000000" w:rsidRPr="00000000">
              <w:rPr>
                <w:rtl w:val="0"/>
              </w:rPr>
            </w:r>
          </w:p>
        </w:tc>
        <w:tc>
          <w:tcPr>
            <w:vAlign w:val="center"/>
          </w:tcPr>
          <w:p w:rsidR="00000000" w:rsidDel="00000000" w:rsidP="00000000" w:rsidRDefault="00000000" w:rsidRPr="00000000" w14:paraId="00000117">
            <w:pPr>
              <w:spacing w:after="0" w:line="240" w:lineRule="auto"/>
              <w:jc w:val="center"/>
              <w:rPr>
                <w:rFonts w:ascii="Lucida Sans" w:cs="Lucida Sans" w:eastAsia="Lucida Sans" w:hAnsi="Lucida Sans"/>
                <w:sz w:val="20"/>
                <w:szCs w:val="20"/>
              </w:rPr>
            </w:pPr>
            <w:r w:rsidDel="00000000" w:rsidR="00000000" w:rsidRPr="00000000">
              <w:rPr>
                <w:rtl w:val="0"/>
              </w:rPr>
            </w:r>
          </w:p>
        </w:tc>
      </w:tr>
      <w:tr>
        <w:trPr>
          <w:cantSplit w:val="0"/>
          <w:trHeight w:val="624" w:hRule="atLeast"/>
          <w:tblHeader w:val="0"/>
        </w:trPr>
        <w:tc>
          <w:tcPr>
            <w:vAlign w:val="center"/>
          </w:tcPr>
          <w:p w:rsidR="00000000" w:rsidDel="00000000" w:rsidP="00000000" w:rsidRDefault="00000000" w:rsidRPr="00000000" w14:paraId="00000118">
            <w:pPr>
              <w:spacing w:after="0" w:line="240" w:lineRule="auto"/>
              <w:jc w:val="center"/>
              <w:rPr>
                <w:rFonts w:ascii="Lucida Sans" w:cs="Lucida Sans" w:eastAsia="Lucida Sans" w:hAnsi="Lucida Sans"/>
                <w:b w:val="1"/>
                <w:sz w:val="20"/>
                <w:szCs w:val="20"/>
              </w:rPr>
            </w:pPr>
            <w:r w:rsidDel="00000000" w:rsidR="00000000" w:rsidRPr="00000000">
              <w:rPr>
                <w:rFonts w:ascii="Lucida Sans" w:cs="Lucida Sans" w:eastAsia="Lucida Sans" w:hAnsi="Lucida Sans"/>
                <w:b w:val="1"/>
                <w:rtl w:val="0"/>
              </w:rPr>
              <w:t xml:space="preserve">3.</w:t>
            </w:r>
            <w:r w:rsidDel="00000000" w:rsidR="00000000" w:rsidRPr="00000000">
              <w:rPr>
                <w:rtl w:val="0"/>
              </w:rPr>
            </w:r>
          </w:p>
        </w:tc>
        <w:tc>
          <w:tcPr>
            <w:vAlign w:val="center"/>
          </w:tcPr>
          <w:p w:rsidR="00000000" w:rsidDel="00000000" w:rsidP="00000000" w:rsidRDefault="00000000" w:rsidRPr="00000000" w14:paraId="00000119">
            <w:pPr>
              <w:spacing w:after="0" w:line="240" w:lineRule="auto"/>
              <w:jc w:val="center"/>
              <w:rPr>
                <w:rFonts w:ascii="Lucida Sans" w:cs="Lucida Sans" w:eastAsia="Lucida Sans" w:hAnsi="Lucida Sans"/>
                <w:sz w:val="20"/>
                <w:szCs w:val="20"/>
              </w:rPr>
            </w:pPr>
            <w:r w:rsidDel="00000000" w:rsidR="00000000" w:rsidRPr="00000000">
              <w:rPr>
                <w:rFonts w:ascii="Lucida Sans" w:cs="Lucida Sans" w:eastAsia="Lucida Sans" w:hAnsi="Lucida Sans"/>
                <w:rtl w:val="0"/>
              </w:rPr>
              <w:t xml:space="preserve">Committee to read and share SUSU Expect Respect Policy</w:t>
            </w:r>
            <w:r w:rsidDel="00000000" w:rsidR="00000000" w:rsidRPr="00000000">
              <w:rPr>
                <w:rtl w:val="0"/>
              </w:rPr>
            </w:r>
          </w:p>
        </w:tc>
        <w:tc>
          <w:tcPr>
            <w:vAlign w:val="center"/>
          </w:tcPr>
          <w:p w:rsidR="00000000" w:rsidDel="00000000" w:rsidP="00000000" w:rsidRDefault="00000000" w:rsidRPr="00000000" w14:paraId="0000011A">
            <w:pPr>
              <w:spacing w:after="0" w:line="240" w:lineRule="auto"/>
              <w:jc w:val="center"/>
              <w:rPr>
                <w:rFonts w:ascii="Lucida Sans" w:cs="Lucida Sans" w:eastAsia="Lucida Sans" w:hAnsi="Lucida Sans"/>
                <w:b w:val="1"/>
                <w:sz w:val="20"/>
                <w:szCs w:val="20"/>
              </w:rPr>
            </w:pPr>
            <w:r w:rsidDel="00000000" w:rsidR="00000000" w:rsidRPr="00000000">
              <w:rPr>
                <w:rFonts w:ascii="Lucida Sans" w:cs="Lucida Sans" w:eastAsia="Lucida Sans" w:hAnsi="Lucida Sans"/>
                <w:b w:val="1"/>
                <w:rtl w:val="0"/>
              </w:rPr>
              <w:t xml:space="preserve">All committee</w:t>
            </w:r>
            <w:r w:rsidDel="00000000" w:rsidR="00000000" w:rsidRPr="00000000">
              <w:rPr>
                <w:rtl w:val="0"/>
              </w:rPr>
            </w:r>
          </w:p>
        </w:tc>
        <w:tc>
          <w:tcPr>
            <w:vAlign w:val="center"/>
          </w:tcPr>
          <w:p w:rsidR="00000000" w:rsidDel="00000000" w:rsidP="00000000" w:rsidRDefault="00000000" w:rsidRPr="00000000" w14:paraId="0000011B">
            <w:pPr>
              <w:spacing w:after="0" w:line="240" w:lineRule="auto"/>
              <w:jc w:val="center"/>
              <w:rPr>
                <w:rFonts w:ascii="Lucida Sans" w:cs="Lucida Sans" w:eastAsia="Lucida Sans" w:hAnsi="Lucida Sans"/>
                <w:sz w:val="20"/>
                <w:szCs w:val="20"/>
              </w:rPr>
            </w:pPr>
            <w:r w:rsidDel="00000000" w:rsidR="00000000" w:rsidRPr="00000000">
              <w:rPr>
                <w:rFonts w:ascii="Lucida Sans" w:cs="Lucida Sans" w:eastAsia="Lucida Sans" w:hAnsi="Lucida Sans"/>
                <w:rtl w:val="0"/>
              </w:rPr>
              <w:t xml:space="preserve">26.04.25</w:t>
            </w:r>
            <w:r w:rsidDel="00000000" w:rsidR="00000000" w:rsidRPr="00000000">
              <w:rPr>
                <w:rtl w:val="0"/>
              </w:rPr>
            </w:r>
          </w:p>
        </w:tc>
        <w:tc>
          <w:tcPr>
            <w:vAlign w:val="center"/>
          </w:tcPr>
          <w:p w:rsidR="00000000" w:rsidDel="00000000" w:rsidP="00000000" w:rsidRDefault="00000000" w:rsidRPr="00000000" w14:paraId="0000011C">
            <w:pPr>
              <w:spacing w:after="0" w:line="240" w:lineRule="auto"/>
              <w:jc w:val="center"/>
              <w:rPr>
                <w:rFonts w:ascii="Lucida Sans" w:cs="Lucida Sans" w:eastAsia="Lucida Sans" w:hAnsi="Lucida Sans"/>
                <w:b w:val="1"/>
                <w:sz w:val="20"/>
                <w:szCs w:val="20"/>
              </w:rPr>
            </w:pPr>
            <w:r w:rsidDel="00000000" w:rsidR="00000000" w:rsidRPr="00000000">
              <w:rPr>
                <w:rtl w:val="0"/>
              </w:rPr>
            </w:r>
          </w:p>
        </w:tc>
        <w:tc>
          <w:tcPr>
            <w:vAlign w:val="center"/>
          </w:tcPr>
          <w:p w:rsidR="00000000" w:rsidDel="00000000" w:rsidP="00000000" w:rsidRDefault="00000000" w:rsidRPr="00000000" w14:paraId="0000011D">
            <w:pPr>
              <w:spacing w:after="0" w:line="240" w:lineRule="auto"/>
              <w:jc w:val="center"/>
              <w:rPr>
                <w:rFonts w:ascii="Lucida Sans" w:cs="Lucida Sans" w:eastAsia="Lucida Sans" w:hAnsi="Lucida Sans"/>
                <w:sz w:val="20"/>
                <w:szCs w:val="20"/>
              </w:rPr>
            </w:pPr>
            <w:r w:rsidDel="00000000" w:rsidR="00000000" w:rsidRPr="00000000">
              <w:rPr>
                <w:rtl w:val="0"/>
              </w:rPr>
            </w:r>
          </w:p>
        </w:tc>
      </w:tr>
      <w:tr>
        <w:trPr>
          <w:cantSplit w:val="0"/>
          <w:trHeight w:val="624" w:hRule="atLeast"/>
          <w:tblHeader w:val="0"/>
        </w:trPr>
        <w:tc>
          <w:tcPr>
            <w:vAlign w:val="center"/>
          </w:tcPr>
          <w:p w:rsidR="00000000" w:rsidDel="00000000" w:rsidP="00000000" w:rsidRDefault="00000000" w:rsidRPr="00000000" w14:paraId="0000011E">
            <w:pPr>
              <w:spacing w:after="0" w:line="240" w:lineRule="auto"/>
              <w:jc w:val="center"/>
              <w:rPr>
                <w:rFonts w:ascii="Lucida Sans" w:cs="Lucida Sans" w:eastAsia="Lucida Sans" w:hAnsi="Lucida Sans"/>
                <w:b w:val="1"/>
                <w:sz w:val="20"/>
                <w:szCs w:val="20"/>
              </w:rPr>
            </w:pPr>
            <w:r w:rsidDel="00000000" w:rsidR="00000000" w:rsidRPr="00000000">
              <w:rPr>
                <w:rtl w:val="0"/>
              </w:rPr>
            </w:r>
          </w:p>
        </w:tc>
        <w:tc>
          <w:tcPr>
            <w:vAlign w:val="center"/>
          </w:tcPr>
          <w:p w:rsidR="00000000" w:rsidDel="00000000" w:rsidP="00000000" w:rsidRDefault="00000000" w:rsidRPr="00000000" w14:paraId="0000011F">
            <w:pPr>
              <w:spacing w:after="0" w:line="240" w:lineRule="auto"/>
              <w:jc w:val="center"/>
              <w:rPr>
                <w:rFonts w:ascii="Lucida Sans" w:cs="Lucida Sans" w:eastAsia="Lucida Sans" w:hAnsi="Lucida Sans"/>
                <w:sz w:val="20"/>
                <w:szCs w:val="20"/>
              </w:rPr>
            </w:pPr>
            <w:r w:rsidDel="00000000" w:rsidR="00000000" w:rsidRPr="00000000">
              <w:rPr>
                <w:rtl w:val="0"/>
              </w:rPr>
            </w:r>
          </w:p>
        </w:tc>
        <w:tc>
          <w:tcPr>
            <w:vAlign w:val="center"/>
          </w:tcPr>
          <w:p w:rsidR="00000000" w:rsidDel="00000000" w:rsidP="00000000" w:rsidRDefault="00000000" w:rsidRPr="00000000" w14:paraId="00000120">
            <w:pPr>
              <w:spacing w:after="0" w:line="240" w:lineRule="auto"/>
              <w:jc w:val="center"/>
              <w:rPr>
                <w:rFonts w:ascii="Lucida Sans" w:cs="Lucida Sans" w:eastAsia="Lucida Sans" w:hAnsi="Lucida Sans"/>
                <w:b w:val="1"/>
                <w:sz w:val="20"/>
                <w:szCs w:val="20"/>
              </w:rPr>
            </w:pPr>
            <w:r w:rsidDel="00000000" w:rsidR="00000000" w:rsidRPr="00000000">
              <w:rPr>
                <w:rtl w:val="0"/>
              </w:rPr>
            </w:r>
          </w:p>
        </w:tc>
        <w:tc>
          <w:tcPr>
            <w:vAlign w:val="center"/>
          </w:tcPr>
          <w:p w:rsidR="00000000" w:rsidDel="00000000" w:rsidP="00000000" w:rsidRDefault="00000000" w:rsidRPr="00000000" w14:paraId="00000121">
            <w:pPr>
              <w:spacing w:after="0" w:line="240" w:lineRule="auto"/>
              <w:jc w:val="center"/>
              <w:rPr>
                <w:rFonts w:ascii="Lucida Sans" w:cs="Lucida Sans" w:eastAsia="Lucida Sans" w:hAnsi="Lucida Sans"/>
                <w:sz w:val="20"/>
                <w:szCs w:val="20"/>
              </w:rPr>
            </w:pPr>
            <w:r w:rsidDel="00000000" w:rsidR="00000000" w:rsidRPr="00000000">
              <w:rPr>
                <w:rtl w:val="0"/>
              </w:rPr>
            </w:r>
          </w:p>
        </w:tc>
        <w:tc>
          <w:tcPr>
            <w:vAlign w:val="center"/>
          </w:tcPr>
          <w:p w:rsidR="00000000" w:rsidDel="00000000" w:rsidP="00000000" w:rsidRDefault="00000000" w:rsidRPr="00000000" w14:paraId="00000122">
            <w:pPr>
              <w:spacing w:after="0" w:line="240" w:lineRule="auto"/>
              <w:jc w:val="center"/>
              <w:rPr>
                <w:rFonts w:ascii="Lucida Sans" w:cs="Lucida Sans" w:eastAsia="Lucida Sans" w:hAnsi="Lucida Sans"/>
                <w:b w:val="1"/>
                <w:sz w:val="20"/>
                <w:szCs w:val="20"/>
              </w:rPr>
            </w:pPr>
            <w:r w:rsidDel="00000000" w:rsidR="00000000" w:rsidRPr="00000000">
              <w:rPr>
                <w:rtl w:val="0"/>
              </w:rPr>
            </w:r>
          </w:p>
        </w:tc>
        <w:tc>
          <w:tcPr>
            <w:vAlign w:val="center"/>
          </w:tcPr>
          <w:p w:rsidR="00000000" w:rsidDel="00000000" w:rsidP="00000000" w:rsidRDefault="00000000" w:rsidRPr="00000000" w14:paraId="00000123">
            <w:pPr>
              <w:spacing w:after="0" w:line="240" w:lineRule="auto"/>
              <w:jc w:val="center"/>
              <w:rPr>
                <w:rFonts w:ascii="Lucida Sans" w:cs="Lucida Sans" w:eastAsia="Lucida Sans" w:hAnsi="Lucida Sans"/>
                <w:sz w:val="20"/>
                <w:szCs w:val="20"/>
              </w:rPr>
            </w:pPr>
            <w:r w:rsidDel="00000000" w:rsidR="00000000" w:rsidRPr="00000000">
              <w:rPr>
                <w:rtl w:val="0"/>
              </w:rPr>
            </w:r>
          </w:p>
        </w:tc>
      </w:tr>
      <w:tr>
        <w:trPr>
          <w:cantSplit w:val="0"/>
          <w:trHeight w:val="624" w:hRule="atLeast"/>
          <w:tblHeader w:val="0"/>
        </w:trPr>
        <w:tc>
          <w:tcPr>
            <w:vAlign w:val="center"/>
          </w:tcPr>
          <w:p w:rsidR="00000000" w:rsidDel="00000000" w:rsidP="00000000" w:rsidRDefault="00000000" w:rsidRPr="00000000" w14:paraId="00000124">
            <w:pPr>
              <w:spacing w:after="0" w:line="240" w:lineRule="auto"/>
              <w:jc w:val="center"/>
              <w:rPr>
                <w:rFonts w:ascii="Lucida Sans" w:cs="Lucida Sans" w:eastAsia="Lucida Sans" w:hAnsi="Lucida Sans"/>
                <w:b w:val="1"/>
                <w:sz w:val="20"/>
                <w:szCs w:val="20"/>
              </w:rPr>
            </w:pPr>
            <w:r w:rsidDel="00000000" w:rsidR="00000000" w:rsidRPr="00000000">
              <w:rPr>
                <w:rtl w:val="0"/>
              </w:rPr>
            </w:r>
          </w:p>
        </w:tc>
        <w:tc>
          <w:tcPr>
            <w:vAlign w:val="center"/>
          </w:tcPr>
          <w:p w:rsidR="00000000" w:rsidDel="00000000" w:rsidP="00000000" w:rsidRDefault="00000000" w:rsidRPr="00000000" w14:paraId="00000125">
            <w:pPr>
              <w:spacing w:after="0" w:line="240" w:lineRule="auto"/>
              <w:jc w:val="center"/>
              <w:rPr>
                <w:rFonts w:ascii="Lucida Sans" w:cs="Lucida Sans" w:eastAsia="Lucida Sans" w:hAnsi="Lucida Sans"/>
                <w:sz w:val="20"/>
                <w:szCs w:val="20"/>
              </w:rPr>
            </w:pPr>
            <w:r w:rsidDel="00000000" w:rsidR="00000000" w:rsidRPr="00000000">
              <w:rPr>
                <w:rtl w:val="0"/>
              </w:rPr>
            </w:r>
          </w:p>
        </w:tc>
        <w:tc>
          <w:tcPr>
            <w:vAlign w:val="center"/>
          </w:tcPr>
          <w:p w:rsidR="00000000" w:rsidDel="00000000" w:rsidP="00000000" w:rsidRDefault="00000000" w:rsidRPr="00000000" w14:paraId="00000126">
            <w:pPr>
              <w:spacing w:after="0" w:line="240" w:lineRule="auto"/>
              <w:jc w:val="center"/>
              <w:rPr>
                <w:rFonts w:ascii="Lucida Sans" w:cs="Lucida Sans" w:eastAsia="Lucida Sans" w:hAnsi="Lucida Sans"/>
                <w:b w:val="1"/>
                <w:sz w:val="20"/>
                <w:szCs w:val="20"/>
              </w:rPr>
            </w:pPr>
            <w:r w:rsidDel="00000000" w:rsidR="00000000" w:rsidRPr="00000000">
              <w:rPr>
                <w:rtl w:val="0"/>
              </w:rPr>
            </w:r>
          </w:p>
        </w:tc>
        <w:tc>
          <w:tcPr>
            <w:vAlign w:val="center"/>
          </w:tcPr>
          <w:p w:rsidR="00000000" w:rsidDel="00000000" w:rsidP="00000000" w:rsidRDefault="00000000" w:rsidRPr="00000000" w14:paraId="00000127">
            <w:pPr>
              <w:spacing w:after="0" w:line="240" w:lineRule="auto"/>
              <w:jc w:val="center"/>
              <w:rPr>
                <w:rFonts w:ascii="Lucida Sans" w:cs="Lucida Sans" w:eastAsia="Lucida Sans" w:hAnsi="Lucida Sans"/>
                <w:sz w:val="20"/>
                <w:szCs w:val="20"/>
              </w:rPr>
            </w:pPr>
            <w:r w:rsidDel="00000000" w:rsidR="00000000" w:rsidRPr="00000000">
              <w:rPr>
                <w:rtl w:val="0"/>
              </w:rPr>
            </w:r>
          </w:p>
        </w:tc>
        <w:tc>
          <w:tcPr>
            <w:vAlign w:val="center"/>
          </w:tcPr>
          <w:p w:rsidR="00000000" w:rsidDel="00000000" w:rsidP="00000000" w:rsidRDefault="00000000" w:rsidRPr="00000000" w14:paraId="00000128">
            <w:pPr>
              <w:spacing w:after="0" w:line="240" w:lineRule="auto"/>
              <w:jc w:val="center"/>
              <w:rPr>
                <w:rFonts w:ascii="Lucida Sans" w:cs="Lucida Sans" w:eastAsia="Lucida Sans" w:hAnsi="Lucida Sans"/>
                <w:b w:val="1"/>
                <w:sz w:val="20"/>
                <w:szCs w:val="20"/>
              </w:rPr>
            </w:pPr>
            <w:r w:rsidDel="00000000" w:rsidR="00000000" w:rsidRPr="00000000">
              <w:rPr>
                <w:rtl w:val="0"/>
              </w:rPr>
            </w:r>
          </w:p>
        </w:tc>
        <w:tc>
          <w:tcPr>
            <w:vAlign w:val="center"/>
          </w:tcPr>
          <w:p w:rsidR="00000000" w:rsidDel="00000000" w:rsidP="00000000" w:rsidRDefault="00000000" w:rsidRPr="00000000" w14:paraId="00000129">
            <w:pPr>
              <w:spacing w:after="0" w:line="240" w:lineRule="auto"/>
              <w:jc w:val="center"/>
              <w:rPr>
                <w:rFonts w:ascii="Lucida Sans" w:cs="Lucida Sans" w:eastAsia="Lucida Sans" w:hAnsi="Lucida Sans"/>
                <w:sz w:val="20"/>
                <w:szCs w:val="20"/>
              </w:rPr>
            </w:pPr>
            <w:r w:rsidDel="00000000" w:rsidR="00000000" w:rsidRPr="00000000">
              <w:rPr>
                <w:rtl w:val="0"/>
              </w:rPr>
            </w:r>
          </w:p>
        </w:tc>
      </w:tr>
      <w:tr>
        <w:trPr>
          <w:cantSplit w:val="0"/>
          <w:trHeight w:val="2237" w:hRule="atLeast"/>
          <w:tblHeader w:val="0"/>
        </w:trPr>
        <w:tc>
          <w:tcPr>
            <w:gridSpan w:val="5"/>
            <w:vAlign w:val="center"/>
          </w:tcPr>
          <w:p w:rsidR="00000000" w:rsidDel="00000000" w:rsidP="00000000" w:rsidRDefault="00000000" w:rsidRPr="00000000" w14:paraId="0000012A">
            <w:pPr>
              <w:spacing w:after="0" w:line="240" w:lineRule="auto"/>
              <w:rPr>
                <w:rFonts w:ascii="Lucida Sans" w:cs="Lucida Sans" w:eastAsia="Lucida Sans" w:hAnsi="Lucida Sans"/>
                <w:sz w:val="20"/>
                <w:szCs w:val="20"/>
              </w:rPr>
            </w:pPr>
            <w:r w:rsidDel="00000000" w:rsidR="00000000" w:rsidRPr="00000000">
              <w:rPr>
                <w:rFonts w:ascii="Lucida Sans" w:cs="Lucida Sans" w:eastAsia="Lucida Sans" w:hAnsi="Lucida Sans"/>
                <w:sz w:val="20"/>
                <w:szCs w:val="20"/>
                <w:rtl w:val="0"/>
              </w:rPr>
              <w:t xml:space="preserve">Responsible person’s signature:</w:t>
            </w:r>
          </w:p>
          <w:p w:rsidR="00000000" w:rsidDel="00000000" w:rsidP="00000000" w:rsidRDefault="00000000" w:rsidRPr="00000000" w14:paraId="0000012B">
            <w:pPr>
              <w:spacing w:after="0" w:line="240" w:lineRule="auto"/>
              <w:rPr>
                <w:rFonts w:ascii="Lucida Sans" w:cs="Lucida Sans" w:eastAsia="Lucida Sans" w:hAnsi="Lucida Sans"/>
                <w:sz w:val="20"/>
                <w:szCs w:val="20"/>
              </w:rPr>
            </w:pPr>
            <w:r w:rsidDel="00000000" w:rsidR="00000000" w:rsidRPr="00000000">
              <w:rPr>
                <w:rFonts w:ascii="Lucida Sans" w:cs="Lucida Sans" w:eastAsia="Lucida Sans" w:hAnsi="Lucida Sans"/>
                <w:rtl w:val="0"/>
              </w:rPr>
              <w:t xml:space="preserve">Daniel Cotta</w:t>
            </w:r>
            <w:r w:rsidDel="00000000" w:rsidR="00000000" w:rsidRPr="00000000">
              <w:rPr>
                <w:rtl w:val="0"/>
              </w:rPr>
            </w:r>
          </w:p>
          <w:p w:rsidR="00000000" w:rsidDel="00000000" w:rsidP="00000000" w:rsidRDefault="00000000" w:rsidRPr="00000000" w14:paraId="0000012C">
            <w:pPr>
              <w:spacing w:after="0" w:line="240" w:lineRule="auto"/>
              <w:rPr>
                <w:rFonts w:ascii="Lucida Sans" w:cs="Lucida Sans" w:eastAsia="Lucida Sans" w:hAnsi="Lucida Sans"/>
                <w:sz w:val="20"/>
                <w:szCs w:val="20"/>
              </w:rPr>
            </w:pPr>
            <w:r w:rsidDel="00000000" w:rsidR="00000000" w:rsidRPr="00000000">
              <w:rPr>
                <w:rtl w:val="0"/>
              </w:rPr>
            </w:r>
          </w:p>
          <w:p w:rsidR="00000000" w:rsidDel="00000000" w:rsidP="00000000" w:rsidRDefault="00000000" w:rsidRPr="00000000" w14:paraId="0000012D">
            <w:pPr>
              <w:spacing w:after="0" w:line="240" w:lineRule="auto"/>
              <w:rPr>
                <w:rFonts w:ascii="Lucida Sans" w:cs="Lucida Sans" w:eastAsia="Lucida Sans" w:hAnsi="Lucida Sans"/>
                <w:sz w:val="20"/>
                <w:szCs w:val="20"/>
              </w:rPr>
            </w:pPr>
            <w:r w:rsidDel="00000000" w:rsidR="00000000" w:rsidRPr="00000000">
              <w:rPr>
                <w:rFonts w:ascii="Lucida Sans" w:cs="Lucida Sans" w:eastAsia="Lucida Sans" w:hAnsi="Lucida Sans"/>
                <w:sz w:val="20"/>
                <w:szCs w:val="20"/>
                <w:rtl w:val="0"/>
              </w:rPr>
              <w:t xml:space="preserve">Print Name:</w:t>
            </w:r>
          </w:p>
          <w:p w:rsidR="00000000" w:rsidDel="00000000" w:rsidP="00000000" w:rsidRDefault="00000000" w:rsidRPr="00000000" w14:paraId="0000012E">
            <w:pPr>
              <w:spacing w:after="0" w:line="240" w:lineRule="auto"/>
              <w:rPr>
                <w:rFonts w:ascii="Lucida Sans" w:cs="Lucida Sans" w:eastAsia="Lucida Sans" w:hAnsi="Lucida Sans"/>
                <w:b w:val="1"/>
                <w:sz w:val="20"/>
                <w:szCs w:val="20"/>
              </w:rPr>
            </w:pPr>
            <w:r w:rsidDel="00000000" w:rsidR="00000000" w:rsidRPr="00000000">
              <w:rPr>
                <w:rFonts w:ascii="Lucida Sans" w:cs="Lucida Sans" w:eastAsia="Lucida Sans" w:hAnsi="Lucida Sans"/>
                <w:b w:val="1"/>
                <w:rtl w:val="0"/>
              </w:rPr>
              <w:t xml:space="preserve">Daniel Cotta</w:t>
            </w:r>
            <w:r w:rsidDel="00000000" w:rsidR="00000000" w:rsidRPr="00000000">
              <w:rPr>
                <w:rtl w:val="0"/>
              </w:rPr>
            </w:r>
          </w:p>
        </w:tc>
        <w:tc>
          <w:tcPr>
            <w:vAlign w:val="center"/>
          </w:tcPr>
          <w:p w:rsidR="00000000" w:rsidDel="00000000" w:rsidP="00000000" w:rsidRDefault="00000000" w:rsidRPr="00000000" w14:paraId="00000133">
            <w:pPr>
              <w:spacing w:after="0" w:line="240" w:lineRule="auto"/>
              <w:jc w:val="center"/>
              <w:rPr>
                <w:rFonts w:ascii="Lucida Sans" w:cs="Lucida Sans" w:eastAsia="Lucida Sans" w:hAnsi="Lucida Sans"/>
                <w:sz w:val="20"/>
                <w:szCs w:val="20"/>
              </w:rPr>
            </w:pPr>
            <w:r w:rsidDel="00000000" w:rsidR="00000000" w:rsidRPr="00000000">
              <w:rPr>
                <w:rtl w:val="0"/>
              </w:rPr>
            </w:r>
          </w:p>
        </w:tc>
      </w:tr>
    </w:tbl>
    <w:p w:rsidR="00000000" w:rsidDel="00000000" w:rsidP="00000000" w:rsidRDefault="00000000" w:rsidRPr="00000000" w14:paraId="00000134">
      <w:pPr>
        <w:tabs>
          <w:tab w:val="left" w:leader="none" w:pos="1600"/>
        </w:tabs>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35">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4"/>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47"/>
        <w:gridCol w:w="3969"/>
        <w:gridCol w:w="3685"/>
        <w:gridCol w:w="5188"/>
        <w:tblGridChange w:id="0">
          <w:tblGrid>
            <w:gridCol w:w="2547"/>
            <w:gridCol w:w="3969"/>
            <w:gridCol w:w="3685"/>
            <w:gridCol w:w="5188"/>
          </w:tblGrid>
        </w:tblGridChange>
      </w:tblGrid>
      <w:tr>
        <w:trPr>
          <w:cantSplit w:val="0"/>
          <w:tblHeader w:val="0"/>
        </w:trPr>
        <w:tc>
          <w:tcPr/>
          <w:p w:rsidR="00000000" w:rsidDel="00000000" w:rsidP="00000000" w:rsidRDefault="00000000" w:rsidRPr="00000000" w14:paraId="00000136">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3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p>
          <w:p w:rsidR="00000000" w:rsidDel="00000000" w:rsidP="00000000" w:rsidRDefault="00000000" w:rsidRPr="00000000" w14:paraId="00000138">
            <w:pPr>
              <w:rPr>
                <w:sz w:val="24"/>
                <w:szCs w:val="24"/>
              </w:rPr>
            </w:pPr>
            <w:r w:rsidDel="00000000" w:rsidR="00000000" w:rsidRPr="00000000">
              <w:rPr>
                <w:rtl w:val="0"/>
              </w:rPr>
            </w:r>
          </w:p>
        </w:tc>
        <w:tc>
          <w:tcPr/>
          <w:p w:rsidR="00000000" w:rsidDel="00000000" w:rsidP="00000000" w:rsidRDefault="00000000" w:rsidRPr="00000000" w14:paraId="00000139">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3A">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25401</wp:posOffset>
                      </wp:positionH>
                      <wp:positionV relativeFrom="paragraph">
                        <wp:posOffset>38100</wp:posOffset>
                      </wp:positionV>
                      <wp:extent cx="2447925" cy="1552575"/>
                      <wp:effectExtent b="0" l="0" r="0" t="0"/>
                      <wp:wrapSquare wrapText="bothSides" distB="0" distT="0" distL="114300" distR="114300"/>
                      <wp:docPr id="12" name=""/>
                      <a:graphic>
                        <a:graphicData uri="http://schemas.microsoft.com/office/word/2010/wordprocessingGroup">
                          <wpg:wgp>
                            <wpg:cNvGrpSpPr/>
                            <wpg:grpSpPr>
                              <a:xfrm>
                                <a:off x="4122025" y="3003700"/>
                                <a:ext cx="2447925" cy="1552575"/>
                                <a:chOff x="4122025" y="3003700"/>
                                <a:chExt cx="2447950" cy="1552600"/>
                              </a:xfrm>
                            </wpg:grpSpPr>
                            <wpg:grpSp>
                              <wpg:cNvGrpSpPr/>
                              <wpg:grpSpPr>
                                <a:xfrm>
                                  <a:off x="4122038" y="3003713"/>
                                  <a:ext cx="2447925" cy="1552575"/>
                                  <a:chOff x="4121900" y="3003500"/>
                                  <a:chExt cx="2448200" cy="1553000"/>
                                </a:xfrm>
                              </wpg:grpSpPr>
                              <wps:wsp>
                                <wps:cNvSpPr/>
                                <wps:cNvPr id="4" name="Shape 4"/>
                                <wps:spPr>
                                  <a:xfrm>
                                    <a:off x="4121900" y="3003500"/>
                                    <a:ext cx="2448200" cy="15530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122038" y="3003713"/>
                                    <a:ext cx="2447925" cy="1552575"/>
                                    <a:chOff x="4109325" y="2991000"/>
                                    <a:chExt cx="2473350" cy="1578000"/>
                                  </a:xfrm>
                                </wpg:grpSpPr>
                                <wps:wsp>
                                  <wps:cNvSpPr/>
                                  <wps:cNvPr id="6" name="Shape 6"/>
                                  <wps:spPr>
                                    <a:xfrm>
                                      <a:off x="4109325" y="2991000"/>
                                      <a:ext cx="2473350" cy="15780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122038" y="3003713"/>
                                      <a:ext cx="2447925" cy="1552575"/>
                                      <a:chOff x="0" y="0"/>
                                      <a:chExt cx="2447925" cy="1552575"/>
                                    </a:xfrm>
                                  </wpg:grpSpPr>
                                  <wps:wsp>
                                    <wps:cNvSpPr/>
                                    <wps:cNvPr id="8" name="Shape 8"/>
                                    <wps:spPr>
                                      <a:xfrm>
                                        <a:off x="0" y="0"/>
                                        <a:ext cx="2447925" cy="155257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447925" cy="1552575"/>
                                        <a:chOff x="0" y="0"/>
                                        <a:chExt cx="2447925" cy="1552575"/>
                                      </a:xfrm>
                                    </wpg:grpSpPr>
                                    <wps:wsp>
                                      <wps:cNvSpPr/>
                                      <wps:cNvPr id="10" name="Shape 10"/>
                                      <wps:spPr>
                                        <a:xfrm>
                                          <a:off x="0" y="0"/>
                                          <a:ext cx="2447925" cy="155257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1" name="Shape 11"/>
                                      <wps:spPr>
                                        <a:xfrm rot="10800000">
                                          <a:off x="0" y="0"/>
                                          <a:ext cx="2447925" cy="31051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428386" y="0"/>
                                          <a:ext cx="1591151" cy="31051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13" name="Shape 13"/>
                                      <wps:spPr>
                                        <a:xfrm rot="10800000">
                                          <a:off x="244792" y="310515"/>
                                          <a:ext cx="1958340" cy="31051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587501" y="310515"/>
                                          <a:ext cx="1272921" cy="31051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5" name="Shape 15"/>
                                      <wps:spPr>
                                        <a:xfrm rot="10800000">
                                          <a:off x="489584" y="621030"/>
                                          <a:ext cx="1468755" cy="31051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746617" y="621030"/>
                                          <a:ext cx="954690" cy="31051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7" name="Shape 17"/>
                                      <wps:spPr>
                                        <a:xfrm rot="10800000">
                                          <a:off x="732977" y="931545"/>
                                          <a:ext cx="981970" cy="31051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8" name="Shape 18"/>
                                      <wps:spPr>
                                        <a:xfrm>
                                          <a:off x="904822" y="931545"/>
                                          <a:ext cx="638280" cy="31051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9" name="Shape 19"/>
                                      <wps:spPr>
                                        <a:xfrm rot="10800000">
                                          <a:off x="986163" y="1242060"/>
                                          <a:ext cx="475597" cy="31051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0" name="Shape 20"/>
                                      <wps:spPr>
                                        <a:xfrm>
                                          <a:off x="986163" y="1242060"/>
                                          <a:ext cx="475597" cy="31051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25401</wp:posOffset>
                      </wp:positionH>
                      <wp:positionV relativeFrom="paragraph">
                        <wp:posOffset>38100</wp:posOffset>
                      </wp:positionV>
                      <wp:extent cx="2447925" cy="1552575"/>
                      <wp:effectExtent b="0" l="0" r="0" t="0"/>
                      <wp:wrapSquare wrapText="bothSides" distB="0" distT="0" distL="114300" distR="114300"/>
                      <wp:docPr id="12"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2447925" cy="1552575"/>
                              </a:xfrm>
                              <a:prstGeom prst="rect"/>
                              <a:ln/>
                            </pic:spPr>
                          </pic:pic>
                        </a:graphicData>
                      </a:graphic>
                    </wp:anchor>
                  </w:drawing>
                </mc:Fallback>
              </mc:AlternateContent>
            </w:r>
          </w:p>
        </w:tc>
      </w:tr>
      <w:tr>
        <w:trPr>
          <w:cantSplit w:val="0"/>
          <w:tblHeader w:val="0"/>
        </w:trPr>
        <w:tc>
          <w:tcPr/>
          <w:p w:rsidR="00000000" w:rsidDel="00000000" w:rsidP="00000000" w:rsidRDefault="00000000" w:rsidRPr="00000000" w14:paraId="0000013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3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Replace the hazard with one less hazardous</w:t>
            </w:r>
          </w:p>
          <w:p w:rsidR="00000000" w:rsidDel="00000000" w:rsidP="00000000" w:rsidRDefault="00000000" w:rsidRPr="00000000" w14:paraId="0000013D">
            <w:pPr>
              <w:rPr>
                <w:sz w:val="24"/>
                <w:szCs w:val="24"/>
              </w:rPr>
            </w:pPr>
            <w:r w:rsidDel="00000000" w:rsidR="00000000" w:rsidRPr="00000000">
              <w:rPr>
                <w:rtl w:val="0"/>
              </w:rPr>
            </w:r>
          </w:p>
        </w:tc>
        <w:tc>
          <w:tcPr/>
          <w:p w:rsidR="00000000" w:rsidDel="00000000" w:rsidP="00000000" w:rsidRDefault="00000000" w:rsidRPr="00000000" w14:paraId="0000013E">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blHeader w:val="0"/>
        </w:trPr>
        <w:tc>
          <w:tcPr/>
          <w:p w:rsidR="00000000" w:rsidDel="00000000" w:rsidP="00000000" w:rsidRDefault="00000000" w:rsidRPr="00000000" w14:paraId="0000014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4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p w:rsidR="00000000" w:rsidDel="00000000" w:rsidP="00000000" w:rsidRDefault="00000000" w:rsidRPr="00000000" w14:paraId="00000142">
            <w:pPr>
              <w:rPr>
                <w:rFonts w:ascii="Lucida Sans" w:cs="Lucida Sans" w:eastAsia="Lucida Sans" w:hAnsi="Lucida Sans"/>
                <w:sz w:val="16"/>
                <w:szCs w:val="16"/>
              </w:rPr>
            </w:pPr>
            <w:r w:rsidDel="00000000" w:rsidR="00000000" w:rsidRPr="00000000">
              <w:rPr>
                <w:rtl w:val="0"/>
              </w:rPr>
            </w:r>
          </w:p>
        </w:tc>
        <w:tc>
          <w:tcPr/>
          <w:p w:rsidR="00000000" w:rsidDel="00000000" w:rsidP="00000000" w:rsidRDefault="00000000" w:rsidRPr="00000000" w14:paraId="00000143">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blHeader w:val="0"/>
        </w:trPr>
        <w:tc>
          <w:tcPr/>
          <w:p w:rsidR="00000000" w:rsidDel="00000000" w:rsidP="00000000" w:rsidRDefault="00000000" w:rsidRPr="00000000" w14:paraId="0000014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4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training, supervision, signage</w:t>
            </w:r>
          </w:p>
          <w:p w:rsidR="00000000" w:rsidDel="00000000" w:rsidP="00000000" w:rsidRDefault="00000000" w:rsidRPr="00000000" w14:paraId="00000147">
            <w:pPr>
              <w:rPr>
                <w:sz w:val="24"/>
                <w:szCs w:val="24"/>
              </w:rPr>
            </w:pPr>
            <w:r w:rsidDel="00000000" w:rsidR="00000000" w:rsidRPr="00000000">
              <w:rPr>
                <w:rtl w:val="0"/>
              </w:rPr>
            </w:r>
          </w:p>
        </w:tc>
        <w:tc>
          <w:tcPr/>
          <w:p w:rsidR="00000000" w:rsidDel="00000000" w:rsidP="00000000" w:rsidRDefault="00000000" w:rsidRPr="00000000" w14:paraId="00000148">
            <w:pPr>
              <w:rPr>
                <w:sz w:val="24"/>
                <w:szCs w:val="24"/>
              </w:rPr>
            </w:pPr>
            <w:r w:rsidDel="00000000" w:rsidR="00000000" w:rsidRPr="00000000">
              <w:rPr>
                <w:rtl w:val="0"/>
              </w:rPr>
            </w:r>
          </w:p>
        </w:tc>
        <w:tc>
          <w:tcPr>
            <w:vMerge w:val="continue"/>
          </w:tcPr>
          <w:p w:rsidR="00000000" w:rsidDel="00000000" w:rsidP="00000000" w:rsidRDefault="00000000" w:rsidRPr="00000000" w14:paraId="000001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blHeader w:val="0"/>
        </w:trPr>
        <w:tc>
          <w:tcPr/>
          <w:p w:rsidR="00000000" w:rsidDel="00000000" w:rsidP="00000000" w:rsidRDefault="00000000" w:rsidRPr="00000000" w14:paraId="0000014A">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4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respirators, safety specs, gloves</w:t>
            </w:r>
          </w:p>
          <w:p w:rsidR="00000000" w:rsidDel="00000000" w:rsidP="00000000" w:rsidRDefault="00000000" w:rsidRPr="00000000" w14:paraId="0000014C">
            <w:pPr>
              <w:rPr>
                <w:sz w:val="24"/>
                <w:szCs w:val="24"/>
              </w:rPr>
            </w:pPr>
            <w:r w:rsidDel="00000000" w:rsidR="00000000" w:rsidRPr="00000000">
              <w:rPr>
                <w:rtl w:val="0"/>
              </w:rPr>
            </w:r>
          </w:p>
        </w:tc>
        <w:tc>
          <w:tcPr/>
          <w:p w:rsidR="00000000" w:rsidDel="00000000" w:rsidP="00000000" w:rsidRDefault="00000000" w:rsidRPr="00000000" w14:paraId="0000014D">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W w:w="4241.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56"/>
        <w:gridCol w:w="509"/>
        <w:gridCol w:w="634"/>
        <w:gridCol w:w="634"/>
        <w:gridCol w:w="634"/>
        <w:gridCol w:w="634"/>
        <w:gridCol w:w="640"/>
        <w:tblGridChange w:id="0">
          <w:tblGrid>
            <w:gridCol w:w="556"/>
            <w:gridCol w:w="509"/>
            <w:gridCol w:w="634"/>
            <w:gridCol w:w="634"/>
            <w:gridCol w:w="634"/>
            <w:gridCol w:w="634"/>
            <w:gridCol w:w="640"/>
          </w:tblGrid>
        </w:tblGridChange>
      </w:tblGrid>
      <w:tr>
        <w:trPr>
          <w:cantSplit w:val="1"/>
          <w:trHeight w:val="493" w:hRule="atLeast"/>
          <w:tblHeader w:val="0"/>
        </w:trPr>
        <w:tc>
          <w:tcPr>
            <w:vMerge w:val="restart"/>
            <w:shd w:fill="ffffff" w:val="clear"/>
          </w:tcPr>
          <w:p w:rsidR="00000000" w:rsidDel="00000000" w:rsidP="00000000" w:rsidRDefault="00000000" w:rsidRPr="00000000" w14:paraId="00000150">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5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5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5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5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5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5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93" w:hRule="atLeast"/>
          <w:tblHeader w:val="0"/>
        </w:trPr>
        <w:tc>
          <w:tcPr>
            <w:vMerge w:val="continue"/>
            <w:shd w:fill="ffffff" w:val="clear"/>
          </w:tcPr>
          <w:p w:rsidR="00000000" w:rsidDel="00000000" w:rsidP="00000000" w:rsidRDefault="00000000" w:rsidRPr="00000000" w14:paraId="000001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5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5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5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5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5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5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93" w:hRule="atLeast"/>
          <w:tblHeader w:val="0"/>
        </w:trPr>
        <w:tc>
          <w:tcPr>
            <w:vMerge w:val="continue"/>
            <w:shd w:fill="ffffff" w:val="clear"/>
          </w:tcPr>
          <w:p w:rsidR="00000000" w:rsidDel="00000000" w:rsidP="00000000" w:rsidRDefault="00000000" w:rsidRPr="00000000" w14:paraId="000001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5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6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6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93" w:hRule="atLeast"/>
          <w:tblHeader w:val="0"/>
        </w:trPr>
        <w:tc>
          <w:tcPr>
            <w:vMerge w:val="continue"/>
            <w:shd w:fill="ffffff" w:val="clear"/>
          </w:tcPr>
          <w:p w:rsidR="00000000" w:rsidDel="00000000" w:rsidP="00000000" w:rsidRDefault="00000000" w:rsidRPr="00000000" w14:paraId="000001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6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6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6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93" w:hRule="atLeast"/>
          <w:tblHeader w:val="0"/>
        </w:trPr>
        <w:tc>
          <w:tcPr>
            <w:vMerge w:val="continue"/>
            <w:shd w:fill="ffffff" w:val="clear"/>
          </w:tcPr>
          <w:p w:rsidR="00000000" w:rsidDel="00000000" w:rsidP="00000000" w:rsidRDefault="00000000" w:rsidRPr="00000000" w14:paraId="000001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6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6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6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93" w:hRule="atLeast"/>
          <w:tblHeader w:val="0"/>
        </w:trPr>
        <w:tc>
          <w:tcPr>
            <w:gridSpan w:val="2"/>
            <w:vMerge w:val="restart"/>
            <w:shd w:fill="auto" w:val="clear"/>
          </w:tcPr>
          <w:p w:rsidR="00000000" w:rsidDel="00000000" w:rsidP="00000000" w:rsidRDefault="00000000" w:rsidRPr="00000000" w14:paraId="00000173">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7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7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7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7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7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44" w:hRule="atLeast"/>
          <w:tblHeader w:val="0"/>
        </w:trPr>
        <w:tc>
          <w:tcPr>
            <w:gridSpan w:val="2"/>
            <w:vMerge w:val="continue"/>
            <w:shd w:fill="auto" w:val="clear"/>
          </w:tcPr>
          <w:p w:rsidR="00000000" w:rsidDel="00000000" w:rsidP="00000000" w:rsidRDefault="00000000" w:rsidRPr="00000000" w14:paraId="000001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7C">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181">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W w:w="455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26"/>
        <w:gridCol w:w="1559"/>
        <w:gridCol w:w="2571"/>
        <w:tblGridChange w:id="0">
          <w:tblGrid>
            <w:gridCol w:w="426"/>
            <w:gridCol w:w="1559"/>
            <w:gridCol w:w="2571"/>
          </w:tblGrid>
        </w:tblGridChange>
      </w:tblGrid>
      <w:tr>
        <w:trPr>
          <w:cantSplit w:val="0"/>
          <w:trHeight w:val="291" w:hRule="atLeast"/>
          <w:tblHeader w:val="0"/>
        </w:trPr>
        <w:tc>
          <w:tcPr>
            <w:gridSpan w:val="2"/>
            <w:shd w:fill="d9d9d9" w:val="clear"/>
          </w:tcPr>
          <w:p w:rsidR="00000000" w:rsidDel="00000000" w:rsidP="00000000" w:rsidRDefault="00000000" w:rsidRPr="00000000" w14:paraId="0000018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183">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18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8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18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18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8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18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18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8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18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18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8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19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19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9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19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19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r>
        <w:trPr>
          <w:cantSplit w:val="0"/>
          <w:trHeight w:val="464" w:hRule="atLeast"/>
          <w:tblHeader w:val="0"/>
        </w:trPr>
        <w:tc>
          <w:tcPr>
            <w:gridSpan w:val="2"/>
            <w:shd w:fill="d9d9d9" w:val="clear"/>
          </w:tcPr>
          <w:p w:rsidR="00000000" w:rsidDel="00000000" w:rsidP="00000000" w:rsidRDefault="00000000" w:rsidRPr="00000000" w14:paraId="00000195">
            <w:pPr>
              <w:rPr>
                <w:color w:val="000000"/>
                <w:sz w:val="16"/>
                <w:szCs w:val="16"/>
              </w:rPr>
            </w:pPr>
            <w:r w:rsidDel="00000000" w:rsidR="00000000" w:rsidRPr="00000000">
              <w:rPr>
                <w:color w:val="000000"/>
                <w:sz w:val="16"/>
                <w:szCs w:val="16"/>
                <w:rtl w:val="0"/>
              </w:rPr>
              <w:t xml:space="preserve">Likelihood</w:t>
            </w:r>
          </w:p>
        </w:tc>
      </w:tr>
      <w:tr>
        <w:trPr>
          <w:cantSplit w:val="0"/>
          <w:trHeight w:val="213" w:hRule="atLeast"/>
          <w:tblHeader w:val="0"/>
        </w:trPr>
        <w:tc>
          <w:tcPr/>
          <w:p w:rsidR="00000000" w:rsidDel="00000000" w:rsidP="00000000" w:rsidRDefault="00000000" w:rsidRPr="00000000" w14:paraId="00000197">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98">
            <w:pPr>
              <w:rPr>
                <w:sz w:val="16"/>
                <w:szCs w:val="16"/>
              </w:rPr>
            </w:pPr>
            <w:r w:rsidDel="00000000" w:rsidR="00000000" w:rsidRPr="00000000">
              <w:rPr>
                <w:sz w:val="16"/>
                <w:szCs w:val="16"/>
                <w:rtl w:val="0"/>
              </w:rPr>
              <w:t xml:space="preserve">Rare e.g. 1 in 100,000 chance or higher</w:t>
            </w:r>
          </w:p>
        </w:tc>
      </w:tr>
      <w:tr>
        <w:trPr>
          <w:cantSplit w:val="0"/>
          <w:trHeight w:val="231" w:hRule="atLeast"/>
          <w:tblHeader w:val="0"/>
        </w:trPr>
        <w:tc>
          <w:tcPr/>
          <w:p w:rsidR="00000000" w:rsidDel="00000000" w:rsidP="00000000" w:rsidRDefault="00000000" w:rsidRPr="00000000" w14:paraId="00000199">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9A">
            <w:pPr>
              <w:rPr>
                <w:sz w:val="16"/>
                <w:szCs w:val="16"/>
              </w:rPr>
            </w:pPr>
            <w:r w:rsidDel="00000000" w:rsidR="00000000" w:rsidRPr="00000000">
              <w:rPr>
                <w:sz w:val="16"/>
                <w:szCs w:val="16"/>
                <w:rtl w:val="0"/>
              </w:rPr>
              <w:t xml:space="preserve">Unlikely e.g. 1 in 10,000 chance or higher</w:t>
            </w:r>
          </w:p>
        </w:tc>
      </w:tr>
      <w:tr>
        <w:trPr>
          <w:cantSplit w:val="0"/>
          <w:trHeight w:val="231" w:hRule="atLeast"/>
          <w:tblHeader w:val="0"/>
        </w:trPr>
        <w:tc>
          <w:tcPr/>
          <w:p w:rsidR="00000000" w:rsidDel="00000000" w:rsidP="00000000" w:rsidRDefault="00000000" w:rsidRPr="00000000" w14:paraId="0000019B">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9C">
            <w:pPr>
              <w:rPr>
                <w:sz w:val="16"/>
                <w:szCs w:val="16"/>
              </w:rPr>
            </w:pPr>
            <w:r w:rsidDel="00000000" w:rsidR="00000000" w:rsidRPr="00000000">
              <w:rPr>
                <w:sz w:val="16"/>
                <w:szCs w:val="16"/>
                <w:rtl w:val="0"/>
              </w:rPr>
              <w:t xml:space="preserve">Possible e.g. 1 in 1,000 chance or higher</w:t>
            </w:r>
          </w:p>
        </w:tc>
      </w:tr>
      <w:tr>
        <w:trPr>
          <w:cantSplit w:val="0"/>
          <w:trHeight w:val="213" w:hRule="atLeast"/>
          <w:tblHeader w:val="0"/>
        </w:trPr>
        <w:tc>
          <w:tcPr/>
          <w:p w:rsidR="00000000" w:rsidDel="00000000" w:rsidP="00000000" w:rsidRDefault="00000000" w:rsidRPr="00000000" w14:paraId="0000019D">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9E">
            <w:pPr>
              <w:rPr>
                <w:sz w:val="16"/>
                <w:szCs w:val="16"/>
              </w:rPr>
            </w:pPr>
            <w:r w:rsidDel="00000000" w:rsidR="00000000" w:rsidRPr="00000000">
              <w:rPr>
                <w:sz w:val="16"/>
                <w:szCs w:val="16"/>
                <w:rtl w:val="0"/>
              </w:rPr>
              <w:t xml:space="preserve">Likely e.g. 1 in 100 chance or higher</w:t>
            </w:r>
          </w:p>
        </w:tc>
      </w:tr>
      <w:tr>
        <w:trPr>
          <w:cantSplit w:val="0"/>
          <w:trHeight w:val="73" w:hRule="atLeast"/>
          <w:tblHeader w:val="0"/>
        </w:trPr>
        <w:tc>
          <w:tcPr/>
          <w:p w:rsidR="00000000" w:rsidDel="00000000" w:rsidP="00000000" w:rsidRDefault="00000000" w:rsidRPr="00000000" w14:paraId="0000019F">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A0">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A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A2">
      <w:pPr>
        <w:rPr/>
      </w:pPr>
      <w:r w:rsidDel="00000000" w:rsidR="00000000" w:rsidRPr="00000000">
        <w:rPr>
          <w:rtl w:val="0"/>
        </w:rPr>
      </w:r>
    </w:p>
    <w:p w:rsidR="00000000" w:rsidDel="00000000" w:rsidP="00000000" w:rsidRDefault="00000000" w:rsidRPr="00000000" w14:paraId="000001A3">
      <w:pPr>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2844800</wp:posOffset>
                </wp:positionH>
                <wp:positionV relativeFrom="paragraph">
                  <wp:posOffset>477520</wp:posOffset>
                </wp:positionV>
                <wp:extent cx="3905250" cy="2857500"/>
                <wp:effectExtent b="0" l="0" r="0" t="0"/>
                <wp:wrapSquare wrapText="bothSides" distB="45720" distT="45720" distL="114300" distR="114300"/>
                <wp:docPr id="11" name=""/>
                <a:graphic>
                  <a:graphicData uri="http://schemas.microsoft.com/office/word/2010/wordprocessingShape">
                    <wps:wsp>
                      <wps:cNvSpPr/>
                      <wps:cNvPr id="2" name="Shape 2"/>
                      <wps:spPr>
                        <a:xfrm>
                          <a:off x="3412425" y="2370300"/>
                          <a:ext cx="3867150" cy="28194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2844800</wp:posOffset>
                </wp:positionH>
                <wp:positionV relativeFrom="paragraph">
                  <wp:posOffset>477520</wp:posOffset>
                </wp:positionV>
                <wp:extent cx="3905250" cy="2857500"/>
                <wp:effectExtent b="0" l="0" r="0" t="0"/>
                <wp:wrapSquare wrapText="bothSides" distB="45720" distT="45720" distL="114300" distR="114300"/>
                <wp:docPr id="1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3905250" cy="2857500"/>
                        </a:xfrm>
                        <a:prstGeom prst="rect"/>
                        <a:ln/>
                      </pic:spPr>
                    </pic:pic>
                  </a:graphicData>
                </a:graphic>
              </wp:anchor>
            </w:drawing>
          </mc:Fallback>
        </mc:AlternateContent>
      </w:r>
    </w:p>
    <w:p w:rsidR="00000000" w:rsidDel="00000000" w:rsidP="00000000" w:rsidRDefault="00000000" w:rsidRPr="00000000" w14:paraId="000001A4">
      <w:pPr>
        <w:rPr/>
      </w:pPr>
      <w:r w:rsidDel="00000000" w:rsidR="00000000" w:rsidRPr="00000000">
        <w:rPr>
          <w:rtl w:val="0"/>
        </w:rPr>
      </w:r>
    </w:p>
    <w:p w:rsidR="00000000" w:rsidDel="00000000" w:rsidP="00000000" w:rsidRDefault="00000000" w:rsidRPr="00000000" w14:paraId="000001A5">
      <w:pPr>
        <w:rPr/>
      </w:pPr>
      <w:r w:rsidDel="00000000" w:rsidR="00000000" w:rsidRPr="00000000">
        <w:rPr>
          <w:rtl w:val="0"/>
        </w:rPr>
      </w:r>
    </w:p>
    <w:p w:rsidR="00000000" w:rsidDel="00000000" w:rsidP="00000000" w:rsidRDefault="00000000" w:rsidRPr="00000000" w14:paraId="000001A6">
      <w:pPr>
        <w:rPr/>
      </w:pPr>
      <w:r w:rsidDel="00000000" w:rsidR="00000000" w:rsidRPr="00000000">
        <w:rPr>
          <w:rtl w:val="0"/>
        </w:rPr>
      </w:r>
    </w:p>
    <w:p w:rsidR="00000000" w:rsidDel="00000000" w:rsidP="00000000" w:rsidRDefault="00000000" w:rsidRPr="00000000" w14:paraId="000001A7">
      <w:pPr>
        <w:rPr/>
      </w:pPr>
      <w:r w:rsidDel="00000000" w:rsidR="00000000" w:rsidRPr="00000000">
        <w:rPr>
          <w:rtl w:val="0"/>
        </w:rPr>
      </w:r>
    </w:p>
    <w:p w:rsidR="00000000" w:rsidDel="00000000" w:rsidP="00000000" w:rsidRDefault="00000000" w:rsidRPr="00000000" w14:paraId="000001A8">
      <w:pPr>
        <w:spacing w:after="0" w:lineRule="auto"/>
        <w:rPr>
          <w:rFonts w:ascii="Lucida Sans" w:cs="Lucida Sans" w:eastAsia="Lucida Sans" w:hAnsi="Lucida Sans"/>
          <w:sz w:val="16"/>
          <w:szCs w:val="16"/>
        </w:rPr>
      </w:pPr>
      <w:r w:rsidDel="00000000" w:rsidR="00000000" w:rsidRPr="00000000">
        <w:rPr>
          <w:rtl w:val="0"/>
        </w:rPr>
      </w:r>
    </w:p>
    <w:sectPr>
      <w:headerReference r:id="rId8" w:type="default"/>
      <w:footerReference r:id="rId9"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 w:name="Courier New"/>
  <w:font w:name="Lucida San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AB">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AC">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A9">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Sport and Wellbeing Risk Assessment</w:t>
    </w:r>
  </w:p>
  <w:p w:rsidR="00000000" w:rsidDel="00000000" w:rsidP="00000000" w:rsidRDefault="00000000" w:rsidRPr="00000000" w14:paraId="000001AA">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1.0/2017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3"/>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3"/>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table" w:styleId="TableGrid1" w:customStyle="1">
    <w:name w:val="Table Grid1"/>
    <w:basedOn w:val="TableNormal"/>
    <w:next w:val="TableGrid"/>
    <w:uiPriority w:val="59"/>
    <w:rsid w:val="006C4BC8"/>
    <w:pPr>
      <w:spacing w:after="0" w:line="240" w:lineRule="auto"/>
    </w:pPr>
    <w:rPr>
      <w:rFonts w:ascii="Calibri" w:cs="Times New Roman" w:eastAsia="Calibri" w:hAnsi="Calibri"/>
      <w:sz w:val="20"/>
      <w:szCs w:val="20"/>
      <w:lang w:eastAsia="zh-CN"/>
    </w:rPr>
    <w:tblP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Pr>
  </w:style>
  <w:style w:type="character" w:styleId="Hyperlink">
    <w:name w:val="Hyperlink"/>
    <w:basedOn w:val="DefaultParagraphFont"/>
    <w:uiPriority w:val="99"/>
    <w:unhideWhenUsed w:val="1"/>
    <w:rsid w:val="00FC5713"/>
    <w:rPr>
      <w:color w:val="0000ff" w:themeColor="hyperlink"/>
      <w:u w:val="singl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rPr>
      <w:rFonts w:ascii="Calibri" w:cs="Calibri" w:eastAsia="Calibri" w:hAnsi="Calibri"/>
      <w:sz w:val="20"/>
      <w:szCs w:val="20"/>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xGqbUT6XNqBpjEC54L5G+YiGV4w==">CgMxLjA4AHIhMXpTZGNDakNEaC0tS0VNWWw3NFMwNXZXbWlxckVZQ2lp</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2022-09-04T17:50:00Z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0x010100592075C94A0AE641968AE34B0AD2AC47</vt:lpwstr>
  </property>
</Properties>
</file>