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stycke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32654B44" w:rsidR="000D1A3F" w:rsidRPr="008C4A79" w:rsidRDefault="00397836" w:rsidP="000D1A3F">
            <w:pPr>
              <w:pStyle w:val="Liststycke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Belly Dance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2B8D1DFD" w:rsidR="00A156C3" w:rsidRPr="000D1A3F" w:rsidRDefault="00A156C3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23CD53DF" w:rsidR="000D1A3F" w:rsidRPr="008C4A79" w:rsidRDefault="0064330B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12</w:t>
            </w:r>
            <w:r w:rsidR="00397836">
              <w:rPr>
                <w:rFonts w:ascii="Verdana" w:eastAsia="Times New Roman" w:hAnsi="Verdana" w:cs="Times New Roman"/>
                <w:bCs/>
                <w:lang w:eastAsia="en-GB"/>
              </w:rPr>
              <w:t>/09/2020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35D79C1F" w:rsidR="00A156C3" w:rsidRPr="006762D2" w:rsidRDefault="00A156C3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2B944727" w:rsidR="005A553C" w:rsidRPr="008C4A79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3452E16B" w14:textId="77777777" w:rsidR="00DD0C83" w:rsidRDefault="00397836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Therese Berendt</w:t>
            </w:r>
            <w:r w:rsidR="00DD0C83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 </w:t>
            </w:r>
          </w:p>
          <w:p w14:paraId="6167C60A" w14:textId="77777777" w:rsidR="00DD0C83" w:rsidRDefault="00DD0C83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</w:p>
          <w:p w14:paraId="4194CE04" w14:textId="4586A80E" w:rsidR="005A553C" w:rsidRPr="00DD0C83" w:rsidRDefault="00DD0C83" w:rsidP="00DD0C83">
            <w:pPr>
              <w:pStyle w:val="Liststycke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McKayla </w:t>
            </w:r>
            <w:r w:rsidRPr="00DD0C83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(Michaela) </w:t>
            </w:r>
            <w:proofErr w:type="spellStart"/>
            <w:r w:rsidRPr="00DD0C83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Jarrat</w:t>
            </w:r>
            <w:proofErr w:type="spellEnd"/>
          </w:p>
        </w:tc>
        <w:tc>
          <w:tcPr>
            <w:tcW w:w="1281" w:type="pct"/>
            <w:gridSpan w:val="3"/>
            <w:shd w:val="clear" w:color="auto" w:fill="auto"/>
          </w:tcPr>
          <w:p w14:paraId="288F5FE9" w14:textId="3F02704E" w:rsidR="005A553C" w:rsidRPr="00DD0C83" w:rsidRDefault="00397836" w:rsidP="00DD0C83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DD0C83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President of the Belly Dance Society</w:t>
            </w:r>
          </w:p>
          <w:p w14:paraId="1919CDBE" w14:textId="77777777" w:rsidR="00DD0C83" w:rsidRDefault="00DD0C83" w:rsidP="00DD0C83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</w:p>
          <w:p w14:paraId="04B0433A" w14:textId="1663E3F3" w:rsidR="00DD0C83" w:rsidRPr="00DD0C83" w:rsidRDefault="00DD0C83" w:rsidP="00DD0C83">
            <w:pP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Social </w:t>
            </w:r>
            <w:r w:rsidRPr="00DD0C83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Secretary</w:t>
            </w:r>
            <w:r w:rsidR="007D71D7"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 xml:space="preserve"> of the Belly Dance Society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stycke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9B1085F" w:rsidR="000D1A3F" w:rsidRPr="008C4A79" w:rsidRDefault="000D1A3F" w:rsidP="00B817BD">
            <w:pPr>
              <w:pStyle w:val="Liststycke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650A36B1" w14:textId="4DCAF4E9" w:rsidR="005A553C" w:rsidRDefault="00397836" w:rsidP="00B817BD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Alina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Vislinskaya</w:t>
            </w:r>
            <w:proofErr w:type="spellEnd"/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40557AC0" w:rsidR="005A553C" w:rsidRPr="00B817BD" w:rsidRDefault="00397836" w:rsidP="00B817BD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Belly Dance Teacher</w:t>
            </w:r>
          </w:p>
        </w:tc>
        <w:tc>
          <w:tcPr>
            <w:tcW w:w="1282" w:type="pct"/>
            <w:shd w:val="clear" w:color="auto" w:fill="auto"/>
          </w:tcPr>
          <w:p w14:paraId="3C5F040A" w14:textId="088C45A4" w:rsidR="005A553C" w:rsidRPr="00B817BD" w:rsidRDefault="00397836" w:rsidP="00B817BD">
            <w:pPr>
              <w:pStyle w:val="Liststycke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Belly dance </w:t>
            </w:r>
            <w:r w:rsidR="00542FDC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teacher 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training</w:t>
            </w: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stycke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stycke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stycke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stycke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stycke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stycke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stycke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ellrutnt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lastRenderedPageBreak/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3930C9D9" w:rsidR="00661BEB" w:rsidRPr="00A751C7" w:rsidRDefault="00542FDC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 xml:space="preserve">Belly Dance </w:t>
            </w:r>
            <w:r w:rsidR="00661BEB">
              <w:rPr>
                <w:rStyle w:val="normaltextrun"/>
                <w:rFonts w:ascii="Calibri" w:hAnsi="Calibri" w:cs="Arial"/>
              </w:rPr>
              <w:t>Soc</w:t>
            </w:r>
            <w:r w:rsidR="00661BEB"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 w:rsidR="00661BEB"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6D476F2C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 w:rsidR="00C60DDD">
              <w:rPr>
                <w:rStyle w:val="normaltextrun"/>
                <w:rFonts w:ascii="Calibri" w:hAnsi="Calibri" w:cs="Arial"/>
              </w:rPr>
              <w:t>t</w:t>
            </w:r>
            <w:r w:rsidR="00C60DDD">
              <w:rPr>
                <w:rStyle w:val="normaltextrun"/>
                <w:rFonts w:ascii="Calibri" w:hAnsi="Calibri"/>
              </w:rPr>
              <w:t xml:space="preserve">he Belly </w:t>
            </w:r>
            <w:r w:rsidR="00475F95">
              <w:rPr>
                <w:rStyle w:val="normaltextrun"/>
                <w:rFonts w:ascii="Calibri" w:hAnsi="Calibri"/>
              </w:rPr>
              <w:t>D</w:t>
            </w:r>
            <w:r w:rsidR="00C60DDD">
              <w:rPr>
                <w:rStyle w:val="normaltextrun"/>
                <w:rFonts w:ascii="Calibri" w:hAnsi="Calibri"/>
              </w:rPr>
              <w:t>ance Soc</w:t>
            </w:r>
            <w:r>
              <w:rPr>
                <w:rStyle w:val="normaltextrun"/>
                <w:rFonts w:ascii="Calibri" w:hAnsi="Calibri" w:cs="Arial"/>
              </w:rPr>
              <w:t xml:space="preserve"> in relation to </w:t>
            </w:r>
            <w:r w:rsidR="00475F95">
              <w:rPr>
                <w:rStyle w:val="normaltextrun"/>
                <w:rFonts w:ascii="Calibri" w:hAnsi="Calibri" w:cs="Arial"/>
              </w:rPr>
              <w:t>the class</w:t>
            </w:r>
          </w:p>
          <w:p w14:paraId="3C5F042E" w14:textId="2B63C070" w:rsidR="00321A91" w:rsidRDefault="00321A91" w:rsidP="00661BEB">
            <w:pPr>
              <w:pStyle w:val="Liststycke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stycke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0E90C20F" w:rsidR="00661BEB" w:rsidRPr="003557D7" w:rsidRDefault="003557D7" w:rsidP="003557D7">
            <w:pPr>
              <w:pStyle w:val="Liststycke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stycke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stycke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stycke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stycke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6FE54839" w14:textId="77777777" w:rsidR="00E9041F" w:rsidRDefault="00E9041F" w:rsidP="003557D7">
            <w:pPr>
              <w:ind w:left="-45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4A1C4C64" w14:textId="6601EA13" w:rsidR="00E9041F" w:rsidRDefault="00E9041F" w:rsidP="00E9041F">
            <w:pPr>
              <w:pStyle w:val="Liststycke"/>
              <w:numPr>
                <w:ilvl w:val="0"/>
                <w:numId w:val="33"/>
              </w:numPr>
              <w:textAlignment w:val="baseline"/>
            </w:pPr>
            <w:r>
              <w:t xml:space="preserve">Making sure students are aware of the hand sanitizer points located outside the Activities room and the importance of hand hygiene </w:t>
            </w:r>
          </w:p>
          <w:p w14:paraId="18F5814E" w14:textId="77777777" w:rsidR="00E9041F" w:rsidRPr="00E9041F" w:rsidRDefault="00E9041F" w:rsidP="00E9041F">
            <w:pPr>
              <w:pStyle w:val="Liststycke"/>
              <w:numPr>
                <w:ilvl w:val="0"/>
                <w:numId w:val="33"/>
              </w:numPr>
              <w:textAlignment w:val="baseline"/>
              <w:rPr>
                <w:rFonts w:cstheme="minorHAnsi"/>
              </w:rPr>
            </w:pPr>
            <w:r>
              <w:t xml:space="preserve">Ensure all students wash hands upon entry to the Activities room </w:t>
            </w:r>
          </w:p>
          <w:p w14:paraId="11A1CEBA" w14:textId="5A9EAAE9" w:rsidR="00004007" w:rsidRDefault="00E9041F" w:rsidP="00E9041F">
            <w:pPr>
              <w:pStyle w:val="Liststycke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E9041F">
              <w:rPr>
                <w:rFonts w:cstheme="minorHAnsi"/>
              </w:rPr>
              <w:t>Ensure the Belly dance committee clean and disinfect the equipment and surfaces that are regularly touched</w:t>
            </w:r>
            <w:r>
              <w:rPr>
                <w:rFonts w:cstheme="minorHAnsi"/>
              </w:rPr>
              <w:t>.</w:t>
            </w:r>
          </w:p>
          <w:p w14:paraId="3C5F0436" w14:textId="11C311C3" w:rsidR="00004007" w:rsidRPr="002B156B" w:rsidRDefault="00004007" w:rsidP="003557D7">
            <w:pPr>
              <w:ind w:left="-45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0DECAFE4" w:rsidR="00661BEB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95D757" w14:textId="77777777" w:rsidR="00475F95" w:rsidRDefault="00475F95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309045A6" w14:textId="241A4A01" w:rsidR="00486BA2" w:rsidRPr="005A607F" w:rsidRDefault="00486BA2" w:rsidP="005B478A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6A481B00" w:rsidR="00661BEB" w:rsidRDefault="005C0FAF" w:rsidP="005C0FAF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B40B6A0" w14:textId="2CAAF9FC" w:rsidR="00475F95" w:rsidRDefault="00475F95" w:rsidP="005C0FAF">
            <w:pPr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  <w:p w14:paraId="3644F4B7" w14:textId="732B5331" w:rsidR="00475F95" w:rsidRPr="00475F95" w:rsidRDefault="00475F95" w:rsidP="005C0FAF">
            <w:pPr>
              <w:textAlignment w:val="baseline"/>
              <w:rPr>
                <w:rFonts w:cstheme="minorHAnsi"/>
              </w:rPr>
            </w:pPr>
            <w:r w:rsidRPr="00475F95">
              <w:rPr>
                <w:rFonts w:cstheme="minorHAnsi"/>
              </w:rPr>
              <w:t xml:space="preserve">Review the number of people allowed in the activity room in accordance with the guidelines </w:t>
            </w:r>
            <w:r>
              <w:rPr>
                <w:rFonts w:cstheme="minorHAnsi"/>
              </w:rPr>
              <w:t>set out by the government</w:t>
            </w:r>
          </w:p>
          <w:p w14:paraId="564E30C5" w14:textId="77777777" w:rsidR="00486BA2" w:rsidRDefault="00486BA2" w:rsidP="00475F95">
            <w:pPr>
              <w:textAlignment w:val="baseline"/>
            </w:pPr>
          </w:p>
          <w:p w14:paraId="4AC87AEB" w14:textId="49FF82C2" w:rsidR="00475F95" w:rsidRPr="005A607F" w:rsidRDefault="00475F95" w:rsidP="00475F95">
            <w:pPr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3DF3FAA7" w:rsidR="00661BEB" w:rsidRPr="005C0FAF" w:rsidRDefault="005C0FAF" w:rsidP="005C0FAF">
            <w:pPr>
              <w:pStyle w:val="Liststycke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  <w:r w:rsidR="00E9041F">
              <w:rPr>
                <w:rFonts w:ascii="Calibri" w:hAnsi="Calibri" w:cs="Times New Roman"/>
                <w:sz w:val="20"/>
                <w:szCs w:val="20"/>
              </w:rPr>
              <w:t>in the Activities room</w:t>
            </w:r>
          </w:p>
          <w:p w14:paraId="2068BA10" w14:textId="59EC34FA" w:rsidR="00661BEB" w:rsidRPr="005C0FAF" w:rsidRDefault="005C0FAF" w:rsidP="005C0FAF">
            <w:pPr>
              <w:pStyle w:val="Liststycke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voiding sharing </w:t>
            </w:r>
            <w:r w:rsidR="00E9041F">
              <w:rPr>
                <w:rFonts w:ascii="Calibri" w:hAnsi="Calibri" w:cs="Times New Roman"/>
                <w:sz w:val="20"/>
                <w:szCs w:val="20"/>
              </w:rPr>
              <w:t>belly dance equipment, such as hip scarfs and veils between dancers</w:t>
            </w:r>
          </w:p>
          <w:p w14:paraId="6CB6BCAC" w14:textId="6A53C54B" w:rsidR="00661BEB" w:rsidRPr="005C0FAF" w:rsidRDefault="005C0FAF" w:rsidP="005C0FAF">
            <w:pPr>
              <w:pStyle w:val="Liststycke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249F752E" w:rsidR="00661BEB" w:rsidRPr="005C0FAF" w:rsidRDefault="005C0FAF" w:rsidP="005C0FAF">
            <w:pPr>
              <w:pStyle w:val="Liststycke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 xml:space="preserve">rranging one-way traffic through the </w:t>
            </w:r>
            <w:r w:rsidR="00E9041F">
              <w:rPr>
                <w:rFonts w:ascii="Calibri" w:hAnsi="Calibri" w:cs="Times New Roman"/>
                <w:sz w:val="20"/>
                <w:szCs w:val="20"/>
              </w:rPr>
              <w:t>Activities room</w:t>
            </w:r>
          </w:p>
          <w:p w14:paraId="3D75DECC" w14:textId="7C0E2631" w:rsidR="00661BEB" w:rsidRPr="005C0FAF" w:rsidRDefault="00E9041F" w:rsidP="005C0FAF">
            <w:pPr>
              <w:pStyle w:val="Liststycke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Ensure members sign up before class to not exceed the maximum number of 20 </w:t>
            </w:r>
            <w:r w:rsidR="00D70740">
              <w:rPr>
                <w:rFonts w:ascii="Calibri" w:hAnsi="Calibri" w:cs="Times New Roman"/>
                <w:sz w:val="20"/>
                <w:szCs w:val="20"/>
              </w:rPr>
              <w:t>people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 </w:t>
            </w:r>
            <w:r>
              <w:rPr>
                <w:rFonts w:ascii="Calibri" w:hAnsi="Calibri" w:cs="Times New Roman"/>
                <w:sz w:val="20"/>
                <w:szCs w:val="20"/>
              </w:rPr>
              <w:t>+ 3 instructors in the Activities room</w:t>
            </w:r>
            <w:r w:rsidR="00D70740">
              <w:rPr>
                <w:rFonts w:ascii="Calibri" w:hAnsi="Calibri" w:cs="Times New Roman"/>
                <w:sz w:val="20"/>
                <w:szCs w:val="20"/>
              </w:rPr>
              <w:t xml:space="preserve"> (subject to change)</w:t>
            </w:r>
          </w:p>
          <w:p w14:paraId="63CDE898" w14:textId="55CC3B1F" w:rsidR="00486BA2" w:rsidRPr="005A607F" w:rsidRDefault="00486BA2" w:rsidP="00661BEB">
            <w:pPr>
              <w:pStyle w:val="Liststycke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4594C721" w:rsidR="005C0FAF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5C0FAF" w:rsidRPr="00542FDC"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03ABC8D" w14:textId="77777777" w:rsidR="005B478A" w:rsidRDefault="005B478A" w:rsidP="005B478A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75A9D29F" w14:textId="77777777" w:rsidR="00486BA2" w:rsidRPr="005A607F" w:rsidRDefault="00486BA2" w:rsidP="005B478A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3CD64715" w:rsidR="00661BEB" w:rsidRPr="00661BEB" w:rsidRDefault="005B478A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If the choreography set out by the teachers involves closer contact to the other members, the members</w:t>
            </w:r>
            <w:r w:rsidR="00661BEB"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styck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1C382E1A" w:rsidR="00661BEB" w:rsidRPr="005C0FAF" w:rsidRDefault="00661BEB" w:rsidP="005C0FAF">
            <w:pPr>
              <w:pStyle w:val="Liststycke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</w:t>
            </w:r>
            <w:r w:rsidR="00A75F17">
              <w:rPr>
                <w:rFonts w:ascii="Calibri" w:hAnsi="Calibri" w:cs="Arial"/>
                <w:sz w:val="20"/>
                <w:szCs w:val="20"/>
              </w:rPr>
              <w:t xml:space="preserve">it </w:t>
            </w:r>
            <w:r w:rsidR="005B478A">
              <w:rPr>
                <w:rFonts w:ascii="Calibri" w:hAnsi="Calibri" w:cs="Arial"/>
                <w:sz w:val="20"/>
                <w:szCs w:val="20"/>
              </w:rPr>
              <w:t>is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 not possible for </w:t>
            </w:r>
            <w:r w:rsidR="005B478A">
              <w:rPr>
                <w:rFonts w:ascii="Calibri" w:hAnsi="Calibri" w:cs="Arial"/>
                <w:sz w:val="20"/>
                <w:szCs w:val="20"/>
              </w:rPr>
              <w:t>the members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 to be 2m apart,</w:t>
            </w:r>
            <w:r w:rsidR="00A75F1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70740">
              <w:rPr>
                <w:rFonts w:ascii="Calibri" w:hAnsi="Calibri" w:cs="Arial"/>
                <w:sz w:val="20"/>
                <w:szCs w:val="20"/>
              </w:rPr>
              <w:t>we will</w:t>
            </w:r>
            <w:r w:rsidRPr="005C0FAF">
              <w:rPr>
                <w:rFonts w:ascii="Calibri" w:hAnsi="Calibri" w:cs="Arial"/>
                <w:sz w:val="20"/>
                <w:szCs w:val="20"/>
              </w:rPr>
              <w:t xml:space="preserve"> manage the transmission risk by: </w:t>
            </w:r>
          </w:p>
          <w:p w14:paraId="7580B42A" w14:textId="0ACB9BDD" w:rsidR="00A75F17" w:rsidRPr="00A75F17" w:rsidRDefault="005C0FAF" w:rsidP="00A75F17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onsidering whether </w:t>
            </w:r>
            <w:r w:rsidR="00A75F17">
              <w:rPr>
                <w:rFonts w:ascii="Calibri" w:hAnsi="Calibri" w:cs="Arial"/>
                <w:sz w:val="20"/>
                <w:szCs w:val="20"/>
              </w:rPr>
              <w:t>the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A75F17">
              <w:rPr>
                <w:rFonts w:ascii="Calibri" w:hAnsi="Calibri" w:cs="Arial"/>
                <w:sz w:val="20"/>
                <w:szCs w:val="20"/>
              </w:rPr>
              <w:t>choreography could be changed in any way to fit the existing guidelines</w:t>
            </w:r>
          </w:p>
          <w:p w14:paraId="70C229F1" w14:textId="62C35AAC" w:rsidR="00661BEB" w:rsidRDefault="00A75F17" w:rsidP="005C0FAF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Considering whether the belly dance </w:t>
            </w:r>
            <w:r w:rsidR="007D71D7">
              <w:rPr>
                <w:rFonts w:ascii="Calibri" w:hAnsi="Calibri" w:cs="Arial"/>
                <w:sz w:val="20"/>
                <w:szCs w:val="20"/>
              </w:rPr>
              <w:t>activity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need</w:t>
            </w:r>
            <w:r w:rsidR="007D71D7"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continue to operate </w:t>
            </w:r>
          </w:p>
          <w:p w14:paraId="6584E41F" w14:textId="1DC460D2" w:rsidR="00E443E4" w:rsidRPr="005C0FAF" w:rsidRDefault="00E443E4" w:rsidP="005C0FAF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Alternatively, do the </w:t>
            </w:r>
            <w:r w:rsidR="00DE1217">
              <w:rPr>
                <w:rFonts w:ascii="Calibri" w:hAnsi="Calibri" w:cs="Arial"/>
                <w:sz w:val="20"/>
                <w:szCs w:val="20"/>
              </w:rPr>
              <w:t xml:space="preserve">belly dance </w:t>
            </w:r>
            <w:r>
              <w:rPr>
                <w:rFonts w:ascii="Calibri" w:hAnsi="Calibri" w:cs="Arial"/>
                <w:sz w:val="20"/>
                <w:szCs w:val="20"/>
              </w:rPr>
              <w:t>activity online</w:t>
            </w:r>
          </w:p>
          <w:p w14:paraId="63CFFEC8" w14:textId="5C116657" w:rsidR="00661BEB" w:rsidRPr="005C0FAF" w:rsidRDefault="005C0FAF" w:rsidP="005C0FAF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4A374A67" w14:textId="02D8F5A3" w:rsidR="00661BEB" w:rsidRPr="005C0FAF" w:rsidRDefault="005C0FAF" w:rsidP="005C0FAF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stycke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styck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0EA56A24" w:rsidR="00661BEB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661BEB" w:rsidRPr="00542FDC"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3669D0A" w14:textId="77777777" w:rsidR="00E443E4" w:rsidRDefault="00E443E4" w:rsidP="00E443E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2B1B9AF7" w14:textId="13112289" w:rsidR="00661BEB" w:rsidRDefault="00661BEB" w:rsidP="00E443E4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692F5435" w14:textId="1BB5942F" w:rsidR="00980BA8" w:rsidRPr="005A607F" w:rsidRDefault="00980BA8" w:rsidP="00661BEB">
            <w:pPr>
              <w:pStyle w:val="Liststycke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stycke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stycke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stycke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4F0AA25" w14:textId="77777777" w:rsidR="00980BA8" w:rsidRDefault="00E443E4" w:rsidP="00ED7D1C">
            <w:pPr>
              <w:pStyle w:val="Liststycke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Only one member of the committee/one teacher should access the storage room where the equipment is stored. </w:t>
            </w:r>
          </w:p>
          <w:p w14:paraId="12635584" w14:textId="77777777" w:rsidR="00DD0C83" w:rsidRPr="00ED7D1C" w:rsidRDefault="00DD0C83" w:rsidP="00ED7D1C">
            <w:pPr>
              <w:pStyle w:val="Liststycke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Arranging one-way traffic </w:t>
            </w:r>
            <w:r w:rsidR="00BD1F20">
              <w:rPr>
                <w:rFonts w:ascii="Calibri" w:hAnsi="Calibri" w:cs="Times New Roman"/>
                <w:sz w:val="20"/>
                <w:szCs w:val="20"/>
              </w:rPr>
              <w:t xml:space="preserve">in </w:t>
            </w:r>
            <w:r>
              <w:rPr>
                <w:rFonts w:ascii="Calibri" w:hAnsi="Calibri" w:cs="Times New Roman"/>
                <w:sz w:val="20"/>
                <w:szCs w:val="20"/>
              </w:rPr>
              <w:t>the</w:t>
            </w:r>
            <w:r w:rsidR="00BD1F20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Activities room</w:t>
            </w:r>
          </w:p>
          <w:p w14:paraId="1D33049A" w14:textId="77777777" w:rsidR="00ED7D1C" w:rsidRDefault="00ED7D1C" w:rsidP="00ED7D1C">
            <w:pPr>
              <w:pStyle w:val="Liststycke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staggering entrance and exit times to prevent mass movement.</w:t>
            </w:r>
          </w:p>
          <w:p w14:paraId="494451D3" w14:textId="2954AC11" w:rsidR="00ED7D1C" w:rsidRDefault="00ED7D1C" w:rsidP="00ED7D1C">
            <w:pPr>
              <w:pStyle w:val="Liststycke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Use of floor tape around/outside the Activities room to encourage safe distancing and queuing whilst waiting to enter the Activities room</w:t>
            </w:r>
          </w:p>
          <w:p w14:paraId="05B1AB9E" w14:textId="4909A748" w:rsidR="00ED7D1C" w:rsidRPr="00ED7D1C" w:rsidRDefault="00ED7D1C" w:rsidP="00ED7D1C">
            <w:pPr>
              <w:ind w:left="108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49A67B32" w:rsidR="00137D9F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137D9F" w:rsidRPr="00542FDC"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A4A2552" w14:textId="77777777" w:rsidR="00E443E4" w:rsidRDefault="00E443E4" w:rsidP="00E443E4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7463C3DF" w14:textId="7F3EA2D6" w:rsidR="005D1D23" w:rsidRPr="005A607F" w:rsidRDefault="005D1D23" w:rsidP="00E443E4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69868E55" w:rsidR="005D1D23" w:rsidRPr="005A607F" w:rsidRDefault="00E443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019499B7" w:rsidR="005D1D23" w:rsidRPr="005A607F" w:rsidRDefault="00E443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CD9C225" w:rsidR="005D1D23" w:rsidRPr="005A607F" w:rsidRDefault="00E443E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stycke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stycke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stycke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stycke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styck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3C0509EA" w:rsidR="005D1D23" w:rsidRPr="005A607F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285A2D9A" w:rsidR="005D1D23" w:rsidRPr="005A607F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26942D63" w:rsidR="005D1D23" w:rsidRPr="005A607F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DD0C83" w:rsidRDefault="005D1D23">
            <w:pPr>
              <w:rPr>
                <w:sz w:val="20"/>
                <w:szCs w:val="20"/>
              </w:rPr>
            </w:pPr>
          </w:p>
          <w:p w14:paraId="5E26EF06" w14:textId="77777777" w:rsidR="00DD0C83" w:rsidRPr="007D71D7" w:rsidRDefault="00DD0C83" w:rsidP="007D71D7">
            <w:pPr>
              <w:pStyle w:val="Liststycke"/>
              <w:numPr>
                <w:ilvl w:val="0"/>
                <w:numId w:val="36"/>
              </w:numPr>
              <w:rPr>
                <w:rFonts w:cs="Times New Roman"/>
                <w:sz w:val="20"/>
                <w:szCs w:val="20"/>
              </w:rPr>
            </w:pPr>
            <w:r w:rsidRPr="007D71D7">
              <w:rPr>
                <w:rFonts w:cs="Times New Roman"/>
                <w:sz w:val="20"/>
                <w:szCs w:val="20"/>
              </w:rPr>
              <w:t>Ensuring members sign up prior to the class so class sizes can be calculated and restricted to not exceed distancing measures</w:t>
            </w:r>
          </w:p>
          <w:p w14:paraId="52441943" w14:textId="77777777" w:rsidR="00DD0C83" w:rsidRPr="00DD0C83" w:rsidRDefault="00DD0C83" w:rsidP="00DD0C83">
            <w:pPr>
              <w:rPr>
                <w:sz w:val="20"/>
                <w:szCs w:val="20"/>
              </w:rPr>
            </w:pPr>
          </w:p>
          <w:p w14:paraId="16ACA12F" w14:textId="18922077" w:rsidR="00DD0C83" w:rsidRPr="007D71D7" w:rsidRDefault="00DD0C83" w:rsidP="007D71D7">
            <w:pPr>
              <w:pStyle w:val="Liststycke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7D71D7">
              <w:rPr>
                <w:sz w:val="20"/>
                <w:szCs w:val="20"/>
              </w:rPr>
              <w:t xml:space="preserve">Add a COVID and precautions reminder </w:t>
            </w:r>
            <w:r w:rsidR="002B156B" w:rsidRPr="007D71D7">
              <w:rPr>
                <w:sz w:val="20"/>
                <w:szCs w:val="20"/>
              </w:rPr>
              <w:t xml:space="preserve">on our Facebook page </w:t>
            </w:r>
            <w:r w:rsidR="00004007" w:rsidRPr="007D71D7">
              <w:rPr>
                <w:sz w:val="20"/>
                <w:szCs w:val="20"/>
              </w:rPr>
              <w:t xml:space="preserve">before class </w:t>
            </w:r>
            <w:r w:rsidR="002B156B" w:rsidRPr="007D71D7">
              <w:rPr>
                <w:sz w:val="20"/>
                <w:szCs w:val="20"/>
              </w:rPr>
              <w:t>to</w:t>
            </w:r>
            <w:r w:rsidRPr="007D71D7">
              <w:rPr>
                <w:sz w:val="20"/>
                <w:szCs w:val="20"/>
              </w:rPr>
              <w:t xml:space="preserve"> reassure the members of our measures</w:t>
            </w:r>
          </w:p>
          <w:p w14:paraId="69F6A6C6" w14:textId="77777777" w:rsidR="005D1D23" w:rsidRDefault="005D1D23" w:rsidP="002B156B">
            <w:pPr>
              <w:rPr>
                <w:sz w:val="20"/>
                <w:szCs w:val="20"/>
              </w:rPr>
            </w:pPr>
          </w:p>
          <w:p w14:paraId="79511511" w14:textId="32906EC7" w:rsidR="002B156B" w:rsidRPr="002B156B" w:rsidRDefault="002B156B" w:rsidP="002B156B">
            <w:pPr>
              <w:rPr>
                <w:sz w:val="20"/>
                <w:szCs w:val="20"/>
              </w:rPr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1D6573DA" w:rsidR="00137D9F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137D9F" w:rsidRPr="00542FDC"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9DEA89" w14:textId="77777777" w:rsidR="006C6F7F" w:rsidRDefault="006C6F7F" w:rsidP="006C6F7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3C5F043A" w14:textId="6B4676C3" w:rsidR="005D6322" w:rsidRDefault="005D6322" w:rsidP="006C6F7F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stycke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6A8B06C0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</w:t>
            </w:r>
            <w:r w:rsidR="00846513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6F877E54" w:rsidR="00137D9F" w:rsidRPr="005C0FAF" w:rsidRDefault="005C0FAF" w:rsidP="005C0FAF">
            <w:pPr>
              <w:pStyle w:val="Liststycke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3E" w14:textId="0A794E8E" w:rsidR="005D6322" w:rsidRPr="002E2C00" w:rsidRDefault="005D6322" w:rsidP="00661BEB">
            <w:pPr>
              <w:pStyle w:val="Liststycke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48BAA992" w14:textId="1DF4DEBA" w:rsidR="00DD0C83" w:rsidRPr="007D71D7" w:rsidRDefault="00DD0C83" w:rsidP="007D71D7">
            <w:pPr>
              <w:pStyle w:val="Liststycke"/>
              <w:numPr>
                <w:ilvl w:val="0"/>
                <w:numId w:val="37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71D7">
              <w:rPr>
                <w:rFonts w:ascii="Calibri" w:hAnsi="Calibri" w:cs="Times New Roman"/>
                <w:sz w:val="20"/>
                <w:szCs w:val="20"/>
              </w:rPr>
              <w:t>Stay in touch through email to keep the society updated of any changes in the persons health</w:t>
            </w:r>
          </w:p>
          <w:p w14:paraId="561157D7" w14:textId="32E97C53" w:rsidR="00DE1217" w:rsidRPr="007D71D7" w:rsidRDefault="007D71D7" w:rsidP="007D71D7">
            <w:pPr>
              <w:pStyle w:val="Liststycke"/>
              <w:numPr>
                <w:ilvl w:val="0"/>
                <w:numId w:val="37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Encourage members to use</w:t>
            </w:r>
            <w:r w:rsidR="00DE1217" w:rsidRPr="007D71D7">
              <w:rPr>
                <w:rFonts w:ascii="Calibri" w:hAnsi="Calibri" w:cs="Times New Roman"/>
                <w:sz w:val="20"/>
                <w:szCs w:val="20"/>
              </w:rPr>
              <w:t xml:space="preserve"> the NHS track and trace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system</w:t>
            </w:r>
          </w:p>
          <w:p w14:paraId="41CAE11E" w14:textId="610C3313" w:rsidR="00DE1217" w:rsidRPr="00E15E33" w:rsidRDefault="00DE1217" w:rsidP="00DD0C83">
            <w:pPr>
              <w:spacing w:after="200" w:line="276" w:lineRule="auto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3C5F0442" w14:textId="0A32F2AC" w:rsidR="00F744F5" w:rsidRDefault="00F744F5" w:rsidP="00661BEB">
            <w:pPr>
              <w:pStyle w:val="Liststycke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25F4DECA" w:rsidR="00137D9F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E3B4CC1" w14:textId="77777777" w:rsidR="006C6F7F" w:rsidRDefault="006C6F7F" w:rsidP="006C6F7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1220FD3C" w:rsidR="00137D9F" w:rsidRPr="000559E5" w:rsidRDefault="000559E5" w:rsidP="000559E5">
            <w:pPr>
              <w:pStyle w:val="Liststycke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continuous cough or 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high </w:t>
            </w:r>
            <w:proofErr w:type="gramStart"/>
            <w:r w:rsidR="00137D9F" w:rsidRPr="000559E5">
              <w:rPr>
                <w:rFonts w:ascii="Calibri" w:hAnsi="Calibri" w:cs="Arial"/>
                <w:sz w:val="20"/>
                <w:szCs w:val="20"/>
              </w:rPr>
              <w:t>temperature</w:t>
            </w:r>
            <w:proofErr w:type="gramEnd"/>
            <w:r w:rsidR="00137D9F" w:rsidRPr="000559E5">
              <w:rPr>
                <w:rFonts w:ascii="Calibri" w:hAnsi="Calibri" w:cs="Arial"/>
                <w:sz w:val="20"/>
                <w:szCs w:val="20"/>
              </w:rPr>
              <w:t> they will be sent home and advised to follow the stay at home guidance. </w:t>
            </w:r>
          </w:p>
          <w:p w14:paraId="3BD3D43B" w14:textId="5A91335F" w:rsidR="00137D9F" w:rsidRPr="000559E5" w:rsidRDefault="00137D9F" w:rsidP="000559E5">
            <w:pPr>
              <w:pStyle w:val="Liststycke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stycke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1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styck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4854ABFE" w14:textId="77777777" w:rsidR="005D6322" w:rsidRDefault="005D6322" w:rsidP="00DD0C83"/>
          <w:p w14:paraId="73570CB5" w14:textId="01498520" w:rsidR="00DD0C83" w:rsidRPr="00E15E33" w:rsidRDefault="00DD0C83" w:rsidP="00DD0C83">
            <w:r w:rsidRPr="00E15E33">
              <w:t xml:space="preserve">Plan virtual </w:t>
            </w:r>
            <w:r>
              <w:t xml:space="preserve">belly </w:t>
            </w:r>
            <w:r w:rsidR="00ED7D1C">
              <w:t xml:space="preserve">dance </w:t>
            </w:r>
            <w:r w:rsidRPr="00E15E33">
              <w:t>classes to ensure a meaningful alternative is met for people that fall into this category:</w:t>
            </w:r>
          </w:p>
          <w:p w14:paraId="6D8F68FF" w14:textId="5ECE5CE6" w:rsidR="00DD0C83" w:rsidRDefault="00DD0C83" w:rsidP="00DD0C83">
            <w:pPr>
              <w:pStyle w:val="Liststycke"/>
              <w:numPr>
                <w:ilvl w:val="0"/>
                <w:numId w:val="31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People who are unable to engage in </w:t>
            </w:r>
            <w:r w:rsidR="00004007">
              <w:rPr>
                <w:rFonts w:ascii="Calibri" w:hAnsi="Calibri" w:cs="Times New Roman"/>
                <w:sz w:val="20"/>
                <w:szCs w:val="20"/>
              </w:rPr>
              <w:t xml:space="preserve">the belly dance activity in </w:t>
            </w:r>
            <w:r>
              <w:rPr>
                <w:rFonts w:ascii="Calibri" w:hAnsi="Calibri" w:cs="Times New Roman"/>
                <w:sz w:val="20"/>
                <w:szCs w:val="20"/>
              </w:rPr>
              <w:t>person </w:t>
            </w:r>
          </w:p>
          <w:p w14:paraId="31BBF88C" w14:textId="77777777" w:rsidR="00DD0C83" w:rsidRPr="00E15E33" w:rsidRDefault="00DD0C83" w:rsidP="00DD0C83">
            <w:pPr>
              <w:numPr>
                <w:ilvl w:val="0"/>
                <w:numId w:val="31"/>
              </w:numPr>
              <w:spacing w:after="200" w:line="276" w:lineRule="auto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15E33">
              <w:rPr>
                <w:rFonts w:ascii="Calibri" w:hAnsi="Calibri" w:cs="Times New Roman"/>
                <w:sz w:val="20"/>
                <w:szCs w:val="20"/>
              </w:rPr>
              <w:t>Those who have someone shielding in their household and have to stay at home</w:t>
            </w:r>
          </w:p>
          <w:p w14:paraId="133ADAB8" w14:textId="77777777" w:rsidR="00DD0C83" w:rsidRDefault="00DD0C83" w:rsidP="00DD0C83">
            <w:pPr>
              <w:numPr>
                <w:ilvl w:val="0"/>
                <w:numId w:val="31"/>
              </w:numPr>
              <w:spacing w:after="200" w:line="276" w:lineRule="auto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Those at increased risk </w:t>
            </w:r>
          </w:p>
          <w:p w14:paraId="53E57FBD" w14:textId="77777777" w:rsidR="00DD0C83" w:rsidRDefault="00DD0C83" w:rsidP="00DD0C83">
            <w:pPr>
              <w:numPr>
                <w:ilvl w:val="0"/>
                <w:numId w:val="31"/>
              </w:numPr>
              <w:spacing w:after="200" w:line="276" w:lineRule="auto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E15E33">
              <w:rPr>
                <w:rFonts w:ascii="Calibri" w:hAnsi="Calibri" w:cs="Times New Roman"/>
                <w:sz w:val="20"/>
                <w:szCs w:val="20"/>
              </w:rPr>
              <w:t xml:space="preserve">Those that need to self-isolate </w:t>
            </w:r>
          </w:p>
          <w:p w14:paraId="79031D6A" w14:textId="77C66023" w:rsidR="00DD0C83" w:rsidRPr="00137D9F" w:rsidRDefault="00DD0C83" w:rsidP="00DD0C83">
            <w:p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elping members</w:t>
            </w:r>
            <w:r w:rsidR="00ED7D1C">
              <w:rPr>
                <w:rFonts w:ascii="Calibri" w:hAnsi="Calibri" w:cs="Times New Roman"/>
                <w:sz w:val="20"/>
                <w:szCs w:val="20"/>
              </w:rPr>
              <w:t xml:space="preserve"> of the belly dance society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 xml:space="preserve"> at increased risk to engage from home, either in their current role or an alternative role </w:t>
            </w:r>
          </w:p>
          <w:p w14:paraId="3C5F044E" w14:textId="40278CE3" w:rsidR="00DD0C83" w:rsidRDefault="00DD0C83" w:rsidP="00ED7D1C">
            <w:pPr>
              <w:jc w:val="both"/>
              <w:textAlignment w:val="baseline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C009C56" w:rsidR="00137D9F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54878B6" w14:textId="77777777" w:rsidR="006C6F7F" w:rsidRDefault="006C6F7F" w:rsidP="006C6F7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3C5F0452" w14:textId="241ADACC" w:rsidR="002E2C00" w:rsidRDefault="002E2C00" w:rsidP="006C6F7F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384BA53A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490E6402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1F7492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styck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79C7E8B1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0536BE79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2035D84A" w:rsidR="00F744F5" w:rsidRPr="00957A37" w:rsidRDefault="006C6F7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stycke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stycke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EF2A475" w:rsidR="00137D9F" w:rsidRPr="002B156B" w:rsidRDefault="000559E5" w:rsidP="000559E5">
            <w:pPr>
              <w:pStyle w:val="Liststycke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51AB5222" w14:textId="77777777" w:rsidR="002B156B" w:rsidRPr="002B156B" w:rsidRDefault="002B156B" w:rsidP="002B156B">
            <w:pPr>
              <w:pStyle w:val="Liststycke"/>
              <w:rPr>
                <w:rFonts w:ascii="Arial" w:hAnsi="Arial" w:cs="Arial"/>
                <w:sz w:val="18"/>
                <w:szCs w:val="18"/>
              </w:rPr>
            </w:pPr>
          </w:p>
          <w:p w14:paraId="2D9BEBA1" w14:textId="4C14EB56" w:rsidR="002B156B" w:rsidRPr="007D71D7" w:rsidRDefault="00004007" w:rsidP="000559E5">
            <w:pPr>
              <w:pStyle w:val="Liststycke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7D71D7">
              <w:rPr>
                <w:rFonts w:cstheme="minorHAnsi"/>
                <w:sz w:val="20"/>
                <w:szCs w:val="20"/>
              </w:rPr>
              <w:t>While w</w:t>
            </w:r>
            <w:r w:rsidR="002B156B" w:rsidRPr="007D71D7">
              <w:rPr>
                <w:rFonts w:cstheme="minorHAnsi"/>
                <w:sz w:val="20"/>
                <w:szCs w:val="20"/>
              </w:rPr>
              <w:t xml:space="preserve">alking through the SUSU building </w:t>
            </w:r>
            <w:r w:rsidRPr="007D71D7">
              <w:rPr>
                <w:rFonts w:cstheme="minorHAnsi"/>
                <w:sz w:val="20"/>
                <w:szCs w:val="20"/>
              </w:rPr>
              <w:t xml:space="preserve">to </w:t>
            </w:r>
            <w:r w:rsidR="002B156B" w:rsidRPr="007D71D7">
              <w:rPr>
                <w:rFonts w:cstheme="minorHAnsi"/>
                <w:sz w:val="20"/>
                <w:szCs w:val="20"/>
              </w:rPr>
              <w:t>the Activities room</w:t>
            </w:r>
            <w:r w:rsidRPr="007D71D7">
              <w:rPr>
                <w:rFonts w:cstheme="minorHAnsi"/>
                <w:sz w:val="20"/>
                <w:szCs w:val="20"/>
              </w:rPr>
              <w:t>, facemasks need to be worn</w:t>
            </w:r>
            <w:r w:rsidR="002B156B" w:rsidRPr="007D71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0EDE05E" w14:textId="77777777" w:rsidR="00004007" w:rsidRPr="007D71D7" w:rsidRDefault="00004007" w:rsidP="00004007">
            <w:pPr>
              <w:pStyle w:val="Liststycke"/>
              <w:rPr>
                <w:rFonts w:cstheme="minorHAnsi"/>
                <w:sz w:val="20"/>
                <w:szCs w:val="20"/>
              </w:rPr>
            </w:pPr>
          </w:p>
          <w:p w14:paraId="15008B54" w14:textId="5236A963" w:rsidR="00004007" w:rsidRPr="007D71D7" w:rsidRDefault="00004007" w:rsidP="000559E5">
            <w:pPr>
              <w:pStyle w:val="Liststycke"/>
              <w:numPr>
                <w:ilvl w:val="0"/>
                <w:numId w:val="24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7D71D7">
              <w:rPr>
                <w:rFonts w:cstheme="minorHAnsi"/>
                <w:sz w:val="20"/>
                <w:szCs w:val="20"/>
              </w:rPr>
              <w:t>Face</w:t>
            </w:r>
            <w:r w:rsidR="007D71D7" w:rsidRPr="007D71D7">
              <w:rPr>
                <w:rFonts w:cstheme="minorHAnsi"/>
                <w:sz w:val="20"/>
                <w:szCs w:val="20"/>
              </w:rPr>
              <w:t xml:space="preserve"> coverings</w:t>
            </w:r>
            <w:r w:rsidRPr="007D71D7">
              <w:rPr>
                <w:rFonts w:cstheme="minorHAnsi"/>
                <w:sz w:val="20"/>
                <w:szCs w:val="20"/>
              </w:rPr>
              <w:t xml:space="preserve"> can only be removed once the person is standing in </w:t>
            </w:r>
            <w:r w:rsidR="00ED7D1C" w:rsidRPr="007D71D7">
              <w:rPr>
                <w:rFonts w:cstheme="minorHAnsi"/>
                <w:sz w:val="20"/>
                <w:szCs w:val="20"/>
              </w:rPr>
              <w:t xml:space="preserve">the </w:t>
            </w:r>
            <w:proofErr w:type="gramStart"/>
            <w:r w:rsidR="00ED7D1C" w:rsidRPr="007D71D7">
              <w:rPr>
                <w:rFonts w:cstheme="minorHAnsi"/>
                <w:sz w:val="20"/>
                <w:szCs w:val="20"/>
              </w:rPr>
              <w:t>2 meter</w:t>
            </w:r>
            <w:proofErr w:type="gramEnd"/>
            <w:r w:rsidR="00ED7D1C" w:rsidRPr="007D71D7">
              <w:rPr>
                <w:rFonts w:cstheme="minorHAnsi"/>
                <w:sz w:val="20"/>
                <w:szCs w:val="20"/>
              </w:rPr>
              <w:t xml:space="preserve"> safe distancing marked area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stycke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2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59324F1B" w:rsidR="000559E5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0559E5" w:rsidRPr="00542FDC"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CB7486D" w14:textId="77777777" w:rsidR="006C6F7F" w:rsidRDefault="006C6F7F" w:rsidP="006C6F7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3C5F045E" w14:textId="62E826D1" w:rsidR="002E2C00" w:rsidRDefault="002E2C00" w:rsidP="006C6F7F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stycke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stycke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stycke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stycke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26B302F2" w:rsidR="00137D9F" w:rsidRPr="000559E5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10.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7B718D2D" w:rsidR="000559E5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2650DF7" w14:textId="77777777" w:rsidR="006C6F7F" w:rsidRDefault="006C6F7F" w:rsidP="006C6F7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5CB2B934" w14:textId="5F26E67C" w:rsidR="000559E5" w:rsidRDefault="000559E5" w:rsidP="006C6F7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stycke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5CEDFF1E" w14:textId="594985DA" w:rsidR="000559E5" w:rsidRPr="009E736E" w:rsidRDefault="000559E5" w:rsidP="000559E5">
            <w:pPr>
              <w:pStyle w:val="Liststycke"/>
              <w:numPr>
                <w:ilvl w:val="0"/>
                <w:numId w:val="26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9E736E">
              <w:rPr>
                <w:rFonts w:cstheme="minorHAnsi"/>
                <w:sz w:val="20"/>
                <w:szCs w:val="20"/>
              </w:rPr>
              <w:t>Ensure regular review of Government guidelines before engaging in</w:t>
            </w:r>
            <w:r w:rsidR="006C6F7F" w:rsidRPr="009E736E">
              <w:rPr>
                <w:rFonts w:cstheme="minorHAnsi"/>
                <w:sz w:val="20"/>
                <w:szCs w:val="20"/>
              </w:rPr>
              <w:t xml:space="preserve"> belly dance</w:t>
            </w:r>
            <w:r w:rsidRPr="009E736E">
              <w:rPr>
                <w:rFonts w:cstheme="minorHAnsi"/>
                <w:sz w:val="20"/>
                <w:szCs w:val="20"/>
              </w:rPr>
              <w:t xml:space="preserve"> activities </w:t>
            </w:r>
          </w:p>
          <w:p w14:paraId="59C0824A" w14:textId="58937466" w:rsidR="00137D9F" w:rsidRPr="009E736E" w:rsidRDefault="00BE048F" w:rsidP="000559E5">
            <w:pPr>
              <w:pStyle w:val="Liststycke"/>
              <w:numPr>
                <w:ilvl w:val="0"/>
                <w:numId w:val="26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9E736E">
              <w:rPr>
                <w:rFonts w:cstheme="minorHAnsi"/>
                <w:sz w:val="20"/>
                <w:szCs w:val="20"/>
              </w:rPr>
              <w:t xml:space="preserve">No more than 6 people should attend the belly dance activity at campus. Currently </w:t>
            </w:r>
            <w:r w:rsidR="009E736E" w:rsidRPr="009E736E">
              <w:rPr>
                <w:rFonts w:cstheme="minorHAnsi"/>
                <w:sz w:val="20"/>
                <w:szCs w:val="20"/>
              </w:rPr>
              <w:t xml:space="preserve">the guidelines say that </w:t>
            </w:r>
            <w:r w:rsidRPr="009E736E">
              <w:rPr>
                <w:rFonts w:cstheme="minorHAnsi"/>
                <w:sz w:val="20"/>
                <w:szCs w:val="20"/>
              </w:rPr>
              <w:t>p</w:t>
            </w:r>
            <w:r w:rsidR="00137D9F" w:rsidRPr="009E736E">
              <w:rPr>
                <w:rFonts w:cstheme="minorHAnsi"/>
                <w:sz w:val="20"/>
                <w:szCs w:val="20"/>
              </w:rPr>
              <w:t>eople can go outside more than once a day for exercise alone or with their household, or with up to five people from outside their household providing they observe social distancing. </w:t>
            </w:r>
          </w:p>
          <w:p w14:paraId="3C5F046E" w14:textId="5CCA5083" w:rsidR="005D1D23" w:rsidRPr="005D1D23" w:rsidRDefault="005D1D23" w:rsidP="00BE048F">
            <w:pPr>
              <w:textAlignment w:val="baseline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stycke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as long as people from different households observe social distancing by keeping two metres apart. </w:t>
            </w:r>
          </w:p>
          <w:p w14:paraId="15725C14" w14:textId="4CEA6643" w:rsidR="00137D9F" w:rsidRPr="00B22241" w:rsidRDefault="00137D9F" w:rsidP="00B22241">
            <w:pPr>
              <w:pStyle w:val="Liststycke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>some activity in a small group,</w:t>
            </w:r>
            <w:r w:rsidR="009E736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B22241">
              <w:rPr>
                <w:rFonts w:ascii="Calibri" w:hAnsi="Calibri" w:cs="Arial"/>
                <w:sz w:val="20"/>
                <w:szCs w:val="20"/>
              </w:rPr>
              <w:t>they should familiarise themself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stycke"/>
            </w:pPr>
          </w:p>
        </w:tc>
      </w:tr>
      <w:tr w:rsidR="00A751C7" w14:paraId="3C5F047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5F0474" w14:textId="0493C7AD" w:rsidR="00CE1AAA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3F690A3B" w14:textId="3C84B7C2" w:rsidR="00137D9F" w:rsidRPr="00B22241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11. </w:t>
            </w:r>
            <w:r w:rsidR="00137D9F" w:rsidRPr="00B2224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shd w:val="clear" w:color="auto" w:fill="FFFFFF"/>
              </w:rPr>
              <w:t>Travelling for physical activity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3C5F0475" w14:textId="77777777" w:rsidR="00CE1AAA" w:rsidRDefault="00CE1AAA"/>
        </w:tc>
        <w:tc>
          <w:tcPr>
            <w:tcW w:w="851" w:type="pct"/>
            <w:shd w:val="clear" w:color="auto" w:fill="FFFFFF" w:themeFill="background1"/>
          </w:tcPr>
          <w:p w14:paraId="2BD9F68F" w14:textId="283245E7" w:rsidR="00B22241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B22241" w:rsidRPr="00542FDC">
              <w:rPr>
                <w:rStyle w:val="eop"/>
                <w:rFonts w:ascii="Calibri" w:hAnsi="Calibri" w:cs="Arial"/>
              </w:rPr>
              <w:t> </w:t>
            </w:r>
          </w:p>
          <w:p w14:paraId="63D49467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16469E" w14:textId="77777777" w:rsidR="009E736E" w:rsidRDefault="009E736E" w:rsidP="009E73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3C5F0476" w14:textId="72B57B48" w:rsidR="00CE1AAA" w:rsidRDefault="00CE1AAA" w:rsidP="009E736E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3C5F0477" w14:textId="539FF2C4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78" w14:textId="3A311B1A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5" w:type="pct"/>
            <w:shd w:val="clear" w:color="auto" w:fill="FFFFFF" w:themeFill="background1"/>
          </w:tcPr>
          <w:p w14:paraId="3C5F0479" w14:textId="0055571B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1A3ABA9" w14:textId="77777777" w:rsidR="00B22241" w:rsidRPr="00B22241" w:rsidRDefault="00137D9F" w:rsidP="00B22241">
            <w:pPr>
              <w:pStyle w:val="Liststycke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You can travel for physical activity. Ideally use your nearest, local appropriate venue to reduce pressure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on transport infrastructure.  </w:t>
            </w:r>
          </w:p>
          <w:p w14:paraId="78B51084" w14:textId="77777777" w:rsidR="00B22241" w:rsidRPr="00B22241" w:rsidRDefault="00B22241" w:rsidP="00B22241">
            <w:pPr>
              <w:pStyle w:val="Liststycke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</w:t>
            </w:r>
            <w:r w:rsidR="00137D9F" w:rsidRPr="00B22241">
              <w:rPr>
                <w:rFonts w:ascii="Calibri" w:hAnsi="Calibri" w:cs="Arial"/>
                <w:sz w:val="20"/>
                <w:szCs w:val="20"/>
              </w:rPr>
              <w:t xml:space="preserve">ou can travel to outdoor open space irrespective of distance. </w:t>
            </w:r>
          </w:p>
          <w:p w14:paraId="62FF22BB" w14:textId="5547A1BF" w:rsidR="00137D9F" w:rsidRPr="00B22241" w:rsidRDefault="00137D9F" w:rsidP="00B22241">
            <w:pPr>
              <w:pStyle w:val="Liststycke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You shouldn’t travel with someone from outside your household unless you can practise social distancing - for example by cycling. It is not possible to practice effective social distancing in small vehicles. You should consider all other forms of transport before using public transport. </w:t>
            </w:r>
          </w:p>
          <w:p w14:paraId="70E44B27" w14:textId="77777777" w:rsidR="00137D9F" w:rsidRPr="00B22241" w:rsidRDefault="00137D9F" w:rsidP="00B22241">
            <w:pPr>
              <w:pStyle w:val="Liststycke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Leaving your home - the place you live - to stay at another home is not allowed. </w:t>
            </w:r>
          </w:p>
          <w:p w14:paraId="6AFFBAD4" w14:textId="6FAF36FF" w:rsidR="00B22241" w:rsidRPr="00B22241" w:rsidRDefault="00B22241" w:rsidP="00B22241">
            <w:pPr>
              <w:pStyle w:val="Liststycke"/>
              <w:numPr>
                <w:ilvl w:val="0"/>
                <w:numId w:val="28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Continue to review guidelines prior to traveling </w:t>
            </w:r>
          </w:p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C5F047B" w14:textId="64FB4D52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49" w:type="pct"/>
            <w:shd w:val="clear" w:color="auto" w:fill="FFFFFF" w:themeFill="background1"/>
          </w:tcPr>
          <w:p w14:paraId="3C5F047C" w14:textId="17D22A92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5F047D" w14:textId="4B5FBB1E" w:rsidR="00CE1AAA" w:rsidRPr="00957A37" w:rsidRDefault="009E73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3C5F047E" w14:textId="77777777" w:rsidR="00CE1AAA" w:rsidRDefault="00CE1AAA" w:rsidP="00B22241"/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533EDEC8" w:rsidR="00137D9F" w:rsidRPr="00137D9F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12. </w:t>
            </w:r>
            <w:r w:rsidR="00137D9F" w:rsidRPr="00137D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Sharing equipment </w:t>
            </w:r>
          </w:p>
          <w:p w14:paraId="31A1CCC3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17025905" w:rsidR="00B22241" w:rsidRPr="00542FDC" w:rsidRDefault="00542FDC" w:rsidP="00542FD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="00B22241" w:rsidRPr="00542FDC"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9C019A" w14:textId="77777777" w:rsidR="009E736E" w:rsidRDefault="009E736E" w:rsidP="009E73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27391129" w14:textId="69EC0C2D" w:rsidR="00137D9F" w:rsidRPr="00137D9F" w:rsidRDefault="00137D9F" w:rsidP="009E736E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536F88F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5AA3B092" w14:textId="58EA870D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4B9A51C" w14:textId="506B830E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2352FEE3" w14:textId="39C322F8" w:rsidR="00C85873" w:rsidRPr="00B22241" w:rsidRDefault="00C85873" w:rsidP="00C85873">
            <w:pPr>
              <w:pStyle w:val="Liststycke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Limiting sharing of hip scarfs and other belly dance equipment</w:t>
            </w:r>
            <w:r w:rsidRPr="00B22241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Ideally, each member should bring </w:t>
            </w:r>
            <w:r w:rsidR="002B156B">
              <w:rPr>
                <w:rFonts w:ascii="Calibri" w:hAnsi="Calibri" w:cs="Arial"/>
                <w:sz w:val="20"/>
                <w:szCs w:val="20"/>
              </w:rPr>
              <w:t>thei</w:t>
            </w:r>
            <w:r>
              <w:rPr>
                <w:rFonts w:ascii="Calibri" w:hAnsi="Calibri" w:cs="Arial"/>
                <w:sz w:val="20"/>
                <w:szCs w:val="20"/>
              </w:rPr>
              <w:t>r own hip scarf.</w:t>
            </w:r>
          </w:p>
          <w:p w14:paraId="4209062F" w14:textId="77777777" w:rsidR="00C85873" w:rsidRPr="00B22241" w:rsidRDefault="00C85873" w:rsidP="00C85873">
            <w:pPr>
              <w:pStyle w:val="Liststycke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0FFF55E" w14:textId="77777777" w:rsidR="00137D9F" w:rsidRPr="00C85873" w:rsidRDefault="00137D9F" w:rsidP="00C8587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674FAF4" w14:textId="478F7EB0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70CC3A61" w14:textId="3B5C16D1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5E88FF9" w14:textId="56E412D6" w:rsidR="00137D9F" w:rsidRPr="00957A37" w:rsidRDefault="00C8587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63" w:type="pct"/>
            <w:shd w:val="clear" w:color="auto" w:fill="FFFFFF" w:themeFill="background1"/>
          </w:tcPr>
          <w:p w14:paraId="69E3BCDA" w14:textId="77777777" w:rsidR="00B22241" w:rsidRPr="00B22241" w:rsidRDefault="00B22241" w:rsidP="00B22241">
            <w:pPr>
              <w:pStyle w:val="Liststycke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18F82B8" w14:textId="77777777" w:rsidR="00ED7D1C" w:rsidRPr="00ED7D1C" w:rsidRDefault="00137D9F" w:rsidP="00ED7D1C">
            <w:pPr>
              <w:pStyle w:val="Liststycke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="00C85873">
              <w:rPr>
                <w:rFonts w:ascii="Calibri" w:hAnsi="Calibri" w:cs="Arial"/>
                <w:sz w:val="20"/>
                <w:szCs w:val="20"/>
              </w:rPr>
              <w:t xml:space="preserve">costumes need to be tried on, </w:t>
            </w:r>
            <w:r w:rsidR="002B156B">
              <w:rPr>
                <w:rFonts w:ascii="Calibri" w:hAnsi="Calibri" w:cs="Arial"/>
                <w:sz w:val="20"/>
                <w:szCs w:val="20"/>
              </w:rPr>
              <w:t>only one person should handle and distribute the costumes</w:t>
            </w:r>
          </w:p>
          <w:p w14:paraId="3DFC3901" w14:textId="77777777" w:rsidR="00ED7D1C" w:rsidRPr="00ED7D1C" w:rsidRDefault="00ED7D1C" w:rsidP="00ED7D1C">
            <w:pPr>
              <w:pStyle w:val="Liststycke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1023B32F" w:rsidR="00137D9F" w:rsidRPr="00ED7D1C" w:rsidRDefault="002B156B" w:rsidP="00ED7D1C">
            <w:pPr>
              <w:pStyle w:val="Liststycke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D7D1C">
              <w:rPr>
                <w:rFonts w:ascii="Calibri" w:hAnsi="Calibri" w:cs="Arial"/>
                <w:sz w:val="20"/>
                <w:szCs w:val="20"/>
              </w:rPr>
              <w:t>C</w:t>
            </w:r>
            <w:r w:rsidR="00C85873" w:rsidRPr="00ED7D1C">
              <w:rPr>
                <w:rFonts w:ascii="Calibri" w:hAnsi="Calibri" w:cs="Arial"/>
                <w:sz w:val="20"/>
                <w:szCs w:val="20"/>
              </w:rPr>
              <w:t>ostumes</w:t>
            </w:r>
            <w:r w:rsidR="00004007" w:rsidRPr="00ED7D1C">
              <w:rPr>
                <w:rFonts w:ascii="Calibri" w:hAnsi="Calibri" w:cs="Arial"/>
                <w:sz w:val="20"/>
                <w:szCs w:val="20"/>
              </w:rPr>
              <w:t>/veils</w:t>
            </w:r>
            <w:r w:rsidR="00C85873" w:rsidRPr="00ED7D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04007" w:rsidRPr="00ED7D1C">
              <w:rPr>
                <w:rFonts w:ascii="Calibri" w:hAnsi="Calibri" w:cs="Arial"/>
                <w:sz w:val="20"/>
                <w:szCs w:val="20"/>
              </w:rPr>
              <w:t xml:space="preserve">may/should be </w:t>
            </w:r>
            <w:r w:rsidR="00C85873" w:rsidRPr="00ED7D1C">
              <w:rPr>
                <w:rFonts w:ascii="Calibri" w:hAnsi="Calibri" w:cs="Arial"/>
                <w:sz w:val="20"/>
                <w:szCs w:val="20"/>
              </w:rPr>
              <w:t>washed after us</w:t>
            </w:r>
            <w:r w:rsidR="00004007" w:rsidRPr="00ED7D1C">
              <w:rPr>
                <w:rFonts w:ascii="Calibri" w:hAnsi="Calibri" w:cs="Arial"/>
                <w:sz w:val="20"/>
                <w:szCs w:val="20"/>
              </w:rPr>
              <w:t>e</w:t>
            </w:r>
            <w:r w:rsidR="00C85873" w:rsidRPr="00ED7D1C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14:paraId="73040BA7" w14:textId="77777777" w:rsidR="00ED7D1C" w:rsidRPr="00ED7D1C" w:rsidRDefault="00ED7D1C" w:rsidP="00ED7D1C">
            <w:pPr>
              <w:pStyle w:val="Liststycke"/>
              <w:rPr>
                <w:rFonts w:ascii="Arial" w:hAnsi="Arial" w:cs="Arial"/>
                <w:sz w:val="18"/>
                <w:szCs w:val="18"/>
              </w:rPr>
            </w:pPr>
          </w:p>
          <w:p w14:paraId="449DC10E" w14:textId="77777777" w:rsidR="00ED7D1C" w:rsidRPr="00ED7D1C" w:rsidRDefault="00ED7D1C" w:rsidP="00ED7D1C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AED1B23" w14:textId="77777777" w:rsidR="00C85873" w:rsidRPr="00B22241" w:rsidRDefault="00C85873" w:rsidP="00C85873">
            <w:pPr>
              <w:pStyle w:val="Liststycke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6FA9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77777777" w:rsidR="00856FA9" w:rsidRDefault="00856FA9" w:rsidP="00856FA9"/>
        </w:tc>
        <w:tc>
          <w:tcPr>
            <w:tcW w:w="380" w:type="pct"/>
            <w:shd w:val="clear" w:color="auto" w:fill="FFFFFF" w:themeFill="background1"/>
          </w:tcPr>
          <w:p w14:paraId="4718682D" w14:textId="4983E773" w:rsidR="00856FA9" w:rsidRPr="00137D9F" w:rsidRDefault="00856FA9" w:rsidP="00856FA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13. Performances</w:t>
            </w:r>
          </w:p>
        </w:tc>
        <w:tc>
          <w:tcPr>
            <w:tcW w:w="851" w:type="pct"/>
            <w:shd w:val="clear" w:color="auto" w:fill="FFFFFF" w:themeFill="background1"/>
          </w:tcPr>
          <w:p w14:paraId="04FBC1D2" w14:textId="77777777" w:rsidR="00856FA9" w:rsidRPr="00542FDC" w:rsidRDefault="00856FA9" w:rsidP="00856F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Belly Dance 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  <w:r w:rsidRPr="00542FDC">
              <w:rPr>
                <w:rStyle w:val="eop"/>
                <w:rFonts w:ascii="Calibri" w:hAnsi="Calibri" w:cs="Arial"/>
              </w:rPr>
              <w:t> </w:t>
            </w:r>
          </w:p>
          <w:p w14:paraId="49473FD9" w14:textId="77777777" w:rsidR="00856FA9" w:rsidRDefault="00856FA9" w:rsidP="00856F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D694844" w14:textId="77777777" w:rsidR="00856FA9" w:rsidRDefault="00856FA9" w:rsidP="00856FA9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t</w:t>
            </w:r>
            <w:r>
              <w:rPr>
                <w:rStyle w:val="normaltextrun"/>
                <w:rFonts w:ascii="Calibri" w:hAnsi="Calibri"/>
              </w:rPr>
              <w:t>he Belly Dance Society</w:t>
            </w:r>
            <w:r>
              <w:rPr>
                <w:rStyle w:val="normaltextrun"/>
                <w:rFonts w:ascii="Calibri" w:hAnsi="Calibri" w:cs="Arial"/>
              </w:rPr>
              <w:t xml:space="preserve"> in relation to the class</w:t>
            </w:r>
          </w:p>
          <w:p w14:paraId="0E615B8B" w14:textId="77777777" w:rsidR="00856FA9" w:rsidRPr="00137D9F" w:rsidRDefault="00856FA9" w:rsidP="00856FA9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4801AB21" w14:textId="02554A22" w:rsidR="00856FA9" w:rsidRPr="00957A37" w:rsidRDefault="00285C9F" w:rsidP="00856F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167D7F4D" w:rsidR="00856FA9" w:rsidRPr="00957A37" w:rsidRDefault="00856FA9" w:rsidP="00856F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06171102" w:rsidR="00856FA9" w:rsidRPr="00957A37" w:rsidRDefault="00856FA9" w:rsidP="00856F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7857E88D" w14:textId="79F10C15" w:rsidR="00285C9F" w:rsidRPr="00285C9F" w:rsidRDefault="00285C9F" w:rsidP="00285C9F">
            <w:pPr>
              <w:pStyle w:val="Liststycke"/>
              <w:numPr>
                <w:ilvl w:val="0"/>
                <w:numId w:val="2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285C9F">
              <w:rPr>
                <w:rFonts w:cstheme="minorHAnsi"/>
                <w:sz w:val="20"/>
                <w:szCs w:val="20"/>
              </w:rPr>
              <w:t>No activity should be performed live in front of a large-scale group</w:t>
            </w:r>
          </w:p>
          <w:p w14:paraId="12EB5156" w14:textId="0E214F7A" w:rsidR="00285C9F" w:rsidRPr="00285C9F" w:rsidRDefault="00285C9F" w:rsidP="00285C9F">
            <w:pPr>
              <w:pStyle w:val="Liststycke"/>
              <w:numPr>
                <w:ilvl w:val="0"/>
                <w:numId w:val="29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285C9F">
              <w:rPr>
                <w:rFonts w:cstheme="minorHAnsi"/>
                <w:sz w:val="20"/>
                <w:szCs w:val="20"/>
              </w:rPr>
              <w:t xml:space="preserve">Only possible with online performances </w:t>
            </w:r>
          </w:p>
          <w:p w14:paraId="0E92FD03" w14:textId="33708AA5" w:rsidR="00856FA9" w:rsidRPr="00137D9F" w:rsidRDefault="00856FA9" w:rsidP="00856FA9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801243F" w14:textId="1D09B6D2" w:rsidR="00856FA9" w:rsidRPr="00957A37" w:rsidRDefault="00285C9F" w:rsidP="00856F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42C19AC4" w:rsidR="00285C9F" w:rsidRPr="00957A37" w:rsidRDefault="00285C9F" w:rsidP="00856FA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2CC7A2F6" w:rsidR="00285C9F" w:rsidRPr="00285C9F" w:rsidRDefault="00285C9F" w:rsidP="00285C9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71254965" w14:textId="38D4A1C1" w:rsidR="00856FA9" w:rsidRPr="00285C9F" w:rsidRDefault="00285C9F" w:rsidP="00285C9F">
            <w:pPr>
              <w:pStyle w:val="Liststycke"/>
              <w:numPr>
                <w:ilvl w:val="0"/>
                <w:numId w:val="30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Review any changes to the governments’ guidelines</w:t>
            </w:r>
          </w:p>
        </w:tc>
      </w:tr>
      <w:tr w:rsidR="00856FA9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77777777" w:rsidR="00856FA9" w:rsidRDefault="00856FA9" w:rsidP="00856FA9"/>
        </w:tc>
        <w:tc>
          <w:tcPr>
            <w:tcW w:w="380" w:type="pct"/>
            <w:shd w:val="clear" w:color="auto" w:fill="FFFFFF" w:themeFill="background1"/>
          </w:tcPr>
          <w:p w14:paraId="35F2AE00" w14:textId="77777777" w:rsidR="00856FA9" w:rsidRPr="00137D9F" w:rsidRDefault="00856FA9" w:rsidP="00856FA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3A0A0DE4" w14:textId="77777777" w:rsidR="00856FA9" w:rsidRPr="00137D9F" w:rsidRDefault="00856FA9" w:rsidP="00856FA9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2EC3C024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26AEF687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21345D88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70F4DEA1" w14:textId="77777777" w:rsidR="00856FA9" w:rsidRPr="00137D9F" w:rsidRDefault="00856FA9" w:rsidP="00856FA9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D0DB77A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1244C03B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728F431D" w14:textId="77777777" w:rsidR="00856FA9" w:rsidRPr="00957A37" w:rsidRDefault="00856FA9" w:rsidP="00856FA9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7D0EABC3" w14:textId="77777777" w:rsidR="00856FA9" w:rsidRPr="00137D9F" w:rsidRDefault="00856FA9" w:rsidP="00856FA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18"/>
        <w:gridCol w:w="1740"/>
        <w:gridCol w:w="87"/>
        <w:gridCol w:w="1357"/>
        <w:gridCol w:w="1019"/>
        <w:gridCol w:w="4126"/>
        <w:gridCol w:w="167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85873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85873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F44B233" w:rsidR="00C642F4" w:rsidRPr="00957A37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Introduce safety measures before first class</w:t>
            </w:r>
            <w:r w:rsidR="00B14C2E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</w:tc>
        <w:tc>
          <w:tcPr>
            <w:tcW w:w="602" w:type="pct"/>
          </w:tcPr>
          <w:p w14:paraId="54D6CDA7" w14:textId="77777777" w:rsidR="00C642F4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8F" w14:textId="04D627CE" w:rsidR="00C85873" w:rsidRPr="00957A37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90" w14:textId="20A747CD" w:rsidR="00C642F4" w:rsidRPr="00957A37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2F2A9077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that all members wash their hands upon arrival into the Activities room</w:t>
            </w:r>
          </w:p>
        </w:tc>
        <w:tc>
          <w:tcPr>
            <w:tcW w:w="602" w:type="pct"/>
          </w:tcPr>
          <w:p w14:paraId="67E43D4B" w14:textId="77777777" w:rsidR="00B14C2E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96" w14:textId="3A104A33" w:rsidR="00C642F4" w:rsidRPr="00957A37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97" w14:textId="312B69CA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7183ED4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that windows are open throughout class to allow ventilation</w:t>
            </w:r>
          </w:p>
        </w:tc>
        <w:tc>
          <w:tcPr>
            <w:tcW w:w="602" w:type="pct"/>
          </w:tcPr>
          <w:p w14:paraId="1DFB6C35" w14:textId="77777777" w:rsidR="00B14C2E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9D" w14:textId="5172F363" w:rsidR="00C642F4" w:rsidRPr="00957A37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9E" w14:textId="6986353C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086A75F6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that windows are open throughout class to allow ventilation</w:t>
            </w:r>
          </w:p>
        </w:tc>
        <w:tc>
          <w:tcPr>
            <w:tcW w:w="602" w:type="pct"/>
          </w:tcPr>
          <w:p w14:paraId="41EFF767" w14:textId="77777777" w:rsidR="00B14C2E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A4" w14:textId="2DF30D79" w:rsidR="00C642F4" w:rsidRPr="00957A37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A5" w14:textId="5CB52A3E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37E07AB1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members have downloaded and read the RA prior to coming to class  </w:t>
            </w:r>
          </w:p>
        </w:tc>
        <w:tc>
          <w:tcPr>
            <w:tcW w:w="602" w:type="pct"/>
          </w:tcPr>
          <w:p w14:paraId="6058B9BD" w14:textId="77777777" w:rsidR="00B14C2E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AB" w14:textId="46DA7F3F" w:rsidR="00C642F4" w:rsidRPr="00957A37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AC" w14:textId="2D22787F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0BEE31D4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that the Activities room is cleaned between classes</w:t>
            </w:r>
          </w:p>
        </w:tc>
        <w:tc>
          <w:tcPr>
            <w:tcW w:w="602" w:type="pct"/>
          </w:tcPr>
          <w:p w14:paraId="475069D4" w14:textId="77777777" w:rsidR="00B14C2E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  <w:p w14:paraId="3C5F04B2" w14:textId="72F8D0F7" w:rsidR="00C642F4" w:rsidRPr="00957A37" w:rsidRDefault="00B14C2E" w:rsidP="00B14C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and/or teachers</w:t>
            </w:r>
          </w:p>
        </w:tc>
        <w:tc>
          <w:tcPr>
            <w:tcW w:w="319" w:type="pct"/>
            <w:gridSpan w:val="2"/>
          </w:tcPr>
          <w:p w14:paraId="3C5F04B3" w14:textId="1E75702A" w:rsidR="00C642F4" w:rsidRPr="00957A37" w:rsidRDefault="00ED7D1C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Mid October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85873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3EC3107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5721C583" w14:textId="45A328FA" w:rsidR="00846513" w:rsidRDefault="0084651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F67D85D" w14:textId="77777777" w:rsidR="00846513" w:rsidRPr="00957A37" w:rsidRDefault="0084651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85873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1D29E81F" w14:textId="77777777" w:rsidR="00C85873" w:rsidRDefault="00C642F4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spellStart"/>
            <w:proofErr w:type="gram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 w:rsidR="00397836">
              <w:rPr>
                <w:rFonts w:ascii="Lucida Sans" w:eastAsia="Times New Roman" w:hAnsi="Lucida Sans" w:cs="Arial"/>
                <w:color w:val="000000"/>
                <w:szCs w:val="20"/>
              </w:rPr>
              <w:t>Therese</w:t>
            </w:r>
            <w:proofErr w:type="spellEnd"/>
            <w:proofErr w:type="gramEnd"/>
            <w:r w:rsidR="003978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Berendt</w:t>
            </w:r>
          </w:p>
          <w:p w14:paraId="7241DDF7" w14:textId="2F698B93" w:rsidR="00C85873" w:rsidRDefault="00C85873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                  </w:t>
            </w:r>
          </w:p>
          <w:p w14:paraId="7F1C494F" w14:textId="7B3563C4" w:rsidR="00285C9F" w:rsidRDefault="00285C9F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415103" w14:textId="46CDAED7" w:rsidR="00285C9F" w:rsidRDefault="00285C9F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BB94446" w14:textId="77777777" w:rsidR="00285C9F" w:rsidRDefault="00285C9F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FCFE31F" w14:textId="4E345A82" w:rsidR="00C642F4" w:rsidRDefault="00C85873" w:rsidP="00C85873">
            <w:pPr>
              <w:tabs>
                <w:tab w:val="center" w:pos="355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name: McKayla </w:t>
            </w:r>
            <w:proofErr w:type="spell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Jarrat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ab/>
            </w:r>
          </w:p>
          <w:p w14:paraId="77B7BBE9" w14:textId="77777777" w:rsidR="00C85873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78CC48D" w14:textId="77777777" w:rsidR="00C85873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3" w14:textId="612C3226" w:rsidR="00C85873" w:rsidRPr="00957A37" w:rsidRDefault="00C8587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09DB21D" w14:textId="77777777" w:rsidR="00846513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3ED9E941" w:rsidR="00C642F4" w:rsidRPr="00957A37" w:rsidRDefault="00846513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64330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2020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6D92A8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978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Alina </w:t>
            </w:r>
            <w:proofErr w:type="spellStart"/>
            <w:r w:rsidR="00397836">
              <w:rPr>
                <w:rFonts w:ascii="Lucida Sans" w:eastAsia="Times New Roman" w:hAnsi="Lucida Sans" w:cs="Arial"/>
                <w:color w:val="000000"/>
                <w:szCs w:val="20"/>
              </w:rPr>
              <w:t>Vislinskaya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361579D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846513">
              <w:rPr>
                <w:rFonts w:ascii="Lucida Sans" w:eastAsia="Times New Roman" w:hAnsi="Lucida Sans" w:cs="Arial"/>
                <w:color w:val="000000"/>
                <w:szCs w:val="20"/>
              </w:rPr>
              <w:t>: 1</w:t>
            </w:r>
            <w:r w:rsidR="0064330B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8465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stycke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stycke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stycke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stycke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stycke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7D71D7" w:rsidRPr="00185766" w:rsidRDefault="007D71D7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7D71D7" w:rsidRPr="00185766" w:rsidRDefault="007D71D7" w:rsidP="00A751C7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7D71D7" w:rsidRPr="00185766" w:rsidRDefault="007D71D7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7D71D7" w:rsidRPr="00185766" w:rsidRDefault="007D71D7" w:rsidP="00A751C7">
                      <w:pPr>
                        <w:pStyle w:val="Liststycke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ellrutnt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ellrutnt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CF01C" w14:textId="77777777" w:rsidR="007D71D7" w:rsidRDefault="007D71D7" w:rsidP="00AC47B4">
      <w:pPr>
        <w:spacing w:after="0" w:line="240" w:lineRule="auto"/>
      </w:pPr>
      <w:r>
        <w:separator/>
      </w:r>
    </w:p>
  </w:endnote>
  <w:endnote w:type="continuationSeparator" w:id="0">
    <w:p w14:paraId="4B33A1D5" w14:textId="77777777" w:rsidR="007D71D7" w:rsidRDefault="007D71D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7D71D7" w:rsidRDefault="007D71D7">
        <w:pPr>
          <w:pStyle w:val="Sidfo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7D71D7" w:rsidRDefault="007D71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41A3" w14:textId="77777777" w:rsidR="007D71D7" w:rsidRDefault="007D71D7" w:rsidP="00AC47B4">
      <w:pPr>
        <w:spacing w:after="0" w:line="240" w:lineRule="auto"/>
      </w:pPr>
      <w:r>
        <w:separator/>
      </w:r>
    </w:p>
  </w:footnote>
  <w:footnote w:type="continuationSeparator" w:id="0">
    <w:p w14:paraId="76C47DA6" w14:textId="77777777" w:rsidR="007D71D7" w:rsidRDefault="007D71D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7D71D7" w:rsidRDefault="007D71D7" w:rsidP="009A2665">
    <w:pPr>
      <w:pStyle w:val="Sidhuvud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7D71D7" w:rsidRPr="00E64593" w:rsidRDefault="007D71D7" w:rsidP="009A2665">
    <w:pPr>
      <w:pStyle w:val="Sidhuvud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7F351A"/>
    <w:multiLevelType w:val="hybridMultilevel"/>
    <w:tmpl w:val="912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141B6C"/>
    <w:multiLevelType w:val="hybridMultilevel"/>
    <w:tmpl w:val="03868A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976DB"/>
    <w:multiLevelType w:val="hybridMultilevel"/>
    <w:tmpl w:val="D7464920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6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64674"/>
    <w:multiLevelType w:val="hybridMultilevel"/>
    <w:tmpl w:val="20EC5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91EDA"/>
    <w:multiLevelType w:val="hybridMultilevel"/>
    <w:tmpl w:val="F384D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7"/>
  </w:num>
  <w:num w:numId="8">
    <w:abstractNumId w:val="23"/>
  </w:num>
  <w:num w:numId="9">
    <w:abstractNumId w:val="26"/>
  </w:num>
  <w:num w:numId="10">
    <w:abstractNumId w:val="22"/>
  </w:num>
  <w:num w:numId="11">
    <w:abstractNumId w:val="7"/>
  </w:num>
  <w:num w:numId="12">
    <w:abstractNumId w:val="8"/>
  </w:num>
  <w:num w:numId="13">
    <w:abstractNumId w:val="12"/>
  </w:num>
  <w:num w:numId="14">
    <w:abstractNumId w:val="18"/>
  </w:num>
  <w:num w:numId="15">
    <w:abstractNumId w:val="30"/>
  </w:num>
  <w:num w:numId="16">
    <w:abstractNumId w:val="16"/>
  </w:num>
  <w:num w:numId="17">
    <w:abstractNumId w:val="27"/>
  </w:num>
  <w:num w:numId="18">
    <w:abstractNumId w:val="24"/>
  </w:num>
  <w:num w:numId="19">
    <w:abstractNumId w:val="6"/>
  </w:num>
  <w:num w:numId="20">
    <w:abstractNumId w:val="20"/>
  </w:num>
  <w:num w:numId="21">
    <w:abstractNumId w:val="3"/>
  </w:num>
  <w:num w:numId="22">
    <w:abstractNumId w:val="29"/>
  </w:num>
  <w:num w:numId="23">
    <w:abstractNumId w:val="10"/>
  </w:num>
  <w:num w:numId="24">
    <w:abstractNumId w:val="2"/>
  </w:num>
  <w:num w:numId="25">
    <w:abstractNumId w:val="0"/>
  </w:num>
  <w:num w:numId="26">
    <w:abstractNumId w:val="11"/>
  </w:num>
  <w:num w:numId="27">
    <w:abstractNumId w:val="19"/>
  </w:num>
  <w:num w:numId="28">
    <w:abstractNumId w:val="28"/>
  </w:num>
  <w:num w:numId="29">
    <w:abstractNumId w:val="25"/>
  </w:num>
  <w:num w:numId="30">
    <w:abstractNumId w:val="14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3"/>
  </w:num>
  <w:num w:numId="3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4007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C9F"/>
    <w:rsid w:val="002860FE"/>
    <w:rsid w:val="002871EB"/>
    <w:rsid w:val="002A2D8C"/>
    <w:rsid w:val="002A32DB"/>
    <w:rsid w:val="002A35C1"/>
    <w:rsid w:val="002A631F"/>
    <w:rsid w:val="002A7C41"/>
    <w:rsid w:val="002B156B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97836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5F95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FDC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B478A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330B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C6F7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4C9D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D71D7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30E1"/>
    <w:rsid w:val="00844F2E"/>
    <w:rsid w:val="00846513"/>
    <w:rsid w:val="00847448"/>
    <w:rsid w:val="00847485"/>
    <w:rsid w:val="00851186"/>
    <w:rsid w:val="00853926"/>
    <w:rsid w:val="008561C9"/>
    <w:rsid w:val="00856FA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4FC5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736E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5F1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4C2E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1F20"/>
    <w:rsid w:val="00BD558D"/>
    <w:rsid w:val="00BD5887"/>
    <w:rsid w:val="00BD6E5C"/>
    <w:rsid w:val="00BE048F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0DDD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5873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0740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0C83"/>
    <w:rsid w:val="00DE0D1D"/>
    <w:rsid w:val="00DE0EEF"/>
    <w:rsid w:val="00DE1217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43E4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041F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D7D1C"/>
    <w:rsid w:val="00EE0394"/>
    <w:rsid w:val="00EE11BF"/>
    <w:rsid w:val="00EE1602"/>
    <w:rsid w:val="00EE51A1"/>
    <w:rsid w:val="00EE5A8F"/>
    <w:rsid w:val="00EF57CA"/>
    <w:rsid w:val="00EF7944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C47B4"/>
  </w:style>
  <w:style w:type="paragraph" w:styleId="Sidfot">
    <w:name w:val="footer"/>
    <w:basedOn w:val="Normal"/>
    <w:link w:val="Sidfot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C47B4"/>
  </w:style>
  <w:style w:type="paragraph" w:styleId="Oformateradtext">
    <w:name w:val="Plain Text"/>
    <w:basedOn w:val="Normal"/>
    <w:link w:val="Oformaterad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stycke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F5C8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F5C8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5C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5C84"/>
    <w:rPr>
      <w:b/>
      <w:bCs/>
      <w:sz w:val="20"/>
      <w:szCs w:val="20"/>
    </w:rPr>
  </w:style>
  <w:style w:type="table" w:styleId="Tabellrutnt">
    <w:name w:val="Table Grid"/>
    <w:basedOn w:val="Normaltabel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Standardstycketeckensnitt"/>
    <w:rsid w:val="00661BEB"/>
  </w:style>
  <w:style w:type="character" w:customStyle="1" w:styleId="eop">
    <w:name w:val="eop"/>
    <w:basedOn w:val="Standardstycketeckensnit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se.gov.uk/news/face-mask-ppe-rpe-coronavirus.htm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2936</Words>
  <Characters>15565</Characters>
  <Application>Microsoft Office Word</Application>
  <DocSecurity>0</DocSecurity>
  <Lines>129</Lines>
  <Paragraphs>36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Southampton</Company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Therese Berendt</cp:lastModifiedBy>
  <cp:revision>2</cp:revision>
  <cp:lastPrinted>2016-04-18T12:10:00Z</cp:lastPrinted>
  <dcterms:created xsi:type="dcterms:W3CDTF">2020-10-20T15:58:00Z</dcterms:created>
  <dcterms:modified xsi:type="dcterms:W3CDTF">2020-10-20T15:58:00Z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