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179E3B70" w:rsidR="008A6B6B" w:rsidRPr="00A156C3" w:rsidRDefault="005540D6"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Chemistry Society </w:t>
            </w:r>
            <w:r w:rsidR="008A6B6B" w:rsidRPr="00A919A0">
              <w:rPr>
                <w:rFonts w:ascii="Verdana" w:eastAsia="Times New Roman" w:hAnsi="Verdana" w:cs="Times New Roman"/>
                <w:bCs/>
              </w:rPr>
              <w:t>Risk Assessment</w:t>
            </w:r>
            <w:r>
              <w:rPr>
                <w:rFonts w:ascii="Verdana" w:eastAsia="Times New Roman" w:hAnsi="Verdana" w:cs="Times New Roman"/>
                <w:bCs/>
              </w:rPr>
              <w:t xml:space="preserve"> for Ice Skating Activity on Sunday 23</w:t>
            </w:r>
            <w:r w:rsidRPr="005540D6">
              <w:rPr>
                <w:rFonts w:ascii="Verdana" w:eastAsia="Times New Roman" w:hAnsi="Verdana" w:cs="Times New Roman"/>
                <w:bCs/>
                <w:vertAlign w:val="superscript"/>
              </w:rPr>
              <w:t>rd</w:t>
            </w:r>
            <w:r>
              <w:rPr>
                <w:rFonts w:ascii="Verdana" w:eastAsia="Times New Roman" w:hAnsi="Verdana" w:cs="Times New Roman"/>
                <w:bCs/>
              </w:rPr>
              <w:t xml:space="preserve"> November at 4pm.</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51B38513" w:rsidR="008A6B6B" w:rsidRPr="005540D6" w:rsidRDefault="005540D6" w:rsidP="005540D6">
            <w:pPr>
              <w:rPr>
                <w:rFonts w:ascii="Verdana" w:eastAsia="Times New Roman" w:hAnsi="Verdana" w:cs="Times New Roman"/>
                <w:b/>
                <w:lang w:eastAsia="en-GB"/>
              </w:rPr>
            </w:pPr>
            <w:r>
              <w:rPr>
                <w:rFonts w:ascii="Verdana" w:eastAsia="Times New Roman" w:hAnsi="Verdana" w:cs="Times New Roman"/>
                <w:bCs/>
              </w:rPr>
              <w:t>13/11/2025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5B9755A7" w:rsidR="00E4228F" w:rsidRPr="005540D6" w:rsidRDefault="005540D6" w:rsidP="00E4228F">
            <w:pPr>
              <w:pStyle w:val="ListParagraph"/>
              <w:ind w:left="170"/>
              <w:rPr>
                <w:rFonts w:ascii="Verdana" w:eastAsia="Times New Roman" w:hAnsi="Verdana" w:cs="Times New Roman"/>
                <w:b/>
                <w:lang w:eastAsia="en-GB"/>
              </w:rPr>
            </w:pPr>
            <w:r w:rsidRPr="005540D6">
              <w:rPr>
                <w:rFonts w:ascii="Verdana" w:eastAsia="Times New Roman" w:hAnsi="Verdana" w:cs="Times New Roman"/>
                <w:bCs/>
              </w:rPr>
              <w:t>Society</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1D5CFA98" w:rsidR="00E4228F" w:rsidRPr="005540D6" w:rsidRDefault="005540D6" w:rsidP="00E4228F">
            <w:pPr>
              <w:pStyle w:val="ListParagraph"/>
              <w:ind w:left="170"/>
              <w:rPr>
                <w:rFonts w:ascii="Verdana" w:eastAsia="Times New Roman" w:hAnsi="Verdana" w:cs="Times New Roman"/>
                <w:b/>
                <w:lang w:eastAsia="en-GB"/>
              </w:rPr>
            </w:pPr>
            <w:r w:rsidRPr="005540D6">
              <w:rPr>
                <w:rFonts w:ascii="Verdana" w:eastAsia="Times New Roman" w:hAnsi="Verdana" w:cs="Times New Roman"/>
                <w:bCs/>
              </w:rPr>
              <w:t>Lauren Bartlett</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727DF0D0" w:rsidR="00E4228F" w:rsidRPr="005540D6" w:rsidRDefault="005540D6" w:rsidP="00E4228F">
            <w:pPr>
              <w:rPr>
                <w:rFonts w:ascii="Verdana" w:eastAsia="Times New Roman" w:hAnsi="Verdana" w:cs="Times New Roman"/>
                <w:bCs/>
                <w:iCs/>
                <w:lang w:eastAsia="en-GB"/>
              </w:rPr>
            </w:pPr>
            <w:r w:rsidRPr="005540D6">
              <w:rPr>
                <w:rFonts w:ascii="Verdana" w:eastAsia="Times New Roman" w:hAnsi="Verdana" w:cs="Times New Roman"/>
                <w:bCs/>
                <w:iCs/>
                <w:lang w:eastAsia="en-GB"/>
              </w:rPr>
              <w:t>Esme Burris</w:t>
            </w:r>
            <w:r>
              <w:rPr>
                <w:rFonts w:ascii="Verdana" w:eastAsia="Times New Roman" w:hAnsi="Verdana" w:cs="Times New Roman"/>
                <w:bCs/>
                <w:iCs/>
                <w:lang w:eastAsia="en-GB"/>
              </w:rPr>
              <w:t xml:space="preserve"> (Welfare Officer)</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71F5C8DA" w14:textId="208A542B" w:rsidR="00401473" w:rsidRDefault="00401473" w:rsidP="00B0462D">
            <w:pPr>
              <w:pStyle w:val="Standard"/>
            </w:pPr>
            <w:r>
              <w:t xml:space="preserve">Southampton University Chemistry Society (ChemSoc) host a number of non-drinking activities throughout the year. For this </w:t>
            </w:r>
            <w:r w:rsidR="00B93DE7">
              <w:t xml:space="preserve">specific </w:t>
            </w:r>
            <w:r>
              <w:t xml:space="preserve">activity, ChemSoc members can participate in a </w:t>
            </w:r>
            <w:proofErr w:type="gramStart"/>
            <w:r>
              <w:t>45 minute</w:t>
            </w:r>
            <w:proofErr w:type="gramEnd"/>
            <w:r>
              <w:t xml:space="preserve"> ice skating session at West Quay on Ice in Southampton. This session is hosted externally by West Quay on Ice</w:t>
            </w:r>
            <w:r w:rsidR="00681595">
              <w:t xml:space="preserve"> (Southampton City Centre, </w:t>
            </w:r>
            <w:r w:rsidR="00681595">
              <w:rPr>
                <w:rFonts w:ascii="Arial" w:hAnsi="Arial" w:cs="Arial"/>
                <w:color w:val="1F1F1F"/>
                <w:sz w:val="21"/>
                <w:szCs w:val="21"/>
                <w:shd w:val="clear" w:color="auto" w:fill="FFFFFF"/>
              </w:rPr>
              <w:t>SO15 1FQ</w:t>
            </w:r>
            <w:r w:rsidR="00681595">
              <w:rPr>
                <w:rFonts w:ascii="Arial" w:hAnsi="Arial" w:cs="Arial"/>
                <w:color w:val="1F1F1F"/>
                <w:sz w:val="21"/>
                <w:szCs w:val="21"/>
                <w:shd w:val="clear" w:color="auto" w:fill="FFFFFF"/>
              </w:rPr>
              <w:t xml:space="preserve">). </w:t>
            </w:r>
            <w:r w:rsidR="00681595">
              <w:t>In order for ChemSoc members to purchase ice skating tickets from SUSU Box Office, they must agree to the Terms &amp; Conditions. The Terms &amp; Conditions will include those outlined by West Quay on Ice</w:t>
            </w:r>
            <w:r w:rsidR="00D757E6">
              <w:t xml:space="preserve">, </w:t>
            </w:r>
            <w:r w:rsidR="00D02E9C">
              <w:t>all</w:t>
            </w:r>
            <w:r w:rsidR="00681595">
              <w:t xml:space="preserve"> Health &amp; Safety</w:t>
            </w:r>
            <w:r w:rsidR="00D02E9C">
              <w:t xml:space="preserve"> rules &amp; regulations</w:t>
            </w:r>
            <w:r w:rsidR="00D757E6">
              <w:t>, and state that ChemSoc are not liable for any injuries obtained whilst participating in this activity</w:t>
            </w:r>
            <w:r w:rsidR="00681595">
              <w:t>. The venue has multiple registered First Aiders</w:t>
            </w:r>
            <w:r w:rsidR="00D02E9C">
              <w:t xml:space="preserve"> and</w:t>
            </w:r>
            <w:r w:rsidR="00681595">
              <w:t xml:space="preserve"> has a separate, designated First Aid area</w:t>
            </w:r>
            <w:r w:rsidR="00D02E9C">
              <w:t>. ChemSoc also have committee members with First Aid certificates, issued by SUSU upon completion of the First Aid training course.</w:t>
            </w:r>
          </w:p>
          <w:p w14:paraId="38726057" w14:textId="77777777" w:rsidR="00EC08EC" w:rsidRDefault="00EC08EC" w:rsidP="00B0462D">
            <w:pPr>
              <w:pStyle w:val="Standard"/>
            </w:pPr>
          </w:p>
          <w:p w14:paraId="2F630CE3" w14:textId="69CBCA0B" w:rsidR="00EC08EC" w:rsidRDefault="00EC08EC" w:rsidP="00B0462D">
            <w:pPr>
              <w:pStyle w:val="Standard"/>
            </w:pPr>
            <w:r>
              <w:t xml:space="preserve">This activity </w:t>
            </w:r>
            <w:r w:rsidR="00BF4C30">
              <w:t>should be</w:t>
            </w:r>
            <w:r>
              <w:t xml:space="preserve"> accessible for everyone, including wheelchair users. West Quay on Ice have provisions &amp; arrangements in place to facilitate accessibility requirements.</w:t>
            </w:r>
          </w:p>
          <w:p w14:paraId="6151405F" w14:textId="77777777" w:rsidR="00B51DE6" w:rsidRDefault="00B51DE6" w:rsidP="00B0462D">
            <w:pPr>
              <w:pStyle w:val="Standard"/>
            </w:pPr>
          </w:p>
          <w:p w14:paraId="20BEAFA9" w14:textId="103F00D7" w:rsidR="00B51DE6" w:rsidRDefault="00B51DE6" w:rsidP="00B0462D">
            <w:pPr>
              <w:pStyle w:val="Standard"/>
            </w:pPr>
            <w:r>
              <w:t xml:space="preserve">West Quay on Ice Health &amp; Safety Information: </w:t>
            </w:r>
            <w:hyperlink r:id="rId11" w:history="1">
              <w:r w:rsidRPr="00F93C45">
                <w:rPr>
                  <w:rStyle w:val="Hyperlink"/>
                </w:rPr>
                <w:t>https://www.onice.co.uk/safety-guide-lines</w:t>
              </w:r>
            </w:hyperlink>
          </w:p>
          <w:p w14:paraId="20A5354F" w14:textId="6B570382" w:rsidR="00B51DE6" w:rsidRDefault="00B51DE6" w:rsidP="00B0462D">
            <w:pPr>
              <w:pStyle w:val="Standard"/>
            </w:pPr>
            <w:r>
              <w:t xml:space="preserve">For further information about ice skating sessions at West Quay on Ice, please visit </w:t>
            </w:r>
            <w:hyperlink r:id="rId12" w:history="1">
              <w:r w:rsidRPr="00F93C45">
                <w:rPr>
                  <w:rStyle w:val="Hyperlink"/>
                </w:rPr>
                <w:t>https://www.onice.co.uk/locations/westquay</w:t>
              </w:r>
            </w:hyperlink>
          </w:p>
          <w:p w14:paraId="32F6F9C0" w14:textId="77777777" w:rsidR="00B51DE6" w:rsidRPr="00401473" w:rsidRDefault="00B51DE6" w:rsidP="00B0462D">
            <w:pPr>
              <w:pStyle w:val="Standard"/>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14:paraId="3C5F040F" w14:textId="77777777" w:rsidTr="2AEAB856">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2AEAB856">
        <w:trPr>
          <w:tblHeader/>
        </w:trPr>
        <w:tc>
          <w:tcPr>
            <w:tcW w:w="6767"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4382"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240"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2AEAB856">
        <w:trPr>
          <w:tblHeader/>
        </w:trPr>
        <w:tc>
          <w:tcPr>
            <w:tcW w:w="202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267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2071"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46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2915"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773"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2AEAB856">
        <w:trPr>
          <w:cantSplit/>
          <w:trHeight w:val="1510"/>
          <w:tblHeader/>
        </w:trPr>
        <w:tc>
          <w:tcPr>
            <w:tcW w:w="2026" w:type="dxa"/>
            <w:vMerge/>
          </w:tcPr>
          <w:p w14:paraId="3C5F0420" w14:textId="77777777" w:rsidR="00CE1AAA" w:rsidRDefault="00CE1AAA"/>
        </w:tc>
        <w:tc>
          <w:tcPr>
            <w:tcW w:w="2670" w:type="dxa"/>
            <w:vMerge/>
          </w:tcPr>
          <w:p w14:paraId="3C5F0421" w14:textId="77777777" w:rsidR="00CE1AAA" w:rsidRDefault="00CE1AAA"/>
        </w:tc>
        <w:tc>
          <w:tcPr>
            <w:tcW w:w="2071" w:type="dxa"/>
            <w:vMerge/>
          </w:tcPr>
          <w:p w14:paraId="3C5F0422" w14:textId="77777777" w:rsidR="00CE1AAA" w:rsidRDefault="00CE1AAA"/>
        </w:tc>
        <w:tc>
          <w:tcPr>
            <w:tcW w:w="489"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2915"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773" w:type="dxa"/>
            <w:vMerge/>
          </w:tcPr>
          <w:p w14:paraId="3C5F042A" w14:textId="77777777" w:rsidR="00CE1AAA" w:rsidRDefault="00CE1AAA"/>
        </w:tc>
      </w:tr>
      <w:tr w:rsidR="00E71CC6" w14:paraId="3C5F0437" w14:textId="77777777" w:rsidTr="2AEAB856">
        <w:trPr>
          <w:cantSplit/>
          <w:trHeight w:val="494"/>
        </w:trPr>
        <w:tc>
          <w:tcPr>
            <w:tcW w:w="15389" w:type="dxa"/>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2AEAB856">
        <w:trPr>
          <w:cantSplit/>
          <w:trHeight w:val="1296"/>
        </w:trPr>
        <w:tc>
          <w:tcPr>
            <w:tcW w:w="2026" w:type="dxa"/>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2670" w:type="dxa"/>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2071" w:type="dxa"/>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489" w:type="dxa"/>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489" w:type="dxa"/>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2915" w:type="dxa"/>
            <w:shd w:val="clear" w:color="auto" w:fill="FFFFFF" w:themeFill="background1"/>
          </w:tcPr>
          <w:p w14:paraId="7BE27CC8" w14:textId="77777777" w:rsidR="006003C7" w:rsidRDefault="006003C7" w:rsidP="00323D99">
            <w:pPr>
              <w:rPr>
                <w:bCs/>
              </w:rPr>
            </w:pPr>
            <w:r w:rsidRPr="00323D99">
              <w:rPr>
                <w:bCs/>
              </w:rPr>
              <w:t xml:space="preserve">Check ground conditions for holes, lumps, and other obstacles. </w:t>
            </w:r>
          </w:p>
          <w:p w14:paraId="3F6C5A6A" w14:textId="77777777" w:rsidR="00BD4EB0" w:rsidRDefault="00BD4EB0" w:rsidP="00323D99">
            <w:pPr>
              <w:rPr>
                <w:bCs/>
              </w:rPr>
            </w:pPr>
          </w:p>
          <w:p w14:paraId="5E49A484" w14:textId="77777777" w:rsidR="00BD4EB0" w:rsidRDefault="00BD4EB0" w:rsidP="00323D99">
            <w:pPr>
              <w:rPr>
                <w:rFonts w:cstheme="minorHAnsi"/>
              </w:rPr>
            </w:pPr>
            <w:r>
              <w:rPr>
                <w:rFonts w:cstheme="minorHAnsi"/>
              </w:rPr>
              <w:t>Trained staff will be present on the ice rink to assist anyone who falls.</w:t>
            </w:r>
          </w:p>
          <w:p w14:paraId="126F404A" w14:textId="77777777" w:rsidR="00BD4EB0" w:rsidRDefault="00BD4EB0" w:rsidP="00323D99">
            <w:pPr>
              <w:rPr>
                <w:rFonts w:cstheme="minorHAnsi"/>
              </w:rPr>
            </w:pPr>
          </w:p>
          <w:p w14:paraId="3C5F043E" w14:textId="3A93A676" w:rsidR="00BD4EB0" w:rsidRPr="00323D99" w:rsidRDefault="00CA255C" w:rsidP="00323D99">
            <w:pPr>
              <w:rPr>
                <w:rFonts w:cstheme="minorHAnsi"/>
              </w:rPr>
            </w:pPr>
            <w:r>
              <w:rPr>
                <w:rFonts w:cstheme="minorHAnsi"/>
              </w:rPr>
              <w:t xml:space="preserve">All participants will be advised to do the following, if they have any concerns about their ability to safely ice skate: seek support from available trained staff present on the ice rink; hold onto the railings surrounding the </w:t>
            </w:r>
            <w:proofErr w:type="spellStart"/>
            <w:r>
              <w:rPr>
                <w:rFonts w:cstheme="minorHAnsi"/>
              </w:rPr>
              <w:t>perimter</w:t>
            </w:r>
            <w:proofErr w:type="spellEnd"/>
            <w:r>
              <w:rPr>
                <w:rFonts w:cstheme="minorHAnsi"/>
              </w:rPr>
              <w:t xml:space="preserve"> of the ice rink; utilise the stabiliser</w:t>
            </w:r>
            <w:r w:rsidR="00D35AA4">
              <w:rPr>
                <w:rFonts w:cstheme="minorHAnsi"/>
              </w:rPr>
              <w:t>s or skate aids available</w:t>
            </w:r>
            <w:r>
              <w:rPr>
                <w:rFonts w:cstheme="minorHAnsi"/>
              </w:rPr>
              <w:t xml:space="preserve"> on the ice rink</w:t>
            </w:r>
            <w:r w:rsidR="00D35AA4">
              <w:rPr>
                <w:rFonts w:cstheme="minorHAnsi"/>
              </w:rPr>
              <w:t xml:space="preserve"> to provide additional balance support.</w:t>
            </w:r>
          </w:p>
        </w:tc>
        <w:tc>
          <w:tcPr>
            <w:tcW w:w="489" w:type="dxa"/>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489" w:type="dxa"/>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489" w:type="dxa"/>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2773" w:type="dxa"/>
            <w:shd w:val="clear" w:color="auto" w:fill="FFFFFF" w:themeFill="background1"/>
          </w:tcPr>
          <w:p w14:paraId="7CDDA525" w14:textId="51C5C30A" w:rsidR="006003C7" w:rsidRPr="00323D99" w:rsidRDefault="006003C7" w:rsidP="006003C7">
            <w:r w:rsidRPr="00323D99">
              <w:t>If the injury is serious and participant in a lot of pain or discomfort, seek medical attention immediately.</w:t>
            </w:r>
            <w:r w:rsidR="00791CEA">
              <w:t xml:space="preserve"> </w:t>
            </w:r>
          </w:p>
          <w:p w14:paraId="5E157BF8" w14:textId="3EF54359" w:rsidR="006003C7" w:rsidRPr="00323D99" w:rsidRDefault="006003C7" w:rsidP="006003C7">
            <w:r w:rsidRPr="00323D99">
              <w:t>Call 999 in an emergency.</w:t>
            </w:r>
            <w:r w:rsidR="00791CEA">
              <w:t xml:space="preserve"> Ensure </w:t>
            </w:r>
            <w:proofErr w:type="spellStart"/>
            <w:r w:rsidR="00791CEA">
              <w:t>West</w:t>
            </w:r>
            <w:proofErr w:type="spellEnd"/>
            <w:r w:rsidR="00791CEA">
              <w:t xml:space="preserve"> Quay on Ice First Aiders have been made aware of any incidents.</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2AEAB856">
        <w:trPr>
          <w:cantSplit/>
          <w:trHeight w:val="1296"/>
        </w:trPr>
        <w:tc>
          <w:tcPr>
            <w:tcW w:w="2026" w:type="dxa"/>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2670" w:type="dxa"/>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2071" w:type="dxa"/>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489" w:type="dxa"/>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489" w:type="dxa"/>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2915" w:type="dxa"/>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489" w:type="dxa"/>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489" w:type="dxa"/>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489" w:type="dxa"/>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2773" w:type="dxa"/>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5FC8FDB6" w14:textId="77777777" w:rsidTr="2AEAB856">
        <w:trPr>
          <w:cantSplit/>
          <w:trHeight w:val="1296"/>
        </w:trPr>
        <w:tc>
          <w:tcPr>
            <w:tcW w:w="2026" w:type="dxa"/>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2670" w:type="dxa"/>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2071" w:type="dxa"/>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489" w:type="dxa"/>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489" w:type="dxa"/>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489" w:type="dxa"/>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2915" w:type="dxa"/>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23BCECB8" w:rsidR="00513762" w:rsidRDefault="00513762" w:rsidP="00513762">
            <w:pPr>
              <w:rPr>
                <w:rFonts w:ascii="Calibri" w:eastAsia="Calibri" w:hAnsi="Calibri" w:cs="Calibri"/>
              </w:rPr>
            </w:pPr>
            <w:r>
              <w:rPr>
                <w:rFonts w:ascii="Calibri" w:eastAsia="Calibri" w:hAnsi="Calibri" w:cs="Calibri"/>
              </w:rPr>
              <w:t>Liaise with West Quay on Ice and pre-b</w:t>
            </w:r>
            <w:r w:rsidR="003D3BAD">
              <w:rPr>
                <w:rFonts w:ascii="Calibri" w:eastAsia="Calibri" w:hAnsi="Calibri" w:cs="Calibri"/>
              </w:rPr>
              <w:t xml:space="preserve">ook </w:t>
            </w:r>
            <w:r>
              <w:rPr>
                <w:rFonts w:ascii="Calibri" w:eastAsia="Calibri" w:hAnsi="Calibri" w:cs="Calibri"/>
              </w:rPr>
              <w:t>all individual tickets in advance and select a quieter session</w:t>
            </w:r>
            <w:r w:rsidR="003D3BAD">
              <w:rPr>
                <w:rFonts w:ascii="Calibri" w:eastAsia="Calibri" w:hAnsi="Calibri" w:cs="Calibri"/>
              </w:rPr>
              <w:t xml:space="preserve"> time</w:t>
            </w:r>
            <w:r>
              <w:rPr>
                <w:rFonts w:ascii="Calibri" w:eastAsia="Calibri" w:hAnsi="Calibri" w:cs="Calibri"/>
              </w:rPr>
              <w:t>, avoiding peak slots.</w:t>
            </w:r>
          </w:p>
          <w:p w14:paraId="0D51D6BB" w14:textId="1BEF6D7B" w:rsidR="003D3BAD" w:rsidRDefault="003D3BAD" w:rsidP="003D3BAD">
            <w:pPr>
              <w:rPr>
                <w:rFonts w:ascii="Calibri" w:eastAsia="Calibri" w:hAnsi="Calibri" w:cs="Calibri"/>
              </w:rPr>
            </w:pPr>
          </w:p>
        </w:tc>
        <w:tc>
          <w:tcPr>
            <w:tcW w:w="489" w:type="dxa"/>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489" w:type="dxa"/>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489" w:type="dxa"/>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2773" w:type="dxa"/>
            <w:shd w:val="clear" w:color="auto" w:fill="FFFFFF" w:themeFill="background1"/>
          </w:tcPr>
          <w:p w14:paraId="46867A18" w14:textId="1A729FFD" w:rsidR="003D3BAD" w:rsidRDefault="003D3BAD" w:rsidP="003D3BAD">
            <w:pPr>
              <w:rPr>
                <w:rFonts w:ascii="Calibri" w:eastAsia="Calibri" w:hAnsi="Calibri" w:cs="Calibri"/>
              </w:rPr>
            </w:pPr>
            <w:r>
              <w:rPr>
                <w:rFonts w:ascii="Calibri" w:eastAsia="Calibri" w:hAnsi="Calibri" w:cs="Calibri"/>
              </w:rPr>
              <w:t>Seek medical attention if problem arises</w:t>
            </w:r>
            <w:r w:rsidR="00171501">
              <w:rPr>
                <w:rFonts w:ascii="Calibri" w:eastAsia="Calibri" w:hAnsi="Calibri" w:cs="Calibri"/>
              </w:rPr>
              <w:t xml:space="preserve"> and notify first aiders immediately.</w:t>
            </w:r>
          </w:p>
          <w:p w14:paraId="3006CB74" w14:textId="77777777" w:rsidR="003D3BAD" w:rsidRDefault="003D3BAD" w:rsidP="003D3BAD">
            <w:pPr>
              <w:rPr>
                <w:rFonts w:ascii="Calibri" w:eastAsia="Calibri" w:hAnsi="Calibri" w:cs="Calibri"/>
              </w:rPr>
            </w:pPr>
          </w:p>
          <w:p w14:paraId="0FB7E7BA" w14:textId="618B5CA3"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(off campus 02380 593311. </w:t>
            </w:r>
            <w:hyperlink r:id="rId13">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2AEAB856">
        <w:trPr>
          <w:cantSplit/>
          <w:trHeight w:val="1296"/>
        </w:trPr>
        <w:tc>
          <w:tcPr>
            <w:tcW w:w="2026" w:type="dxa"/>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2670" w:type="dxa"/>
            <w:shd w:val="clear" w:color="auto" w:fill="FFFFFF" w:themeFill="background1"/>
          </w:tcPr>
          <w:p w14:paraId="63DCB864" w14:textId="7F549D08" w:rsidR="00135E69" w:rsidRDefault="00450EA5" w:rsidP="00135E69">
            <w:pPr>
              <w:rPr>
                <w:rFonts w:ascii="Calibri" w:eastAsia="Calibri" w:hAnsi="Calibri" w:cs="Calibri"/>
              </w:rPr>
            </w:pPr>
            <w:r>
              <w:rPr>
                <w:rFonts w:ascii="Calibri" w:eastAsia="Calibri" w:hAnsi="Calibri" w:cs="Calibri"/>
              </w:rPr>
              <w:t xml:space="preserve">Risk of </w:t>
            </w:r>
            <w:r w:rsidR="00135E69">
              <w:rPr>
                <w:rFonts w:ascii="Calibri" w:eastAsia="Calibri" w:hAnsi="Calibri" w:cs="Calibri"/>
              </w:rPr>
              <w:t>electric shock</w:t>
            </w:r>
            <w:r>
              <w:rPr>
                <w:rFonts w:ascii="Calibri" w:eastAsia="Calibri" w:hAnsi="Calibri" w:cs="Calibri"/>
              </w:rPr>
              <w:t xml:space="preserve"> or injury.</w:t>
            </w:r>
          </w:p>
        </w:tc>
        <w:tc>
          <w:tcPr>
            <w:tcW w:w="2071" w:type="dxa"/>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489" w:type="dxa"/>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489" w:type="dxa"/>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2915" w:type="dxa"/>
            <w:shd w:val="clear" w:color="auto" w:fill="FFFFFF" w:themeFill="background1"/>
          </w:tcPr>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7662FE65" w14:textId="3E87B7B3" w:rsidR="00135E69" w:rsidRDefault="00135E69" w:rsidP="00135E69">
            <w:pPr>
              <w:rPr>
                <w:rFonts w:ascii="Calibri" w:eastAsia="Calibri" w:hAnsi="Calibri" w:cs="Calibri"/>
              </w:rPr>
            </w:pPr>
            <w:r>
              <w:rPr>
                <w:rFonts w:ascii="Calibri" w:eastAsia="Calibri" w:hAnsi="Calibri" w:cs="Calibri"/>
              </w:rPr>
              <w:t>Ensure all leads are secured with cable ties/mats etc</w:t>
            </w:r>
            <w:r w:rsidR="00450EA5">
              <w:rPr>
                <w:rFonts w:ascii="Calibri" w:eastAsia="Calibri" w:hAnsi="Calibri" w:cs="Calibri"/>
              </w:rPr>
              <w:t>.</w:t>
            </w:r>
          </w:p>
        </w:tc>
        <w:tc>
          <w:tcPr>
            <w:tcW w:w="489" w:type="dxa"/>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489" w:type="dxa"/>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489" w:type="dxa"/>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2773" w:type="dxa"/>
            <w:shd w:val="clear" w:color="auto" w:fill="FFFFFF" w:themeFill="background1"/>
          </w:tcPr>
          <w:p w14:paraId="78D49A34" w14:textId="52CC0D25" w:rsidR="00135E69" w:rsidRDefault="00450EA5" w:rsidP="00135E69">
            <w:pPr>
              <w:rPr>
                <w:rFonts w:ascii="Calibri" w:eastAsia="Calibri" w:hAnsi="Calibri" w:cs="Calibri"/>
              </w:rPr>
            </w:pPr>
            <w:r>
              <w:rPr>
                <w:rFonts w:ascii="Calibri" w:eastAsia="Calibri" w:hAnsi="Calibri" w:cs="Calibri"/>
              </w:rPr>
              <w:t>E</w:t>
            </w:r>
            <w:r w:rsidR="00135E69">
              <w:rPr>
                <w:rFonts w:ascii="Calibri" w:eastAsia="Calibri" w:hAnsi="Calibri" w:cs="Calibri"/>
              </w:rPr>
              <w:t>xternal venu</w:t>
            </w:r>
            <w:r>
              <w:rPr>
                <w:rFonts w:ascii="Calibri" w:eastAsia="Calibri" w:hAnsi="Calibri" w:cs="Calibri"/>
              </w:rPr>
              <w:t xml:space="preserve">e to </w:t>
            </w:r>
            <w:r w:rsidR="00135E69">
              <w:rPr>
                <w:rFonts w:ascii="Calibri" w:eastAsia="Calibri" w:hAnsi="Calibri" w:cs="Calibri"/>
              </w:rPr>
              <w:t xml:space="preserve">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2AEAB856">
        <w:trPr>
          <w:cantSplit/>
          <w:trHeight w:val="1296"/>
        </w:trPr>
        <w:tc>
          <w:tcPr>
            <w:tcW w:w="2026" w:type="dxa"/>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2670" w:type="dxa"/>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2071" w:type="dxa"/>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489" w:type="dxa"/>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Pr>
          <w:p w14:paraId="6B071597" w14:textId="530FF390" w:rsidR="00135E69" w:rsidRDefault="00EC08EC" w:rsidP="00135E69">
            <w:pPr>
              <w:rPr>
                <w:rFonts w:ascii="Calibri" w:eastAsia="Calibri" w:hAnsi="Calibri" w:cs="Calibri"/>
              </w:rPr>
            </w:pPr>
            <w:r>
              <w:rPr>
                <w:rFonts w:ascii="Calibri" w:eastAsia="Calibri" w:hAnsi="Calibri" w:cs="Calibri"/>
              </w:rPr>
              <w:t>Venue has acceptable arrangements in place for any additional accessibility requirements, and all entrance and exits are wheelchair accessible.</w:t>
            </w:r>
          </w:p>
          <w:p w14:paraId="710C4484" w14:textId="77777777" w:rsidR="008B6847" w:rsidRDefault="008B6847" w:rsidP="00135E69">
            <w:pPr>
              <w:rPr>
                <w:rFonts w:ascii="Calibri" w:eastAsia="Calibri" w:hAnsi="Calibri" w:cs="Calibri"/>
              </w:rPr>
            </w:pPr>
          </w:p>
          <w:p w14:paraId="7D8ABB77" w14:textId="24A239D9" w:rsidR="008B6847" w:rsidRDefault="008B6847" w:rsidP="00135E69">
            <w:pPr>
              <w:rPr>
                <w:rFonts w:ascii="Calibri" w:eastAsia="Calibri" w:hAnsi="Calibri" w:cs="Calibri"/>
              </w:rPr>
            </w:pPr>
            <w:r>
              <w:rPr>
                <w:rFonts w:ascii="Calibri" w:eastAsia="Calibri" w:hAnsi="Calibri" w:cs="Calibri"/>
              </w:rPr>
              <w:t>Wheelchair users are to be accompanied on the ice by an essential companion/carer.</w:t>
            </w:r>
          </w:p>
        </w:tc>
        <w:tc>
          <w:tcPr>
            <w:tcW w:w="489" w:type="dxa"/>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2AEAB856">
        <w:trPr>
          <w:cantSplit/>
          <w:trHeight w:val="1296"/>
        </w:trPr>
        <w:tc>
          <w:tcPr>
            <w:tcW w:w="2026" w:type="dxa"/>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2670" w:type="dxa"/>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2071" w:type="dxa"/>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489" w:type="dxa"/>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2915" w:type="dxa"/>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5C1AA1AD"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w:t>
            </w:r>
            <w:r w:rsidR="00217C91">
              <w:rPr>
                <w:rStyle w:val="normaltextrun"/>
                <w:rFonts w:ascii="Calibri" w:hAnsi="Calibri" w:cs="Calibri"/>
                <w:sz w:val="22"/>
                <w:szCs w:val="22"/>
              </w:rPr>
              <w:t>p</w:t>
            </w:r>
            <w:r w:rsidR="00217C91">
              <w:rPr>
                <w:rStyle w:val="normaltextrun"/>
                <w:rFonts w:ascii="Calibri" w:hAnsi="Calibri" w:cs="Calibri"/>
              </w:rPr>
              <w:t>articipants</w:t>
            </w:r>
            <w:r>
              <w:rPr>
                <w:rStyle w:val="normaltextrun"/>
                <w:rFonts w:ascii="Calibri" w:hAnsi="Calibri" w:cs="Calibri"/>
                <w:sz w:val="22"/>
                <w:szCs w:val="22"/>
              </w:rPr>
              <w:t xml:space="preserve">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489" w:type="dxa"/>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489" w:type="dxa"/>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2773" w:type="dxa"/>
            <w:shd w:val="clear" w:color="auto" w:fill="FFFFFF" w:themeFill="background1"/>
          </w:tcPr>
          <w:p w14:paraId="260BC83E" w14:textId="28191E38" w:rsidR="00454E9E" w:rsidRDefault="00CF5218"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E159D40" w14:textId="77777777" w:rsidTr="2AEAB856">
        <w:trPr>
          <w:cantSplit/>
          <w:trHeight w:val="1296"/>
        </w:trPr>
        <w:tc>
          <w:tcPr>
            <w:tcW w:w="2026" w:type="dxa"/>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2670" w:type="dxa"/>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489" w:type="dxa"/>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1DB70B2C" w14:textId="60F92ABC" w:rsidR="00454E9E" w:rsidRDefault="0025000C" w:rsidP="00454E9E">
            <w:pPr>
              <w:rPr>
                <w:rFonts w:ascii="Calibri" w:eastAsia="Calibri" w:hAnsi="Calibri" w:cs="Calibri"/>
              </w:rPr>
            </w:pPr>
            <w:r>
              <w:rPr>
                <w:rFonts w:ascii="Calibri" w:eastAsia="Calibri" w:hAnsi="Calibri" w:cs="Calibri"/>
              </w:rPr>
              <w:t xml:space="preserve">Individual tickets to ChemSoc </w:t>
            </w:r>
            <w:r w:rsidR="00217C91">
              <w:rPr>
                <w:rFonts w:ascii="Calibri" w:eastAsia="Calibri" w:hAnsi="Calibri" w:cs="Calibri"/>
              </w:rPr>
              <w:t>participants</w:t>
            </w:r>
            <w:r>
              <w:rPr>
                <w:rFonts w:ascii="Calibri" w:eastAsia="Calibri" w:hAnsi="Calibri" w:cs="Calibri"/>
              </w:rPr>
              <w:t xml:space="preserve"> will be charged at a slightly higher rate than what ChemSoc will be charged, to ensure any additional or unexpected costs can be comfortable covered.</w:t>
            </w:r>
          </w:p>
          <w:p w14:paraId="6D018EF7" w14:textId="2D841DA7" w:rsidR="0025000C" w:rsidRDefault="0025000C" w:rsidP="0025000C">
            <w:pPr>
              <w:rPr>
                <w:rFonts w:ascii="Calibri" w:eastAsia="Calibri" w:hAnsi="Calibri" w:cs="Calibri"/>
              </w:rPr>
            </w:pPr>
          </w:p>
        </w:tc>
        <w:tc>
          <w:tcPr>
            <w:tcW w:w="489" w:type="dxa"/>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2AEAB856">
        <w:trPr>
          <w:cantSplit/>
          <w:trHeight w:val="1296"/>
        </w:trPr>
        <w:tc>
          <w:tcPr>
            <w:tcW w:w="2026" w:type="dxa"/>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2670" w:type="dxa"/>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2071" w:type="dxa"/>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489" w:type="dxa"/>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3CAF1104" w14:textId="27CD82C3" w:rsidR="00C17AD2" w:rsidRDefault="00A771AB" w:rsidP="00454E9E">
            <w:pPr>
              <w:rPr>
                <w:rFonts w:ascii="Calibri" w:eastAsia="Calibri" w:hAnsi="Calibri" w:cs="Calibri"/>
              </w:rPr>
            </w:pPr>
            <w:r>
              <w:rPr>
                <w:rFonts w:ascii="Calibri" w:eastAsia="Calibri" w:hAnsi="Calibri" w:cs="Calibri"/>
              </w:rPr>
              <w:t xml:space="preserve"> </w:t>
            </w:r>
          </w:p>
        </w:tc>
        <w:tc>
          <w:tcPr>
            <w:tcW w:w="489" w:type="dxa"/>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2AEAB856">
        <w:trPr>
          <w:cantSplit/>
          <w:trHeight w:val="1296"/>
        </w:trPr>
        <w:tc>
          <w:tcPr>
            <w:tcW w:w="2026" w:type="dxa"/>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2670" w:type="dxa"/>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2071" w:type="dxa"/>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489" w:type="dxa"/>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713F7C75" w14:textId="052F4BB6" w:rsidR="00AF38DD" w:rsidRDefault="00B84D79" w:rsidP="00454E9E">
            <w:pPr>
              <w:rPr>
                <w:rFonts w:ascii="Calibri" w:eastAsia="Calibri" w:hAnsi="Calibri" w:cs="Calibri"/>
              </w:rPr>
            </w:pPr>
            <w:r>
              <w:rPr>
                <w:rFonts w:ascii="Calibri" w:eastAsia="Calibri" w:hAnsi="Calibri" w:cs="Calibri"/>
              </w:rPr>
              <w:t xml:space="preserve">All </w:t>
            </w:r>
            <w:r w:rsidR="00217C91">
              <w:rPr>
                <w:rFonts w:ascii="Calibri" w:eastAsia="Calibri" w:hAnsi="Calibri" w:cs="Calibri"/>
              </w:rPr>
              <w:t>participants</w:t>
            </w:r>
            <w:r w:rsidR="00AF38DD">
              <w:rPr>
                <w:rFonts w:ascii="Calibri" w:eastAsia="Calibri" w:hAnsi="Calibri" w:cs="Calibri"/>
              </w:rPr>
              <w:t xml:space="preserve"> </w:t>
            </w:r>
            <w:r>
              <w:rPr>
                <w:rFonts w:ascii="Calibri" w:eastAsia="Calibri" w:hAnsi="Calibri" w:cs="Calibri"/>
              </w:rPr>
              <w:t>should know the location of t</w:t>
            </w:r>
            <w:r w:rsidR="00AF38DD">
              <w:rPr>
                <w:rFonts w:ascii="Calibri" w:eastAsia="Calibri" w:hAnsi="Calibri" w:cs="Calibri"/>
              </w:rPr>
              <w:t xml:space="preserve">he designated First Aid area at the venue, and the whereabouts of staff first aiders. Committee first aiders will be located in a certain place, easily accessible to ChemSoc </w:t>
            </w:r>
            <w:r w:rsidR="00217C91">
              <w:rPr>
                <w:rFonts w:ascii="Calibri" w:eastAsia="Calibri" w:hAnsi="Calibri" w:cs="Calibri"/>
              </w:rPr>
              <w:t>participants</w:t>
            </w:r>
            <w:r w:rsidR="00AF38DD">
              <w:rPr>
                <w:rFonts w:ascii="Calibri" w:eastAsia="Calibri" w:hAnsi="Calibri" w:cs="Calibri"/>
              </w:rPr>
              <w:t xml:space="preserve"> if required, during the activity.</w:t>
            </w:r>
          </w:p>
          <w:p w14:paraId="46672874" w14:textId="77777777" w:rsidR="00AF38DD" w:rsidRDefault="00AF38DD" w:rsidP="00454E9E">
            <w:pPr>
              <w:rPr>
                <w:rFonts w:ascii="Calibri" w:eastAsia="Calibri" w:hAnsi="Calibri" w:cs="Calibri"/>
              </w:rPr>
            </w:pPr>
          </w:p>
          <w:p w14:paraId="26A99DD0" w14:textId="2B967730" w:rsidR="00B84D79" w:rsidRDefault="00B84D79" w:rsidP="00454E9E">
            <w:pPr>
              <w:rPr>
                <w:rFonts w:ascii="Calibri" w:eastAsia="Calibri" w:hAnsi="Calibri" w:cs="Calibri"/>
              </w:rPr>
            </w:pPr>
            <w:r>
              <w:rPr>
                <w:rFonts w:ascii="Calibri" w:eastAsia="Calibri" w:hAnsi="Calibri" w:cs="Calibri"/>
              </w:rPr>
              <w:t>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7A54F1C4" w14:textId="77777777" w:rsidR="009F268D" w:rsidRDefault="009F268D" w:rsidP="009F268D">
            <w:pPr>
              <w:rPr>
                <w:rFonts w:ascii="Calibri" w:eastAsia="Calibri" w:hAnsi="Calibri" w:cs="Calibri"/>
              </w:rPr>
            </w:pPr>
          </w:p>
          <w:p w14:paraId="7A7FB439" w14:textId="58F64596" w:rsidR="00926A23" w:rsidRDefault="009F268D" w:rsidP="00AF38D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r w:rsidR="00AF38DD">
              <w:rPr>
                <w:rFonts w:ascii="Calibri" w:eastAsia="Calibri" w:hAnsi="Calibri" w:cs="Calibri"/>
              </w:rPr>
              <w:t>. Qualified refers to holding a certificate in First Aid.</w:t>
            </w:r>
          </w:p>
        </w:tc>
        <w:tc>
          <w:tcPr>
            <w:tcW w:w="489" w:type="dxa"/>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2AEAB856">
        <w:trPr>
          <w:cantSplit/>
          <w:trHeight w:val="520"/>
        </w:trPr>
        <w:tc>
          <w:tcPr>
            <w:tcW w:w="15389" w:type="dxa"/>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2AEAB856">
        <w:trPr>
          <w:cantSplit/>
          <w:trHeight w:val="1296"/>
        </w:trPr>
        <w:tc>
          <w:tcPr>
            <w:tcW w:w="2026" w:type="dxa"/>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2670" w:type="dxa"/>
            <w:shd w:val="clear" w:color="auto" w:fill="FFFFFF" w:themeFill="background1"/>
          </w:tcPr>
          <w:p w14:paraId="3C5F0451" w14:textId="3DD857D3" w:rsidR="00454E9E" w:rsidRPr="00F243B2" w:rsidRDefault="00454E9E" w:rsidP="00454E9E">
            <w:pPr>
              <w:rPr>
                <w:rFonts w:cstheme="minorHAnsi"/>
              </w:rPr>
            </w:pPr>
            <w:r w:rsidRPr="00A8067A">
              <w:lastRenderedPageBreak/>
              <w:t>Cut/abrasion/</w:t>
            </w:r>
            <w:r>
              <w:t xml:space="preserve"> </w:t>
            </w:r>
            <w:r w:rsidRPr="00A8067A">
              <w:t>bruising</w:t>
            </w:r>
            <w:r>
              <w:t xml:space="preserve"> from sharp edges. Is the equipment safe to be used?</w:t>
            </w:r>
          </w:p>
        </w:tc>
        <w:tc>
          <w:tcPr>
            <w:tcW w:w="2071" w:type="dxa"/>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489" w:type="dxa"/>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3EB08D95" w14:textId="177DC3F4" w:rsidR="00454E9E" w:rsidRPr="00135E69" w:rsidRDefault="001B08A3" w:rsidP="00454E9E">
            <w:r>
              <w:t>Venue to c</w:t>
            </w:r>
            <w:r w:rsidR="00454E9E" w:rsidRPr="00135E69">
              <w:t xml:space="preserve">heck all equipment </w:t>
            </w:r>
            <w:r>
              <w:t xml:space="preserve"> and ice skates </w:t>
            </w:r>
            <w:r w:rsidR="00454E9E" w:rsidRPr="00135E69">
              <w:t xml:space="preserve">prior to </w:t>
            </w:r>
            <w:r>
              <w:t>hire and use</w:t>
            </w:r>
            <w:r w:rsidR="00454E9E" w:rsidRPr="00135E69">
              <w:t xml:space="preserve">. </w:t>
            </w:r>
          </w:p>
          <w:p w14:paraId="16346B3E" w14:textId="77777777" w:rsidR="00454E9E" w:rsidRPr="00135E69" w:rsidRDefault="00454E9E" w:rsidP="00454E9E"/>
          <w:p w14:paraId="2DB4115D" w14:textId="77777777" w:rsidR="00454E9E" w:rsidRPr="00135E69" w:rsidRDefault="00454E9E" w:rsidP="00454E9E"/>
          <w:p w14:paraId="3C5F0456" w14:textId="575F2232" w:rsidR="00454E9E" w:rsidRPr="00135E69" w:rsidRDefault="00454E9E" w:rsidP="00454E9E">
            <w:pPr>
              <w:rPr>
                <w:rFonts w:cstheme="minorHAnsi"/>
              </w:rPr>
            </w:pPr>
            <w:r w:rsidRPr="00135E69">
              <w:lastRenderedPageBreak/>
              <w:t xml:space="preserve">Those leading the session to remain vigilant to ensure participants are using the equipment as demonstrated. </w:t>
            </w:r>
          </w:p>
        </w:tc>
        <w:tc>
          <w:tcPr>
            <w:tcW w:w="489" w:type="dxa"/>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489" w:type="dxa"/>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w:t>
            </w:r>
            <w:r w:rsidRPr="00135E69">
              <w:lastRenderedPageBreak/>
              <w:t xml:space="preserve">ensuring duty manager/health and safety officers have been informed. Follow SUSU incident report policy. </w:t>
            </w:r>
          </w:p>
        </w:tc>
      </w:tr>
      <w:tr w:rsidR="00B466FD" w14:paraId="56D15CA9" w14:textId="77777777" w:rsidTr="2AEAB856">
        <w:trPr>
          <w:cantSplit/>
          <w:trHeight w:val="1296"/>
        </w:trPr>
        <w:tc>
          <w:tcPr>
            <w:tcW w:w="2026" w:type="dxa"/>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2670" w:type="dxa"/>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2071" w:type="dxa"/>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2915" w:type="dxa"/>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33D01E" w:rsidR="00454E9E" w:rsidRPr="00135E69" w:rsidRDefault="00217C91" w:rsidP="00454E9E">
            <w:pPr>
              <w:rPr>
                <w:rFonts w:cstheme="minorHAnsi"/>
              </w:rPr>
            </w:pPr>
            <w:r>
              <w:rPr>
                <w:rFonts w:ascii="Calibri" w:eastAsia="Calibri" w:hAnsi="Calibri" w:cs="Calibri"/>
              </w:rPr>
              <w:t xml:space="preserve">Committee to check that participants have done </w:t>
            </w:r>
            <w:r w:rsidR="00454E9E" w:rsidRPr="00135E69">
              <w:rPr>
                <w:rFonts w:ascii="Calibri" w:eastAsia="Calibri" w:hAnsi="Calibri" w:cs="Calibri"/>
              </w:rPr>
              <w:t xml:space="preserve">this </w:t>
            </w:r>
            <w:r>
              <w:rPr>
                <w:rFonts w:ascii="Calibri" w:eastAsia="Calibri" w:hAnsi="Calibri" w:cs="Calibri"/>
              </w:rPr>
              <w:t>prior to entering the ice rink.</w:t>
            </w:r>
            <w:r w:rsidR="00454E9E" w:rsidRPr="00135E69">
              <w:rPr>
                <w:rFonts w:ascii="Calibri" w:eastAsia="Calibri" w:hAnsi="Calibri" w:cs="Calibri"/>
              </w:rPr>
              <w:t xml:space="preserve"> </w:t>
            </w:r>
          </w:p>
        </w:tc>
        <w:tc>
          <w:tcPr>
            <w:tcW w:w="489" w:type="dxa"/>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2773" w:type="dxa"/>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2AEAB856">
        <w:trPr>
          <w:cantSplit/>
          <w:trHeight w:val="1296"/>
        </w:trPr>
        <w:tc>
          <w:tcPr>
            <w:tcW w:w="2026" w:type="dxa"/>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2670" w:type="dxa"/>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2071" w:type="dxa"/>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489" w:type="dxa"/>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8C70EF5" w14:textId="46C3CB97" w:rsidR="00454E9E" w:rsidRPr="00135E69" w:rsidRDefault="00217C91" w:rsidP="00454E9E">
            <w:pPr>
              <w:rPr>
                <w:rFonts w:cstheme="minorHAnsi"/>
              </w:rPr>
            </w:pPr>
            <w:r>
              <w:rPr>
                <w:rFonts w:ascii="Calibri" w:eastAsia="Calibri" w:hAnsi="Calibri" w:cs="Calibri"/>
              </w:rPr>
              <w:t>Committee to lead a</w:t>
            </w:r>
            <w:r w:rsidR="00454E9E" w:rsidRPr="00135E69">
              <w:rPr>
                <w:rFonts w:ascii="Calibri" w:eastAsia="Calibri" w:hAnsi="Calibri" w:cs="Calibri"/>
              </w:rPr>
              <w:t xml:space="preserve"> proper</w:t>
            </w:r>
            <w:r>
              <w:rPr>
                <w:rFonts w:ascii="Calibri" w:eastAsia="Calibri" w:hAnsi="Calibri" w:cs="Calibri"/>
              </w:rPr>
              <w:t xml:space="preserve"> and </w:t>
            </w:r>
            <w:r w:rsidR="00454E9E" w:rsidRPr="00135E69">
              <w:rPr>
                <w:rFonts w:ascii="Calibri" w:eastAsia="Calibri" w:hAnsi="Calibri" w:cs="Calibri"/>
              </w:rPr>
              <w:t>thorough</w:t>
            </w:r>
            <w:r>
              <w:rPr>
                <w:rFonts w:ascii="Calibri" w:eastAsia="Calibri" w:hAnsi="Calibri" w:cs="Calibri"/>
              </w:rPr>
              <w:t xml:space="preserve"> full-body</w:t>
            </w:r>
            <w:r w:rsidR="00454E9E" w:rsidRPr="00135E69">
              <w:rPr>
                <w:rFonts w:ascii="Calibri" w:eastAsia="Calibri" w:hAnsi="Calibri" w:cs="Calibri"/>
              </w:rPr>
              <w:t xml:space="preserve"> warm up </w:t>
            </w:r>
            <w:r>
              <w:rPr>
                <w:rFonts w:ascii="Calibri" w:eastAsia="Calibri" w:hAnsi="Calibri" w:cs="Calibri"/>
              </w:rPr>
              <w:t>before entering the ice rink.</w:t>
            </w:r>
            <w:r w:rsidR="00454E9E" w:rsidRPr="00135E69">
              <w:rPr>
                <w:rFonts w:ascii="Calibri" w:eastAsia="Calibri" w:hAnsi="Calibri" w:cs="Calibri"/>
              </w:rPr>
              <w:t xml:space="preserve"> </w:t>
            </w:r>
          </w:p>
        </w:tc>
        <w:tc>
          <w:tcPr>
            <w:tcW w:w="489" w:type="dxa"/>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489" w:type="dxa"/>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2773" w:type="dxa"/>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2AEAB856">
        <w:trPr>
          <w:cantSplit/>
          <w:trHeight w:val="1296"/>
        </w:trPr>
        <w:tc>
          <w:tcPr>
            <w:tcW w:w="2026" w:type="dxa"/>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2670" w:type="dxa"/>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2071" w:type="dxa"/>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37C53911" w14:textId="77777777" w:rsidR="00454E9E" w:rsidRDefault="00454E9E" w:rsidP="00217C91">
            <w:pPr>
              <w:rPr>
                <w:bCs/>
              </w:rPr>
            </w:pPr>
            <w:r w:rsidRPr="00135E69">
              <w:rPr>
                <w:bCs/>
              </w:rPr>
              <w:t>Ensure all participants are wearing suitable clothing (nothing in pockets)</w:t>
            </w:r>
            <w:r w:rsidR="00217C91">
              <w:rPr>
                <w:bCs/>
              </w:rPr>
              <w:t>.</w:t>
            </w:r>
          </w:p>
          <w:p w14:paraId="2505D6A3" w14:textId="77777777" w:rsidR="00217C91" w:rsidRDefault="00217C91" w:rsidP="00217C91">
            <w:pPr>
              <w:rPr>
                <w:rFonts w:cstheme="minorHAnsi"/>
              </w:rPr>
            </w:pPr>
          </w:p>
          <w:p w14:paraId="09557F5D" w14:textId="77777777" w:rsidR="00217C91" w:rsidRDefault="00217C91" w:rsidP="00217C91">
            <w:pPr>
              <w:rPr>
                <w:rFonts w:cstheme="minorHAnsi"/>
              </w:rPr>
            </w:pPr>
            <w:r>
              <w:rPr>
                <w:rFonts w:cstheme="minorHAnsi"/>
              </w:rPr>
              <w:t>Staff at venue (ice skate hire) to ensure ice skates fit correctly.</w:t>
            </w:r>
          </w:p>
          <w:p w14:paraId="1CF09D78" w14:textId="77777777" w:rsidR="00217C91" w:rsidRDefault="00217C91" w:rsidP="00217C91">
            <w:pPr>
              <w:rPr>
                <w:rFonts w:cstheme="minorHAnsi"/>
              </w:rPr>
            </w:pPr>
          </w:p>
          <w:p w14:paraId="4AE667D5" w14:textId="5337D9C2" w:rsidR="00217C91" w:rsidRPr="00135E69" w:rsidRDefault="00217C91" w:rsidP="00217C91">
            <w:pPr>
              <w:rPr>
                <w:rFonts w:cstheme="minorHAnsi"/>
              </w:rPr>
            </w:pPr>
            <w:r>
              <w:rPr>
                <w:rFonts w:cstheme="minorHAnsi"/>
              </w:rPr>
              <w:t>Participants will not be allowed to enter the ice rink if their attire is not suitable.</w:t>
            </w:r>
          </w:p>
        </w:tc>
        <w:tc>
          <w:tcPr>
            <w:tcW w:w="489" w:type="dxa"/>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2AEAB856">
        <w:trPr>
          <w:cantSplit/>
          <w:trHeight w:val="1296"/>
        </w:trPr>
        <w:tc>
          <w:tcPr>
            <w:tcW w:w="2026" w:type="dxa"/>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2670" w:type="dxa"/>
            <w:shd w:val="clear" w:color="auto" w:fill="FFFFFF" w:themeFill="background1"/>
          </w:tcPr>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2071" w:type="dxa"/>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2915" w:type="dxa"/>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20D20F9E" w14:textId="4DD48B94" w:rsidR="00454E9E" w:rsidRPr="00135E69" w:rsidRDefault="00217C91" w:rsidP="00454E9E">
            <w:pPr>
              <w:rPr>
                <w:rFonts w:cstheme="minorHAnsi"/>
              </w:rPr>
            </w:pPr>
            <w:r>
              <w:rPr>
                <w:rFonts w:ascii="Calibri" w:eastAsia="Calibri" w:hAnsi="Calibri" w:cs="Calibri"/>
              </w:rPr>
              <w:t xml:space="preserve">Ice rink venue is </w:t>
            </w:r>
            <w:proofErr w:type="gramStart"/>
            <w:r>
              <w:rPr>
                <w:rFonts w:ascii="Calibri" w:eastAsia="Calibri" w:hAnsi="Calibri" w:cs="Calibri"/>
              </w:rPr>
              <w:t>inside,</w:t>
            </w:r>
            <w:proofErr w:type="gramEnd"/>
            <w:r>
              <w:rPr>
                <w:rFonts w:ascii="Calibri" w:eastAsia="Calibri" w:hAnsi="Calibri" w:cs="Calibri"/>
              </w:rPr>
              <w:t xml:space="preserve"> however it may still be cold. </w:t>
            </w:r>
            <w:proofErr w:type="spellStart"/>
            <w:r w:rsidR="00454E9E" w:rsidRPr="00135E69">
              <w:rPr>
                <w:rFonts w:ascii="Calibri" w:eastAsia="Calibri" w:hAnsi="Calibri" w:cs="Calibri"/>
              </w:rPr>
              <w:t>If</w:t>
            </w:r>
            <w:proofErr w:type="spellEnd"/>
            <w:r w:rsidR="00454E9E" w:rsidRPr="00135E69">
              <w:rPr>
                <w:rFonts w:ascii="Calibri" w:eastAsia="Calibri" w:hAnsi="Calibri" w:cs="Calibri"/>
              </w:rPr>
              <w:t xml:space="preserve"> it is cold, ensure participants have suitable attire to enable them to keep warm.</w:t>
            </w:r>
          </w:p>
        </w:tc>
        <w:tc>
          <w:tcPr>
            <w:tcW w:w="489" w:type="dxa"/>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2AEAB856">
        <w:trPr>
          <w:cantSplit/>
          <w:trHeight w:val="1296"/>
        </w:trPr>
        <w:tc>
          <w:tcPr>
            <w:tcW w:w="2026" w:type="dxa"/>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2670" w:type="dxa"/>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2071" w:type="dxa"/>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489" w:type="dxa"/>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489" w:type="dxa"/>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489" w:type="dxa"/>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2915" w:type="dxa"/>
            <w:shd w:val="clear" w:color="auto" w:fill="FFFFFF" w:themeFill="background1"/>
          </w:tcPr>
          <w:p w14:paraId="7EFA0FBE" w14:textId="64697B83" w:rsidR="00454E9E" w:rsidRPr="00135E69" w:rsidRDefault="00217C91" w:rsidP="00454E9E">
            <w:pPr>
              <w:rPr>
                <w:rFonts w:ascii="Calibri" w:eastAsia="Calibri" w:hAnsi="Calibri" w:cs="Calibri"/>
              </w:rPr>
            </w:pPr>
            <w:r>
              <w:rPr>
                <w:rFonts w:ascii="Calibri" w:eastAsia="Calibri" w:hAnsi="Calibri" w:cs="Calibri"/>
              </w:rPr>
              <w:t>Specialist venue staff to ch</w:t>
            </w:r>
            <w:r w:rsidR="00454E9E" w:rsidRPr="00135E69">
              <w:rPr>
                <w:rFonts w:ascii="Calibri" w:eastAsia="Calibri" w:hAnsi="Calibri" w:cs="Calibri"/>
              </w:rPr>
              <w:t xml:space="preserve">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489" w:type="dxa"/>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489" w:type="dxa"/>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489" w:type="dxa"/>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2773" w:type="dxa"/>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2AEAB856">
        <w:trPr>
          <w:cantSplit/>
          <w:trHeight w:val="1296"/>
        </w:trPr>
        <w:tc>
          <w:tcPr>
            <w:tcW w:w="2026" w:type="dxa"/>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2670" w:type="dxa"/>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2071" w:type="dxa"/>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489" w:type="dxa"/>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489" w:type="dxa"/>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489" w:type="dxa"/>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2915" w:type="dxa"/>
            <w:shd w:val="clear" w:color="auto" w:fill="FFFFFF" w:themeFill="background1"/>
          </w:tcPr>
          <w:p w14:paraId="41CF641D" w14:textId="6830FBEF"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Warmups led by an appropriately experienced individual.</w:t>
            </w:r>
          </w:p>
        </w:tc>
        <w:tc>
          <w:tcPr>
            <w:tcW w:w="489" w:type="dxa"/>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489" w:type="dxa"/>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489" w:type="dxa"/>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2773" w:type="dxa"/>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217C91" w14:paraId="20F021CD" w14:textId="77777777" w:rsidTr="2AEAB856">
        <w:trPr>
          <w:cantSplit/>
          <w:trHeight w:val="1296"/>
        </w:trPr>
        <w:tc>
          <w:tcPr>
            <w:tcW w:w="2026" w:type="dxa"/>
            <w:shd w:val="clear" w:color="auto" w:fill="FFFFFF" w:themeFill="background1"/>
          </w:tcPr>
          <w:p w14:paraId="11DBD1A3" w14:textId="6FBAB2A4" w:rsidR="00217C91" w:rsidRPr="009B312F" w:rsidRDefault="00217C91" w:rsidP="00217C91">
            <w:pPr>
              <w:rPr>
                <w:rFonts w:ascii="Calibri" w:hAnsi="Calibri" w:cs="Calibri"/>
                <w:b/>
                <w:bCs/>
                <w:color w:val="000000"/>
              </w:rPr>
            </w:pPr>
            <w:r w:rsidRPr="009B312F">
              <w:rPr>
                <w:rFonts w:ascii="Calibri" w:hAnsi="Calibri" w:cs="Calibri"/>
                <w:b/>
                <w:bCs/>
                <w:color w:val="000000"/>
              </w:rPr>
              <w:lastRenderedPageBreak/>
              <w:t>Qualification of coaches</w:t>
            </w:r>
            <w:r>
              <w:rPr>
                <w:rFonts w:ascii="Calibri" w:hAnsi="Calibri" w:cs="Calibri"/>
                <w:b/>
                <w:bCs/>
                <w:color w:val="000000"/>
              </w:rPr>
              <w:t>/instructors</w:t>
            </w:r>
          </w:p>
          <w:p w14:paraId="2DE56679" w14:textId="77777777" w:rsidR="00217C91" w:rsidRDefault="00217C91" w:rsidP="00217C91">
            <w:pPr>
              <w:rPr>
                <w:rFonts w:ascii="Calibri" w:hAnsi="Calibri" w:cs="Calibri"/>
                <w:color w:val="000000"/>
              </w:rPr>
            </w:pPr>
          </w:p>
        </w:tc>
        <w:tc>
          <w:tcPr>
            <w:tcW w:w="2670" w:type="dxa"/>
            <w:shd w:val="clear" w:color="auto" w:fill="FFFFFF" w:themeFill="background1"/>
          </w:tcPr>
          <w:p w14:paraId="54990AD8" w14:textId="7CF48794" w:rsidR="00217C91" w:rsidRPr="00F243B2" w:rsidRDefault="00217C91" w:rsidP="00217C91">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Pr>
          <w:p w14:paraId="0E41E6F9" w14:textId="2D1DEB27" w:rsidR="00217C91" w:rsidRPr="00F243B2" w:rsidRDefault="00217C91" w:rsidP="00217C91">
            <w:pPr>
              <w:rPr>
                <w:rFonts w:cstheme="minorHAnsi"/>
              </w:rPr>
            </w:pPr>
            <w:r>
              <w:rPr>
                <w:rFonts w:cstheme="minorHAnsi"/>
              </w:rPr>
              <w:t>Players/Participants</w:t>
            </w:r>
          </w:p>
        </w:tc>
        <w:tc>
          <w:tcPr>
            <w:tcW w:w="489" w:type="dxa"/>
            <w:shd w:val="clear" w:color="auto" w:fill="FFFFFF" w:themeFill="background1"/>
          </w:tcPr>
          <w:p w14:paraId="1146A485" w14:textId="4886D4F5" w:rsidR="00217C91" w:rsidRPr="00F243B2" w:rsidRDefault="00217C91" w:rsidP="00217C91">
            <w:pPr>
              <w:rPr>
                <w:rFonts w:cstheme="minorHAnsi"/>
              </w:rPr>
            </w:pPr>
            <w:r>
              <w:rPr>
                <w:rFonts w:cstheme="minorHAnsi"/>
              </w:rPr>
              <w:t>3</w:t>
            </w:r>
          </w:p>
        </w:tc>
        <w:tc>
          <w:tcPr>
            <w:tcW w:w="489" w:type="dxa"/>
            <w:shd w:val="clear" w:color="auto" w:fill="FFFFFF" w:themeFill="background1"/>
          </w:tcPr>
          <w:p w14:paraId="5E222F6C" w14:textId="77A48F4C" w:rsidR="00217C91" w:rsidRPr="00F243B2" w:rsidRDefault="00217C91" w:rsidP="00217C91">
            <w:pPr>
              <w:rPr>
                <w:rFonts w:cstheme="minorHAnsi"/>
              </w:rPr>
            </w:pPr>
            <w:r>
              <w:rPr>
                <w:rFonts w:cstheme="minorHAnsi"/>
              </w:rPr>
              <w:t>3</w:t>
            </w:r>
          </w:p>
        </w:tc>
        <w:tc>
          <w:tcPr>
            <w:tcW w:w="489" w:type="dxa"/>
            <w:shd w:val="clear" w:color="auto" w:fill="FFFFFF" w:themeFill="background1"/>
          </w:tcPr>
          <w:p w14:paraId="60822969" w14:textId="7F1A3DB5" w:rsidR="00217C91" w:rsidRPr="00F243B2" w:rsidRDefault="00217C91" w:rsidP="00217C91">
            <w:pPr>
              <w:rPr>
                <w:rFonts w:cstheme="minorHAnsi"/>
              </w:rPr>
            </w:pPr>
            <w:r>
              <w:rPr>
                <w:rFonts w:cstheme="minorHAnsi"/>
              </w:rPr>
              <w:t>9</w:t>
            </w:r>
          </w:p>
        </w:tc>
        <w:tc>
          <w:tcPr>
            <w:tcW w:w="2915" w:type="dxa"/>
            <w:shd w:val="clear" w:color="auto" w:fill="FFFFFF" w:themeFill="background1"/>
          </w:tcPr>
          <w:p w14:paraId="4CEEC691" w14:textId="77777777" w:rsidR="00217C91" w:rsidRDefault="00217C91" w:rsidP="00217C91">
            <w:pPr>
              <w:rPr>
                <w:rFonts w:cstheme="minorHAnsi"/>
              </w:rPr>
            </w:pPr>
            <w:r>
              <w:rPr>
                <w:rFonts w:cstheme="minorHAnsi"/>
              </w:rPr>
              <w:t xml:space="preserve">Venue staff to have appropriate qualifications required to support or assist participants in need. </w:t>
            </w:r>
          </w:p>
          <w:p w14:paraId="0202371F" w14:textId="77777777" w:rsidR="00217C91" w:rsidRDefault="00217C91" w:rsidP="00217C91">
            <w:pPr>
              <w:rPr>
                <w:rFonts w:cstheme="minorHAnsi"/>
              </w:rPr>
            </w:pPr>
          </w:p>
          <w:p w14:paraId="7C7B7F8D" w14:textId="3705866D" w:rsidR="00217C91" w:rsidRPr="00F243B2" w:rsidRDefault="00217C91" w:rsidP="00217C91">
            <w:pPr>
              <w:rPr>
                <w:rFonts w:cstheme="minorHAnsi"/>
              </w:rPr>
            </w:pPr>
            <w:r>
              <w:rPr>
                <w:rFonts w:cstheme="minorHAnsi"/>
              </w:rPr>
              <w:t>Qualified and certified First Aiders available at venue. Committee members with First Aid certification will be present.</w:t>
            </w:r>
          </w:p>
        </w:tc>
        <w:tc>
          <w:tcPr>
            <w:tcW w:w="489" w:type="dxa"/>
            <w:shd w:val="clear" w:color="auto" w:fill="FFFFFF" w:themeFill="background1"/>
          </w:tcPr>
          <w:p w14:paraId="28D93F55" w14:textId="1A69AB6A" w:rsidR="00217C91" w:rsidRPr="00F243B2" w:rsidRDefault="00217C91" w:rsidP="00217C91">
            <w:pPr>
              <w:rPr>
                <w:rFonts w:cstheme="minorHAnsi"/>
              </w:rPr>
            </w:pPr>
            <w:r>
              <w:rPr>
                <w:rFonts w:cstheme="minorHAnsi"/>
              </w:rPr>
              <w:t>1</w:t>
            </w:r>
          </w:p>
        </w:tc>
        <w:tc>
          <w:tcPr>
            <w:tcW w:w="489" w:type="dxa"/>
            <w:shd w:val="clear" w:color="auto" w:fill="FFFFFF" w:themeFill="background1"/>
          </w:tcPr>
          <w:p w14:paraId="315F6424" w14:textId="62E1B5BB" w:rsidR="00217C91" w:rsidRPr="00F243B2" w:rsidRDefault="00217C91" w:rsidP="00217C91">
            <w:pPr>
              <w:rPr>
                <w:rFonts w:cstheme="minorHAnsi"/>
              </w:rPr>
            </w:pPr>
            <w:r>
              <w:rPr>
                <w:rFonts w:cstheme="minorHAnsi"/>
              </w:rPr>
              <w:t>3</w:t>
            </w:r>
          </w:p>
        </w:tc>
        <w:tc>
          <w:tcPr>
            <w:tcW w:w="489" w:type="dxa"/>
            <w:shd w:val="clear" w:color="auto" w:fill="FFFFFF" w:themeFill="background1"/>
          </w:tcPr>
          <w:p w14:paraId="33917EC3" w14:textId="0805B7EE" w:rsidR="00217C91" w:rsidRPr="00F243B2" w:rsidRDefault="00217C91" w:rsidP="00217C91">
            <w:pPr>
              <w:rPr>
                <w:rFonts w:cstheme="minorHAnsi"/>
              </w:rPr>
            </w:pPr>
            <w:r>
              <w:rPr>
                <w:rFonts w:cstheme="minorHAnsi"/>
              </w:rPr>
              <w:t>3</w:t>
            </w:r>
          </w:p>
        </w:tc>
        <w:tc>
          <w:tcPr>
            <w:tcW w:w="2773" w:type="dxa"/>
            <w:shd w:val="clear" w:color="auto" w:fill="FFFFFF" w:themeFill="background1"/>
          </w:tcPr>
          <w:p w14:paraId="68A1D7A6" w14:textId="77777777" w:rsidR="00217C91" w:rsidRPr="00135E69" w:rsidRDefault="00217C91" w:rsidP="00217C91">
            <w:r w:rsidRPr="00135E69">
              <w:t>If the injury is serious and participant in a lot of pain or discomfort, seek medical attention immediately.</w:t>
            </w:r>
          </w:p>
          <w:p w14:paraId="23DAE10F" w14:textId="77777777" w:rsidR="00217C91" w:rsidRPr="00135E69" w:rsidRDefault="00217C91" w:rsidP="00217C91">
            <w:pPr>
              <w:rPr>
                <w:rFonts w:ascii="Calibri" w:eastAsia="Calibri" w:hAnsi="Calibri" w:cs="Calibri"/>
              </w:rPr>
            </w:pPr>
            <w:r w:rsidRPr="00135E69">
              <w:t>Call 999 in an emergency.</w:t>
            </w:r>
          </w:p>
          <w:p w14:paraId="6FB8D5D4" w14:textId="1EF8C98E" w:rsidR="00217C91" w:rsidRPr="00F243B2" w:rsidRDefault="00217C91" w:rsidP="00217C91">
            <w:pPr>
              <w:rPr>
                <w:rFonts w:cstheme="minorHAnsi"/>
              </w:rPr>
            </w:pPr>
            <w:r w:rsidRPr="00135E69">
              <w:t>Any incidents need to be reported as soon as possible ensuring duty manager/health and safety officers have been informed. Follow SUSU incident report policy.</w:t>
            </w:r>
          </w:p>
        </w:tc>
      </w:tr>
      <w:tr w:rsidR="00217C91" w14:paraId="0321FFAD" w14:textId="77777777" w:rsidTr="2AEAB856">
        <w:trPr>
          <w:cantSplit/>
          <w:trHeight w:val="1296"/>
        </w:trPr>
        <w:tc>
          <w:tcPr>
            <w:tcW w:w="2026" w:type="dxa"/>
            <w:shd w:val="clear" w:color="auto" w:fill="FFFFFF" w:themeFill="background1"/>
          </w:tcPr>
          <w:p w14:paraId="193630A4" w14:textId="7216529A" w:rsidR="00217C91" w:rsidRPr="009B312F" w:rsidRDefault="00217C91" w:rsidP="00217C91">
            <w:pPr>
              <w:rPr>
                <w:rFonts w:ascii="Calibri" w:eastAsia="Calibri" w:hAnsi="Calibri" w:cs="Calibri"/>
                <w:b/>
                <w:bCs/>
              </w:rPr>
            </w:pPr>
            <w:r w:rsidRPr="009B312F">
              <w:rPr>
                <w:rFonts w:ascii="Calibri" w:eastAsia="Calibri" w:hAnsi="Calibri" w:cs="Calibri"/>
                <w:b/>
                <w:bCs/>
              </w:rPr>
              <w:lastRenderedPageBreak/>
              <w:t xml:space="preserve">Travel by car, train, bus, plane when leaving the local area. </w:t>
            </w:r>
          </w:p>
        </w:tc>
        <w:tc>
          <w:tcPr>
            <w:tcW w:w="2670" w:type="dxa"/>
            <w:shd w:val="clear" w:color="auto" w:fill="FFFFFF" w:themeFill="background1"/>
          </w:tcPr>
          <w:p w14:paraId="4EF4BDCC" w14:textId="32392E4C" w:rsidR="00217C91" w:rsidRDefault="00217C91" w:rsidP="00217C91">
            <w:pPr>
              <w:rPr>
                <w:rFonts w:ascii="Calibri" w:eastAsia="Calibri" w:hAnsi="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Pr>
          <w:p w14:paraId="1E221A1F" w14:textId="56B1E283" w:rsidR="00217C91" w:rsidRDefault="00217C91" w:rsidP="00217C91">
            <w:pPr>
              <w:rPr>
                <w:rFonts w:ascii="Calibri" w:eastAsia="Calibri" w:hAnsi="Calibri" w:cs="Calibri"/>
              </w:rPr>
            </w:pPr>
            <w:r>
              <w:rPr>
                <w:rFonts w:cstheme="minorHAnsi"/>
              </w:rPr>
              <w:t>Members, those driving, members of the public</w:t>
            </w:r>
          </w:p>
        </w:tc>
        <w:tc>
          <w:tcPr>
            <w:tcW w:w="489" w:type="dxa"/>
            <w:shd w:val="clear" w:color="auto" w:fill="FFFFFF" w:themeFill="background1"/>
          </w:tcPr>
          <w:p w14:paraId="1D50D707" w14:textId="014BB1AE" w:rsidR="00217C91" w:rsidRPr="003E147E" w:rsidRDefault="00217C91" w:rsidP="00217C91">
            <w:pPr>
              <w:rPr>
                <w:rFonts w:eastAsia="Lucida Sans" w:cstheme="minorHAnsi"/>
                <w:bCs/>
                <w:sz w:val="20"/>
                <w:szCs w:val="20"/>
              </w:rPr>
            </w:pPr>
            <w:r>
              <w:rPr>
                <w:rFonts w:cstheme="minorHAnsi"/>
              </w:rPr>
              <w:t>4</w:t>
            </w:r>
          </w:p>
        </w:tc>
        <w:tc>
          <w:tcPr>
            <w:tcW w:w="489" w:type="dxa"/>
            <w:shd w:val="clear" w:color="auto" w:fill="FFFFFF" w:themeFill="background1"/>
          </w:tcPr>
          <w:p w14:paraId="4155F11F" w14:textId="4FEC1DE0" w:rsidR="00217C91" w:rsidRPr="003E147E" w:rsidRDefault="00217C91" w:rsidP="00217C91">
            <w:pPr>
              <w:rPr>
                <w:rFonts w:eastAsia="Lucida Sans" w:cstheme="minorHAnsi"/>
                <w:bCs/>
                <w:sz w:val="20"/>
                <w:szCs w:val="20"/>
              </w:rPr>
            </w:pPr>
            <w:r>
              <w:rPr>
                <w:rFonts w:cstheme="minorHAnsi"/>
              </w:rPr>
              <w:t>3</w:t>
            </w:r>
          </w:p>
        </w:tc>
        <w:tc>
          <w:tcPr>
            <w:tcW w:w="489" w:type="dxa"/>
            <w:shd w:val="clear" w:color="auto" w:fill="FFFFFF" w:themeFill="background1"/>
          </w:tcPr>
          <w:p w14:paraId="19101A57" w14:textId="30430706" w:rsidR="00217C91" w:rsidRPr="003E147E" w:rsidRDefault="00217C91" w:rsidP="00217C91">
            <w:pPr>
              <w:rPr>
                <w:rFonts w:eastAsia="Lucida Sans" w:cstheme="minorHAnsi"/>
                <w:bCs/>
                <w:sz w:val="20"/>
                <w:szCs w:val="20"/>
              </w:rPr>
            </w:pPr>
            <w:r>
              <w:rPr>
                <w:rFonts w:cstheme="minorHAnsi"/>
              </w:rPr>
              <w:t>12</w:t>
            </w:r>
          </w:p>
        </w:tc>
        <w:tc>
          <w:tcPr>
            <w:tcW w:w="2915" w:type="dxa"/>
            <w:shd w:val="clear" w:color="auto" w:fill="FFFFFF" w:themeFill="background1"/>
          </w:tcPr>
          <w:p w14:paraId="16713EA9" w14:textId="77777777" w:rsidR="00217C91" w:rsidRDefault="00217C91" w:rsidP="00217C91">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217C91" w:rsidRDefault="00217C91" w:rsidP="00217C91">
            <w:pPr>
              <w:rPr>
                <w:rFonts w:cstheme="minorHAnsi"/>
              </w:rPr>
            </w:pPr>
          </w:p>
          <w:p w14:paraId="19CF3A8C" w14:textId="1783E4D8" w:rsidR="00217C91" w:rsidRDefault="00217C91" w:rsidP="00217C91">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Pr>
          <w:p w14:paraId="3E05D684" w14:textId="39EEE93E" w:rsidR="00217C91" w:rsidRPr="003E147E" w:rsidRDefault="00217C91" w:rsidP="00217C91">
            <w:pPr>
              <w:rPr>
                <w:rFonts w:eastAsia="Lucida Sans" w:cstheme="minorHAnsi"/>
                <w:bCs/>
                <w:sz w:val="20"/>
                <w:szCs w:val="20"/>
              </w:rPr>
            </w:pPr>
            <w:r>
              <w:rPr>
                <w:rFonts w:cstheme="minorHAnsi"/>
              </w:rPr>
              <w:t>2</w:t>
            </w:r>
          </w:p>
        </w:tc>
        <w:tc>
          <w:tcPr>
            <w:tcW w:w="489" w:type="dxa"/>
            <w:shd w:val="clear" w:color="auto" w:fill="FFFFFF" w:themeFill="background1"/>
          </w:tcPr>
          <w:p w14:paraId="01034EA3" w14:textId="1D76C0E6" w:rsidR="00217C91" w:rsidRPr="003E147E" w:rsidRDefault="00217C91" w:rsidP="00217C91">
            <w:pPr>
              <w:rPr>
                <w:rFonts w:eastAsia="Lucida Sans" w:cstheme="minorHAnsi"/>
                <w:bCs/>
                <w:sz w:val="20"/>
                <w:szCs w:val="20"/>
              </w:rPr>
            </w:pPr>
            <w:r>
              <w:rPr>
                <w:rFonts w:cstheme="minorHAnsi"/>
              </w:rPr>
              <w:t>2</w:t>
            </w:r>
          </w:p>
        </w:tc>
        <w:tc>
          <w:tcPr>
            <w:tcW w:w="489" w:type="dxa"/>
            <w:shd w:val="clear" w:color="auto" w:fill="FFFFFF" w:themeFill="background1"/>
          </w:tcPr>
          <w:p w14:paraId="76EC7E08" w14:textId="6FD2F511" w:rsidR="00217C91" w:rsidRPr="003E147E" w:rsidRDefault="00217C91" w:rsidP="00217C91">
            <w:pPr>
              <w:rPr>
                <w:rFonts w:eastAsia="Lucida Sans" w:cstheme="minorHAnsi"/>
                <w:bCs/>
                <w:sz w:val="20"/>
                <w:szCs w:val="20"/>
              </w:rPr>
            </w:pPr>
            <w:r>
              <w:rPr>
                <w:rFonts w:cstheme="minorHAnsi"/>
              </w:rPr>
              <w:t>4</w:t>
            </w:r>
          </w:p>
        </w:tc>
        <w:tc>
          <w:tcPr>
            <w:tcW w:w="2773" w:type="dxa"/>
            <w:shd w:val="clear" w:color="auto" w:fill="FFFFFF" w:themeFill="background1"/>
          </w:tcPr>
          <w:p w14:paraId="0B109241" w14:textId="77777777" w:rsidR="00217C91" w:rsidRDefault="00217C91" w:rsidP="00217C91">
            <w:pPr>
              <w:rPr>
                <w:rFonts w:ascii="Calibri" w:eastAsia="Calibri" w:hAnsi="Calibri" w:cs="Calibri"/>
              </w:rPr>
            </w:pPr>
            <w:r>
              <w:rPr>
                <w:rFonts w:ascii="Calibri" w:eastAsia="Calibri" w:hAnsi="Calibri" w:cs="Calibri"/>
              </w:rPr>
              <w:t>Contact emergency services as required 111/999</w:t>
            </w:r>
          </w:p>
          <w:p w14:paraId="15C76B82" w14:textId="77777777" w:rsidR="00217C91" w:rsidRDefault="00217C91" w:rsidP="00217C91">
            <w:pPr>
              <w:rPr>
                <w:rFonts w:ascii="Calibri" w:eastAsia="Calibri" w:hAnsi="Calibri" w:cs="Calibri"/>
              </w:rPr>
            </w:pPr>
          </w:p>
          <w:p w14:paraId="1E740DEE" w14:textId="77777777" w:rsidR="00217C91" w:rsidRDefault="00217C91" w:rsidP="00217C9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217C91" w:rsidRDefault="00217C91" w:rsidP="00217C91">
            <w:pPr>
              <w:rPr>
                <w:rFonts w:ascii="Calibri" w:eastAsia="Calibri" w:hAnsi="Calibri" w:cs="Calibri"/>
                <w:color w:val="000000"/>
              </w:rPr>
            </w:pPr>
          </w:p>
          <w:p w14:paraId="69ABE94C" w14:textId="753070DF" w:rsidR="00217C91" w:rsidRDefault="00217C91" w:rsidP="00217C91">
            <w:pPr>
              <w:rPr>
                <w:rFonts w:ascii="Calibri" w:eastAsia="Calibri" w:hAnsi="Calibri" w:cs="Calibr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217C91" w14:paraId="1FE97EF8" w14:textId="77777777" w:rsidTr="2AEAB856">
        <w:trPr>
          <w:cantSplit/>
          <w:trHeight w:val="1296"/>
        </w:trPr>
        <w:tc>
          <w:tcPr>
            <w:tcW w:w="2026" w:type="dxa"/>
            <w:shd w:val="clear" w:color="auto" w:fill="FFFFFF" w:themeFill="background1"/>
          </w:tcPr>
          <w:p w14:paraId="4F7436BD" w14:textId="5D6BDBE6" w:rsidR="00217C91" w:rsidRPr="009B312F" w:rsidRDefault="00217C91" w:rsidP="00217C91">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2670" w:type="dxa"/>
            <w:shd w:val="clear" w:color="auto" w:fill="FFFFFF" w:themeFill="background1"/>
          </w:tcPr>
          <w:p w14:paraId="2236A3B7" w14:textId="77777777" w:rsidR="00217C91" w:rsidRDefault="00217C91" w:rsidP="00217C91">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217C91" w:rsidRDefault="00217C91" w:rsidP="00217C91">
            <w:pPr>
              <w:rPr>
                <w:rFonts w:ascii="Calibri" w:eastAsia="Calibri" w:hAnsi="Calibri" w:cs="Calibri"/>
                <w:color w:val="000000"/>
              </w:rPr>
            </w:pPr>
          </w:p>
          <w:p w14:paraId="40C94D94" w14:textId="77777777" w:rsidR="00217C91" w:rsidRDefault="00217C91" w:rsidP="00217C91">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217C91" w:rsidRDefault="00217C91" w:rsidP="00217C91">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217C91" w:rsidRDefault="00217C91" w:rsidP="00217C91">
            <w:pPr>
              <w:rPr>
                <w:rFonts w:ascii="Calibri" w:eastAsia="Calibri" w:hAnsi="Calibri" w:cs="Calibri"/>
                <w:color w:val="000000"/>
              </w:rPr>
            </w:pPr>
            <w:r>
              <w:rPr>
                <w:rFonts w:ascii="Calibri" w:eastAsia="Calibri" w:hAnsi="Calibri" w:cs="Calibri"/>
                <w:color w:val="000000"/>
              </w:rPr>
              <w:t>Distress</w:t>
            </w:r>
          </w:p>
          <w:p w14:paraId="3864DD3B" w14:textId="77777777" w:rsidR="00217C91" w:rsidRDefault="00217C91" w:rsidP="00217C91">
            <w:pPr>
              <w:rPr>
                <w:rFonts w:ascii="Calibri" w:eastAsia="Calibri" w:hAnsi="Calibri" w:cs="Calibri"/>
              </w:rPr>
            </w:pPr>
          </w:p>
        </w:tc>
        <w:tc>
          <w:tcPr>
            <w:tcW w:w="2071" w:type="dxa"/>
            <w:shd w:val="clear" w:color="auto" w:fill="FFFFFF" w:themeFill="background1"/>
          </w:tcPr>
          <w:p w14:paraId="108801D8" w14:textId="06699C56" w:rsidR="00217C91" w:rsidRDefault="00217C91" w:rsidP="00217C91">
            <w:pPr>
              <w:rPr>
                <w:rFonts w:ascii="Calibri" w:eastAsia="Calibri" w:hAnsi="Calibri" w:cs="Calibri"/>
              </w:rPr>
            </w:pPr>
            <w:r>
              <w:rPr>
                <w:rFonts w:ascii="Calibri" w:eastAsia="Calibri" w:hAnsi="Calibri" w:cs="Calibri"/>
              </w:rPr>
              <w:t>Members</w:t>
            </w:r>
          </w:p>
        </w:tc>
        <w:tc>
          <w:tcPr>
            <w:tcW w:w="489" w:type="dxa"/>
            <w:shd w:val="clear" w:color="auto" w:fill="FFFFFF" w:themeFill="background1"/>
          </w:tcPr>
          <w:p w14:paraId="4CBB740A" w14:textId="1C9F468B" w:rsidR="00217C91" w:rsidRPr="003E147E" w:rsidRDefault="00217C91" w:rsidP="00217C91">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Pr>
          <w:p w14:paraId="4E5F82CB" w14:textId="2561F7EC" w:rsidR="00217C91" w:rsidRPr="003E147E" w:rsidRDefault="00217C91" w:rsidP="00217C91">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41297372" w14:textId="3A70DFC4" w:rsidR="00217C91" w:rsidRPr="003E147E" w:rsidRDefault="00217C91" w:rsidP="00217C91">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Pr>
          <w:p w14:paraId="1745438A" w14:textId="77777777" w:rsidR="00217C91" w:rsidRDefault="00217C91" w:rsidP="00217C91">
            <w:pPr>
              <w:rPr>
                <w:rFonts w:ascii="Calibri" w:eastAsia="Calibri" w:hAnsi="Calibri" w:cs="Calibri"/>
              </w:rPr>
            </w:pPr>
            <w:r>
              <w:rPr>
                <w:rFonts w:ascii="Calibri" w:eastAsia="Calibri" w:hAnsi="Calibri" w:cs="Calibri"/>
              </w:rPr>
              <w:t>Advise participants; to bring their personal medication</w:t>
            </w:r>
          </w:p>
          <w:p w14:paraId="573CB6BC" w14:textId="77777777" w:rsidR="00217C91" w:rsidRDefault="00217C91" w:rsidP="00217C91">
            <w:pPr>
              <w:rPr>
                <w:rFonts w:ascii="Calibri" w:eastAsia="Calibri" w:hAnsi="Calibri" w:cs="Calibri"/>
              </w:rPr>
            </w:pPr>
          </w:p>
          <w:p w14:paraId="4F3B2D94" w14:textId="77777777" w:rsidR="00217C91" w:rsidRDefault="00217C91" w:rsidP="00217C91">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217C91" w:rsidRDefault="00217C91" w:rsidP="00217C91">
            <w:pPr>
              <w:rPr>
                <w:rFonts w:ascii="Calibri" w:eastAsia="Calibri" w:hAnsi="Calibri" w:cs="Calibri"/>
              </w:rPr>
            </w:pPr>
          </w:p>
          <w:p w14:paraId="20B6E195" w14:textId="77777777" w:rsidR="00217C91" w:rsidRDefault="00217C91" w:rsidP="00217C91">
            <w:pPr>
              <w:rPr>
                <w:rFonts w:ascii="Calibri" w:eastAsia="Calibri" w:hAnsi="Calibri" w:cs="Calibri"/>
              </w:rPr>
            </w:pPr>
            <w:r>
              <w:rPr>
                <w:rFonts w:ascii="Calibri" w:eastAsia="Calibri" w:hAnsi="Calibri" w:cs="Calibri"/>
              </w:rPr>
              <w:t>Contact emergency services as required 111/999</w:t>
            </w:r>
          </w:p>
          <w:p w14:paraId="22F8C1D6" w14:textId="77777777" w:rsidR="00217C91" w:rsidRDefault="00217C91" w:rsidP="00217C91">
            <w:pPr>
              <w:rPr>
                <w:rFonts w:ascii="Calibri" w:eastAsia="Calibri" w:hAnsi="Calibri" w:cs="Calibri"/>
              </w:rPr>
            </w:pPr>
          </w:p>
          <w:p w14:paraId="6E3EC41D" w14:textId="3A184175" w:rsidR="00217C91" w:rsidRDefault="00B92F79" w:rsidP="00217C91">
            <w:pPr>
              <w:rPr>
                <w:rFonts w:ascii="Calibri" w:eastAsia="Calibri" w:hAnsi="Calibri" w:cs="Calibri"/>
              </w:rPr>
            </w:pPr>
            <w:r>
              <w:rPr>
                <w:rFonts w:ascii="Calibri" w:eastAsia="Calibri" w:hAnsi="Calibri" w:cs="Calibri"/>
              </w:rPr>
              <w:t>Venue has multiple trained First Aiders and has a designated, separate First Aid area. Committee members with First Aid certification to be present.</w:t>
            </w:r>
          </w:p>
        </w:tc>
        <w:tc>
          <w:tcPr>
            <w:tcW w:w="489" w:type="dxa"/>
            <w:shd w:val="clear" w:color="auto" w:fill="FFFFFF" w:themeFill="background1"/>
          </w:tcPr>
          <w:p w14:paraId="78F6755B" w14:textId="3AC50B9F" w:rsidR="00217C91" w:rsidRPr="003E147E" w:rsidRDefault="00217C91" w:rsidP="00217C91">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Pr>
          <w:p w14:paraId="220128C2" w14:textId="345B9320" w:rsidR="00217C91" w:rsidRPr="003E147E" w:rsidRDefault="00217C91" w:rsidP="00217C91">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Pr>
          <w:p w14:paraId="21856854" w14:textId="38280D97" w:rsidR="00217C91" w:rsidRPr="003E147E" w:rsidRDefault="00217C91" w:rsidP="00217C91">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Pr>
          <w:p w14:paraId="739E20F6" w14:textId="77777777" w:rsidR="00217C91" w:rsidRDefault="00217C91" w:rsidP="00217C91">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217C91" w:rsidRDefault="00217C91" w:rsidP="00217C91">
            <w:pPr>
              <w:rPr>
                <w:rFonts w:ascii="Calibri" w:eastAsia="Calibri" w:hAnsi="Calibri" w:cs="Calibri"/>
                <w:color w:val="000000"/>
              </w:rPr>
            </w:pPr>
          </w:p>
          <w:p w14:paraId="16002DCB" w14:textId="444024F7" w:rsidR="00217C91" w:rsidRDefault="00217C91" w:rsidP="00217C91">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217C91" w14:paraId="5A5164F0" w14:textId="77777777" w:rsidTr="2AEAB856">
        <w:trPr>
          <w:cantSplit/>
          <w:trHeight w:val="1296"/>
        </w:trPr>
        <w:tc>
          <w:tcPr>
            <w:tcW w:w="2026" w:type="dxa"/>
            <w:shd w:val="clear" w:color="auto" w:fill="FFFFFF" w:themeFill="background1"/>
          </w:tcPr>
          <w:p w14:paraId="5E4A09DC" w14:textId="477EA6FE" w:rsidR="00217C91" w:rsidRPr="009F268D" w:rsidRDefault="00217C91" w:rsidP="00217C91">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217C91" w:rsidRPr="00627688" w:rsidRDefault="00217C91" w:rsidP="00217C91">
            <w:pPr>
              <w:rPr>
                <w:rFonts w:eastAsia="Calibri" w:cstheme="minorHAnsi"/>
              </w:rPr>
            </w:pPr>
          </w:p>
        </w:tc>
        <w:tc>
          <w:tcPr>
            <w:tcW w:w="2670" w:type="dxa"/>
            <w:shd w:val="clear" w:color="auto" w:fill="FFFFFF" w:themeFill="background1"/>
          </w:tcPr>
          <w:p w14:paraId="3F0E9B30" w14:textId="77777777" w:rsidR="00217C91" w:rsidRPr="00627688" w:rsidRDefault="00217C91" w:rsidP="00217C91">
            <w:pPr>
              <w:rPr>
                <w:rFonts w:cstheme="minorHAnsi"/>
              </w:rPr>
            </w:pPr>
            <w:r w:rsidRPr="00627688">
              <w:rPr>
                <w:rFonts w:cstheme="minorHAnsi"/>
              </w:rPr>
              <w:t>During the event participants may decide they want to l</w:t>
            </w:r>
          </w:p>
          <w:p w14:paraId="6294EAD6" w14:textId="1B0C39B5" w:rsidR="00217C91" w:rsidRPr="00627688" w:rsidRDefault="00217C91" w:rsidP="00217C91">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Pr>
          <w:p w14:paraId="060205F0" w14:textId="308BCD20" w:rsidR="00217C91" w:rsidRPr="00627688" w:rsidRDefault="00217C91" w:rsidP="00217C91">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Pr>
          <w:p w14:paraId="16AA74C6" w14:textId="7E490968" w:rsidR="00217C91" w:rsidRPr="00627688" w:rsidRDefault="00217C91" w:rsidP="00217C91">
            <w:pPr>
              <w:rPr>
                <w:rFonts w:eastAsia="Lucida Sans" w:cstheme="minorHAnsi"/>
                <w:sz w:val="20"/>
                <w:szCs w:val="20"/>
              </w:rPr>
            </w:pPr>
            <w:r w:rsidRPr="00627688">
              <w:rPr>
                <w:rFonts w:cstheme="minorHAnsi"/>
              </w:rPr>
              <w:t>3</w:t>
            </w:r>
          </w:p>
        </w:tc>
        <w:tc>
          <w:tcPr>
            <w:tcW w:w="489" w:type="dxa"/>
            <w:shd w:val="clear" w:color="auto" w:fill="FFFFFF" w:themeFill="background1"/>
          </w:tcPr>
          <w:p w14:paraId="244E8654" w14:textId="52FAD13E" w:rsidR="00217C91" w:rsidRPr="00627688" w:rsidRDefault="00217C91" w:rsidP="00217C91">
            <w:pPr>
              <w:rPr>
                <w:rFonts w:eastAsia="Lucida Sans" w:cstheme="minorHAnsi"/>
                <w:sz w:val="20"/>
                <w:szCs w:val="20"/>
              </w:rPr>
            </w:pPr>
            <w:r w:rsidRPr="00627688">
              <w:rPr>
                <w:rFonts w:cstheme="minorHAnsi"/>
              </w:rPr>
              <w:t>3</w:t>
            </w:r>
          </w:p>
        </w:tc>
        <w:tc>
          <w:tcPr>
            <w:tcW w:w="489" w:type="dxa"/>
            <w:shd w:val="clear" w:color="auto" w:fill="FFFFFF" w:themeFill="background1"/>
          </w:tcPr>
          <w:p w14:paraId="73841968" w14:textId="7B3A181A" w:rsidR="00217C91" w:rsidRPr="00627688" w:rsidRDefault="00217C91" w:rsidP="00217C91">
            <w:pPr>
              <w:rPr>
                <w:rFonts w:eastAsia="Lucida Sans" w:cstheme="minorHAnsi"/>
                <w:sz w:val="20"/>
                <w:szCs w:val="20"/>
              </w:rPr>
            </w:pPr>
            <w:r w:rsidRPr="00627688">
              <w:rPr>
                <w:rFonts w:cstheme="minorHAnsi"/>
              </w:rPr>
              <w:t>9</w:t>
            </w:r>
          </w:p>
        </w:tc>
        <w:tc>
          <w:tcPr>
            <w:tcW w:w="2915" w:type="dxa"/>
            <w:shd w:val="clear" w:color="auto" w:fill="FFFFFF" w:themeFill="background1"/>
          </w:tcPr>
          <w:p w14:paraId="7EBBA2D0" w14:textId="77777777" w:rsidR="00217C91" w:rsidRPr="00627688" w:rsidRDefault="00217C91" w:rsidP="00217C91">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217C91" w:rsidRDefault="00217C91" w:rsidP="00217C91">
            <w:pPr>
              <w:pStyle w:val="NoSpacing"/>
              <w:rPr>
                <w:rFonts w:cstheme="minorHAnsi"/>
              </w:rPr>
            </w:pPr>
          </w:p>
          <w:p w14:paraId="2DCFA344" w14:textId="00531E7A" w:rsidR="00217C91" w:rsidRPr="000C3A23" w:rsidRDefault="00217C91" w:rsidP="000C3A23">
            <w:pPr>
              <w:pStyle w:val="NoSpacing"/>
              <w:rPr>
                <w:rFonts w:cstheme="minorHAnsi"/>
                <w:color w:val="000000" w:themeColor="text1"/>
              </w:rPr>
            </w:pPr>
            <w:r w:rsidRPr="00627688">
              <w:rPr>
                <w:rFonts w:cstheme="minorHAnsi"/>
              </w:rPr>
              <w:t xml:space="preserve">Supervision, the event will be run by the society committee These attend each venue. </w:t>
            </w:r>
          </w:p>
        </w:tc>
        <w:tc>
          <w:tcPr>
            <w:tcW w:w="489" w:type="dxa"/>
            <w:shd w:val="clear" w:color="auto" w:fill="FFFFFF" w:themeFill="background1"/>
          </w:tcPr>
          <w:p w14:paraId="11B7448B" w14:textId="7E677DC6" w:rsidR="00217C91" w:rsidRPr="00627688" w:rsidRDefault="00217C91" w:rsidP="00217C91">
            <w:pPr>
              <w:rPr>
                <w:rFonts w:eastAsia="Lucida Sans" w:cstheme="minorHAnsi"/>
                <w:sz w:val="20"/>
                <w:szCs w:val="20"/>
              </w:rPr>
            </w:pPr>
            <w:r w:rsidRPr="00627688">
              <w:rPr>
                <w:rFonts w:cstheme="minorHAnsi"/>
              </w:rPr>
              <w:t>2</w:t>
            </w:r>
          </w:p>
        </w:tc>
        <w:tc>
          <w:tcPr>
            <w:tcW w:w="489" w:type="dxa"/>
            <w:shd w:val="clear" w:color="auto" w:fill="FFFFFF" w:themeFill="background1"/>
          </w:tcPr>
          <w:p w14:paraId="3ECD3DFF" w14:textId="63512384" w:rsidR="00217C91" w:rsidRPr="00627688" w:rsidRDefault="00217C91" w:rsidP="00217C91">
            <w:pPr>
              <w:rPr>
                <w:rFonts w:eastAsia="Lucida Sans" w:cstheme="minorHAnsi"/>
                <w:sz w:val="20"/>
                <w:szCs w:val="20"/>
              </w:rPr>
            </w:pPr>
            <w:r w:rsidRPr="00627688">
              <w:rPr>
                <w:rFonts w:cstheme="minorHAnsi"/>
              </w:rPr>
              <w:t>2</w:t>
            </w:r>
          </w:p>
        </w:tc>
        <w:tc>
          <w:tcPr>
            <w:tcW w:w="489" w:type="dxa"/>
            <w:shd w:val="clear" w:color="auto" w:fill="FFFFFF" w:themeFill="background1"/>
          </w:tcPr>
          <w:p w14:paraId="62D02DA3" w14:textId="3ACC7245" w:rsidR="00217C91" w:rsidRPr="00627688" w:rsidRDefault="00217C91" w:rsidP="00217C91">
            <w:pPr>
              <w:rPr>
                <w:rFonts w:eastAsia="Lucida Sans" w:cstheme="minorHAnsi"/>
                <w:sz w:val="20"/>
                <w:szCs w:val="20"/>
              </w:rPr>
            </w:pPr>
            <w:r w:rsidRPr="00627688">
              <w:rPr>
                <w:rFonts w:cstheme="minorHAnsi"/>
              </w:rPr>
              <w:t>4</w:t>
            </w:r>
          </w:p>
        </w:tc>
        <w:tc>
          <w:tcPr>
            <w:tcW w:w="2773" w:type="dxa"/>
            <w:shd w:val="clear" w:color="auto" w:fill="FFFFFF" w:themeFill="background1"/>
          </w:tcPr>
          <w:p w14:paraId="50488972" w14:textId="77777777" w:rsidR="00217C91" w:rsidRDefault="00217C91" w:rsidP="00217C91">
            <w:pPr>
              <w:rPr>
                <w:rStyle w:val="Hyperlink"/>
                <w:rFonts w:cstheme="minorHAnsi"/>
              </w:rPr>
            </w:pPr>
            <w:r w:rsidRPr="003B6BD9">
              <w:rPr>
                <w:rFonts w:cstheme="minorHAnsi"/>
                <w:color w:val="000000" w:themeColor="text1"/>
              </w:rPr>
              <w:t xml:space="preserve">Follow </w:t>
            </w:r>
            <w:hyperlink r:id="rId16" w:history="1">
              <w:r w:rsidRPr="003B6BD9">
                <w:rPr>
                  <w:rStyle w:val="Hyperlink"/>
                  <w:rFonts w:cstheme="minorHAnsi"/>
                </w:rPr>
                <w:t>SUSU incident report policy</w:t>
              </w:r>
            </w:hyperlink>
          </w:p>
          <w:p w14:paraId="0F72F070" w14:textId="77777777" w:rsidR="00217C91" w:rsidRPr="003B6BD9" w:rsidRDefault="00217C91" w:rsidP="00217C91">
            <w:pPr>
              <w:rPr>
                <w:rStyle w:val="Hyperlink"/>
                <w:rFonts w:cstheme="minorHAnsi"/>
              </w:rPr>
            </w:pPr>
          </w:p>
          <w:p w14:paraId="6773A36C" w14:textId="09CDC617" w:rsidR="00217C91" w:rsidRPr="00627688" w:rsidRDefault="00217C91" w:rsidP="00217C91">
            <w:pPr>
              <w:rPr>
                <w:rFonts w:eastAsia="Calibri" w:cstheme="minorHAnsi"/>
                <w:color w:val="000000"/>
              </w:rPr>
            </w:pPr>
            <w:r w:rsidRPr="00627688">
              <w:rPr>
                <w:rFonts w:cstheme="minorHAnsi"/>
                <w:color w:val="000000" w:themeColor="text1"/>
              </w:rPr>
              <w:t xml:space="preserve">Call emergency services as required </w:t>
            </w:r>
          </w:p>
        </w:tc>
      </w:tr>
      <w:tr w:rsidR="00217C91" w14:paraId="3F27DFD5" w14:textId="77777777" w:rsidTr="2AEAB856">
        <w:trPr>
          <w:cantSplit/>
          <w:trHeight w:val="1296"/>
        </w:trPr>
        <w:tc>
          <w:tcPr>
            <w:tcW w:w="2026" w:type="dxa"/>
            <w:shd w:val="clear" w:color="auto" w:fill="FFFFFF" w:themeFill="background1"/>
          </w:tcPr>
          <w:p w14:paraId="46423819" w14:textId="77777777" w:rsidR="00217C91" w:rsidRPr="009F268D" w:rsidRDefault="00217C91" w:rsidP="00217C91">
            <w:pPr>
              <w:rPr>
                <w:rFonts w:cstheme="minorHAnsi"/>
                <w:b/>
                <w:bCs/>
                <w:color w:val="000000"/>
              </w:rPr>
            </w:pPr>
            <w:r w:rsidRPr="009F268D">
              <w:rPr>
                <w:rFonts w:cstheme="minorHAnsi"/>
                <w:b/>
                <w:bCs/>
                <w:color w:val="000000"/>
              </w:rPr>
              <w:t>Violent or offensive behaviour</w:t>
            </w:r>
          </w:p>
          <w:p w14:paraId="53BF8405" w14:textId="77777777" w:rsidR="00217C91" w:rsidRPr="001638F0" w:rsidRDefault="00217C91" w:rsidP="00217C91">
            <w:pPr>
              <w:rPr>
                <w:rFonts w:cstheme="minorHAnsi"/>
                <w:color w:val="000000"/>
              </w:rPr>
            </w:pPr>
          </w:p>
        </w:tc>
        <w:tc>
          <w:tcPr>
            <w:tcW w:w="2670" w:type="dxa"/>
            <w:shd w:val="clear" w:color="auto" w:fill="FFFFFF" w:themeFill="background1"/>
          </w:tcPr>
          <w:p w14:paraId="75388BA1" w14:textId="50B5C26A" w:rsidR="00217C91" w:rsidRPr="001638F0" w:rsidRDefault="00217C91" w:rsidP="00217C91">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Pr>
          <w:p w14:paraId="15519B33" w14:textId="67F03213" w:rsidR="00217C91" w:rsidRPr="001638F0" w:rsidRDefault="00217C91" w:rsidP="00217C91">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Pr>
          <w:p w14:paraId="76BBA2CE" w14:textId="04BDED61" w:rsidR="00217C91" w:rsidRPr="001638F0" w:rsidRDefault="00217C91" w:rsidP="00217C91">
            <w:pPr>
              <w:rPr>
                <w:rFonts w:eastAsia="Lucida Sans" w:cstheme="minorHAnsi"/>
                <w:sz w:val="20"/>
                <w:szCs w:val="20"/>
              </w:rPr>
            </w:pPr>
            <w:r w:rsidRPr="001638F0">
              <w:rPr>
                <w:rFonts w:cstheme="minorHAnsi"/>
              </w:rPr>
              <w:t>2</w:t>
            </w:r>
          </w:p>
        </w:tc>
        <w:tc>
          <w:tcPr>
            <w:tcW w:w="489" w:type="dxa"/>
            <w:shd w:val="clear" w:color="auto" w:fill="FFFFFF" w:themeFill="background1"/>
          </w:tcPr>
          <w:p w14:paraId="1761AA48" w14:textId="054859FD" w:rsidR="00217C91" w:rsidRPr="001638F0" w:rsidRDefault="00217C91" w:rsidP="00217C91">
            <w:pPr>
              <w:rPr>
                <w:rFonts w:eastAsia="Lucida Sans" w:cstheme="minorHAnsi"/>
                <w:sz w:val="20"/>
                <w:szCs w:val="20"/>
              </w:rPr>
            </w:pPr>
            <w:r w:rsidRPr="001638F0">
              <w:rPr>
                <w:rFonts w:cstheme="minorHAnsi"/>
              </w:rPr>
              <w:t>5</w:t>
            </w:r>
          </w:p>
        </w:tc>
        <w:tc>
          <w:tcPr>
            <w:tcW w:w="489" w:type="dxa"/>
            <w:shd w:val="clear" w:color="auto" w:fill="FFFFFF" w:themeFill="background1"/>
          </w:tcPr>
          <w:p w14:paraId="18CE3FEF" w14:textId="43B0F7C8" w:rsidR="00217C91" w:rsidRPr="001638F0" w:rsidRDefault="00217C91" w:rsidP="00217C91">
            <w:pPr>
              <w:rPr>
                <w:rFonts w:eastAsia="Lucida Sans" w:cstheme="minorHAnsi"/>
                <w:sz w:val="20"/>
                <w:szCs w:val="20"/>
              </w:rPr>
            </w:pPr>
            <w:r w:rsidRPr="001638F0">
              <w:rPr>
                <w:rFonts w:cstheme="minorHAnsi"/>
              </w:rPr>
              <w:t>10</w:t>
            </w:r>
          </w:p>
        </w:tc>
        <w:tc>
          <w:tcPr>
            <w:tcW w:w="2915" w:type="dxa"/>
            <w:shd w:val="clear" w:color="auto" w:fill="FFFFFF" w:themeFill="background1"/>
          </w:tcPr>
          <w:p w14:paraId="6960BBBB" w14:textId="58A3A83D" w:rsidR="00217C91" w:rsidRDefault="000C3A23" w:rsidP="00217C91">
            <w:pPr>
              <w:pStyle w:val="NoSpacing"/>
              <w:rPr>
                <w:rFonts w:cstheme="minorHAnsi"/>
              </w:rPr>
            </w:pPr>
            <w:r>
              <w:rPr>
                <w:rFonts w:cstheme="minorHAnsi"/>
              </w:rPr>
              <w:t>Venue s</w:t>
            </w:r>
            <w:r w:rsidR="00217C91" w:rsidRPr="001638F0">
              <w:rPr>
                <w:rFonts w:cstheme="minorHAnsi"/>
              </w:rPr>
              <w:t xml:space="preserve">ecurity staff will need to be </w:t>
            </w:r>
            <w:proofErr w:type="gramStart"/>
            <w:r w:rsidR="00217C91" w:rsidRPr="001638F0">
              <w:rPr>
                <w:rFonts w:cstheme="minorHAnsi"/>
              </w:rPr>
              <w:t>alerted</w:t>
            </w:r>
            <w:proofErr w:type="gramEnd"/>
            <w:r w:rsidR="00217C91" w:rsidRPr="001638F0">
              <w:rPr>
                <w:rFonts w:cstheme="minorHAnsi"/>
              </w:rPr>
              <w:t xml:space="preserve"> and emergency services called as required. </w:t>
            </w:r>
          </w:p>
          <w:p w14:paraId="798FBC4E" w14:textId="77777777" w:rsidR="000C3A23" w:rsidRPr="001638F0" w:rsidRDefault="000C3A23" w:rsidP="00217C91">
            <w:pPr>
              <w:pStyle w:val="NoSpacing"/>
              <w:rPr>
                <w:rFonts w:cstheme="minorHAnsi"/>
                <w:color w:val="000000" w:themeColor="text1"/>
              </w:rPr>
            </w:pPr>
          </w:p>
          <w:p w14:paraId="386F78F6" w14:textId="70F9B7AD" w:rsidR="00217C91" w:rsidRDefault="000C3A23" w:rsidP="00217C91">
            <w:pPr>
              <w:rPr>
                <w:rFonts w:cstheme="minorHAnsi"/>
              </w:rPr>
            </w:pPr>
            <w:r>
              <w:rPr>
                <w:rFonts w:cstheme="minorHAnsi"/>
              </w:rPr>
              <w:t>West Quay on Ice is a family-friendly venue. Social secretaries to</w:t>
            </w:r>
            <w:r w:rsidR="00217C91" w:rsidRPr="0059562A">
              <w:rPr>
                <w:rFonts w:cstheme="minorHAnsi"/>
              </w:rPr>
              <w:t xml:space="preserve"> contact </w:t>
            </w:r>
            <w:r>
              <w:rPr>
                <w:rFonts w:cstheme="minorHAnsi"/>
              </w:rPr>
              <w:t>venue</w:t>
            </w:r>
            <w:r w:rsidR="00217C91" w:rsidRPr="0059562A">
              <w:rPr>
                <w:rFonts w:cstheme="minorHAnsi"/>
              </w:rPr>
              <w:t xml:space="preserve"> in advance to inform them of the event</w:t>
            </w:r>
            <w:r>
              <w:rPr>
                <w:rFonts w:cstheme="minorHAnsi"/>
              </w:rPr>
              <w:t>.</w:t>
            </w:r>
          </w:p>
          <w:p w14:paraId="545F3C94" w14:textId="77777777" w:rsidR="000C3A23" w:rsidRPr="0059562A" w:rsidRDefault="000C3A23" w:rsidP="00217C91">
            <w:pPr>
              <w:rPr>
                <w:rFonts w:cstheme="minorHAnsi"/>
              </w:rPr>
            </w:pPr>
          </w:p>
          <w:p w14:paraId="3B777B02" w14:textId="278049D0" w:rsidR="00217C91" w:rsidRPr="001638F0" w:rsidRDefault="00217C91" w:rsidP="00217C91">
            <w:pPr>
              <w:rPr>
                <w:rFonts w:eastAsia="Calibri" w:cstheme="minorHAnsi"/>
              </w:rPr>
            </w:pPr>
            <w:r w:rsidRPr="001638F0">
              <w:rPr>
                <w:rFonts w:cstheme="minorHAnsi"/>
              </w:rPr>
              <w:t xml:space="preserve">Society to follow and share with members Code of conduct/SUSU </w:t>
            </w:r>
            <w:hyperlink r:id="rId17" w:history="1">
              <w:r w:rsidRPr="001638F0">
                <w:rPr>
                  <w:rStyle w:val="Hyperlink"/>
                  <w:rFonts w:cstheme="minorHAnsi"/>
                </w:rPr>
                <w:t>Expect Respect policy</w:t>
              </w:r>
            </w:hyperlink>
          </w:p>
        </w:tc>
        <w:tc>
          <w:tcPr>
            <w:tcW w:w="489" w:type="dxa"/>
            <w:shd w:val="clear" w:color="auto" w:fill="FFFFFF" w:themeFill="background1"/>
          </w:tcPr>
          <w:p w14:paraId="71B6C4A1" w14:textId="7F9C7F3C" w:rsidR="00217C91" w:rsidRPr="001638F0" w:rsidRDefault="00217C91" w:rsidP="00217C91">
            <w:pPr>
              <w:rPr>
                <w:rFonts w:eastAsia="Lucida Sans" w:cstheme="minorHAnsi"/>
                <w:sz w:val="20"/>
                <w:szCs w:val="20"/>
              </w:rPr>
            </w:pPr>
            <w:r w:rsidRPr="001638F0">
              <w:rPr>
                <w:rFonts w:cstheme="minorHAnsi"/>
              </w:rPr>
              <w:t>1</w:t>
            </w:r>
          </w:p>
        </w:tc>
        <w:tc>
          <w:tcPr>
            <w:tcW w:w="489" w:type="dxa"/>
            <w:shd w:val="clear" w:color="auto" w:fill="FFFFFF" w:themeFill="background1"/>
          </w:tcPr>
          <w:p w14:paraId="0BA24A94" w14:textId="31CA165C" w:rsidR="00217C91" w:rsidRPr="001638F0" w:rsidRDefault="00217C91" w:rsidP="00217C91">
            <w:pPr>
              <w:rPr>
                <w:rFonts w:eastAsia="Lucida Sans" w:cstheme="minorHAnsi"/>
                <w:sz w:val="20"/>
                <w:szCs w:val="20"/>
              </w:rPr>
            </w:pPr>
            <w:r w:rsidRPr="001638F0">
              <w:rPr>
                <w:rFonts w:cstheme="minorHAnsi"/>
              </w:rPr>
              <w:t>3</w:t>
            </w:r>
          </w:p>
        </w:tc>
        <w:tc>
          <w:tcPr>
            <w:tcW w:w="489" w:type="dxa"/>
            <w:shd w:val="clear" w:color="auto" w:fill="FFFFFF" w:themeFill="background1"/>
          </w:tcPr>
          <w:p w14:paraId="6C13CD6E" w14:textId="30C8A11D" w:rsidR="00217C91" w:rsidRPr="001638F0" w:rsidRDefault="00217C91" w:rsidP="00217C91">
            <w:pPr>
              <w:rPr>
                <w:rFonts w:eastAsia="Lucida Sans" w:cstheme="minorHAnsi"/>
                <w:sz w:val="20"/>
                <w:szCs w:val="20"/>
              </w:rPr>
            </w:pPr>
            <w:r w:rsidRPr="001638F0">
              <w:rPr>
                <w:rFonts w:cstheme="minorHAnsi"/>
              </w:rPr>
              <w:t>5</w:t>
            </w:r>
          </w:p>
        </w:tc>
        <w:tc>
          <w:tcPr>
            <w:tcW w:w="2773" w:type="dxa"/>
            <w:shd w:val="clear" w:color="auto" w:fill="FFFFFF" w:themeFill="background1"/>
          </w:tcPr>
          <w:p w14:paraId="1BD99946" w14:textId="77777777" w:rsidR="00217C91" w:rsidRDefault="00217C91" w:rsidP="00217C91">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217C91" w:rsidRPr="0059562A" w:rsidRDefault="00217C91" w:rsidP="00217C91">
            <w:pPr>
              <w:rPr>
                <w:rFonts w:cstheme="minorHAnsi"/>
              </w:rPr>
            </w:pPr>
          </w:p>
          <w:p w14:paraId="05D9CDB4" w14:textId="77777777" w:rsidR="00217C91" w:rsidRDefault="00217C91" w:rsidP="00217C91">
            <w:pPr>
              <w:rPr>
                <w:rStyle w:val="Hyperlink"/>
                <w:rFonts w:cstheme="minorHAnsi"/>
              </w:rPr>
            </w:pPr>
            <w:r w:rsidRPr="0059562A">
              <w:rPr>
                <w:rFonts w:cstheme="minorHAnsi"/>
                <w:color w:val="000000" w:themeColor="text1"/>
              </w:rPr>
              <w:t xml:space="preserve">Follow </w:t>
            </w:r>
            <w:hyperlink r:id="rId18" w:history="1">
              <w:r w:rsidRPr="0059562A">
                <w:rPr>
                  <w:rStyle w:val="Hyperlink"/>
                  <w:rFonts w:cstheme="minorHAnsi"/>
                </w:rPr>
                <w:t>SUSU incident report policy</w:t>
              </w:r>
            </w:hyperlink>
          </w:p>
          <w:p w14:paraId="7AF96EEF" w14:textId="77777777" w:rsidR="00217C91" w:rsidRPr="0059562A" w:rsidRDefault="00217C91" w:rsidP="00217C91">
            <w:pPr>
              <w:rPr>
                <w:rStyle w:val="Hyperlink"/>
                <w:rFonts w:cstheme="minorHAnsi"/>
              </w:rPr>
            </w:pPr>
          </w:p>
          <w:p w14:paraId="4EBCE19B" w14:textId="0FB51982" w:rsidR="00217C91" w:rsidRPr="001638F0" w:rsidRDefault="00217C91" w:rsidP="00217C91">
            <w:pPr>
              <w:rPr>
                <w:rFonts w:eastAsia="Calibri" w:cstheme="minorHAnsi"/>
                <w:color w:val="000000"/>
              </w:rPr>
            </w:pPr>
            <w:r w:rsidRPr="001638F0">
              <w:rPr>
                <w:rFonts w:cstheme="minorHAnsi"/>
                <w:color w:val="000000" w:themeColor="text1"/>
              </w:rPr>
              <w:t>Call emergency services as required</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595"/>
        <w:gridCol w:w="1727"/>
        <w:gridCol w:w="86"/>
        <w:gridCol w:w="1548"/>
        <w:gridCol w:w="1019"/>
        <w:gridCol w:w="4084"/>
        <w:gridCol w:w="1659"/>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25BCF">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49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1"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31"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66"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425BCF">
        <w:trPr>
          <w:trHeight w:val="574"/>
        </w:trPr>
        <w:tc>
          <w:tcPr>
            <w:tcW w:w="218" w:type="pct"/>
          </w:tcPr>
          <w:p w14:paraId="3C5F048D" w14:textId="72E416B5" w:rsidR="00C642F4" w:rsidRPr="00957A37" w:rsidRDefault="000C3A2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3" w:type="pct"/>
          </w:tcPr>
          <w:p w14:paraId="3C5F048E" w14:textId="33481F4E" w:rsidR="00C642F4" w:rsidRPr="000C3A23" w:rsidRDefault="000C3A23" w:rsidP="000C3A23">
            <w:pPr>
              <w:spacing w:after="0"/>
              <w:ind w:right="-20"/>
              <w:rPr>
                <w:color w:val="000000" w:themeColor="text1"/>
              </w:rPr>
            </w:pPr>
            <w:r w:rsidRPr="0071782C">
              <w:rPr>
                <w:rFonts w:ascii="Calibri" w:eastAsia="Calibri" w:hAnsi="Calibri" w:cs="Calibri"/>
                <w:color w:val="000000" w:themeColor="text1"/>
              </w:rPr>
              <w:t>Risk assessment shared with all organisers and checked through before the event</w:t>
            </w:r>
            <w:r>
              <w:rPr>
                <w:rFonts w:ascii="Calibri" w:eastAsia="Calibri" w:hAnsi="Calibri" w:cs="Calibri"/>
                <w:color w:val="000000" w:themeColor="text1"/>
              </w:rPr>
              <w:t>.</w:t>
            </w:r>
          </w:p>
        </w:tc>
        <w:tc>
          <w:tcPr>
            <w:tcW w:w="561" w:type="pct"/>
          </w:tcPr>
          <w:p w14:paraId="3C5F048F" w14:textId="4DB61E94" w:rsidR="00C642F4" w:rsidRPr="00957A37" w:rsidRDefault="000C3A2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Lauren Bartlett, Esme Burris</w:t>
            </w:r>
          </w:p>
        </w:tc>
        <w:tc>
          <w:tcPr>
            <w:tcW w:w="531" w:type="pct"/>
            <w:gridSpan w:val="2"/>
          </w:tcPr>
          <w:p w14:paraId="3C5F0490" w14:textId="391BD0BD" w:rsidR="00C642F4" w:rsidRPr="00957A37" w:rsidRDefault="009C5A7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13/11/2025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6"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425BCF">
        <w:trPr>
          <w:trHeight w:val="574"/>
        </w:trPr>
        <w:tc>
          <w:tcPr>
            <w:tcW w:w="218" w:type="pct"/>
          </w:tcPr>
          <w:p w14:paraId="3C5F0494" w14:textId="3B534524" w:rsidR="00C642F4" w:rsidRPr="00957A37" w:rsidRDefault="000C3A2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3" w:type="pct"/>
          </w:tcPr>
          <w:p w14:paraId="3C5F0495" w14:textId="1EE1FD8F" w:rsidR="00C642F4" w:rsidRPr="00957A37" w:rsidRDefault="00425B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000000" w:themeColor="text1"/>
              </w:rPr>
              <w:t>All participants to be made aware and agree to all Terms &amp; Conditions before purchasing their tickets.</w:t>
            </w:r>
          </w:p>
        </w:tc>
        <w:tc>
          <w:tcPr>
            <w:tcW w:w="561" w:type="pct"/>
          </w:tcPr>
          <w:p w14:paraId="3C5F0496" w14:textId="69D562EA" w:rsidR="00C642F4" w:rsidRPr="00957A37" w:rsidRDefault="00425BCF"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Millie Harris</w:t>
            </w:r>
            <w:r w:rsidR="000C3A23">
              <w:rPr>
                <w:rFonts w:ascii="Lucida Sans" w:eastAsia="Times New Roman" w:hAnsi="Lucida Sans" w:cs="Arial"/>
                <w:color w:val="000000"/>
                <w:szCs w:val="20"/>
              </w:rPr>
              <w:t xml:space="preserve">, </w:t>
            </w:r>
            <w:r w:rsidR="00956BDC">
              <w:rPr>
                <w:rFonts w:ascii="Lucida Sans" w:eastAsia="Times New Roman" w:hAnsi="Lucida Sans" w:cs="Arial"/>
                <w:color w:val="000000"/>
                <w:szCs w:val="20"/>
              </w:rPr>
              <w:t>Esme Burris</w:t>
            </w:r>
          </w:p>
        </w:tc>
        <w:tc>
          <w:tcPr>
            <w:tcW w:w="531" w:type="pct"/>
            <w:gridSpan w:val="2"/>
          </w:tcPr>
          <w:p w14:paraId="3C5F0497" w14:textId="132F1A1D" w:rsidR="00C642F4" w:rsidRPr="00957A37" w:rsidRDefault="00190F2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13/11/2025</w:t>
            </w:r>
          </w:p>
        </w:tc>
        <w:tc>
          <w:tcPr>
            <w:tcW w:w="331" w:type="pct"/>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66"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25BCF" w:rsidRPr="00957A37" w14:paraId="3C5F04A1" w14:textId="77777777" w:rsidTr="00425BCF">
        <w:trPr>
          <w:trHeight w:val="574"/>
        </w:trPr>
        <w:tc>
          <w:tcPr>
            <w:tcW w:w="218" w:type="pct"/>
          </w:tcPr>
          <w:p w14:paraId="3C5F049B" w14:textId="1CD8C3F8" w:rsidR="00425BCF" w:rsidRPr="00957A37" w:rsidRDefault="00425BCF" w:rsidP="00425BC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3" w:type="pct"/>
          </w:tcPr>
          <w:p w14:paraId="3C5F049C" w14:textId="10D99853"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color w:val="000000" w:themeColor="text1"/>
              </w:rPr>
              <w:t>Liaise with venue to obtain any necessary paperwork.</w:t>
            </w:r>
          </w:p>
        </w:tc>
        <w:tc>
          <w:tcPr>
            <w:tcW w:w="561" w:type="pct"/>
          </w:tcPr>
          <w:p w14:paraId="3C5F049D" w14:textId="75107219"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Mia Wakeling, Lauren Bartlett</w:t>
            </w:r>
          </w:p>
        </w:tc>
        <w:tc>
          <w:tcPr>
            <w:tcW w:w="531" w:type="pct"/>
            <w:gridSpan w:val="2"/>
          </w:tcPr>
          <w:p w14:paraId="3C5F049E" w14:textId="08F3C330"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20/11/2025</w:t>
            </w:r>
          </w:p>
        </w:tc>
        <w:tc>
          <w:tcPr>
            <w:tcW w:w="331" w:type="pct"/>
            <w:tcBorders>
              <w:right w:val="single" w:sz="18" w:space="0" w:color="auto"/>
            </w:tcBorders>
          </w:tcPr>
          <w:p w14:paraId="3C5F049F" w14:textId="7777777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p>
        </w:tc>
        <w:tc>
          <w:tcPr>
            <w:tcW w:w="1866" w:type="pct"/>
            <w:gridSpan w:val="2"/>
            <w:tcBorders>
              <w:left w:val="single" w:sz="18" w:space="0" w:color="auto"/>
            </w:tcBorders>
          </w:tcPr>
          <w:p w14:paraId="3C5F04A0" w14:textId="7777777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p>
        </w:tc>
      </w:tr>
      <w:tr w:rsidR="00425BCF" w:rsidRPr="00957A37" w14:paraId="3C5F04A8" w14:textId="77777777" w:rsidTr="00425BCF">
        <w:trPr>
          <w:trHeight w:val="574"/>
        </w:trPr>
        <w:tc>
          <w:tcPr>
            <w:tcW w:w="218" w:type="pct"/>
          </w:tcPr>
          <w:p w14:paraId="3C5F04A2" w14:textId="5EA5C84F" w:rsidR="00425BCF" w:rsidRPr="00957A37" w:rsidRDefault="00425BCF" w:rsidP="00425BC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3" w:type="pct"/>
          </w:tcPr>
          <w:p w14:paraId="3C5F04A3" w14:textId="0E91E3B1"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sidRPr="0071782C">
              <w:rPr>
                <w:rFonts w:ascii="Calibri" w:eastAsia="Calibri" w:hAnsi="Calibri" w:cs="Calibri"/>
                <w:color w:val="000000" w:themeColor="text1"/>
              </w:rPr>
              <w:t>Complete a financial assessment of the event</w:t>
            </w:r>
          </w:p>
        </w:tc>
        <w:tc>
          <w:tcPr>
            <w:tcW w:w="561" w:type="pct"/>
          </w:tcPr>
          <w:p w14:paraId="3C5F04A4" w14:textId="4B450803"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Millie Harris, Lauren Bartlett</w:t>
            </w:r>
          </w:p>
        </w:tc>
        <w:tc>
          <w:tcPr>
            <w:tcW w:w="531" w:type="pct"/>
            <w:gridSpan w:val="2"/>
          </w:tcPr>
          <w:p w14:paraId="3C5F04A5" w14:textId="6E54980E"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23/11/2025</w:t>
            </w:r>
          </w:p>
        </w:tc>
        <w:tc>
          <w:tcPr>
            <w:tcW w:w="331" w:type="pct"/>
            <w:tcBorders>
              <w:right w:val="single" w:sz="18" w:space="0" w:color="auto"/>
            </w:tcBorders>
          </w:tcPr>
          <w:p w14:paraId="3C5F04A6" w14:textId="7777777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p>
        </w:tc>
        <w:tc>
          <w:tcPr>
            <w:tcW w:w="1866" w:type="pct"/>
            <w:gridSpan w:val="2"/>
            <w:tcBorders>
              <w:left w:val="single" w:sz="18" w:space="0" w:color="auto"/>
            </w:tcBorders>
          </w:tcPr>
          <w:p w14:paraId="3C5F04A7" w14:textId="7777777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p>
        </w:tc>
      </w:tr>
      <w:tr w:rsidR="00425BCF" w:rsidRPr="00957A37" w14:paraId="3C5F04AF" w14:textId="77777777" w:rsidTr="00425BCF">
        <w:trPr>
          <w:trHeight w:val="574"/>
        </w:trPr>
        <w:tc>
          <w:tcPr>
            <w:tcW w:w="218" w:type="pct"/>
          </w:tcPr>
          <w:p w14:paraId="3C5F04A9" w14:textId="3E5A4BF8" w:rsidR="00425BCF" w:rsidRPr="00957A37" w:rsidRDefault="00425BCF" w:rsidP="00425BCF">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493" w:type="pct"/>
          </w:tcPr>
          <w:p w14:paraId="3C5F04AA" w14:textId="29213EBD"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sidRPr="0071782C">
              <w:rPr>
                <w:rFonts w:ascii="Calibri" w:eastAsia="Calibri" w:hAnsi="Calibri" w:cs="Calibri"/>
                <w:color w:val="000000" w:themeColor="text1"/>
              </w:rPr>
              <w:t>Committee to read and share SUSU Expect Respect Policy</w:t>
            </w:r>
          </w:p>
        </w:tc>
        <w:tc>
          <w:tcPr>
            <w:tcW w:w="561" w:type="pct"/>
          </w:tcPr>
          <w:p w14:paraId="3C5F04AB" w14:textId="7B70A3BC"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Lauren Bartlett, Esme Burris</w:t>
            </w:r>
          </w:p>
        </w:tc>
        <w:tc>
          <w:tcPr>
            <w:tcW w:w="531" w:type="pct"/>
            <w:gridSpan w:val="2"/>
          </w:tcPr>
          <w:p w14:paraId="3C5F04AC" w14:textId="2B4663A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13/11/2025</w:t>
            </w:r>
          </w:p>
        </w:tc>
        <w:tc>
          <w:tcPr>
            <w:tcW w:w="331" w:type="pct"/>
            <w:tcBorders>
              <w:right w:val="single" w:sz="18" w:space="0" w:color="auto"/>
            </w:tcBorders>
          </w:tcPr>
          <w:p w14:paraId="3C5F04AD" w14:textId="7777777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p>
        </w:tc>
        <w:tc>
          <w:tcPr>
            <w:tcW w:w="1866" w:type="pct"/>
            <w:gridSpan w:val="2"/>
            <w:tcBorders>
              <w:left w:val="single" w:sz="18" w:space="0" w:color="auto"/>
            </w:tcBorders>
          </w:tcPr>
          <w:p w14:paraId="3C5F04AE" w14:textId="77777777" w:rsidR="00425BCF" w:rsidRPr="00957A37" w:rsidRDefault="00425BCF" w:rsidP="00425BCF">
            <w:pPr>
              <w:autoSpaceDE w:val="0"/>
              <w:autoSpaceDN w:val="0"/>
              <w:adjustRightInd w:val="0"/>
              <w:spacing w:after="0" w:line="240" w:lineRule="auto"/>
              <w:outlineLvl w:val="0"/>
              <w:rPr>
                <w:rFonts w:ascii="Lucida Sans" w:eastAsia="Times New Roman" w:hAnsi="Lucida Sans" w:cs="Arial"/>
                <w:color w:val="000000"/>
                <w:szCs w:val="20"/>
              </w:rPr>
            </w:pPr>
          </w:p>
        </w:tc>
      </w:tr>
      <w:tr w:rsidR="000C3A23" w:rsidRPr="00957A37" w14:paraId="3C5F04C2" w14:textId="77777777" w:rsidTr="00425BCF">
        <w:trPr>
          <w:cantSplit/>
        </w:trPr>
        <w:tc>
          <w:tcPr>
            <w:tcW w:w="2803" w:type="pct"/>
            <w:gridSpan w:val="5"/>
            <w:tcBorders>
              <w:bottom w:val="nil"/>
            </w:tcBorders>
          </w:tcPr>
          <w:p w14:paraId="7A024B61" w14:textId="77777777" w:rsidR="009C5A71" w:rsidRDefault="000C3A23" w:rsidP="009C5A71">
            <w:pPr>
              <w:spacing w:after="0" w:line="240" w:lineRule="auto"/>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p>
          <w:p w14:paraId="7C10AF43" w14:textId="77777777" w:rsidR="009C5A71" w:rsidRDefault="009C5A71" w:rsidP="009C5A71">
            <w:pPr>
              <w:spacing w:after="0" w:line="240" w:lineRule="auto"/>
              <w:rPr>
                <w:rFonts w:ascii="Lucida Calligraphy" w:eastAsia="Lucida Sans" w:hAnsi="Lucida Calligraphy" w:cs="Lucida Sans"/>
                <w:color w:val="000000" w:themeColor="text1"/>
              </w:rPr>
            </w:pPr>
          </w:p>
          <w:p w14:paraId="71E2E915" w14:textId="4512C4B2" w:rsidR="009C5A71" w:rsidRDefault="009C5A71" w:rsidP="009C5A71">
            <w:pPr>
              <w:spacing w:after="0" w:line="240" w:lineRule="auto"/>
              <w:rPr>
                <w:rFonts w:ascii="Lucida Calligraphy" w:eastAsia="Lucida Sans" w:hAnsi="Lucida Calligraphy" w:cs="Lucida Sans"/>
                <w:color w:val="000000" w:themeColor="text1"/>
              </w:rPr>
            </w:pPr>
            <w:r w:rsidRPr="0071782C">
              <w:rPr>
                <w:rFonts w:ascii="Lucida Calligraphy" w:eastAsia="Lucida Sans" w:hAnsi="Lucida Calligraphy" w:cs="Lucida Sans"/>
                <w:color w:val="000000" w:themeColor="text1"/>
              </w:rPr>
              <w:t>Lauren Bartlett</w:t>
            </w:r>
          </w:p>
          <w:p w14:paraId="3C5F04BF" w14:textId="2914B015" w:rsidR="000C3A23" w:rsidRPr="007A7454" w:rsidRDefault="000C3A23" w:rsidP="009C5A71">
            <w:pPr>
              <w:tabs>
                <w:tab w:val="left" w:pos="5080"/>
              </w:tabs>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0C3A23" w:rsidRPr="00957A37" w:rsidRDefault="000C3A23" w:rsidP="000C3A23">
            <w:pPr>
              <w:autoSpaceDE w:val="0"/>
              <w:autoSpaceDN w:val="0"/>
              <w:adjustRightInd w:val="0"/>
              <w:spacing w:after="0" w:line="240" w:lineRule="auto"/>
              <w:outlineLvl w:val="0"/>
              <w:rPr>
                <w:rFonts w:ascii="Lucida Sans" w:eastAsia="Times New Roman" w:hAnsi="Lucida Sans" w:cs="Arial"/>
                <w:color w:val="000000"/>
                <w:szCs w:val="20"/>
              </w:rPr>
            </w:pPr>
          </w:p>
        </w:tc>
        <w:tc>
          <w:tcPr>
            <w:tcW w:w="2197" w:type="pct"/>
            <w:gridSpan w:val="3"/>
            <w:tcBorders>
              <w:bottom w:val="nil"/>
            </w:tcBorders>
          </w:tcPr>
          <w:p w14:paraId="786FEADC" w14:textId="77777777" w:rsidR="000C3A23" w:rsidRDefault="000C3A23" w:rsidP="000C3A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131E7069" w14:textId="77777777" w:rsidR="009C5A71" w:rsidRDefault="009C5A71" w:rsidP="000C3A23">
            <w:pPr>
              <w:autoSpaceDE w:val="0"/>
              <w:autoSpaceDN w:val="0"/>
              <w:adjustRightInd w:val="0"/>
              <w:spacing w:after="0" w:line="240" w:lineRule="auto"/>
              <w:outlineLvl w:val="0"/>
              <w:rPr>
                <w:rFonts w:ascii="Lucida Sans" w:eastAsia="Times New Roman" w:hAnsi="Lucida Sans" w:cs="Arial"/>
                <w:color w:val="FF0000"/>
                <w:szCs w:val="20"/>
              </w:rPr>
            </w:pPr>
          </w:p>
          <w:p w14:paraId="3C5F04C1" w14:textId="5B6D8271" w:rsidR="009C5A71" w:rsidRPr="007A7454" w:rsidRDefault="009C5A71" w:rsidP="000C3A23">
            <w:pPr>
              <w:autoSpaceDE w:val="0"/>
              <w:autoSpaceDN w:val="0"/>
              <w:adjustRightInd w:val="0"/>
              <w:spacing w:after="0" w:line="240" w:lineRule="auto"/>
              <w:outlineLvl w:val="0"/>
              <w:rPr>
                <w:rFonts w:ascii="Lucida Sans" w:eastAsia="Times New Roman" w:hAnsi="Lucida Sans" w:cs="Arial"/>
                <w:color w:val="FF0000"/>
                <w:szCs w:val="20"/>
              </w:rPr>
            </w:pPr>
            <w:r>
              <w:rPr>
                <w:rFonts w:ascii="Lucida Calligraphy" w:eastAsia="Lucida Sans" w:hAnsi="Lucida Calligraphy" w:cs="Lucida Sans"/>
                <w:color w:val="000000" w:themeColor="text1"/>
              </w:rPr>
              <w:t>Esme Burris</w:t>
            </w:r>
          </w:p>
        </w:tc>
      </w:tr>
      <w:tr w:rsidR="000C3A23" w:rsidRPr="00957A37" w14:paraId="3C5F04C7" w14:textId="77777777" w:rsidTr="00425BCF">
        <w:trPr>
          <w:cantSplit/>
          <w:trHeight w:val="606"/>
        </w:trPr>
        <w:tc>
          <w:tcPr>
            <w:tcW w:w="2300" w:type="pct"/>
            <w:gridSpan w:val="4"/>
            <w:tcBorders>
              <w:top w:val="nil"/>
              <w:right w:val="nil"/>
            </w:tcBorders>
          </w:tcPr>
          <w:p w14:paraId="3C5F04C3" w14:textId="22F552DF" w:rsidR="000C3A23" w:rsidRPr="00957A37" w:rsidRDefault="000C3A23" w:rsidP="000C3A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C5A71">
              <w:rPr>
                <w:rFonts w:ascii="Lucida Sans" w:eastAsia="Times New Roman" w:hAnsi="Lucida Sans" w:cs="Arial"/>
                <w:color w:val="000000"/>
                <w:szCs w:val="20"/>
              </w:rPr>
              <w:t xml:space="preserve"> LAUREN BARTLETT</w:t>
            </w:r>
          </w:p>
        </w:tc>
        <w:tc>
          <w:tcPr>
            <w:tcW w:w="503" w:type="pct"/>
            <w:tcBorders>
              <w:top w:val="nil"/>
              <w:left w:val="nil"/>
            </w:tcBorders>
          </w:tcPr>
          <w:p w14:paraId="3C5F04C4" w14:textId="77A8DDB0" w:rsidR="000C3A23" w:rsidRPr="00957A37" w:rsidRDefault="000C3A23" w:rsidP="000C3A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C5A71">
              <w:rPr>
                <w:rFonts w:ascii="Lucida Sans" w:eastAsia="Times New Roman" w:hAnsi="Lucida Sans" w:cs="Arial"/>
                <w:color w:val="000000"/>
                <w:szCs w:val="20"/>
              </w:rPr>
              <w:t xml:space="preserve"> 13/11/2025</w:t>
            </w:r>
          </w:p>
        </w:tc>
        <w:tc>
          <w:tcPr>
            <w:tcW w:w="1658" w:type="pct"/>
            <w:gridSpan w:val="2"/>
            <w:tcBorders>
              <w:top w:val="nil"/>
              <w:right w:val="nil"/>
            </w:tcBorders>
          </w:tcPr>
          <w:p w14:paraId="3C5F04C5" w14:textId="54E89E89" w:rsidR="000C3A23" w:rsidRPr="00957A37" w:rsidRDefault="000C3A23" w:rsidP="000C3A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9C5A71">
              <w:rPr>
                <w:rFonts w:ascii="Lucida Sans" w:eastAsia="Times New Roman" w:hAnsi="Lucida Sans" w:cs="Arial"/>
                <w:color w:val="000000"/>
                <w:szCs w:val="20"/>
              </w:rPr>
              <w:t xml:space="preserve"> ESME BURRIS</w:t>
            </w:r>
          </w:p>
        </w:tc>
        <w:tc>
          <w:tcPr>
            <w:tcW w:w="539" w:type="pct"/>
            <w:tcBorders>
              <w:top w:val="nil"/>
              <w:left w:val="nil"/>
            </w:tcBorders>
          </w:tcPr>
          <w:p w14:paraId="3C5F04C6" w14:textId="1E803E50" w:rsidR="000C3A23" w:rsidRPr="00957A37" w:rsidRDefault="000C3A23" w:rsidP="000C3A23">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9C5A71">
              <w:rPr>
                <w:rFonts w:ascii="Lucida Sans" w:eastAsia="Times New Roman" w:hAnsi="Lucida Sans" w:cs="Arial"/>
                <w:color w:val="000000"/>
                <w:szCs w:val="20"/>
              </w:rPr>
              <w:t>: 13/11/2025</w:t>
            </w:r>
          </w:p>
        </w:tc>
      </w:tr>
    </w:tbl>
    <w:p w14:paraId="3C5F04CB" w14:textId="77777777" w:rsidR="007361BE" w:rsidRDefault="007361BE" w:rsidP="00F1527D">
      <w:pPr>
        <w:rPr>
          <w:sz w:val="24"/>
          <w:szCs w:val="24"/>
        </w:rPr>
      </w:pPr>
    </w:p>
    <w:p w14:paraId="3C5F04CC" w14:textId="608241FB" w:rsidR="00530142" w:rsidRPr="00206901" w:rsidRDefault="00530142" w:rsidP="00530142">
      <w:pPr>
        <w:rPr>
          <w:b/>
          <w:sz w:val="24"/>
          <w:szCs w:val="24"/>
        </w:rPr>
      </w:pPr>
      <w:r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206232FC" w:rsidR="007361BE" w:rsidRDefault="007361BE" w:rsidP="00F1527D">
      <w:pPr>
        <w:rPr>
          <w:sz w:val="24"/>
          <w:szCs w:val="24"/>
        </w:rPr>
      </w:pPr>
    </w:p>
    <w:sectPr w:rsidR="007361BE" w:rsidSect="008C216A">
      <w:headerReference w:type="default" r:id="rId24"/>
      <w:footerReference w:type="default" r:id="rId25"/>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29590" w14:textId="77777777" w:rsidR="00970A33" w:rsidRDefault="00970A33" w:rsidP="00AC47B4">
      <w:pPr>
        <w:spacing w:after="0" w:line="240" w:lineRule="auto"/>
      </w:pPr>
      <w:r>
        <w:separator/>
      </w:r>
    </w:p>
  </w:endnote>
  <w:endnote w:type="continuationSeparator" w:id="0">
    <w:p w14:paraId="300807B5" w14:textId="77777777" w:rsidR="00970A33" w:rsidRDefault="00970A33"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Calligraphy">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3DF31" w14:textId="77777777" w:rsidR="00970A33" w:rsidRDefault="00970A33" w:rsidP="00AC47B4">
      <w:pPr>
        <w:spacing w:after="0" w:line="240" w:lineRule="auto"/>
      </w:pPr>
      <w:r>
        <w:separator/>
      </w:r>
    </w:p>
  </w:footnote>
  <w:footnote w:type="continuationSeparator" w:id="0">
    <w:p w14:paraId="6820579F" w14:textId="77777777" w:rsidR="00970A33" w:rsidRDefault="00970A33"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3A23"/>
    <w:rsid w:val="000C4E23"/>
    <w:rsid w:val="000C4FAC"/>
    <w:rsid w:val="000C525D"/>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71501"/>
    <w:rsid w:val="001800EB"/>
    <w:rsid w:val="001800FB"/>
    <w:rsid w:val="00180261"/>
    <w:rsid w:val="00180AF6"/>
    <w:rsid w:val="0018326E"/>
    <w:rsid w:val="001847B9"/>
    <w:rsid w:val="00185CB7"/>
    <w:rsid w:val="00187567"/>
    <w:rsid w:val="001909C9"/>
    <w:rsid w:val="00190F2C"/>
    <w:rsid w:val="0019377A"/>
    <w:rsid w:val="001A09B8"/>
    <w:rsid w:val="001A1709"/>
    <w:rsid w:val="001A1CAB"/>
    <w:rsid w:val="001A292A"/>
    <w:rsid w:val="001A2A5F"/>
    <w:rsid w:val="001A32D6"/>
    <w:rsid w:val="001A52C9"/>
    <w:rsid w:val="001A6E94"/>
    <w:rsid w:val="001A7937"/>
    <w:rsid w:val="001A7FD3"/>
    <w:rsid w:val="001B01C0"/>
    <w:rsid w:val="001B0845"/>
    <w:rsid w:val="001B08A3"/>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17C91"/>
    <w:rsid w:val="00222D79"/>
    <w:rsid w:val="00223C86"/>
    <w:rsid w:val="00232DAC"/>
    <w:rsid w:val="00232EB0"/>
    <w:rsid w:val="00236EDC"/>
    <w:rsid w:val="00241F4E"/>
    <w:rsid w:val="00246215"/>
    <w:rsid w:val="00246B6F"/>
    <w:rsid w:val="0025000C"/>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9079C"/>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73"/>
    <w:rsid w:val="004014C3"/>
    <w:rsid w:val="00401B99"/>
    <w:rsid w:val="0040216A"/>
    <w:rsid w:val="004043D1"/>
    <w:rsid w:val="00414C62"/>
    <w:rsid w:val="0041643F"/>
    <w:rsid w:val="00422940"/>
    <w:rsid w:val="004259E0"/>
    <w:rsid w:val="00425BCF"/>
    <w:rsid w:val="00426F08"/>
    <w:rsid w:val="004275F1"/>
    <w:rsid w:val="004337ED"/>
    <w:rsid w:val="00436AF8"/>
    <w:rsid w:val="004375F6"/>
    <w:rsid w:val="004452CA"/>
    <w:rsid w:val="004459F4"/>
    <w:rsid w:val="004470AF"/>
    <w:rsid w:val="00450EA5"/>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762"/>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540D6"/>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1595"/>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473AE"/>
    <w:rsid w:val="00753FFD"/>
    <w:rsid w:val="00754130"/>
    <w:rsid w:val="00757F2A"/>
    <w:rsid w:val="007613A7"/>
    <w:rsid w:val="00761A72"/>
    <w:rsid w:val="00761C74"/>
    <w:rsid w:val="00763593"/>
    <w:rsid w:val="00777628"/>
    <w:rsid w:val="00785A8F"/>
    <w:rsid w:val="00791CEA"/>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847"/>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56BDC"/>
    <w:rsid w:val="0095703B"/>
    <w:rsid w:val="00961063"/>
    <w:rsid w:val="009636C6"/>
    <w:rsid w:val="009671C0"/>
    <w:rsid w:val="0097038D"/>
    <w:rsid w:val="00970A33"/>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3B7E"/>
    <w:rsid w:val="009B4008"/>
    <w:rsid w:val="009C3528"/>
    <w:rsid w:val="009C5A71"/>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2F8F"/>
    <w:rsid w:val="00AC47B4"/>
    <w:rsid w:val="00AD2B7B"/>
    <w:rsid w:val="00AE177A"/>
    <w:rsid w:val="00AE3BA6"/>
    <w:rsid w:val="00AE4B0C"/>
    <w:rsid w:val="00AE5076"/>
    <w:rsid w:val="00AE68C3"/>
    <w:rsid w:val="00AE7687"/>
    <w:rsid w:val="00AE7C0B"/>
    <w:rsid w:val="00AF1D19"/>
    <w:rsid w:val="00AF38DD"/>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1DE6"/>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2F79"/>
    <w:rsid w:val="00B93DE7"/>
    <w:rsid w:val="00B97B27"/>
    <w:rsid w:val="00BA20A6"/>
    <w:rsid w:val="00BC25C1"/>
    <w:rsid w:val="00BC4701"/>
    <w:rsid w:val="00BC5128"/>
    <w:rsid w:val="00BC55D0"/>
    <w:rsid w:val="00BD0504"/>
    <w:rsid w:val="00BD4EB0"/>
    <w:rsid w:val="00BD558D"/>
    <w:rsid w:val="00BD5887"/>
    <w:rsid w:val="00BD67DC"/>
    <w:rsid w:val="00BD6E5C"/>
    <w:rsid w:val="00BE7B2E"/>
    <w:rsid w:val="00BE7ED3"/>
    <w:rsid w:val="00BF095F"/>
    <w:rsid w:val="00BF0E7F"/>
    <w:rsid w:val="00BF0ECC"/>
    <w:rsid w:val="00BF4272"/>
    <w:rsid w:val="00BF4C30"/>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255C"/>
    <w:rsid w:val="00CA4F52"/>
    <w:rsid w:val="00CB3623"/>
    <w:rsid w:val="00CB3BF2"/>
    <w:rsid w:val="00CB4A25"/>
    <w:rsid w:val="00CB512B"/>
    <w:rsid w:val="00CB5A64"/>
    <w:rsid w:val="00CB7ACF"/>
    <w:rsid w:val="00CC0A0B"/>
    <w:rsid w:val="00CC1151"/>
    <w:rsid w:val="00CC1F52"/>
    <w:rsid w:val="00CC228A"/>
    <w:rsid w:val="00CC2B66"/>
    <w:rsid w:val="00CD3884"/>
    <w:rsid w:val="00CD7904"/>
    <w:rsid w:val="00CE066B"/>
    <w:rsid w:val="00CE0971"/>
    <w:rsid w:val="00CE1A5E"/>
    <w:rsid w:val="00CE1AAA"/>
    <w:rsid w:val="00CE5B1E"/>
    <w:rsid w:val="00CE6D83"/>
    <w:rsid w:val="00CF4183"/>
    <w:rsid w:val="00CF5218"/>
    <w:rsid w:val="00CF6E07"/>
    <w:rsid w:val="00D0129B"/>
    <w:rsid w:val="00D0291C"/>
    <w:rsid w:val="00D02E9C"/>
    <w:rsid w:val="00D036AA"/>
    <w:rsid w:val="00D1055E"/>
    <w:rsid w:val="00D11304"/>
    <w:rsid w:val="00D139DC"/>
    <w:rsid w:val="00D15FE6"/>
    <w:rsid w:val="00D244E7"/>
    <w:rsid w:val="00D24761"/>
    <w:rsid w:val="00D27AE1"/>
    <w:rsid w:val="00D27AE3"/>
    <w:rsid w:val="00D3449F"/>
    <w:rsid w:val="00D35AA4"/>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57E6"/>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E67DF"/>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08EC"/>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653"/>
    <w:rsid w:val="00FD7EC6"/>
    <w:rsid w:val="00FE1C0E"/>
    <w:rsid w:val="00FF04DE"/>
    <w:rsid w:val="00FF33FF"/>
    <w:rsid w:val="00FF4601"/>
    <w:rsid w:val="00FF6FC9"/>
    <w:rsid w:val="00FF74EE"/>
    <w:rsid w:val="0BB2091E"/>
    <w:rsid w:val="2AEAB856"/>
    <w:rsid w:val="35847DD4"/>
    <w:rsid w:val="5159F9CB"/>
    <w:rsid w:val="51F48B27"/>
    <w:rsid w:val="582FFACF"/>
    <w:rsid w:val="69A1315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B51D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isecurity@soton.ac.uk" TargetMode="External"/><Relationship Id="rId18" Type="http://schemas.openxmlformats.org/officeDocument/2006/relationships/hyperlink" Target="https://www.susu.org/groups/admin/howto/protectionaccid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https://www.onice.co.uk/locations/westquay" TargetMode="External"/><Relationship Id="rId17" Type="http://schemas.openxmlformats.org/officeDocument/2006/relationships/hyperlink" Target="https://www.susu.org/downloads/SUSU-Expect-Respect-Policy.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ice.co.uk/safety-guide-lin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19</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Lauren Bartlett (lb24g22)</cp:lastModifiedBy>
  <cp:revision>32</cp:revision>
  <cp:lastPrinted>2016-04-18T12:10:00Z</cp:lastPrinted>
  <dcterms:created xsi:type="dcterms:W3CDTF">2025-11-13T16:38:00Z</dcterms:created>
  <dcterms:modified xsi:type="dcterms:W3CDTF">2025-11-13T18:11:00Z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