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widowControl w:val="0"/>
        <w:spacing w:after="0" w:before="150" w:line="240" w:lineRule="auto"/>
        <w:rPr>
          <w:rFonts w:ascii="Times New Roman" w:cs="Times New Roman" w:eastAsia="Times New Roman" w:hAnsi="Times New Roman"/>
          <w:sz w:val="20"/>
          <w:szCs w:val="20"/>
        </w:rPr>
      </w:pPr>
      <w:r w:rsidDel="00000000" w:rsidR="00000000" w:rsidRPr="00000000">
        <w:rPr>
          <w:rtl w:val="0"/>
        </w:rPr>
      </w:r>
    </w:p>
    <w:tbl>
      <w:tblPr>
        <w:tblStyle w:val="Table1"/>
        <w:tblW w:w="14060.0" w:type="dxa"/>
        <w:jc w:val="left"/>
        <w:tblInd w:w="2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40"/>
        <w:gridCol w:w="4820"/>
        <w:gridCol w:w="2660"/>
        <w:gridCol w:w="980"/>
        <w:gridCol w:w="2060"/>
        <w:tblGridChange w:id="0">
          <w:tblGrid>
            <w:gridCol w:w="3540"/>
            <w:gridCol w:w="4820"/>
            <w:gridCol w:w="2660"/>
            <w:gridCol w:w="980"/>
            <w:gridCol w:w="2060"/>
          </w:tblGrid>
        </w:tblGridChange>
      </w:tblGrid>
      <w:tr>
        <w:trPr>
          <w:cantSplit w:val="0"/>
          <w:trHeight w:val="520" w:hRule="atLeast"/>
          <w:tblHeader w:val="0"/>
        </w:trPr>
        <w:tc>
          <w:tcPr>
            <w:gridSpan w:val="5"/>
            <w:shd w:fill="808080" w:val="clear"/>
          </w:tcPr>
          <w:p w:rsidR="00000000" w:rsidDel="00000000" w:rsidP="00000000" w:rsidRDefault="00000000" w:rsidRPr="00000000" w14:paraId="00000003">
            <w:pPr>
              <w:widowControl w:val="0"/>
              <w:spacing w:after="0" w:before="84" w:line="240" w:lineRule="auto"/>
              <w:ind w:left="370" w:firstLine="0"/>
              <w:jc w:val="center"/>
              <w:rPr>
                <w:b w:val="1"/>
                <w:bCs w:val="1"/>
                <w:sz w:val="30"/>
                <w:szCs w:val="30"/>
              </w:rPr>
            </w:pPr>
            <w:r w:rsidDel="00000000" w:rsidR="00000000" w:rsidRPr="00000000">
              <w:rPr>
                <w:b w:val="1"/>
                <w:bCs w:val="1"/>
                <w:color w:val="ffffff"/>
                <w:sz w:val="30"/>
                <w:szCs w:val="30"/>
                <w:rtl w:val="0"/>
              </w:rPr>
              <w:t xml:space="preserve">Risk Assessment</w:t>
            </w:r>
            <w:r w:rsidDel="00000000" w:rsidR="00000000" w:rsidRPr="00000000">
              <w:rPr>
                <w:rtl w:val="0"/>
              </w:rPr>
            </w:r>
          </w:p>
        </w:tc>
      </w:tr>
      <w:tr>
        <w:trPr>
          <w:cantSplit w:val="0"/>
          <w:trHeight w:val="1300" w:hRule="atLeast"/>
          <w:tblHeader w:val="0"/>
        </w:trPr>
        <w:tc>
          <w:tcPr/>
          <w:p w:rsidR="00000000" w:rsidDel="00000000" w:rsidP="00000000" w:rsidRDefault="00000000" w:rsidRPr="00000000" w14:paraId="00000008">
            <w:pPr>
              <w:widowControl w:val="0"/>
              <w:spacing w:after="0" w:before="74" w:line="240" w:lineRule="auto"/>
              <w:ind w:left="425" w:right="94" w:firstLine="0"/>
              <w:rPr>
                <w:b w:val="1"/>
                <w:bCs w:val="1"/>
              </w:rPr>
            </w:pPr>
            <w:r w:rsidDel="00000000" w:rsidR="00000000" w:rsidRPr="00000000">
              <w:rPr>
                <w:b w:val="1"/>
                <w:bCs w:val="1"/>
                <w:rtl w:val="0"/>
              </w:rPr>
              <w:t xml:space="preserve">Risk Assessment for the activity of</w:t>
            </w:r>
          </w:p>
        </w:tc>
        <w:tc>
          <w:tcPr>
            <w:gridSpan w:val="2"/>
          </w:tcPr>
          <w:p w:rsidR="00000000" w:rsidDel="00000000" w:rsidP="00000000" w:rsidRDefault="00000000" w:rsidRPr="00000000" w14:paraId="00000009">
            <w:pPr>
              <w:ind w:left="170" w:firstLine="0"/>
              <w:rPr/>
            </w:pPr>
            <w:r w:rsidDel="00000000" w:rsidR="00000000" w:rsidRPr="00000000">
              <w:rPr>
                <w:rFonts w:ascii="Verdana" w:cs="Verdana" w:eastAsia="Verdana" w:hAnsi="Verdana"/>
                <w:b w:val="1"/>
                <w:bCs w:val="1"/>
                <w:rtl w:val="0"/>
              </w:rPr>
              <w:t xml:space="preserve">Christian Union - Out Door games on Southampton Common</w:t>
            </w:r>
            <w:r w:rsidDel="00000000" w:rsidR="00000000" w:rsidRPr="00000000">
              <w:rPr>
                <w:rtl w:val="0"/>
              </w:rPr>
            </w:r>
          </w:p>
        </w:tc>
        <w:tc>
          <w:tcPr/>
          <w:p w:rsidR="00000000" w:rsidDel="00000000" w:rsidP="00000000" w:rsidRDefault="00000000" w:rsidRPr="00000000" w14:paraId="0000000B">
            <w:pPr>
              <w:widowControl w:val="0"/>
              <w:spacing w:after="0" w:before="74" w:line="240" w:lineRule="auto"/>
              <w:ind w:left="115" w:firstLine="0"/>
              <w:rPr>
                <w:b w:val="1"/>
                <w:bCs w:val="1"/>
              </w:rPr>
            </w:pPr>
            <w:r w:rsidDel="00000000" w:rsidR="00000000" w:rsidRPr="00000000">
              <w:rPr>
                <w:b w:val="1"/>
                <w:bCs w:val="1"/>
                <w:rtl w:val="0"/>
              </w:rPr>
              <w:t xml:space="preserve">Date</w:t>
            </w:r>
          </w:p>
          <w:p w:rsidR="00000000" w:rsidDel="00000000" w:rsidP="00000000" w:rsidRDefault="00000000" w:rsidRPr="00000000" w14:paraId="0000000C">
            <w:pPr>
              <w:widowControl w:val="0"/>
              <w:spacing w:after="0" w:before="15"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spacing w:after="0" w:line="240" w:lineRule="auto"/>
              <w:ind w:left="115" w:right="-15" w:firstLine="0"/>
              <w:rPr>
                <w:b w:val="1"/>
                <w:bCs w:val="1"/>
              </w:rPr>
            </w:pPr>
            <w:r w:rsidDel="00000000" w:rsidR="00000000" w:rsidRPr="00000000">
              <w:rPr>
                <w:b w:val="1"/>
                <w:bCs w:val="1"/>
                <w:rtl w:val="0"/>
              </w:rPr>
              <w:t xml:space="preserve">14</w:t>
            </w:r>
            <w:r w:rsidDel="00000000" w:rsidR="00000000" w:rsidRPr="00000000">
              <w:rPr>
                <w:b w:val="1"/>
                <w:bCs w:val="1"/>
                <w:rtl w:val="0"/>
              </w:rPr>
              <w:t xml:space="preserve">/09/2026 &amp; 17/09/2026</w:t>
            </w:r>
          </w:p>
        </w:tc>
        <w:tc>
          <w:tcPr/>
          <w:p w:rsidR="00000000" w:rsidDel="00000000" w:rsidP="00000000" w:rsidRDefault="00000000" w:rsidRPr="00000000" w14:paraId="0000000E">
            <w:pPr>
              <w:widowControl w:val="0"/>
              <w:spacing w:after="0" w:before="74" w:line="240" w:lineRule="auto"/>
              <w:ind w:left="410" w:firstLine="0"/>
              <w:rPr>
                <w:b w:val="1"/>
                <w:bCs w:val="1"/>
              </w:rPr>
            </w:pPr>
            <w:r w:rsidDel="00000000" w:rsidR="00000000" w:rsidRPr="00000000">
              <w:rPr>
                <w:rtl w:val="0"/>
              </w:rPr>
            </w:r>
          </w:p>
        </w:tc>
      </w:tr>
      <w:tr>
        <w:trPr>
          <w:cantSplit w:val="0"/>
          <w:trHeight w:val="679" w:hRule="atLeast"/>
          <w:tblHeader w:val="0"/>
        </w:trPr>
        <w:tc>
          <w:tcPr/>
          <w:p w:rsidR="00000000" w:rsidDel="00000000" w:rsidP="00000000" w:rsidRDefault="00000000" w:rsidRPr="00000000" w14:paraId="0000000F">
            <w:pPr>
              <w:widowControl w:val="0"/>
              <w:spacing w:after="0" w:before="74" w:line="240" w:lineRule="auto"/>
              <w:ind w:left="425" w:firstLine="0"/>
              <w:rPr>
                <w:b w:val="1"/>
                <w:bCs w:val="1"/>
              </w:rPr>
            </w:pPr>
            <w:r w:rsidDel="00000000" w:rsidR="00000000" w:rsidRPr="00000000">
              <w:rPr>
                <w:b w:val="1"/>
                <w:bCs w:val="1"/>
                <w:rtl w:val="0"/>
              </w:rPr>
              <w:t xml:space="preserve">Unit/Faculty/Directorate</w:t>
            </w:r>
          </w:p>
        </w:tc>
        <w:tc>
          <w:tcPr/>
          <w:p w:rsidR="00000000" w:rsidDel="00000000" w:rsidP="00000000" w:rsidRDefault="00000000" w:rsidRPr="00000000" w14:paraId="00000010">
            <w:pPr>
              <w:widowControl w:val="0"/>
              <w:spacing w:after="0" w:before="74" w:line="240" w:lineRule="auto"/>
              <w:ind w:left="410" w:right="126" w:firstLine="0"/>
              <w:rPr>
                <w:b w:val="1"/>
                <w:bCs w:val="1"/>
              </w:rPr>
            </w:pPr>
            <w:r w:rsidDel="00000000" w:rsidR="00000000" w:rsidRPr="00000000">
              <w:rPr>
                <w:b w:val="1"/>
                <w:bCs w:val="1"/>
                <w:rtl w:val="0"/>
              </w:rPr>
              <w:t xml:space="preserve">SUSU - SUCU (Southampton University Christian Union)</w:t>
            </w:r>
          </w:p>
        </w:tc>
        <w:tc>
          <w:tcPr/>
          <w:p w:rsidR="00000000" w:rsidDel="00000000" w:rsidP="00000000" w:rsidRDefault="00000000" w:rsidRPr="00000000" w14:paraId="00000011">
            <w:pPr>
              <w:widowControl w:val="0"/>
              <w:spacing w:after="0" w:before="74" w:line="240" w:lineRule="auto"/>
              <w:ind w:left="420" w:firstLine="0"/>
              <w:rPr>
                <w:b w:val="1"/>
                <w:bCs w:val="1"/>
              </w:rPr>
            </w:pPr>
            <w:r w:rsidDel="00000000" w:rsidR="00000000" w:rsidRPr="00000000">
              <w:rPr>
                <w:b w:val="1"/>
                <w:bCs w:val="1"/>
                <w:rtl w:val="0"/>
              </w:rPr>
              <w:t xml:space="preserve">Assessor</w:t>
            </w:r>
          </w:p>
        </w:tc>
        <w:tc>
          <w:tcPr>
            <w:gridSpan w:val="2"/>
          </w:tcPr>
          <w:p w:rsidR="00000000" w:rsidDel="00000000" w:rsidP="00000000" w:rsidRDefault="00000000" w:rsidRPr="00000000" w14:paraId="00000012">
            <w:pPr>
              <w:widowControl w:val="0"/>
              <w:spacing w:after="0" w:before="74" w:line="266" w:lineRule="auto"/>
              <w:ind w:left="415" w:firstLine="0"/>
              <w:rPr>
                <w:b w:val="1"/>
                <w:bCs w:val="1"/>
              </w:rPr>
            </w:pPr>
            <w:r w:rsidDel="00000000" w:rsidR="00000000" w:rsidRPr="00000000">
              <w:rPr>
                <w:b w:val="1"/>
                <w:bCs w:val="1"/>
                <w:rtl w:val="0"/>
              </w:rPr>
              <w:t xml:space="preserve">Henry Vaughan -</w:t>
            </w:r>
          </w:p>
          <w:p w:rsidR="00000000" w:rsidDel="00000000" w:rsidP="00000000" w:rsidRDefault="00000000" w:rsidRPr="00000000" w14:paraId="00000013">
            <w:pPr>
              <w:widowControl w:val="0"/>
              <w:spacing w:after="0" w:line="266" w:lineRule="auto"/>
              <w:ind w:left="415" w:firstLine="0"/>
              <w:rPr>
                <w:b w:val="1"/>
                <w:bCs w:val="1"/>
              </w:rPr>
            </w:pPr>
            <w:r w:rsidDel="00000000" w:rsidR="00000000" w:rsidRPr="00000000">
              <w:rPr>
                <w:b w:val="1"/>
                <w:bCs w:val="1"/>
                <w:rtl w:val="0"/>
              </w:rPr>
              <w:t xml:space="preserve">Treasurer</w:t>
            </w:r>
          </w:p>
        </w:tc>
      </w:tr>
      <w:tr>
        <w:trPr>
          <w:cantSplit w:val="0"/>
          <w:trHeight w:val="1000" w:hRule="atLeast"/>
          <w:tblHeader w:val="0"/>
        </w:trPr>
        <w:tc>
          <w:tcPr/>
          <w:p w:rsidR="00000000" w:rsidDel="00000000" w:rsidP="00000000" w:rsidRDefault="00000000" w:rsidRPr="00000000" w14:paraId="00000015">
            <w:pPr>
              <w:widowControl w:val="0"/>
              <w:spacing w:after="0" w:before="76" w:line="240" w:lineRule="auto"/>
              <w:ind w:left="425" w:firstLine="0"/>
              <w:rPr>
                <w:b w:val="1"/>
                <w:bCs w:val="1"/>
              </w:rPr>
            </w:pPr>
            <w:r w:rsidDel="00000000" w:rsidR="00000000" w:rsidRPr="00000000">
              <w:rPr>
                <w:b w:val="1"/>
                <w:bCs w:val="1"/>
                <w:rtl w:val="0"/>
              </w:rPr>
              <w:t xml:space="preserve">Line Manager/Supervisor</w:t>
            </w:r>
          </w:p>
        </w:tc>
        <w:tc>
          <w:tcPr/>
          <w:p w:rsidR="00000000" w:rsidDel="00000000" w:rsidP="00000000" w:rsidRDefault="00000000" w:rsidRPr="00000000" w14:paraId="00000016">
            <w:pPr>
              <w:spacing w:after="0" w:lineRule="auto"/>
              <w:ind w:left="170" w:firstLine="0"/>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Ria Harman (President )</w:t>
            </w:r>
          </w:p>
          <w:p w:rsidR="00000000" w:rsidDel="00000000" w:rsidP="00000000" w:rsidRDefault="00000000" w:rsidRPr="00000000" w14:paraId="00000017">
            <w:pPr>
              <w:ind w:left="170" w:firstLine="0"/>
              <w:rPr>
                <w:b w:val="1"/>
                <w:bCs w:val="1"/>
                <w:i w:val="1"/>
                <w:iCs w:val="1"/>
              </w:rPr>
            </w:pPr>
            <w:r w:rsidDel="00000000" w:rsidR="00000000" w:rsidRPr="00000000">
              <w:rPr>
                <w:rFonts w:ascii="Verdana" w:cs="Verdana" w:eastAsia="Verdana" w:hAnsi="Verdana"/>
                <w:b w:val="1"/>
                <w:bCs w:val="1"/>
                <w:i w:val="1"/>
                <w:iCs w:val="1"/>
                <w:color w:val="ff0000"/>
                <w:rtl w:val="0"/>
              </w:rPr>
              <w:t xml:space="preserve">Emmanuel Adu-Essah (Vice President)</w:t>
            </w:r>
            <w:r w:rsidDel="00000000" w:rsidR="00000000" w:rsidRPr="00000000">
              <w:rPr>
                <w:rtl w:val="0"/>
              </w:rPr>
            </w:r>
          </w:p>
        </w:tc>
        <w:tc>
          <w:tcPr/>
          <w:p w:rsidR="00000000" w:rsidDel="00000000" w:rsidP="00000000" w:rsidRDefault="00000000" w:rsidRPr="00000000" w14:paraId="00000018">
            <w:pPr>
              <w:widowControl w:val="0"/>
              <w:spacing w:after="0" w:before="76" w:line="240" w:lineRule="auto"/>
              <w:ind w:left="420" w:firstLine="0"/>
              <w:rPr>
                <w:b w:val="1"/>
                <w:bCs w:val="1"/>
              </w:rPr>
            </w:pPr>
            <w:r w:rsidDel="00000000" w:rsidR="00000000" w:rsidRPr="00000000">
              <w:rPr>
                <w:b w:val="1"/>
                <w:bCs w:val="1"/>
                <w:rtl w:val="0"/>
              </w:rPr>
              <w:t xml:space="preserve">Signed off</w:t>
            </w:r>
          </w:p>
        </w:tc>
        <w:tc>
          <w:tcPr>
            <w:gridSpan w:val="2"/>
          </w:tcPr>
          <w:p w:rsidR="00000000" w:rsidDel="00000000" w:rsidP="00000000" w:rsidRDefault="00000000" w:rsidRPr="00000000" w14:paraId="00000019">
            <w:pPr>
              <w:widowControl w:val="0"/>
              <w:spacing w:after="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B">
      <w:pPr>
        <w:widowControl w:val="0"/>
        <w:spacing w:after="0" w:line="240" w:lineRule="auto"/>
        <w:rPr/>
      </w:pPr>
      <w:r w:rsidDel="00000000" w:rsidR="00000000" w:rsidRPr="00000000">
        <w:rPr>
          <w:rtl w:val="0"/>
        </w:rPr>
      </w:r>
    </w:p>
    <w:p w:rsidR="00000000" w:rsidDel="00000000" w:rsidP="00000000" w:rsidRDefault="00000000" w:rsidRPr="00000000" w14:paraId="0000001C">
      <w:pPr>
        <w:widowControl w:val="0"/>
        <w:spacing w:after="0" w:line="240" w:lineRule="auto"/>
        <w:rPr/>
      </w:pPr>
      <w:r w:rsidDel="00000000" w:rsidR="00000000" w:rsidRPr="00000000">
        <w:rPr>
          <w:rtl w:val="0"/>
        </w:rPr>
      </w:r>
    </w:p>
    <w:p w:rsidR="00000000" w:rsidDel="00000000" w:rsidP="00000000" w:rsidRDefault="00000000" w:rsidRPr="00000000" w14:paraId="0000001D">
      <w:pPr>
        <w:widowControl w:val="0"/>
        <w:spacing w:after="0" w:line="240" w:lineRule="auto"/>
        <w:rPr/>
      </w:pPr>
      <w:r w:rsidDel="00000000" w:rsidR="00000000" w:rsidRPr="00000000">
        <w:rPr>
          <w:rtl w:val="0"/>
        </w:rPr>
        <w:t xml:space="preserve">This event will take place on Monday 14th September and Thursday 17th September on Southampton Common and will be attended by Southampton University Christian Union members as well as non-members. The event will involve a variety of games overseen by Henry Vaughan. </w:t>
      </w:r>
      <w:r w:rsidDel="00000000" w:rsidR="00000000" w:rsidRPr="00000000">
        <w:rPr>
          <w:rtl w:val="0"/>
        </w:rPr>
      </w:r>
    </w:p>
    <w:tbl>
      <w:tblPr>
        <w:tblStyle w:val="Table2"/>
        <w:tblW w:w="153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3"/>
        <w:gridCol w:w="2638"/>
        <w:gridCol w:w="1853"/>
        <w:gridCol w:w="560"/>
        <w:gridCol w:w="560"/>
        <w:gridCol w:w="563"/>
        <w:gridCol w:w="2952"/>
        <w:gridCol w:w="560"/>
        <w:gridCol w:w="560"/>
        <w:gridCol w:w="563"/>
        <w:gridCol w:w="2927"/>
        <w:tblGridChange w:id="0">
          <w:tblGrid>
            <w:gridCol w:w="1653"/>
            <w:gridCol w:w="2638"/>
            <w:gridCol w:w="1853"/>
            <w:gridCol w:w="560"/>
            <w:gridCol w:w="560"/>
            <w:gridCol w:w="563"/>
            <w:gridCol w:w="2952"/>
            <w:gridCol w:w="560"/>
            <w:gridCol w:w="560"/>
            <w:gridCol w:w="563"/>
            <w:gridCol w:w="2927"/>
          </w:tblGrid>
        </w:tblGridChange>
      </w:tblGrid>
      <w:tr>
        <w:trPr>
          <w:cantSplit w:val="0"/>
          <w:tblHeader w:val="1"/>
        </w:trPr>
        <w:tc>
          <w:tcPr>
            <w:gridSpan w:val="11"/>
            <w:shd w:fill="f2f2f2" w:val="clear"/>
          </w:tcPr>
          <w:p w:rsidR="00000000" w:rsidDel="00000000" w:rsidP="00000000" w:rsidRDefault="00000000" w:rsidRPr="00000000" w14:paraId="0000001E">
            <w:pPr>
              <w:rPr>
                <w:rFonts w:ascii="Lucida Sans" w:cs="Lucida Sans" w:eastAsia="Lucida Sans" w:hAnsi="Lucida Sans"/>
                <w:b w:val="1"/>
                <w:bCs w:val="1"/>
              </w:rPr>
            </w:pPr>
            <w:r w:rsidDel="00000000" w:rsidR="00000000" w:rsidRPr="00000000">
              <w:rPr>
                <w:rFonts w:ascii="Lucida Sans" w:cs="Lucida Sans" w:eastAsia="Lucida Sans" w:hAnsi="Lucida Sans"/>
                <w:b w:val="1"/>
                <w:bCs w:val="1"/>
                <w:i w:val="1"/>
                <w:iCs w:val="1"/>
                <w:sz w:val="24"/>
                <w:szCs w:val="24"/>
                <w:rtl w:val="0"/>
              </w:rPr>
              <w:t xml:space="preserve">PART A </w:t>
            </w:r>
            <w:r w:rsidDel="00000000" w:rsidR="00000000" w:rsidRPr="00000000">
              <w:rPr>
                <w:rtl w:val="0"/>
              </w:rPr>
            </w:r>
          </w:p>
        </w:tc>
      </w:tr>
      <w:tr>
        <w:trPr>
          <w:cantSplit w:val="0"/>
          <w:tblHeader w:val="1"/>
        </w:trPr>
        <w:tc>
          <w:tcPr>
            <w:gridSpan w:val="3"/>
            <w:shd w:fill="f2f2f2" w:val="clear"/>
          </w:tcPr>
          <w:p w:rsidR="00000000" w:rsidDel="00000000" w:rsidP="00000000" w:rsidRDefault="00000000" w:rsidRPr="00000000" w14:paraId="00000029">
            <w:pPr>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shd w:fill="f2f2f2" w:val="clear"/>
          </w:tcPr>
          <w:p w:rsidR="00000000" w:rsidDel="00000000" w:rsidP="00000000" w:rsidRDefault="00000000" w:rsidRPr="00000000" w14:paraId="0000002C">
            <w:pPr>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4"/>
            <w:shd w:fill="f2f2f2" w:val="clear"/>
          </w:tcPr>
          <w:p w:rsidR="00000000" w:rsidDel="00000000" w:rsidP="00000000" w:rsidRDefault="00000000" w:rsidRPr="00000000" w14:paraId="00000030">
            <w:pPr>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blHeader w:val="1"/>
        </w:trPr>
        <w:tc>
          <w:tcPr>
            <w:vMerge w:val="restart"/>
            <w:shd w:fill="f2f2f2" w:val="clear"/>
          </w:tcPr>
          <w:p w:rsidR="00000000" w:rsidDel="00000000" w:rsidP="00000000" w:rsidRDefault="00000000" w:rsidRPr="00000000" w14:paraId="00000034">
            <w:pPr>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shd w:fill="f2f2f2" w:val="clear"/>
          </w:tcPr>
          <w:p w:rsidR="00000000" w:rsidDel="00000000" w:rsidP="00000000" w:rsidRDefault="00000000" w:rsidRPr="00000000" w14:paraId="00000035">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36">
            <w:pPr>
              <w:rPr/>
            </w:pPr>
            <w:r w:rsidDel="00000000" w:rsidR="00000000" w:rsidRPr="00000000">
              <w:rPr>
                <w:rtl w:val="0"/>
              </w:rPr>
            </w:r>
          </w:p>
        </w:tc>
        <w:tc>
          <w:tcPr>
            <w:vMerge w:val="restart"/>
            <w:shd w:fill="f2f2f2" w:val="clear"/>
          </w:tcPr>
          <w:p w:rsidR="00000000" w:rsidDel="00000000" w:rsidP="00000000" w:rsidRDefault="00000000" w:rsidRPr="00000000" w14:paraId="00000037">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38">
            <w:pPr>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39">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3A">
            <w:pPr>
              <w:rPr/>
            </w:pPr>
            <w:r w:rsidDel="00000000" w:rsidR="00000000" w:rsidRPr="00000000">
              <w:rPr>
                <w:rtl w:val="0"/>
              </w:rPr>
            </w:r>
          </w:p>
        </w:tc>
        <w:tc>
          <w:tcPr>
            <w:gridSpan w:val="3"/>
            <w:shd w:fill="f2f2f2" w:val="clear"/>
          </w:tcPr>
          <w:p w:rsidR="00000000" w:rsidDel="00000000" w:rsidP="00000000" w:rsidRDefault="00000000" w:rsidRPr="00000000" w14:paraId="0000003B">
            <w:pPr>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shd w:fill="f2f2f2" w:val="clear"/>
          </w:tcPr>
          <w:p w:rsidR="00000000" w:rsidDel="00000000" w:rsidP="00000000" w:rsidRDefault="00000000" w:rsidRPr="00000000" w14:paraId="0000003E">
            <w:pPr>
              <w:rPr/>
            </w:pPr>
            <w:r w:rsidDel="00000000" w:rsidR="00000000" w:rsidRPr="00000000">
              <w:rPr>
                <w:rtl w:val="0"/>
              </w:rPr>
            </w:r>
          </w:p>
        </w:tc>
        <w:tc>
          <w:tcPr>
            <w:gridSpan w:val="3"/>
            <w:shd w:fill="f2f2f2" w:val="clear"/>
          </w:tcPr>
          <w:p w:rsidR="00000000" w:rsidDel="00000000" w:rsidP="00000000" w:rsidRDefault="00000000" w:rsidRPr="00000000" w14:paraId="0000003F">
            <w:pPr>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vMerge w:val="restart"/>
            <w:shd w:fill="f2f2f2" w:val="clear"/>
          </w:tcPr>
          <w:p w:rsidR="00000000" w:rsidDel="00000000" w:rsidP="00000000" w:rsidRDefault="00000000" w:rsidRPr="00000000" w14:paraId="00000042">
            <w:pPr>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rHeight w:val="1510" w:hRule="atLeast"/>
          <w:tblHeader w:val="1"/>
        </w:trPr>
        <w:tc>
          <w:tcPr>
            <w:vMerge w:val="continue"/>
            <w:shd w:fill="f2f2f2"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2f2f2"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2f2f2"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2f2f2" w:val="clear"/>
          </w:tcPr>
          <w:p w:rsidR="00000000" w:rsidDel="00000000" w:rsidP="00000000" w:rsidRDefault="00000000" w:rsidRPr="00000000" w14:paraId="00000046">
            <w:pPr>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shd w:fill="f2f2f2" w:val="clear"/>
          </w:tcPr>
          <w:p w:rsidR="00000000" w:rsidDel="00000000" w:rsidP="00000000" w:rsidRDefault="00000000" w:rsidRPr="00000000" w14:paraId="00000047">
            <w:pPr>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shd w:fill="f2f2f2" w:val="clear"/>
          </w:tcPr>
          <w:p w:rsidR="00000000" w:rsidDel="00000000" w:rsidP="00000000" w:rsidRDefault="00000000" w:rsidRPr="00000000" w14:paraId="00000048">
            <w:pPr>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shd w:fill="f2f2f2" w:val="clear"/>
          </w:tcPr>
          <w:p w:rsidR="00000000" w:rsidDel="00000000" w:rsidP="00000000" w:rsidRDefault="00000000" w:rsidRPr="00000000" w14:paraId="00000049">
            <w:pPr>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shd w:fill="f2f2f2" w:val="clear"/>
          </w:tcPr>
          <w:p w:rsidR="00000000" w:rsidDel="00000000" w:rsidP="00000000" w:rsidRDefault="00000000" w:rsidRPr="00000000" w14:paraId="0000004A">
            <w:pPr>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shd w:fill="f2f2f2" w:val="clear"/>
          </w:tcPr>
          <w:p w:rsidR="00000000" w:rsidDel="00000000" w:rsidP="00000000" w:rsidRDefault="00000000" w:rsidRPr="00000000" w14:paraId="0000004B">
            <w:pPr>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shd w:fill="f2f2f2" w:val="clear"/>
          </w:tcPr>
          <w:p w:rsidR="00000000" w:rsidDel="00000000" w:rsidP="00000000" w:rsidRDefault="00000000" w:rsidRPr="00000000" w14:paraId="0000004C">
            <w:pPr>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vMerge w:val="continue"/>
            <w:shd w:fill="f2f2f2"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04E">
            <w:pPr>
              <w:rPr/>
            </w:pPr>
            <w:r w:rsidDel="00000000" w:rsidR="00000000" w:rsidRPr="00000000">
              <w:rPr>
                <w:rtl w:val="0"/>
              </w:rPr>
              <w:t xml:space="preserve">Ground Surfaces</w:t>
            </w:r>
          </w:p>
        </w:tc>
        <w:tc>
          <w:tcPr>
            <w:shd w:fill="ffffff" w:val="clear"/>
          </w:tcPr>
          <w:p w:rsidR="00000000" w:rsidDel="00000000" w:rsidP="00000000" w:rsidRDefault="00000000" w:rsidRPr="00000000" w14:paraId="0000004F">
            <w:pPr>
              <w:rPr/>
            </w:pPr>
            <w:r w:rsidDel="00000000" w:rsidR="00000000" w:rsidRPr="00000000">
              <w:rPr>
                <w:rtl w:val="0"/>
              </w:rPr>
              <w:t xml:space="preserve">Hard, uneven or slippery surfaces, usually linked to weather, that can cause slips, trips and falls.</w:t>
            </w:r>
          </w:p>
        </w:tc>
        <w:tc>
          <w:tcPr>
            <w:shd w:fill="ffffff" w:val="clear"/>
          </w:tcPr>
          <w:p w:rsidR="00000000" w:rsidDel="00000000" w:rsidP="00000000" w:rsidRDefault="00000000" w:rsidRPr="00000000" w14:paraId="00000050">
            <w:pPr>
              <w:rPr/>
            </w:pPr>
            <w:r w:rsidDel="00000000" w:rsidR="00000000" w:rsidRPr="00000000">
              <w:rPr>
                <w:rtl w:val="0"/>
              </w:rPr>
              <w:t xml:space="preserve">All participants and organisers/staff and spectators </w:t>
            </w:r>
          </w:p>
        </w:tc>
        <w:tc>
          <w:tcPr>
            <w:shd w:fill="ffffff" w:val="clear"/>
          </w:tcPr>
          <w:p w:rsidR="00000000" w:rsidDel="00000000" w:rsidP="00000000" w:rsidRDefault="00000000" w:rsidRPr="00000000" w14:paraId="00000051">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5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53">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6</w:t>
            </w:r>
          </w:p>
        </w:tc>
        <w:tc>
          <w:tcPr>
            <w:shd w:fill="ffffff" w:val="clear"/>
          </w:tcPr>
          <w:p w:rsidR="00000000" w:rsidDel="00000000" w:rsidP="00000000" w:rsidRDefault="00000000" w:rsidRPr="00000000" w14:paraId="00000054">
            <w:pPr>
              <w:spacing w:line="276" w:lineRule="auto"/>
              <w:rPr>
                <w:b w:val="1"/>
                <w:bCs w:val="1"/>
              </w:rPr>
            </w:pPr>
            <w:r w:rsidDel="00000000" w:rsidR="00000000" w:rsidRPr="00000000">
              <w:rPr>
                <w:b w:val="1"/>
                <w:bCs w:val="1"/>
                <w:rtl w:val="0"/>
              </w:rPr>
              <w:t xml:space="preserve">Check areas for hazards prior to session starting.</w:t>
            </w:r>
          </w:p>
          <w:p w:rsidR="00000000" w:rsidDel="00000000" w:rsidP="00000000" w:rsidRDefault="00000000" w:rsidRPr="00000000" w14:paraId="00000055">
            <w:pPr>
              <w:spacing w:line="276" w:lineRule="auto"/>
              <w:rPr>
                <w:b w:val="1"/>
                <w:bCs w:val="1"/>
              </w:rPr>
            </w:pPr>
            <w:r w:rsidDel="00000000" w:rsidR="00000000" w:rsidRPr="00000000">
              <w:rPr>
                <w:b w:val="1"/>
                <w:bCs w:val="1"/>
                <w:rtl w:val="0"/>
              </w:rPr>
              <w:t xml:space="preserve"> </w:t>
            </w:r>
          </w:p>
          <w:p w:rsidR="00000000" w:rsidDel="00000000" w:rsidP="00000000" w:rsidRDefault="00000000" w:rsidRPr="00000000" w14:paraId="00000056">
            <w:pPr>
              <w:spacing w:line="276" w:lineRule="auto"/>
              <w:rPr>
                <w:b w:val="1"/>
                <w:bCs w:val="1"/>
              </w:rPr>
            </w:pPr>
            <w:r w:rsidDel="00000000" w:rsidR="00000000" w:rsidRPr="00000000">
              <w:rPr>
                <w:b w:val="1"/>
                <w:bCs w:val="1"/>
                <w:rtl w:val="0"/>
              </w:rPr>
              <w:t xml:space="preserve">Ensure participants are wearing suitable clothing (nothing in pockets) and appropriate footwear.</w:t>
            </w:r>
          </w:p>
          <w:p w:rsidR="00000000" w:rsidDel="00000000" w:rsidP="00000000" w:rsidRDefault="00000000" w:rsidRPr="00000000" w14:paraId="00000057">
            <w:pPr>
              <w:rPr>
                <w:rFonts w:ascii="Lucida Sans" w:cs="Lucida Sans" w:eastAsia="Lucida Sans" w:hAnsi="Lucida Sans"/>
                <w:b w:val="1"/>
                <w:bCs w:val="1"/>
              </w:rPr>
            </w:pPr>
            <w:r w:rsidDel="00000000" w:rsidR="00000000" w:rsidRPr="00000000">
              <w:rPr>
                <w:rtl w:val="0"/>
              </w:rPr>
            </w:r>
          </w:p>
        </w:tc>
        <w:tc>
          <w:tcPr>
            <w:shd w:fill="ffffff" w:val="clear"/>
          </w:tcPr>
          <w:p w:rsidR="00000000" w:rsidDel="00000000" w:rsidP="00000000" w:rsidRDefault="00000000" w:rsidRPr="00000000" w14:paraId="00000058">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shd w:fill="ffffff" w:val="clear"/>
          </w:tcPr>
          <w:p w:rsidR="00000000" w:rsidDel="00000000" w:rsidP="00000000" w:rsidRDefault="00000000" w:rsidRPr="00000000" w14:paraId="00000059">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5A">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5B">
            <w:pPr>
              <w:spacing w:line="276" w:lineRule="auto"/>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05C">
            <w:pPr>
              <w:spacing w:line="276" w:lineRule="auto"/>
              <w:rPr/>
            </w:pPr>
            <w:r w:rsidDel="00000000" w:rsidR="00000000" w:rsidRPr="00000000">
              <w:rPr>
                <w:rtl w:val="0"/>
              </w:rPr>
              <w:t xml:space="preserve">Call 999 in an emergency.</w:t>
            </w:r>
          </w:p>
          <w:p w:rsidR="00000000" w:rsidDel="00000000" w:rsidP="00000000" w:rsidRDefault="00000000" w:rsidRPr="00000000" w14:paraId="0000005D">
            <w:pPr>
              <w:spacing w:line="276" w:lineRule="auto"/>
              <w:rPr/>
            </w:pPr>
            <w:r w:rsidDel="00000000" w:rsidR="00000000" w:rsidRPr="00000000">
              <w:rPr>
                <w:rtl w:val="0"/>
              </w:rPr>
              <w:t xml:space="preserve">Any incidents need to be reported as soon as possible ensuring duty manager/health and safety officers have been informed. Follow SUSU incident report policy.</w:t>
            </w:r>
          </w:p>
          <w:p w:rsidR="00000000" w:rsidDel="00000000" w:rsidP="00000000" w:rsidRDefault="00000000" w:rsidRPr="00000000" w14:paraId="0000005E">
            <w:pPr>
              <w:rPr/>
            </w:pPr>
            <w:r w:rsidDel="00000000" w:rsidR="00000000" w:rsidRPr="00000000">
              <w:rPr>
                <w:rtl w:val="0"/>
              </w:rPr>
            </w:r>
          </w:p>
        </w:tc>
      </w:tr>
      <w:tr>
        <w:trPr>
          <w:cantSplit w:val="1"/>
          <w:trHeight w:val="1296"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5F">
            <w:pPr>
              <w:spacing w:line="276" w:lineRule="auto"/>
              <w:rPr>
                <w:b w:val="1"/>
                <w:bCs w:val="1"/>
              </w:rPr>
            </w:pPr>
            <w:r w:rsidDel="00000000" w:rsidR="00000000" w:rsidRPr="00000000">
              <w:rPr>
                <w:b w:val="1"/>
                <w:bCs w:val="1"/>
                <w:rtl w:val="0"/>
              </w:rPr>
              <w:t xml:space="preserve">Over-exertion or exhaustion. Strenuous exercise and the effect on the body</w:t>
            </w:r>
          </w:p>
          <w:p w:rsidR="00000000" w:rsidDel="00000000" w:rsidP="00000000" w:rsidRDefault="00000000" w:rsidRPr="00000000" w14:paraId="00000060">
            <w:pPr>
              <w:spacing w:line="276" w:lineRule="auto"/>
              <w:rPr/>
            </w:pPr>
            <w:r w:rsidDel="00000000" w:rsidR="00000000" w:rsidRPr="00000000">
              <w:rPr>
                <w:rtl w:val="0"/>
              </w:rPr>
              <w:t xml:space="preserve">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1">
            <w:pPr>
              <w:spacing w:line="276" w:lineRule="auto"/>
              <w:rPr/>
            </w:pPr>
            <w:r w:rsidDel="00000000" w:rsidR="00000000" w:rsidRPr="00000000">
              <w:rPr>
                <w:rtl w:val="0"/>
              </w:rPr>
              <w:t xml:space="preserve">Muscle injury – strains and pulls.</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2">
            <w:pPr>
              <w:spacing w:line="276" w:lineRule="auto"/>
              <w:rPr/>
            </w:pPr>
            <w:r w:rsidDel="00000000" w:rsidR="00000000" w:rsidRPr="00000000">
              <w:rPr>
                <w:rtl w:val="0"/>
              </w:rPr>
              <w:t xml:space="preserve">All participants and organisers/staff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3">
            <w:pPr>
              <w:spacing w:line="276" w:lineRule="auto"/>
              <w:rPr>
                <w:b w:val="1"/>
                <w:bCs w:val="1"/>
              </w:rPr>
            </w:pPr>
            <w:r w:rsidDel="00000000" w:rsidR="00000000" w:rsidRPr="00000000">
              <w:rPr>
                <w:b w:val="1"/>
                <w:bCs w:val="1"/>
                <w:rtl w:val="0"/>
              </w:rPr>
              <w:t xml:space="preserve">3</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4">
            <w:pPr>
              <w:spacing w:line="276" w:lineRule="auto"/>
              <w:rPr>
                <w:b w:val="1"/>
                <w:bCs w:val="1"/>
              </w:rPr>
            </w:pPr>
            <w:r w:rsidDel="00000000" w:rsidR="00000000" w:rsidRPr="00000000">
              <w:rPr>
                <w:b w:val="1"/>
                <w:bCs w:val="1"/>
                <w:rtl w:val="0"/>
              </w:rPr>
              <w:t xml:space="preserve">3</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5">
            <w:pPr>
              <w:spacing w:line="276" w:lineRule="auto"/>
              <w:rPr>
                <w:b w:val="1"/>
                <w:bCs w:val="1"/>
              </w:rPr>
            </w:pPr>
            <w:r w:rsidDel="00000000" w:rsidR="00000000" w:rsidRPr="00000000">
              <w:rPr>
                <w:b w:val="1"/>
                <w:bCs w:val="1"/>
                <w:rtl w:val="0"/>
              </w:rPr>
              <w:t xml:space="preserve">9</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6">
            <w:pPr>
              <w:spacing w:line="276" w:lineRule="auto"/>
              <w:rPr>
                <w:b w:val="1"/>
                <w:bCs w:val="1"/>
              </w:rPr>
            </w:pPr>
            <w:r w:rsidDel="00000000" w:rsidR="00000000" w:rsidRPr="00000000">
              <w:rPr>
                <w:b w:val="1"/>
                <w:bCs w:val="1"/>
                <w:rtl w:val="0"/>
              </w:rPr>
              <w:t xml:space="preserve">Those leading the session should ensure a proper and thorough warm up is carried out prior to the session that focuses on the areas that are likely to be used the most - in this case the arms and legs.</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7">
            <w:pPr>
              <w:spacing w:line="276" w:lineRule="auto"/>
              <w:rPr>
                <w:b w:val="1"/>
                <w:bCs w:val="1"/>
              </w:rPr>
            </w:pPr>
            <w:r w:rsidDel="00000000" w:rsidR="00000000" w:rsidRPr="00000000">
              <w:rPr>
                <w:b w:val="1"/>
                <w:bCs w:val="1"/>
                <w:rtl w:val="0"/>
              </w:rPr>
              <w:t xml:space="preserve">2</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8">
            <w:pPr>
              <w:spacing w:line="276" w:lineRule="auto"/>
              <w:rPr>
                <w:b w:val="1"/>
                <w:bCs w:val="1"/>
              </w:rPr>
            </w:pPr>
            <w:r w:rsidDel="00000000" w:rsidR="00000000" w:rsidRPr="00000000">
              <w:rPr>
                <w:b w:val="1"/>
                <w:bCs w:val="1"/>
                <w:rtl w:val="0"/>
              </w:rPr>
              <w:t xml:space="preserve">3</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9">
            <w:pPr>
              <w:spacing w:line="276" w:lineRule="auto"/>
              <w:rPr>
                <w:b w:val="1"/>
                <w:bCs w:val="1"/>
              </w:rPr>
            </w:pPr>
            <w:r w:rsidDel="00000000" w:rsidR="00000000" w:rsidRPr="00000000">
              <w:rPr>
                <w:b w:val="1"/>
                <w:bCs w:val="1"/>
                <w:rtl w:val="0"/>
              </w:rPr>
              <w:t xml:space="preserve">6</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A">
            <w:pPr>
              <w:numPr>
                <w:ilvl w:val="0"/>
                <w:numId w:val="2"/>
              </w:numPr>
              <w:spacing w:line="276" w:lineRule="auto"/>
              <w:ind w:left="720" w:hanging="360"/>
              <w:rPr/>
            </w:pPr>
            <w:r w:rsidDel="00000000" w:rsidR="00000000" w:rsidRPr="00000000">
              <w:rPr>
                <w:rtl w:val="0"/>
              </w:rPr>
              <w:t xml:space="preserve">If any injury occurs, seek medical attention.</w:t>
            </w:r>
          </w:p>
          <w:p w:rsidR="00000000" w:rsidDel="00000000" w:rsidP="00000000" w:rsidRDefault="00000000" w:rsidRPr="00000000" w14:paraId="0000006B">
            <w:pPr>
              <w:numPr>
                <w:ilvl w:val="0"/>
                <w:numId w:val="2"/>
              </w:numPr>
              <w:spacing w:line="276" w:lineRule="auto"/>
              <w:ind w:left="720" w:hanging="360"/>
              <w:rPr/>
            </w:pPr>
            <w:r w:rsidDel="00000000" w:rsidR="00000000" w:rsidRPr="00000000">
              <w:rPr>
                <w:rtl w:val="0"/>
              </w:rPr>
              <w:t xml:space="preserve">If severe, call 999 in an emergency (although unlikely for muscular)</w:t>
            </w:r>
          </w:p>
          <w:p w:rsidR="00000000" w:rsidDel="00000000" w:rsidP="00000000" w:rsidRDefault="00000000" w:rsidRPr="00000000" w14:paraId="0000006C">
            <w:pPr>
              <w:numPr>
                <w:ilvl w:val="0"/>
                <w:numId w:val="2"/>
              </w:numPr>
              <w:spacing w:line="276" w:lineRule="auto"/>
              <w:ind w:left="720" w:hanging="360"/>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D">
            <w:pPr>
              <w:spacing w:line="276" w:lineRule="auto"/>
              <w:rPr>
                <w:b w:val="1"/>
                <w:bCs w:val="1"/>
              </w:rPr>
            </w:pPr>
            <w:r w:rsidDel="00000000" w:rsidR="00000000" w:rsidRPr="00000000">
              <w:rPr>
                <w:b w:val="1"/>
                <w:bCs w:val="1"/>
                <w:rtl w:val="0"/>
              </w:rPr>
              <w:t xml:space="preserve">Being hit by an object (ball, frisbee, rounders bat.)</w:t>
            </w:r>
          </w:p>
          <w:p w:rsidR="00000000" w:rsidDel="00000000" w:rsidP="00000000" w:rsidRDefault="00000000" w:rsidRPr="00000000" w14:paraId="0000006E">
            <w:pPr>
              <w:spacing w:line="276" w:lineRule="auto"/>
              <w:rPr/>
            </w:pPr>
            <w:r w:rsidDel="00000000" w:rsidR="00000000" w:rsidRPr="00000000">
              <w:rPr>
                <w:rtl w:val="0"/>
              </w:rPr>
              <w:t xml:space="preserve">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F">
            <w:pPr>
              <w:spacing w:line="276" w:lineRule="auto"/>
              <w:rPr/>
            </w:pPr>
            <w:r w:rsidDel="00000000" w:rsidR="00000000" w:rsidRPr="00000000">
              <w:rPr>
                <w:rtl w:val="0"/>
              </w:rPr>
              <w:t xml:space="preserve">Concussion if hit on the head. Otherwise, potential bruising.</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0">
            <w:pPr>
              <w:spacing w:line="276" w:lineRule="auto"/>
              <w:rPr/>
            </w:pPr>
            <w:r w:rsidDel="00000000" w:rsidR="00000000" w:rsidRPr="00000000">
              <w:rPr>
                <w:rtl w:val="0"/>
              </w:rPr>
              <w:t xml:space="preserve">All participants and organisers/staff and spectators as well as members of the public who may be walking past</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1">
            <w:pPr>
              <w:spacing w:line="276" w:lineRule="auto"/>
              <w:rPr>
                <w:b w:val="1"/>
                <w:bCs w:val="1"/>
              </w:rPr>
            </w:pPr>
            <w:r w:rsidDel="00000000" w:rsidR="00000000" w:rsidRPr="00000000">
              <w:rPr>
                <w:b w:val="1"/>
                <w:bCs w:val="1"/>
                <w:rtl w:val="0"/>
              </w:rPr>
              <w:t xml:space="preserve">2</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2">
            <w:pPr>
              <w:spacing w:line="276" w:lineRule="auto"/>
              <w:rPr>
                <w:b w:val="1"/>
                <w:bCs w:val="1"/>
              </w:rPr>
            </w:pPr>
            <w:r w:rsidDel="00000000" w:rsidR="00000000" w:rsidRPr="00000000">
              <w:rPr>
                <w:b w:val="1"/>
                <w:bCs w:val="1"/>
                <w:rtl w:val="0"/>
              </w:rPr>
              <w:t xml:space="preserve">4</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3">
            <w:pPr>
              <w:spacing w:line="276" w:lineRule="auto"/>
              <w:rPr>
                <w:b w:val="1"/>
                <w:bCs w:val="1"/>
              </w:rPr>
            </w:pPr>
            <w:r w:rsidDel="00000000" w:rsidR="00000000" w:rsidRPr="00000000">
              <w:rPr>
                <w:b w:val="1"/>
                <w:bCs w:val="1"/>
                <w:rtl w:val="0"/>
              </w:rPr>
              <w:t xml:space="preserve">8</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4">
            <w:pPr>
              <w:spacing w:line="276" w:lineRule="auto"/>
              <w:rPr>
                <w:b w:val="1"/>
                <w:bCs w:val="1"/>
              </w:rPr>
            </w:pPr>
            <w:r w:rsidDel="00000000" w:rsidR="00000000" w:rsidRPr="00000000">
              <w:rPr>
                <w:b w:val="1"/>
                <w:bCs w:val="1"/>
                <w:rtl w:val="0"/>
              </w:rPr>
              <w:t xml:space="preserve">Those leading the activity will ensure that participants don’t throw towards other people unless clearly telegraphed.</w:t>
            </w:r>
          </w:p>
          <w:p w:rsidR="00000000" w:rsidDel="00000000" w:rsidP="00000000" w:rsidRDefault="00000000" w:rsidRPr="00000000" w14:paraId="00000075">
            <w:pPr>
              <w:spacing w:line="276" w:lineRule="auto"/>
              <w:rPr>
                <w:b w:val="1"/>
                <w:bCs w:val="1"/>
              </w:rPr>
            </w:pPr>
            <w:r w:rsidDel="00000000" w:rsidR="00000000" w:rsidRPr="00000000">
              <w:rPr>
                <w:b w:val="1"/>
                <w:bCs w:val="1"/>
                <w:rtl w:val="0"/>
              </w:rPr>
              <w:t xml:space="preserve">There will be a spotter for activities that involve throwing/hitting/kicking out of a line of sight.</w:t>
            </w:r>
          </w:p>
          <w:p w:rsidR="00000000" w:rsidDel="00000000" w:rsidP="00000000" w:rsidRDefault="00000000" w:rsidRPr="00000000" w14:paraId="00000076">
            <w:pPr>
              <w:spacing w:line="276" w:lineRule="auto"/>
              <w:rPr>
                <w:b w:val="1"/>
                <w:bCs w:val="1"/>
              </w:rPr>
            </w:pPr>
            <w:r w:rsidDel="00000000" w:rsidR="00000000" w:rsidRPr="00000000">
              <w:rPr>
                <w:b w:val="1"/>
                <w:bCs w:val="1"/>
                <w:rtl w:val="0"/>
              </w:rPr>
              <w:t xml:space="preserve">Those leading will designate a safe space well away from the playing area for those who are not involved in the game, and ensure the game is a safe distance from any passers-by.</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7">
            <w:pPr>
              <w:spacing w:line="276" w:lineRule="auto"/>
              <w:rPr>
                <w:b w:val="1"/>
                <w:bCs w:val="1"/>
              </w:rPr>
            </w:pPr>
            <w:r w:rsidDel="00000000" w:rsidR="00000000" w:rsidRPr="00000000">
              <w:rPr>
                <w:b w:val="1"/>
                <w:bCs w:val="1"/>
                <w:rtl w:val="0"/>
              </w:rPr>
              <w:t xml:space="preserve">1</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8">
            <w:pPr>
              <w:spacing w:line="276" w:lineRule="auto"/>
              <w:rPr>
                <w:b w:val="1"/>
                <w:bCs w:val="1"/>
              </w:rPr>
            </w:pPr>
            <w:r w:rsidDel="00000000" w:rsidR="00000000" w:rsidRPr="00000000">
              <w:rPr>
                <w:b w:val="1"/>
                <w:bCs w:val="1"/>
                <w:rtl w:val="0"/>
              </w:rPr>
              <w:t xml:space="preserve">4</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9">
            <w:pPr>
              <w:spacing w:line="276" w:lineRule="auto"/>
              <w:rPr>
                <w:b w:val="1"/>
                <w:bCs w:val="1"/>
              </w:rPr>
            </w:pPr>
            <w:r w:rsidDel="00000000" w:rsidR="00000000" w:rsidRPr="00000000">
              <w:rPr>
                <w:b w:val="1"/>
                <w:bCs w:val="1"/>
                <w:rtl w:val="0"/>
              </w:rPr>
              <w:t xml:space="preserve">4</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A">
            <w:pPr>
              <w:spacing w:line="276" w:lineRule="auto"/>
              <w:rPr/>
            </w:pPr>
            <w:r w:rsidDel="00000000" w:rsidR="00000000" w:rsidRPr="00000000">
              <w:rPr>
                <w:rtl w:val="0"/>
              </w:rPr>
              <w:t xml:space="preserve">If the person who has been hit by the Frisbee/ball/bat is showing signs of concussion or is confused, seek medical attention immediately.</w:t>
            </w:r>
          </w:p>
          <w:p w:rsidR="00000000" w:rsidDel="00000000" w:rsidP="00000000" w:rsidRDefault="00000000" w:rsidRPr="00000000" w14:paraId="0000007B">
            <w:pPr>
              <w:spacing w:line="276" w:lineRule="auto"/>
              <w:rPr/>
            </w:pPr>
            <w:r w:rsidDel="00000000" w:rsidR="00000000" w:rsidRPr="00000000">
              <w:rPr>
                <w:rtl w:val="0"/>
              </w:rPr>
              <w:t xml:space="preserve">Call 999 in an emergency.</w:t>
            </w:r>
          </w:p>
          <w:p w:rsidR="00000000" w:rsidDel="00000000" w:rsidP="00000000" w:rsidRDefault="00000000" w:rsidRPr="00000000" w14:paraId="0000007C">
            <w:pPr>
              <w:spacing w:line="276" w:lineRule="auto"/>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07D">
            <w:pPr>
              <w:rPr/>
            </w:pPr>
            <w:r w:rsidDel="00000000" w:rsidR="00000000" w:rsidRPr="00000000">
              <w:rPr>
                <w:rtl w:val="0"/>
              </w:rPr>
              <w:t xml:space="preserve">Slips, trips and falls</w:t>
            </w:r>
          </w:p>
        </w:tc>
        <w:tc>
          <w:tcPr>
            <w:shd w:fill="ffffff" w:val="clear"/>
          </w:tcPr>
          <w:p w:rsidR="00000000" w:rsidDel="00000000" w:rsidP="00000000" w:rsidRDefault="00000000" w:rsidRPr="00000000" w14:paraId="0000007E">
            <w:pPr>
              <w:rPr/>
            </w:pPr>
            <w:r w:rsidDel="00000000" w:rsidR="00000000" w:rsidRPr="00000000">
              <w:rPr>
                <w:rtl w:val="0"/>
              </w:rPr>
              <w:t xml:space="preserve">Soft tissue injury e.g., sprain, bruising. Potential broken ankle or other breaks i.e. wrists etc. Links directly to weather and ground surfaces.</w:t>
            </w:r>
          </w:p>
        </w:tc>
        <w:tc>
          <w:tcPr>
            <w:shd w:fill="ffffff" w:val="clear"/>
          </w:tcPr>
          <w:p w:rsidR="00000000" w:rsidDel="00000000" w:rsidP="00000000" w:rsidRDefault="00000000" w:rsidRPr="00000000" w14:paraId="0000007F">
            <w:pPr>
              <w:rPr/>
            </w:pPr>
            <w:r w:rsidDel="00000000" w:rsidR="00000000" w:rsidRPr="00000000">
              <w:rPr>
                <w:rtl w:val="0"/>
              </w:rPr>
              <w:t xml:space="preserve">All participants and organisers/staff and spectators </w:t>
            </w:r>
          </w:p>
        </w:tc>
        <w:tc>
          <w:tcPr>
            <w:shd w:fill="ffffff" w:val="clear"/>
          </w:tcPr>
          <w:p w:rsidR="00000000" w:rsidDel="00000000" w:rsidP="00000000" w:rsidRDefault="00000000" w:rsidRPr="00000000" w14:paraId="00000080">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81">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8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6</w:t>
            </w:r>
          </w:p>
        </w:tc>
        <w:tc>
          <w:tcPr>
            <w:shd w:fill="ffffff" w:val="clear"/>
          </w:tcPr>
          <w:p w:rsidR="00000000" w:rsidDel="00000000" w:rsidP="00000000" w:rsidRDefault="00000000" w:rsidRPr="00000000" w14:paraId="00000083">
            <w:pPr>
              <w:spacing w:line="276" w:lineRule="auto"/>
              <w:ind w:left="720" w:hanging="360"/>
              <w:rPr/>
            </w:pPr>
            <w:r w:rsidDel="00000000" w:rsidR="00000000" w:rsidRPr="00000000">
              <w:rPr>
                <w:rtl w:val="0"/>
              </w:rPr>
              <w:t xml:space="preserve">Check ground conditions for holes, lumps, and other obstacles.</w:t>
            </w:r>
          </w:p>
        </w:tc>
        <w:tc>
          <w:tcPr>
            <w:shd w:fill="ffffff" w:val="clear"/>
          </w:tcPr>
          <w:p w:rsidR="00000000" w:rsidDel="00000000" w:rsidP="00000000" w:rsidRDefault="00000000" w:rsidRPr="00000000" w14:paraId="00000084">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shd w:fill="ffffff" w:val="clear"/>
          </w:tcPr>
          <w:p w:rsidR="00000000" w:rsidDel="00000000" w:rsidP="00000000" w:rsidRDefault="00000000" w:rsidRPr="00000000" w14:paraId="00000085">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86">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87">
            <w:pPr>
              <w:spacing w:line="276" w:lineRule="auto"/>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088">
            <w:pPr>
              <w:spacing w:line="276" w:lineRule="auto"/>
              <w:rPr/>
            </w:pPr>
            <w:r w:rsidDel="00000000" w:rsidR="00000000" w:rsidRPr="00000000">
              <w:rPr>
                <w:rtl w:val="0"/>
              </w:rPr>
              <w:t xml:space="preserve">Call 999 in an emergency.</w:t>
            </w:r>
          </w:p>
          <w:p w:rsidR="00000000" w:rsidDel="00000000" w:rsidP="00000000" w:rsidRDefault="00000000" w:rsidRPr="00000000" w14:paraId="00000089">
            <w:pPr>
              <w:spacing w:line="276" w:lineRule="auto"/>
              <w:rPr/>
            </w:pPr>
            <w:r w:rsidDel="00000000" w:rsidR="00000000" w:rsidRPr="00000000">
              <w:rPr>
                <w:rtl w:val="0"/>
              </w:rPr>
              <w:t xml:space="preserve">Any incidents need to be reported as soon as possible ensuring duty manager/health and safety officers have been informed. Follow SUSU incident report policy.</w:t>
            </w:r>
          </w:p>
          <w:p w:rsidR="00000000" w:rsidDel="00000000" w:rsidP="00000000" w:rsidRDefault="00000000" w:rsidRPr="00000000" w14:paraId="0000008A">
            <w:pPr>
              <w:ind w:left="720" w:hanging="360"/>
              <w:rPr/>
            </w:pPr>
            <w:r w:rsidDel="00000000" w:rsidR="00000000" w:rsidRPr="00000000">
              <w:rPr>
                <w:rtl w:val="0"/>
              </w:rPr>
            </w:r>
          </w:p>
        </w:tc>
      </w:tr>
      <w:tr>
        <w:trPr>
          <w:cantSplit w:val="1"/>
          <w:trHeight w:val="13587.001953125"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8B">
            <w:pPr>
              <w:spacing w:line="276" w:lineRule="auto"/>
              <w:rPr>
                <w:b w:val="1"/>
                <w:bCs w:val="1"/>
              </w:rPr>
            </w:pPr>
            <w:r w:rsidDel="00000000" w:rsidR="00000000" w:rsidRPr="00000000">
              <w:rPr>
                <w:b w:val="1"/>
                <w:bCs w:val="1"/>
                <w:rtl w:val="0"/>
              </w:rPr>
              <w:t xml:space="preserve">Travel</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8C">
            <w:pPr>
              <w:spacing w:line="276" w:lineRule="auto"/>
              <w:rPr/>
            </w:pPr>
            <w:r w:rsidDel="00000000" w:rsidR="00000000" w:rsidRPr="00000000">
              <w:rPr>
                <w:rtl w:val="0"/>
              </w:rPr>
              <w:t xml:space="preserve">Vehicle’s collision -causing serious injury</w:t>
            </w:r>
          </w:p>
        </w:tc>
        <w:tc>
          <w:tcPr>
            <w:shd w:fill="ffffff" w:val="clear"/>
          </w:tcPr>
          <w:p w:rsidR="00000000" w:rsidDel="00000000" w:rsidP="00000000" w:rsidRDefault="00000000" w:rsidRPr="00000000" w14:paraId="0000008D">
            <w:pPr>
              <w:rPr/>
            </w:pPr>
            <w:r w:rsidDel="00000000" w:rsidR="00000000" w:rsidRPr="00000000">
              <w:rPr>
                <w:rtl w:val="0"/>
              </w:rPr>
              <w:t xml:space="preserve">Event organisers, event attendees, Members of the public</w:t>
            </w:r>
          </w:p>
        </w:tc>
        <w:tc>
          <w:tcPr>
            <w:shd w:fill="ffffff" w:val="clear"/>
          </w:tcPr>
          <w:p w:rsidR="00000000" w:rsidDel="00000000" w:rsidP="00000000" w:rsidRDefault="00000000" w:rsidRPr="00000000" w14:paraId="0000008E">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8F">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90">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12</w:t>
            </w:r>
          </w:p>
        </w:tc>
        <w:tc>
          <w:tcPr>
            <w:shd w:fill="ffffff" w:val="clear"/>
          </w:tcPr>
          <w:p w:rsidR="00000000" w:rsidDel="00000000" w:rsidP="00000000" w:rsidRDefault="00000000" w:rsidRPr="00000000" w14:paraId="00000091">
            <w:pPr>
              <w:spacing w:line="276" w:lineRule="auto"/>
              <w:rPr>
                <w:sz w:val="20"/>
                <w:szCs w:val="20"/>
              </w:rPr>
            </w:pPr>
            <w:r w:rsidDel="00000000" w:rsidR="00000000" w:rsidRPr="00000000">
              <w:rPr>
                <w:sz w:val="20"/>
                <w:szCs w:val="20"/>
                <w:rtl w:val="0"/>
              </w:rPr>
              <w:t xml:space="preserve">Members are responsible for their individual safety and are expected to act sensibly.</w:t>
            </w:r>
          </w:p>
          <w:p w:rsidR="00000000" w:rsidDel="00000000" w:rsidP="00000000" w:rsidRDefault="00000000" w:rsidRPr="00000000" w14:paraId="00000092">
            <w:pPr>
              <w:spacing w:line="276" w:lineRule="auto"/>
              <w:rPr>
                <w:sz w:val="20"/>
                <w:szCs w:val="20"/>
              </w:rPr>
            </w:pPr>
            <w:r w:rsidDel="00000000" w:rsidR="00000000" w:rsidRPr="00000000">
              <w:rPr>
                <w:sz w:val="20"/>
                <w:szCs w:val="20"/>
                <w:rtl w:val="0"/>
              </w:rPr>
              <w:t xml:space="preserve">Local venues known to University of Southampton (UoS) students chosen</w:t>
            </w:r>
          </w:p>
          <w:p w:rsidR="00000000" w:rsidDel="00000000" w:rsidP="00000000" w:rsidRDefault="00000000" w:rsidRPr="00000000" w14:paraId="00000093">
            <w:pPr>
              <w:spacing w:line="276" w:lineRule="auto"/>
              <w:rPr>
                <w:sz w:val="20"/>
                <w:szCs w:val="20"/>
              </w:rPr>
            </w:pPr>
            <w:r w:rsidDel="00000000" w:rsidR="00000000" w:rsidRPr="00000000">
              <w:rPr>
                <w:sz w:val="20"/>
                <w:szCs w:val="20"/>
                <w:rtl w:val="0"/>
              </w:rPr>
              <w:t xml:space="preserve">Event organisers will be available to direct people between venues.</w:t>
            </w:r>
          </w:p>
          <w:p w:rsidR="00000000" w:rsidDel="00000000" w:rsidP="00000000" w:rsidRDefault="00000000" w:rsidRPr="00000000" w14:paraId="00000094">
            <w:pPr>
              <w:spacing w:line="276" w:lineRule="auto"/>
              <w:rPr>
                <w:sz w:val="20"/>
                <w:szCs w:val="20"/>
              </w:rPr>
            </w:pPr>
            <w:r w:rsidDel="00000000" w:rsidR="00000000" w:rsidRPr="00000000">
              <w:rPr>
                <w:sz w:val="20"/>
                <w:szCs w:val="20"/>
                <w:rtl w:val="0"/>
              </w:rPr>
              <w:t xml:space="preserve">Attendees will be encouraged to identify a ‘buddy’, this will make it easier for people to stay together. They will be encouraged (but not expected) to look out for one another and check in throughout the night where possible.</w:t>
            </w:r>
          </w:p>
          <w:p w:rsidR="00000000" w:rsidDel="00000000" w:rsidP="00000000" w:rsidRDefault="00000000" w:rsidRPr="00000000" w14:paraId="00000095">
            <w:pPr>
              <w:spacing w:line="276" w:lineRule="auto"/>
              <w:rPr>
                <w:sz w:val="20"/>
                <w:szCs w:val="20"/>
              </w:rPr>
            </w:pPr>
            <w:r w:rsidDel="00000000" w:rsidR="00000000" w:rsidRPr="00000000">
              <w:rPr>
                <w:sz w:val="20"/>
                <w:szCs w:val="20"/>
                <w:rtl w:val="0"/>
              </w:rPr>
              <w:t xml:space="preserve">Avoid large groups of people totally blocking the pavement or spilling into the road.</w:t>
            </w:r>
          </w:p>
          <w:p w:rsidR="00000000" w:rsidDel="00000000" w:rsidP="00000000" w:rsidRDefault="00000000" w:rsidRPr="00000000" w14:paraId="00000096">
            <w:pPr>
              <w:spacing w:line="276" w:lineRule="auto"/>
              <w:rPr>
                <w:sz w:val="20"/>
                <w:szCs w:val="20"/>
              </w:rPr>
            </w:pPr>
            <w:r w:rsidDel="00000000" w:rsidR="00000000" w:rsidRPr="00000000">
              <w:rPr>
                <w:sz w:val="20"/>
                <w:szCs w:val="20"/>
                <w:rtl w:val="0"/>
              </w:rPr>
              <w:t xml:space="preserve">Anybody in the group who is or appears unwell and therefore not safe should be encouraged to go home ideally with someone else. If required a taxi will be called for them (ideally SUSU safety bus will be used, or radio taxis). Be considerate of pedestrians and other road users, keep disturbance and noise down.</w:t>
            </w:r>
          </w:p>
          <w:p w:rsidR="00000000" w:rsidDel="00000000" w:rsidP="00000000" w:rsidRDefault="00000000" w:rsidRPr="00000000" w14:paraId="00000097">
            <w:pPr>
              <w:spacing w:line="276" w:lineRule="auto"/>
              <w:rPr/>
            </w:pPr>
            <w:r w:rsidDel="00000000" w:rsidR="00000000" w:rsidRPr="00000000">
              <w:rPr>
                <w:rtl w:val="0"/>
              </w:rPr>
            </w:r>
          </w:p>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spacing w:line="276" w:lineRule="auto"/>
              <w:ind w:left="720" w:hanging="360"/>
              <w:rPr/>
            </w:pPr>
            <w:r w:rsidDel="00000000" w:rsidR="00000000" w:rsidRPr="00000000">
              <w:rPr>
                <w:rtl w:val="0"/>
              </w:rPr>
            </w:r>
          </w:p>
        </w:tc>
        <w:tc>
          <w:tcPr>
            <w:shd w:fill="ffffff" w:val="clear"/>
          </w:tcPr>
          <w:p w:rsidR="00000000" w:rsidDel="00000000" w:rsidP="00000000" w:rsidRDefault="00000000" w:rsidRPr="00000000" w14:paraId="0000009A">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9B">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9C">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9D">
            <w:pPr>
              <w:spacing w:line="276" w:lineRule="auto"/>
              <w:rPr/>
            </w:pPr>
            <w:r w:rsidDel="00000000" w:rsidR="00000000" w:rsidRPr="00000000">
              <w:rPr>
                <w:rtl w:val="0"/>
              </w:rPr>
              <w:t xml:space="preserve">Where possible venues chosen for socials will be local/known to members and within a short distance from each other.</w:t>
            </w:r>
          </w:p>
          <w:p w:rsidR="00000000" w:rsidDel="00000000" w:rsidP="00000000" w:rsidRDefault="00000000" w:rsidRPr="00000000" w14:paraId="0000009E">
            <w:pPr>
              <w:spacing w:line="276" w:lineRule="auto"/>
              <w:rPr/>
            </w:pPr>
            <w:r w:rsidDel="00000000" w:rsidR="00000000" w:rsidRPr="00000000">
              <w:rPr>
                <w:rtl w:val="0"/>
              </w:rPr>
              <w:t xml:space="preserve">Contact emergency services as required 111/999</w:t>
            </w:r>
          </w:p>
          <w:p w:rsidR="00000000" w:rsidDel="00000000" w:rsidP="00000000" w:rsidRDefault="00000000" w:rsidRPr="00000000" w14:paraId="0000009F">
            <w:pPr>
              <w:spacing w:line="276" w:lineRule="auto"/>
              <w:rPr/>
            </w:pPr>
            <w:r w:rsidDel="00000000" w:rsidR="00000000" w:rsidRPr="00000000">
              <w:rPr>
                <w:rtl w:val="0"/>
              </w:rPr>
              <w:t xml:space="preserve"> </w:t>
            </w:r>
          </w:p>
          <w:p w:rsidR="00000000" w:rsidDel="00000000" w:rsidP="00000000" w:rsidRDefault="00000000" w:rsidRPr="00000000" w14:paraId="000000A0">
            <w:pPr>
              <w:spacing w:line="276" w:lineRule="auto"/>
              <w:rPr/>
            </w:pPr>
            <w:r w:rsidDel="00000000" w:rsidR="00000000" w:rsidRPr="00000000">
              <w:rPr>
                <w:rtl w:val="0"/>
              </w:rPr>
              <w:t xml:space="preserve">Incidents are to be reported on the as soon as possible ensuring the duty manager/health and safety officer have been informed.</w:t>
            </w:r>
          </w:p>
          <w:p w:rsidR="00000000" w:rsidDel="00000000" w:rsidP="00000000" w:rsidRDefault="00000000" w:rsidRPr="00000000" w14:paraId="000000A1">
            <w:pPr>
              <w:spacing w:line="276" w:lineRule="auto"/>
              <w:rPr/>
            </w:pPr>
            <w:r w:rsidDel="00000000" w:rsidR="00000000" w:rsidRPr="00000000">
              <w:rPr>
                <w:rtl w:val="0"/>
              </w:rPr>
              <w:t xml:space="preserve"> </w:t>
            </w:r>
          </w:p>
          <w:p w:rsidR="00000000" w:rsidDel="00000000" w:rsidP="00000000" w:rsidRDefault="00000000" w:rsidRPr="00000000" w14:paraId="000000A2">
            <w:pPr>
              <w:spacing w:line="276" w:lineRule="auto"/>
              <w:rPr>
                <w:color w:val="0000ff"/>
                <w:u w:val="single"/>
              </w:rPr>
            </w:pPr>
            <w:r w:rsidDel="00000000" w:rsidR="00000000" w:rsidRPr="00000000">
              <w:rPr>
                <w:rtl w:val="0"/>
              </w:rPr>
              <w:t xml:space="preserve">Follow </w:t>
            </w:r>
            <w:hyperlink r:id="rId7">
              <w:r w:rsidDel="00000000" w:rsidR="00000000" w:rsidRPr="00000000">
                <w:rPr>
                  <w:color w:val="0000ff"/>
                  <w:u w:val="single"/>
                  <w:rtl w:val="0"/>
                </w:rPr>
                <w:t xml:space="preserve">SUSU incident report policy</w:t>
              </w:r>
            </w:hyperlink>
            <w:r w:rsidDel="00000000" w:rsidR="00000000" w:rsidRPr="00000000">
              <w:rPr>
                <w:rtl w:val="0"/>
              </w:rPr>
            </w:r>
          </w:p>
          <w:p w:rsidR="00000000" w:rsidDel="00000000" w:rsidP="00000000" w:rsidRDefault="00000000" w:rsidRPr="00000000" w14:paraId="000000A3">
            <w:pPr>
              <w:spacing w:line="276" w:lineRule="auto"/>
              <w:rPr/>
            </w:pPr>
            <w:r w:rsidDel="00000000" w:rsidR="00000000" w:rsidRPr="00000000">
              <w:rPr>
                <w:rtl w:val="0"/>
              </w:rPr>
            </w:r>
          </w:p>
        </w:tc>
      </w:tr>
      <w:tr>
        <w:trPr>
          <w:cantSplit w:val="1"/>
          <w:trHeight w:val="1296"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4">
            <w:pPr>
              <w:spacing w:line="276" w:lineRule="auto"/>
              <w:rPr/>
            </w:pPr>
            <w:r w:rsidDel="00000000" w:rsidR="00000000" w:rsidRPr="00000000">
              <w:rPr>
                <w:rtl w:val="0"/>
              </w:rPr>
              <w:t xml:space="preserve">Adverse weather</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5">
            <w:pPr>
              <w:spacing w:line="276" w:lineRule="auto"/>
              <w:rPr/>
            </w:pPr>
            <w:r w:rsidDel="00000000" w:rsidR="00000000" w:rsidRPr="00000000">
              <w:rPr>
                <w:rtl w:val="0"/>
              </w:rPr>
              <w:t xml:space="preserve">Injury, Illness, Slipping, Burns</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6">
            <w:pPr>
              <w:spacing w:line="276" w:lineRule="auto"/>
              <w:rPr/>
            </w:pPr>
            <w:r w:rsidDel="00000000" w:rsidR="00000000" w:rsidRPr="00000000">
              <w:rPr>
                <w:rtl w:val="0"/>
              </w:rPr>
              <w:t xml:space="preserve">Event organisers, event attendees,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7">
            <w:pPr>
              <w:rPr>
                <w:rFonts w:ascii="Roboto" w:cs="Roboto" w:eastAsia="Roboto" w:hAnsi="Roboto"/>
                <w:b w:val="1"/>
                <w:bCs w:val="1"/>
                <w:color w:val="242424"/>
                <w:sz w:val="23"/>
                <w:szCs w:val="23"/>
              </w:rPr>
            </w:pPr>
            <w:r w:rsidDel="00000000" w:rsidR="00000000" w:rsidRPr="00000000">
              <w:rPr>
                <w:rFonts w:ascii="Roboto" w:cs="Roboto" w:eastAsia="Roboto" w:hAnsi="Roboto"/>
                <w:b w:val="1"/>
                <w:bCs w:val="1"/>
                <w:color w:val="242424"/>
                <w:sz w:val="23"/>
                <w:szCs w:val="23"/>
                <w:rtl w:val="0"/>
              </w:rPr>
              <w:t xml:space="preserve">4</w:t>
            </w:r>
          </w:p>
        </w:tc>
        <w:tc>
          <w:tcPr>
            <w:shd w:fill="ffffff" w:val="clear"/>
          </w:tcPr>
          <w:p w:rsidR="00000000" w:rsidDel="00000000" w:rsidP="00000000" w:rsidRDefault="00000000" w:rsidRPr="00000000" w14:paraId="000000A8">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A9">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12</w:t>
            </w:r>
          </w:p>
        </w:tc>
        <w:tc>
          <w:tcPr>
            <w:shd w:fill="ffffff" w:val="clear"/>
          </w:tcPr>
          <w:p w:rsidR="00000000" w:rsidDel="00000000" w:rsidP="00000000" w:rsidRDefault="00000000" w:rsidRPr="00000000" w14:paraId="000000AA">
            <w:pPr>
              <w:spacing w:line="276" w:lineRule="auto"/>
              <w:rPr/>
            </w:pPr>
            <w:r w:rsidDel="00000000" w:rsidR="00000000" w:rsidRPr="00000000">
              <w:rPr>
                <w:rtl w:val="0"/>
              </w:rPr>
              <w:t xml:space="preserve">Lead organiser to check the weather are suitable for activities on the day</w:t>
            </w:r>
          </w:p>
          <w:p w:rsidR="00000000" w:rsidDel="00000000" w:rsidP="00000000" w:rsidRDefault="00000000" w:rsidRPr="00000000" w14:paraId="000000AB">
            <w:pPr>
              <w:spacing w:line="276" w:lineRule="auto"/>
              <w:rPr/>
            </w:pPr>
            <w:r w:rsidDel="00000000" w:rsidR="00000000" w:rsidRPr="00000000">
              <w:rPr>
                <w:rtl w:val="0"/>
              </w:rPr>
              <w:t xml:space="preserve"> </w:t>
            </w:r>
          </w:p>
          <w:p w:rsidR="00000000" w:rsidDel="00000000" w:rsidP="00000000" w:rsidRDefault="00000000" w:rsidRPr="00000000" w14:paraId="000000AC">
            <w:pPr>
              <w:spacing w:line="276" w:lineRule="auto"/>
              <w:rPr/>
            </w:pPr>
            <w:r w:rsidDel="00000000" w:rsidR="00000000" w:rsidRPr="00000000">
              <w:rPr>
                <w:rtl w:val="0"/>
              </w:rPr>
              <w:t xml:space="preserve">Warn those attending to prepare by wearing appropriate clothing and footwear e.g. via social media posts, email invites</w:t>
            </w:r>
          </w:p>
          <w:p w:rsidR="00000000" w:rsidDel="00000000" w:rsidP="00000000" w:rsidRDefault="00000000" w:rsidRPr="00000000" w14:paraId="000000AD">
            <w:pPr>
              <w:spacing w:line="276" w:lineRule="auto"/>
              <w:rPr/>
            </w:pPr>
            <w:r w:rsidDel="00000000" w:rsidR="00000000" w:rsidRPr="00000000">
              <w:rPr>
                <w:rtl w:val="0"/>
              </w:rPr>
              <w:t xml:space="preserve"> </w:t>
            </w:r>
          </w:p>
          <w:p w:rsidR="00000000" w:rsidDel="00000000" w:rsidP="00000000" w:rsidRDefault="00000000" w:rsidRPr="00000000" w14:paraId="000000AE">
            <w:pPr>
              <w:spacing w:line="276" w:lineRule="auto"/>
              <w:rPr/>
            </w:pPr>
            <w:r w:rsidDel="00000000" w:rsidR="00000000" w:rsidRPr="00000000">
              <w:rPr>
                <w:rtl w:val="0"/>
              </w:rPr>
              <w:t xml:space="preserve">In the case of hot weather organisers to advice participants to bring/wear appropriate level sunscreen, hydrate</w:t>
            </w:r>
          </w:p>
          <w:p w:rsidR="00000000" w:rsidDel="00000000" w:rsidP="00000000" w:rsidRDefault="00000000" w:rsidRPr="00000000" w14:paraId="000000AF">
            <w:pPr>
              <w:spacing w:line="276" w:lineRule="auto"/>
              <w:ind w:left="720" w:hanging="360"/>
              <w:rPr/>
            </w:pPr>
            <w:r w:rsidDel="00000000" w:rsidR="00000000" w:rsidRPr="00000000">
              <w:rPr>
                <w:rtl w:val="0"/>
              </w:rPr>
            </w:r>
          </w:p>
        </w:tc>
        <w:tc>
          <w:tcPr>
            <w:shd w:fill="ffffff" w:val="clear"/>
          </w:tcPr>
          <w:p w:rsidR="00000000" w:rsidDel="00000000" w:rsidP="00000000" w:rsidRDefault="00000000" w:rsidRPr="00000000" w14:paraId="000000B0">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B1">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shd w:fill="ffffff" w:val="clear"/>
          </w:tcPr>
          <w:p w:rsidR="00000000" w:rsidDel="00000000" w:rsidP="00000000" w:rsidRDefault="00000000" w:rsidRPr="00000000" w14:paraId="000000B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B3">
            <w:pPr>
              <w:spacing w:line="276" w:lineRule="auto"/>
              <w:rPr/>
            </w:pPr>
            <w:r w:rsidDel="00000000" w:rsidR="00000000" w:rsidRPr="00000000">
              <w:rPr>
                <w:rtl w:val="0"/>
              </w:rPr>
              <w:t xml:space="preserve">If adverse weather is too extreme to be controlled, the event should ultimately be cancelled or postponed to a different date</w:t>
            </w:r>
          </w:p>
        </w:tc>
      </w:tr>
    </w:tbl>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tbl>
      <w:tblPr>
        <w:tblStyle w:val="Table3"/>
        <w:tblW w:w="1538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0"/>
        <w:gridCol w:w="4542"/>
        <w:gridCol w:w="1763"/>
        <w:gridCol w:w="1547"/>
        <w:gridCol w:w="1548"/>
        <w:gridCol w:w="4023"/>
        <w:gridCol w:w="1296"/>
        <w:tblGridChange w:id="0">
          <w:tblGrid>
            <w:gridCol w:w="670"/>
            <w:gridCol w:w="4542"/>
            <w:gridCol w:w="1763"/>
            <w:gridCol w:w="1547"/>
            <w:gridCol w:w="1548"/>
            <w:gridCol w:w="4023"/>
            <w:gridCol w:w="1296"/>
          </w:tblGrid>
        </w:tblGridChange>
      </w:tblGrid>
      <w:tr>
        <w:trPr>
          <w:cantSplit w:val="1"/>
          <w:trHeight w:val="425" w:hRule="atLeast"/>
          <w:tblHeader w:val="0"/>
        </w:trPr>
        <w:tc>
          <w:tcPr>
            <w:gridSpan w:val="7"/>
            <w:tcBorders>
              <w:top w:color="000000" w:space="0" w:sz="4" w:val="single"/>
              <w:left w:color="000000" w:space="0" w:sz="4" w:val="single"/>
              <w:right w:color="000000" w:space="0" w:sz="4" w:val="single"/>
            </w:tcBorders>
            <w:shd w:fill="f2f2f2" w:val="clear"/>
          </w:tcPr>
          <w:p w:rsidR="00000000" w:rsidDel="00000000" w:rsidP="00000000" w:rsidRDefault="00000000" w:rsidRPr="00000000" w14:paraId="000000B6">
            <w:pPr>
              <w:spacing w:after="0" w:line="240" w:lineRule="auto"/>
              <w:rPr>
                <w:rFonts w:ascii="Lucida Sans" w:cs="Lucida Sans" w:eastAsia="Lucida Sans" w:hAnsi="Lucida Sans"/>
                <w:b w:val="1"/>
                <w:bCs w:val="1"/>
                <w:color w:val="000000"/>
                <w:sz w:val="40"/>
                <w:szCs w:val="40"/>
              </w:rPr>
            </w:pPr>
            <w:r w:rsidDel="00000000" w:rsidR="00000000" w:rsidRPr="00000000">
              <w:rPr>
                <w:rFonts w:ascii="Lucida Sans" w:cs="Lucida Sans" w:eastAsia="Lucida Sans" w:hAnsi="Lucida Sans"/>
                <w:b w:val="1"/>
                <w:bCs w:val="1"/>
                <w:i w:val="1"/>
                <w:iCs w:val="1"/>
                <w:sz w:val="24"/>
                <w:szCs w:val="24"/>
                <w:rtl w:val="0"/>
              </w:rPr>
              <w:t xml:space="preserve">PART B – Action Plan</w:t>
            </w:r>
            <w:r w:rsidDel="00000000" w:rsidR="00000000" w:rsidRPr="00000000">
              <w:rPr>
                <w:rtl w:val="0"/>
              </w:rPr>
            </w:r>
          </w:p>
        </w:tc>
      </w:tr>
      <w:tr>
        <w:trPr>
          <w:cantSplit w:val="1"/>
          <w:tblHeader w:val="0"/>
        </w:trPr>
        <w:tc>
          <w:tcPr>
            <w:gridSpan w:val="7"/>
            <w:tcBorders>
              <w:top w:color="000000" w:space="0" w:sz="0" w:val="nil"/>
              <w:left w:color="000000" w:space="0" w:sz="0" w:val="nil"/>
              <w:right w:color="000000" w:space="0" w:sz="0" w:val="nil"/>
            </w:tcBorders>
          </w:tcPr>
          <w:p w:rsidR="00000000" w:rsidDel="00000000" w:rsidP="00000000" w:rsidRDefault="00000000" w:rsidRPr="00000000" w14:paraId="000000BD">
            <w:pPr>
              <w:spacing w:after="0" w:line="240" w:lineRule="auto"/>
              <w:jc w:val="center"/>
              <w:rPr>
                <w:rFonts w:ascii="Lucida Sans" w:cs="Lucida Sans" w:eastAsia="Lucida Sans" w:hAnsi="Lucida Sans"/>
                <w:b w:val="1"/>
                <w:bCs w:val="1"/>
                <w:color w:val="000000"/>
                <w:sz w:val="40"/>
                <w:szCs w:val="40"/>
              </w:rPr>
            </w:pPr>
            <w:r w:rsidDel="00000000" w:rsidR="00000000" w:rsidRPr="00000000">
              <w:rPr>
                <w:rFonts w:ascii="Lucida Sans" w:cs="Lucida Sans" w:eastAsia="Lucida Sans" w:hAnsi="Lucida Sans"/>
                <w:b w:val="1"/>
                <w:bCs w:val="1"/>
                <w:color w:val="000000"/>
                <w:sz w:val="40"/>
                <w:szCs w:val="40"/>
                <w:rtl w:val="0"/>
              </w:rPr>
              <w:t xml:space="preserve">Risk Assessment Action Plan</w:t>
            </w:r>
          </w:p>
        </w:tc>
      </w:tr>
      <w:tr>
        <w:trPr>
          <w:cantSplit w:val="0"/>
          <w:tblHeader w:val="0"/>
        </w:trPr>
        <w:tc>
          <w:tcPr>
            <w:shd w:fill="e0e0e0" w:val="clear"/>
          </w:tcPr>
          <w:p w:rsidR="00000000" w:rsidDel="00000000" w:rsidP="00000000" w:rsidRDefault="00000000" w:rsidRPr="00000000" w14:paraId="000000C4">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Part no.</w:t>
            </w:r>
          </w:p>
        </w:tc>
        <w:tc>
          <w:tcPr>
            <w:shd w:fill="e0e0e0" w:val="clear"/>
          </w:tcPr>
          <w:p w:rsidR="00000000" w:rsidDel="00000000" w:rsidP="00000000" w:rsidRDefault="00000000" w:rsidRPr="00000000" w14:paraId="000000C5">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Action to be taken, incl. Cost</w:t>
            </w:r>
          </w:p>
        </w:tc>
        <w:tc>
          <w:tcPr>
            <w:shd w:fill="e0e0e0" w:val="clear"/>
          </w:tcPr>
          <w:p w:rsidR="00000000" w:rsidDel="00000000" w:rsidP="00000000" w:rsidRDefault="00000000" w:rsidRPr="00000000" w14:paraId="000000C6">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By whom</w:t>
            </w:r>
          </w:p>
        </w:tc>
        <w:tc>
          <w:tcPr>
            <w:shd w:fill="e0e0e0" w:val="clear"/>
          </w:tcPr>
          <w:p w:rsidR="00000000" w:rsidDel="00000000" w:rsidP="00000000" w:rsidRDefault="00000000" w:rsidRPr="00000000" w14:paraId="000000C7">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Target date</w:t>
            </w:r>
          </w:p>
        </w:tc>
        <w:tc>
          <w:tcPr>
            <w:tcBorders>
              <w:right w:color="000000" w:space="0" w:sz="18" w:val="single"/>
            </w:tcBorders>
            <w:shd w:fill="e0e0e0" w:val="clear"/>
          </w:tcPr>
          <w:p w:rsidR="00000000" w:rsidDel="00000000" w:rsidP="00000000" w:rsidRDefault="00000000" w:rsidRPr="00000000" w14:paraId="000000C8">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Review date</w:t>
            </w:r>
          </w:p>
        </w:tc>
        <w:tc>
          <w:tcPr>
            <w:gridSpan w:val="2"/>
            <w:tcBorders>
              <w:left w:color="000000" w:space="0" w:sz="18" w:val="single"/>
            </w:tcBorders>
            <w:shd w:fill="e0e0e0" w:val="clear"/>
          </w:tcPr>
          <w:p w:rsidR="00000000" w:rsidDel="00000000" w:rsidP="00000000" w:rsidRDefault="00000000" w:rsidRPr="00000000" w14:paraId="000000C9">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Outcome at review date</w:t>
            </w:r>
          </w:p>
        </w:tc>
      </w:tr>
      <w:tr>
        <w:trPr>
          <w:cantSplit w:val="0"/>
          <w:trHeight w:val="574" w:hRule="atLeast"/>
          <w:tblHeader w:val="0"/>
        </w:trPr>
        <w:tc>
          <w:tcPr/>
          <w:p w:rsidR="00000000" w:rsidDel="00000000" w:rsidP="00000000" w:rsidRDefault="00000000" w:rsidRPr="00000000" w14:paraId="000000CB">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CC">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If someone is behaving inappropriately, then committee will speak to them and ask them to leave the group and report them to SUSU Activities team. </w:t>
            </w:r>
          </w:p>
        </w:tc>
        <w:tc>
          <w:tcPr/>
          <w:p w:rsidR="00000000" w:rsidDel="00000000" w:rsidP="00000000" w:rsidRDefault="00000000" w:rsidRPr="00000000" w14:paraId="000000CD">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CE">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14/9/25</w:t>
            </w:r>
            <w:r w:rsidDel="00000000" w:rsidR="00000000" w:rsidRPr="00000000">
              <w:rPr>
                <w:rtl w:val="0"/>
              </w:rPr>
            </w:r>
          </w:p>
        </w:tc>
        <w:tc>
          <w:tcPr>
            <w:tcBorders>
              <w:right w:color="000000" w:space="0" w:sz="18" w:val="single"/>
            </w:tcBorders>
          </w:tcPr>
          <w:p w:rsidR="00000000" w:rsidDel="00000000" w:rsidP="00000000" w:rsidRDefault="00000000" w:rsidRPr="00000000" w14:paraId="000000CF">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D0">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D2">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D3">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To follow all the control measure under the COVID-19 risk assessment under SUCU page on the ‘groups hub’ and carry out all actions in order to minimise all COVID-19 associated risks. </w:t>
            </w:r>
          </w:p>
        </w:tc>
        <w:tc>
          <w:tcPr/>
          <w:p w:rsidR="00000000" w:rsidDel="00000000" w:rsidP="00000000" w:rsidRDefault="00000000" w:rsidRPr="00000000" w14:paraId="000000D4">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D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tcBorders>
              <w:right w:color="000000" w:space="0" w:sz="18" w:val="single"/>
            </w:tcBorders>
          </w:tcPr>
          <w:p w:rsidR="00000000" w:rsidDel="00000000" w:rsidP="00000000" w:rsidRDefault="00000000" w:rsidRPr="00000000" w14:paraId="000000D6">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D7">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D9">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DA">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Follow all current guidance from the Christian Union national body UCCF. </w:t>
            </w:r>
          </w:p>
          <w:p w:rsidR="00000000" w:rsidDel="00000000" w:rsidP="00000000" w:rsidRDefault="00000000" w:rsidRPr="00000000" w14:paraId="000000DB">
            <w:pPr>
              <w:spacing w:after="0" w:line="240" w:lineRule="auto"/>
              <w:rPr>
                <w:rFonts w:ascii="Lucida Sans" w:cs="Lucida Sans" w:eastAsia="Lucida Sans" w:hAnsi="Lucida Sans"/>
              </w:rPr>
            </w:pPr>
            <w:hyperlink r:id="rId8">
              <w:r w:rsidDel="00000000" w:rsidR="00000000" w:rsidRPr="00000000">
                <w:rPr>
                  <w:color w:val="0000ff"/>
                  <w:u w:val="single"/>
                  <w:rtl w:val="0"/>
                </w:rPr>
                <w:t xml:space="preserve">https://www.uccf.org.uk/</w:t>
              </w:r>
            </w:hyperlink>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DC">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DD">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tcBorders>
              <w:right w:color="000000" w:space="0" w:sz="18" w:val="single"/>
            </w:tcBorders>
          </w:tcPr>
          <w:p w:rsidR="00000000" w:rsidDel="00000000" w:rsidP="00000000" w:rsidRDefault="00000000" w:rsidRPr="00000000" w14:paraId="000000DE">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DF">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E1">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E2">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Committee members to mark out areas of sports, and eating on the common. </w:t>
            </w:r>
          </w:p>
        </w:tc>
        <w:tc>
          <w:tcPr/>
          <w:p w:rsidR="00000000" w:rsidDel="00000000" w:rsidP="00000000" w:rsidRDefault="00000000" w:rsidRPr="00000000" w14:paraId="000000E3">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E4">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tcBorders>
              <w:right w:color="000000" w:space="0" w:sz="18" w:val="single"/>
            </w:tcBorders>
          </w:tcPr>
          <w:p w:rsidR="00000000" w:rsidDel="00000000" w:rsidP="00000000" w:rsidRDefault="00000000" w:rsidRPr="00000000" w14:paraId="000000E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E6">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E8">
            <w:pPr>
              <w:spacing w:after="0" w:line="240" w:lineRule="auto"/>
              <w:jc w:val="center"/>
              <w:rPr>
                <w:rFonts w:ascii="Lucida Sans" w:cs="Lucida Sans" w:eastAsia="Lucida Sans" w:hAnsi="Lucida Sans"/>
              </w:rPr>
            </w:pPr>
            <w:r w:rsidDel="00000000" w:rsidR="00000000" w:rsidRPr="00000000">
              <w:rPr>
                <w:rtl w:val="0"/>
              </w:rPr>
            </w:r>
          </w:p>
        </w:tc>
        <w:tc>
          <w:tcPr/>
          <w:p w:rsidR="00000000" w:rsidDel="00000000" w:rsidP="00000000" w:rsidRDefault="00000000" w:rsidRPr="00000000" w14:paraId="000000E9">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Checking the weather beforehand and notifying attendees about cancellation if needed</w:t>
            </w:r>
          </w:p>
        </w:tc>
        <w:tc>
          <w:tcPr/>
          <w:p w:rsidR="00000000" w:rsidDel="00000000" w:rsidP="00000000" w:rsidRDefault="00000000" w:rsidRPr="00000000" w14:paraId="000000EA">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EB">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tcBorders>
              <w:right w:color="000000" w:space="0" w:sz="18" w:val="single"/>
            </w:tcBorders>
          </w:tcPr>
          <w:p w:rsidR="00000000" w:rsidDel="00000000" w:rsidP="00000000" w:rsidRDefault="00000000" w:rsidRPr="00000000" w14:paraId="000000EC">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gridSpan w:val="2"/>
            <w:tcBorders>
              <w:left w:color="000000" w:space="0" w:sz="18" w:val="single"/>
            </w:tcBorders>
          </w:tcPr>
          <w:p w:rsidR="00000000" w:rsidDel="00000000" w:rsidP="00000000" w:rsidRDefault="00000000" w:rsidRPr="00000000" w14:paraId="000000ED">
            <w:pPr>
              <w:spacing w:after="0" w:line="240" w:lineRule="auto"/>
              <w:rPr>
                <w:rFonts w:ascii="Lucida Sans" w:cs="Lucida Sans" w:eastAsia="Lucida Sans" w:hAnsi="Lucida Sans"/>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EF">
            <w:pPr>
              <w:spacing w:after="0" w:line="240" w:lineRule="auto"/>
              <w:jc w:val="center"/>
              <w:rPr>
                <w:rFonts w:ascii="Lucida Sans" w:cs="Lucida Sans" w:eastAsia="Lucida Sans" w:hAnsi="Lucida Sans"/>
              </w:rPr>
            </w:pPr>
            <w:r w:rsidDel="00000000" w:rsidR="00000000" w:rsidRPr="00000000">
              <w:rPr>
                <w:rtl w:val="0"/>
              </w:rPr>
            </w:r>
          </w:p>
        </w:tc>
        <w:tc>
          <w:tcPr/>
          <w:p w:rsidR="00000000" w:rsidDel="00000000" w:rsidP="00000000" w:rsidRDefault="00000000" w:rsidRPr="00000000" w14:paraId="000000F0">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Rubbish collection at the end of the event</w:t>
            </w:r>
          </w:p>
        </w:tc>
        <w:tc>
          <w:tcPr/>
          <w:p w:rsidR="00000000" w:rsidDel="00000000" w:rsidP="00000000" w:rsidRDefault="00000000" w:rsidRPr="00000000" w14:paraId="000000F1">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F2">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p w:rsidR="00000000" w:rsidDel="00000000" w:rsidP="00000000" w:rsidRDefault="00000000" w:rsidRPr="00000000" w14:paraId="000000F3">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gridSpan w:val="2"/>
            <w:tcBorders>
              <w:left w:color="000000" w:space="0" w:sz="18" w:val="single"/>
            </w:tcBorders>
          </w:tcPr>
          <w:p w:rsidR="00000000" w:rsidDel="00000000" w:rsidP="00000000" w:rsidRDefault="00000000" w:rsidRPr="00000000" w14:paraId="000000F4">
            <w:pPr>
              <w:spacing w:after="0" w:line="240" w:lineRule="auto"/>
              <w:rPr>
                <w:rFonts w:ascii="Lucida Sans" w:cs="Lucida Sans" w:eastAsia="Lucida Sans" w:hAnsi="Lucida Sans"/>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F6">
            <w:pPr>
              <w:spacing w:after="0" w:line="240" w:lineRule="auto"/>
              <w:jc w:val="center"/>
              <w:rPr>
                <w:rFonts w:ascii="Lucida Sans" w:cs="Lucida Sans" w:eastAsia="Lucida Sans" w:hAnsi="Lucida Sans"/>
              </w:rPr>
            </w:pPr>
            <w:r w:rsidDel="00000000" w:rsidR="00000000" w:rsidRPr="00000000">
              <w:rPr>
                <w:rtl w:val="0"/>
              </w:rPr>
            </w:r>
          </w:p>
        </w:tc>
        <w:tc>
          <w:tcPr/>
          <w:p w:rsidR="00000000" w:rsidDel="00000000" w:rsidP="00000000" w:rsidRDefault="00000000" w:rsidRPr="00000000" w14:paraId="000000F7">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Checking the ground prior to the event for hazards</w:t>
            </w:r>
          </w:p>
        </w:tc>
        <w:tc>
          <w:tcPr/>
          <w:p w:rsidR="00000000" w:rsidDel="00000000" w:rsidP="00000000" w:rsidRDefault="00000000" w:rsidRPr="00000000" w14:paraId="000000F8">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F9">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p w:rsidR="00000000" w:rsidDel="00000000" w:rsidP="00000000" w:rsidRDefault="00000000" w:rsidRPr="00000000" w14:paraId="000000FA">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gridSpan w:val="2"/>
            <w:tcBorders>
              <w:left w:color="000000" w:space="0" w:sz="18" w:val="single"/>
            </w:tcBorders>
          </w:tcPr>
          <w:p w:rsidR="00000000" w:rsidDel="00000000" w:rsidP="00000000" w:rsidRDefault="00000000" w:rsidRPr="00000000" w14:paraId="000000FB">
            <w:pPr>
              <w:spacing w:after="0" w:line="240" w:lineRule="auto"/>
              <w:rPr>
                <w:rFonts w:ascii="Lucida Sans" w:cs="Lucida Sans" w:eastAsia="Lucida Sans" w:hAnsi="Lucida Sans"/>
              </w:rPr>
            </w:pPr>
            <w:r w:rsidDel="00000000" w:rsidR="00000000" w:rsidRPr="00000000">
              <w:rPr>
                <w:rtl w:val="0"/>
              </w:rPr>
            </w:r>
          </w:p>
        </w:tc>
      </w:tr>
      <w:tr>
        <w:trPr>
          <w:cantSplit w:val="1"/>
          <w:tblHeader w:val="0"/>
        </w:trPr>
        <w:tc>
          <w:tcPr>
            <w:gridSpan w:val="4"/>
            <w:tcBorders>
              <w:bottom w:color="000000" w:space="0" w:sz="0" w:val="nil"/>
            </w:tcBorders>
          </w:tcPr>
          <w:p w:rsidR="00000000" w:rsidDel="00000000" w:rsidP="00000000" w:rsidRDefault="00000000" w:rsidRPr="00000000" w14:paraId="000000FD">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Responsible committee member signature: </w:t>
            </w:r>
            <w:r w:rsidDel="00000000" w:rsidR="00000000" w:rsidRPr="00000000">
              <w:rPr>
                <w:rFonts w:ascii="Lucida Sans" w:cs="Lucida Sans" w:eastAsia="Lucida Sans" w:hAnsi="Lucida Sans"/>
                <w:rtl w:val="0"/>
              </w:rPr>
              <w:t xml:space="preserve">Henry Vaughan</w:t>
            </w:r>
            <w:r w:rsidDel="00000000" w:rsidR="00000000" w:rsidRPr="00000000">
              <w:rPr>
                <w:rtl w:val="0"/>
              </w:rPr>
            </w:r>
          </w:p>
          <w:p w:rsidR="00000000" w:rsidDel="00000000" w:rsidP="00000000" w:rsidRDefault="00000000" w:rsidRPr="00000000" w14:paraId="000000FE">
            <w:pPr>
              <w:spacing w:after="0" w:line="240" w:lineRule="auto"/>
              <w:rPr>
                <w:rFonts w:ascii="Lucida Sans" w:cs="Lucida Sans" w:eastAsia="Lucida Sans" w:hAnsi="Lucida Sans"/>
                <w:color w:val="000000"/>
              </w:rPr>
            </w:pPr>
            <w:r w:rsidDel="00000000" w:rsidR="00000000" w:rsidRPr="00000000">
              <w:rPr>
                <w:rtl w:val="0"/>
              </w:rPr>
            </w:r>
          </w:p>
        </w:tc>
        <w:tc>
          <w:tcPr>
            <w:gridSpan w:val="3"/>
            <w:tcBorders>
              <w:bottom w:color="000000" w:space="0" w:sz="0" w:val="nil"/>
            </w:tcBorders>
          </w:tcPr>
          <w:p w:rsidR="00000000" w:rsidDel="00000000" w:rsidP="00000000" w:rsidRDefault="00000000" w:rsidRPr="00000000" w14:paraId="00000102">
            <w:pPr>
              <w:spacing w:after="0" w:line="240" w:lineRule="auto"/>
              <w:rPr>
                <w:rFonts w:ascii="Lobster" w:cs="Lobster" w:eastAsia="Lobster" w:hAnsi="Lobster"/>
                <w:color w:val="000000"/>
              </w:rPr>
            </w:pPr>
            <w:r w:rsidDel="00000000" w:rsidR="00000000" w:rsidRPr="00000000">
              <w:rPr>
                <w:rFonts w:ascii="Lucida Sans" w:cs="Lucida Sans" w:eastAsia="Lucida Sans" w:hAnsi="Lucida Sans"/>
                <w:color w:val="000000"/>
                <w:rtl w:val="0"/>
              </w:rPr>
              <w:t xml:space="preserve">Responsible committee member signature: </w:t>
            </w:r>
            <w:r w:rsidDel="00000000" w:rsidR="00000000" w:rsidRPr="00000000">
              <w:rPr>
                <w:rFonts w:ascii="Lobster" w:cs="Lobster" w:eastAsia="Lobster" w:hAnsi="Lobster"/>
                <w:color w:val="000000"/>
                <w:rtl w:val="0"/>
              </w:rPr>
              <w:t xml:space="preserve">Emmanuel Adu-Essah</w:t>
            </w:r>
          </w:p>
        </w:tc>
      </w:tr>
      <w:tr>
        <w:trPr>
          <w:cantSplit w:val="1"/>
          <w:trHeight w:val="606" w:hRule="atLeast"/>
          <w:tblHeader w:val="0"/>
        </w:trPr>
        <w:tc>
          <w:tcPr>
            <w:gridSpan w:val="3"/>
            <w:tcBorders>
              <w:top w:color="000000" w:space="0" w:sz="0" w:val="nil"/>
              <w:right w:color="000000" w:space="0" w:sz="0" w:val="nil"/>
            </w:tcBorders>
          </w:tcPr>
          <w:p w:rsidR="00000000" w:rsidDel="00000000" w:rsidP="00000000" w:rsidRDefault="00000000" w:rsidRPr="00000000" w14:paraId="0000010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Print name: </w:t>
            </w:r>
            <w:r w:rsidDel="00000000" w:rsidR="00000000" w:rsidRPr="00000000">
              <w:rPr>
                <w:rFonts w:ascii="Lucida Sans" w:cs="Lucida Sans" w:eastAsia="Lucida Sans" w:hAnsi="Lucida Sans"/>
                <w:rtl w:val="0"/>
              </w:rPr>
              <w:t xml:space="preserve">HENRY VAUGHAN</w:t>
            </w:r>
            <w:r w:rsidDel="00000000" w:rsidR="00000000" w:rsidRPr="00000000">
              <w:rPr>
                <w:rtl w:val="0"/>
              </w:rPr>
            </w:r>
          </w:p>
        </w:tc>
        <w:tc>
          <w:tcPr>
            <w:tcBorders>
              <w:top w:color="000000" w:space="0" w:sz="0" w:val="nil"/>
              <w:left w:color="000000" w:space="0" w:sz="0" w:val="nil"/>
            </w:tcBorders>
          </w:tcPr>
          <w:p w:rsidR="00000000" w:rsidDel="00000000" w:rsidP="00000000" w:rsidRDefault="00000000" w:rsidRPr="00000000" w14:paraId="00000108">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rtl w:val="0"/>
              </w:rPr>
              <w:t xml:space="preserve">11/8/26</w:t>
            </w:r>
            <w:r w:rsidDel="00000000" w:rsidR="00000000" w:rsidRPr="00000000">
              <w:rPr>
                <w:rtl w:val="0"/>
              </w:rPr>
            </w:r>
          </w:p>
        </w:tc>
        <w:tc>
          <w:tcPr>
            <w:gridSpan w:val="2"/>
            <w:tcBorders>
              <w:top w:color="000000" w:space="0" w:sz="0" w:val="nil"/>
              <w:right w:color="000000" w:space="0" w:sz="0" w:val="nil"/>
            </w:tcBorders>
          </w:tcPr>
          <w:p w:rsidR="00000000" w:rsidDel="00000000" w:rsidP="00000000" w:rsidRDefault="00000000" w:rsidRPr="00000000" w14:paraId="00000109">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Print name: EMMANUEL ADU-ESSAH</w:t>
            </w:r>
          </w:p>
        </w:tc>
        <w:tc>
          <w:tcPr>
            <w:tcBorders>
              <w:top w:color="000000" w:space="0" w:sz="0" w:val="nil"/>
              <w:left w:color="000000" w:space="0" w:sz="0" w:val="nil"/>
            </w:tcBorders>
          </w:tcPr>
          <w:p w:rsidR="00000000" w:rsidDel="00000000" w:rsidP="00000000" w:rsidRDefault="00000000" w:rsidRPr="00000000" w14:paraId="0000010B">
            <w:pPr>
              <w:spacing w:after="0" w:line="240" w:lineRule="auto"/>
              <w:rPr>
                <w:rFonts w:ascii="Lucida Sans" w:cs="Lucida Sans" w:eastAsia="Lucida Sans" w:hAnsi="Lucida Sans"/>
              </w:rPr>
            </w:pPr>
            <w:r w:rsidDel="00000000" w:rsidR="00000000" w:rsidRPr="00000000">
              <w:rPr>
                <w:rFonts w:ascii="Lucida Sans" w:cs="Lucida Sans" w:eastAsia="Lucida Sans" w:hAnsi="Lucida Sans"/>
                <w:color w:val="000000"/>
                <w:rtl w:val="0"/>
              </w:rPr>
              <w:t xml:space="preserve">Date:</w:t>
            </w:r>
            <w:r w:rsidDel="00000000" w:rsidR="00000000" w:rsidRPr="00000000">
              <w:rPr>
                <w:rFonts w:ascii="Lucida Sans" w:cs="Lucida Sans" w:eastAsia="Lucida Sans" w:hAnsi="Lucida Sans"/>
                <w:rtl w:val="0"/>
              </w:rPr>
              <w:t xml:space="preserve"> 11/8/26</w:t>
            </w:r>
          </w:p>
        </w:tc>
      </w:tr>
    </w:tbl>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b w:val="1"/>
          <w:bCs w:val="1"/>
          <w:sz w:val="24"/>
          <w:szCs w:val="24"/>
        </w:rPr>
      </w:pPr>
      <w:r w:rsidDel="00000000" w:rsidR="00000000" w:rsidRPr="00000000">
        <w:rPr>
          <w:b w:val="1"/>
          <w:bCs w:val="1"/>
          <w:sz w:val="24"/>
          <w:szCs w:val="24"/>
          <w:rtl w:val="0"/>
        </w:rPr>
        <w:t xml:space="preserve">Assessment Guidance </w:t>
      </w:r>
    </w:p>
    <w:tbl>
      <w:tblPr>
        <w:tblStyle w:val="Table4"/>
        <w:tblW w:w="1526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7"/>
        <w:gridCol w:w="3938"/>
        <w:gridCol w:w="3656"/>
        <w:gridCol w:w="5147"/>
        <w:tblGridChange w:id="0">
          <w:tblGrid>
            <w:gridCol w:w="2527"/>
            <w:gridCol w:w="3938"/>
            <w:gridCol w:w="3656"/>
            <w:gridCol w:w="5147"/>
          </w:tblGrid>
        </w:tblGridChange>
      </w:tblGrid>
      <w:tr>
        <w:trPr>
          <w:cantSplit w:val="0"/>
          <w:trHeight w:val="558" w:hRule="atLeast"/>
          <w:tblHeader w:val="0"/>
        </w:trPr>
        <w:tc>
          <w:tcPr/>
          <w:p w:rsidR="00000000" w:rsidDel="00000000" w:rsidP="00000000" w:rsidRDefault="00000000" w:rsidRPr="00000000" w14:paraId="000001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31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Eliminate</w:t>
            </w:r>
            <w:r w:rsidDel="00000000" w:rsidR="00000000" w:rsidRPr="00000000">
              <w:rPr>
                <w:rtl w:val="0"/>
              </w:rPr>
            </w:r>
          </w:p>
        </w:tc>
        <w:tc>
          <w:tcPr/>
          <w:p w:rsidR="00000000" w:rsidDel="00000000" w:rsidP="00000000" w:rsidRDefault="00000000" w:rsidRPr="00000000" w14:paraId="0000010F">
            <w:pPr>
              <w:rPr>
                <w:sz w:val="24"/>
                <w:szCs w:val="24"/>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p w:rsidR="00000000" w:rsidDel="00000000" w:rsidP="00000000" w:rsidRDefault="00000000" w:rsidRPr="00000000" w14:paraId="00000110">
            <w:pPr>
              <w:rPr>
                <w:sz w:val="24"/>
                <w:szCs w:val="24"/>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Pr>
          <w:p w:rsidR="00000000" w:rsidDel="00000000" w:rsidP="00000000" w:rsidRDefault="00000000" w:rsidRPr="00000000" w14:paraId="00000111">
            <w:pP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12700</wp:posOffset>
                      </wp:positionV>
                      <wp:extent cx="2266950" cy="1457325"/>
                      <wp:effectExtent b="0" l="0" r="0" t="0"/>
                      <wp:wrapSquare wrapText="bothSides" distB="0" distT="0" distL="114300" distR="114300"/>
                      <wp:docPr id="8" name=""/>
                      <a:graphic>
                        <a:graphicData uri="http://schemas.microsoft.com/office/word/2010/wordprocessingGroup">
                          <wpg:wgp>
                            <wpg:cNvGrpSpPr/>
                            <wpg:grpSpPr>
                              <a:xfrm>
                                <a:off x="4199800" y="3038625"/>
                                <a:ext cx="2266950" cy="1457325"/>
                                <a:chOff x="4199800" y="3038625"/>
                                <a:chExt cx="2279725" cy="1470125"/>
                              </a:xfrm>
                            </wpg:grpSpPr>
                            <wpg:grpSp>
                              <wpg:cNvGrpSpPr/>
                              <wpg:grpSpPr>
                                <a:xfrm>
                                  <a:off x="4212525" y="3051338"/>
                                  <a:ext cx="2266950" cy="1457325"/>
                                  <a:chOff x="0" y="0"/>
                                  <a:chExt cx="2279675" cy="1470050"/>
                                </a:xfrm>
                              </wpg:grpSpPr>
                              <wps:wsp>
                                <wps:cNvSpPr/>
                                <wps:cNvPr id="4" name="Shape 4"/>
                                <wps:spPr>
                                  <a:xfrm>
                                    <a:off x="0" y="0"/>
                                    <a:ext cx="2279675" cy="1470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2266950" cy="1457325"/>
                                    <a:chOff x="0" y="0"/>
                                    <a:chExt cx="2266950" cy="1457325"/>
                                  </a:xfrm>
                                </wpg:grpSpPr>
                                <wps:wsp>
                                  <wps:cNvSpPr/>
                                  <wps:cNvPr id="6" name="Shape 6"/>
                                  <wps:spPr>
                                    <a:xfrm>
                                      <a:off x="0" y="0"/>
                                      <a:ext cx="2266950" cy="1457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rot="10800000">
                                      <a:off x="0" y="0"/>
                                      <a:ext cx="2266950"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396716" y="0"/>
                                      <a:ext cx="1473517"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1</w:t>
                                        </w:r>
                                      </w:p>
                                    </w:txbxContent>
                                  </wps:txbx>
                                  <wps:bodyPr anchorCtr="0" anchor="ctr" bIns="12700" lIns="12700" spcFirstLastPara="1" rIns="12700" wrap="square" tIns="12700">
                                    <a:noAutofit/>
                                  </wps:bodyPr>
                                </wps:wsp>
                                <wps:wsp>
                                  <wps:cNvSpPr/>
                                  <wps:cNvPr id="9" name="Shape 9"/>
                                  <wps:spPr>
                                    <a:xfrm rot="10800000">
                                      <a:off x="226695" y="291464"/>
                                      <a:ext cx="1813560"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44068" y="291464"/>
                                      <a:ext cx="1178814"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2</w:t>
                                        </w:r>
                                      </w:p>
                                    </w:txbxContent>
                                  </wps:txbx>
                                  <wps:bodyPr anchorCtr="0" anchor="ctr" bIns="12700" lIns="12700" spcFirstLastPara="1" rIns="12700" wrap="square" tIns="12700">
                                    <a:noAutofit/>
                                  </wps:bodyPr>
                                </wps:wsp>
                                <wps:wsp>
                                  <wps:cNvSpPr/>
                                  <wps:cNvPr id="11" name="Shape 11"/>
                                  <wps:spPr>
                                    <a:xfrm rot="10800000">
                                      <a:off x="453390" y="582930"/>
                                      <a:ext cx="1360170"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691419" y="582930"/>
                                      <a:ext cx="884110"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3</w:t>
                                        </w:r>
                                      </w:p>
                                    </w:txbxContent>
                                  </wps:txbx>
                                  <wps:bodyPr anchorCtr="0" anchor="ctr" bIns="12700" lIns="12700" spcFirstLastPara="1" rIns="12700" wrap="square" tIns="12700">
                                    <a:noAutofit/>
                                  </wps:bodyPr>
                                </wps:wsp>
                                <wps:wsp>
                                  <wps:cNvSpPr/>
                                  <wps:cNvPr id="13" name="Shape 13"/>
                                  <wps:spPr>
                                    <a:xfrm rot="10800000">
                                      <a:off x="678788" y="874395"/>
                                      <a:ext cx="909373"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837928" y="874395"/>
                                      <a:ext cx="591092"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4</w:t>
                                        </w:r>
                                      </w:p>
                                    </w:txbxContent>
                                  </wps:txbx>
                                  <wps:bodyPr anchorCtr="0" anchor="ctr" bIns="12700" lIns="12700" spcFirstLastPara="1" rIns="12700" wrap="square" tIns="12700">
                                    <a:noAutofit/>
                                  </wps:bodyPr>
                                </wps:wsp>
                                <wps:wsp>
                                  <wps:cNvSpPr/>
                                  <wps:cNvPr id="15" name="Shape 15"/>
                                  <wps:spPr>
                                    <a:xfrm rot="10800000">
                                      <a:off x="913256" y="1165860"/>
                                      <a:ext cx="440436"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913256" y="1165860"/>
                                      <a:ext cx="440436"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5</w:t>
                                        </w:r>
                                      </w:p>
                                    </w:txbxContent>
                                  </wps:txbx>
                                  <wps:bodyPr anchorCtr="0" anchor="ctr" bIns="12700" lIns="12700" spcFirstLastPara="1" rIns="12700" wrap="square" tIns="12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12700</wp:posOffset>
                      </wp:positionV>
                      <wp:extent cx="2266950" cy="1457325"/>
                      <wp:effectExtent b="0" l="0" r="0" t="0"/>
                      <wp:wrapSquare wrapText="bothSides" distB="0" distT="0" distL="114300" distR="114300"/>
                      <wp:docPr id="8"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266950" cy="1457325"/>
                              </a:xfrm>
                              <a:prstGeom prst="rect"/>
                              <a:ln/>
                            </pic:spPr>
                          </pic:pic>
                        </a:graphicData>
                      </a:graphic>
                    </wp:anchor>
                  </w:drawing>
                </mc:Fallback>
              </mc:AlternateContent>
            </w:r>
          </w:p>
        </w:tc>
      </w:tr>
      <w:tr>
        <w:trPr>
          <w:cantSplit w:val="0"/>
          <w:trHeight w:val="406" w:hRule="atLeast"/>
          <w:tblHeader w:val="0"/>
        </w:trPr>
        <w:tc>
          <w:tcPr/>
          <w:p w:rsidR="00000000" w:rsidDel="00000000" w:rsidP="00000000" w:rsidRDefault="00000000" w:rsidRPr="00000000" w14:paraId="000001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Substitute</w:t>
            </w:r>
            <w:r w:rsidDel="00000000" w:rsidR="00000000" w:rsidRPr="00000000">
              <w:rPr>
                <w:rtl w:val="0"/>
              </w:rPr>
            </w:r>
          </w:p>
        </w:tc>
        <w:tc>
          <w:tcPr/>
          <w:p w:rsidR="00000000" w:rsidDel="00000000" w:rsidP="00000000" w:rsidRDefault="00000000" w:rsidRPr="00000000" w14:paraId="00000113">
            <w:pPr>
              <w:rPr>
                <w:sz w:val="24"/>
                <w:szCs w:val="24"/>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p w:rsidR="00000000" w:rsidDel="00000000" w:rsidP="00000000" w:rsidRDefault="00000000" w:rsidRPr="00000000" w14:paraId="00000114">
            <w:pPr>
              <w:rPr>
                <w:sz w:val="24"/>
                <w:szCs w:val="24"/>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17" w:hRule="atLeast"/>
          <w:tblHeader w:val="0"/>
        </w:trPr>
        <w:tc>
          <w:tcPr/>
          <w:p w:rsidR="00000000" w:rsidDel="00000000" w:rsidP="00000000" w:rsidRDefault="00000000" w:rsidRPr="00000000" w14:paraId="000001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Physical controls</w:t>
            </w:r>
            <w:r w:rsidDel="00000000" w:rsidR="00000000" w:rsidRPr="00000000">
              <w:rPr>
                <w:rtl w:val="0"/>
              </w:rPr>
            </w:r>
          </w:p>
        </w:tc>
        <w:tc>
          <w:tcPr/>
          <w:p w:rsidR="00000000" w:rsidDel="00000000" w:rsidP="00000000" w:rsidRDefault="00000000" w:rsidRPr="00000000" w14:paraId="00000117">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Examples: enclosure, fume cupboard, glove box</w:t>
            </w:r>
          </w:p>
        </w:tc>
        <w:tc>
          <w:tcPr/>
          <w:p w:rsidR="00000000" w:rsidDel="00000000" w:rsidP="00000000" w:rsidRDefault="00000000" w:rsidRPr="00000000" w14:paraId="00000118">
            <w:pPr>
              <w:rPr>
                <w:sz w:val="24"/>
                <w:szCs w:val="24"/>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406" w:hRule="atLeast"/>
          <w:tblHeader w:val="0"/>
        </w:trPr>
        <w:tc>
          <w:tcPr/>
          <w:p w:rsidR="00000000" w:rsidDel="00000000" w:rsidP="00000000" w:rsidRDefault="00000000" w:rsidRPr="00000000" w14:paraId="000001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Admin controls</w:t>
            </w:r>
            <w:r w:rsidDel="00000000" w:rsidR="00000000" w:rsidRPr="00000000">
              <w:rPr>
                <w:rtl w:val="0"/>
              </w:rPr>
            </w:r>
          </w:p>
        </w:tc>
        <w:tc>
          <w:tcPr/>
          <w:p w:rsidR="00000000" w:rsidDel="00000000" w:rsidP="00000000" w:rsidRDefault="00000000" w:rsidRPr="00000000" w14:paraId="0000011B">
            <w:pPr>
              <w:rPr>
                <w:sz w:val="24"/>
                <w:szCs w:val="24"/>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p w:rsidR="00000000" w:rsidDel="00000000" w:rsidP="00000000" w:rsidRDefault="00000000" w:rsidRPr="00000000" w14:paraId="0000011C">
            <w:pPr>
              <w:rPr>
                <w:sz w:val="24"/>
                <w:szCs w:val="24"/>
              </w:rPr>
            </w:pPr>
            <w:r w:rsidDel="00000000" w:rsidR="00000000" w:rsidRPr="00000000">
              <w:rPr>
                <w:rtl w:val="0"/>
              </w:rPr>
            </w:r>
          </w:p>
        </w:tc>
        <w:tc>
          <w:tcPr>
            <w:vMerge w:val="continue"/>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1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Lucida Sans" w:cs="Lucida Sans" w:eastAsia="Lucida Sans" w:hAnsi="Lucida Sans"/>
                <w:b w:val="0"/>
                <w:bCs w:val="0"/>
                <w:i w:val="0"/>
                <w:iCs w:val="0"/>
                <w:smallCaps w:val="0"/>
                <w:strike w:val="0"/>
                <w:color w:val="000000"/>
                <w:sz w:val="16"/>
                <w:szCs w:val="16"/>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Personal protection</w:t>
            </w:r>
          </w:p>
        </w:tc>
        <w:tc>
          <w:tcPr/>
          <w:p w:rsidR="00000000" w:rsidDel="00000000" w:rsidP="00000000" w:rsidRDefault="00000000" w:rsidRPr="00000000" w14:paraId="0000011F">
            <w:pPr>
              <w:rPr>
                <w:sz w:val="24"/>
                <w:szCs w:val="24"/>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p w:rsidR="00000000" w:rsidDel="00000000" w:rsidP="00000000" w:rsidRDefault="00000000" w:rsidRPr="00000000" w14:paraId="00000120">
            <w:pPr>
              <w:rPr>
                <w:sz w:val="24"/>
                <w:szCs w:val="24"/>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5"/>
        <w:tblpPr w:leftFromText="180" w:rightFromText="180" w:topFromText="0" w:bottomFromText="0" w:vertAnchor="text" w:horzAnchor="text" w:tblpX="0" w:tblpY="639"/>
        <w:tblW w:w="3879.0" w:type="dxa"/>
        <w:jc w:val="left"/>
        <w:tblLayout w:type="fixed"/>
        <w:tblLook w:val="0400"/>
      </w:tblPr>
      <w:tblGrid>
        <w:gridCol w:w="508"/>
        <w:gridCol w:w="466"/>
        <w:gridCol w:w="580"/>
        <w:gridCol w:w="580"/>
        <w:gridCol w:w="580"/>
        <w:gridCol w:w="580"/>
        <w:gridCol w:w="585"/>
        <w:tblGridChange w:id="0">
          <w:tblGrid>
            <w:gridCol w:w="508"/>
            <w:gridCol w:w="466"/>
            <w:gridCol w:w="580"/>
            <w:gridCol w:w="580"/>
            <w:gridCol w:w="580"/>
            <w:gridCol w:w="580"/>
            <w:gridCol w:w="585"/>
          </w:tblGrid>
        </w:tblGridChange>
      </w:tblGrid>
      <w:tr>
        <w:trPr>
          <w:cantSplit w:val="1"/>
          <w:trHeight w:val="481" w:hRule="atLeast"/>
          <w:tblHeader w:val="0"/>
        </w:trPr>
        <w:tc>
          <w:tcPr>
            <w:vMerge w:val="restart"/>
            <w:shd w:fill="ffffff" w:val="clear"/>
          </w:tcPr>
          <w:p w:rsidR="00000000" w:rsidDel="00000000" w:rsidP="00000000" w:rsidRDefault="00000000" w:rsidRPr="00000000" w14:paraId="00000123">
            <w:pPr>
              <w:spacing w:after="0" w:line="240" w:lineRule="auto"/>
              <w:ind w:left="113" w:right="113" w:firstLine="0"/>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LIKELIHOOD</w:t>
            </w:r>
          </w:p>
        </w:tc>
        <w:tc>
          <w:tcPr>
            <w:tcBorders>
              <w:right w:color="000000" w:space="0" w:sz="4" w:val="single"/>
            </w:tcBorders>
            <w:shd w:fill="ffffff" w:val="clear"/>
            <w:vAlign w:val="center"/>
          </w:tcPr>
          <w:p w:rsidR="00000000" w:rsidDel="00000000" w:rsidP="00000000" w:rsidRDefault="00000000" w:rsidRPr="00000000" w14:paraId="0000012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20</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w:t>
            </w:r>
          </w:p>
        </w:tc>
      </w:tr>
      <w:tr>
        <w:trPr>
          <w:cantSplit w:val="1"/>
          <w:trHeight w:val="481" w:hRule="atLeast"/>
          <w:tblHeader w:val="0"/>
        </w:trPr>
        <w:tc>
          <w:tcPr>
            <w:vMerge w:val="continue"/>
            <w:shd w:fill="ffffff" w:val="clea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2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2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3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20</w:t>
            </w:r>
          </w:p>
        </w:tc>
      </w:tr>
      <w:tr>
        <w:trPr>
          <w:cantSplit w:val="1"/>
          <w:trHeight w:val="481" w:hRule="atLeast"/>
          <w:tblHeader w:val="0"/>
        </w:trPr>
        <w:tc>
          <w:tcPr>
            <w:vMerge w:val="continue"/>
            <w:shd w:fill="ffffff" w:val="clea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3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3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3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w:t>
            </w:r>
          </w:p>
        </w:tc>
      </w:tr>
      <w:tr>
        <w:trPr>
          <w:cantSplit w:val="1"/>
          <w:trHeight w:val="481" w:hRule="atLeast"/>
          <w:tblHeader w:val="0"/>
        </w:trPr>
        <w:tc>
          <w:tcPr>
            <w:vMerge w:val="continue"/>
            <w:shd w:fill="ffffff" w:val="clea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3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3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3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w:t>
            </w:r>
          </w:p>
        </w:tc>
      </w:tr>
      <w:tr>
        <w:trPr>
          <w:cantSplit w:val="1"/>
          <w:trHeight w:val="481" w:hRule="atLeast"/>
          <w:tblHeader w:val="0"/>
        </w:trPr>
        <w:tc>
          <w:tcPr>
            <w:vMerge w:val="continue"/>
            <w:shd w:fill="ffffff" w:val="clea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4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4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r>
      <w:tr>
        <w:trPr>
          <w:cantSplit w:val="1"/>
          <w:trHeight w:val="481" w:hRule="atLeast"/>
          <w:tblHeader w:val="0"/>
        </w:trPr>
        <w:tc>
          <w:tcPr>
            <w:gridSpan w:val="2"/>
            <w:vMerge w:val="restart"/>
            <w:shd w:fill="auto" w:val="clear"/>
          </w:tcPr>
          <w:p w:rsidR="00000000" w:rsidDel="00000000" w:rsidP="00000000" w:rsidRDefault="00000000" w:rsidRPr="00000000" w14:paraId="00000146">
            <w:pPr>
              <w:spacing w:after="0" w:lineRule="auto"/>
              <w:rPr>
                <w:sz w:val="16"/>
                <w:szCs w:val="16"/>
              </w:rPr>
            </w:pPr>
            <w:r w:rsidDel="00000000" w:rsidR="00000000" w:rsidRPr="00000000">
              <w:rPr>
                <w:rtl w:val="0"/>
              </w:rPr>
            </w:r>
          </w:p>
        </w:tc>
        <w:tc>
          <w:tcPr>
            <w:tcBorders>
              <w:top w:color="000000" w:space="0" w:sz="4" w:val="single"/>
            </w:tcBorders>
            <w:shd w:fill="ffffff" w:val="clear"/>
            <w:vAlign w:val="bottom"/>
          </w:tcPr>
          <w:p w:rsidR="00000000" w:rsidDel="00000000" w:rsidP="00000000" w:rsidRDefault="00000000" w:rsidRPr="00000000" w14:paraId="0000014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tcBorders>
            <w:shd w:fill="ffffff" w:val="clear"/>
            <w:vAlign w:val="bottom"/>
          </w:tcPr>
          <w:p w:rsidR="00000000" w:rsidDel="00000000" w:rsidP="00000000" w:rsidRDefault="00000000" w:rsidRPr="00000000" w14:paraId="0000014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tcBorders>
            <w:shd w:fill="ffffff" w:val="clear"/>
            <w:vAlign w:val="bottom"/>
          </w:tcPr>
          <w:p w:rsidR="00000000" w:rsidDel="00000000" w:rsidP="00000000" w:rsidRDefault="00000000" w:rsidRPr="00000000" w14:paraId="0000014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tcBorders>
            <w:shd w:fill="ffffff" w:val="clear"/>
            <w:vAlign w:val="bottom"/>
          </w:tcPr>
          <w:p w:rsidR="00000000" w:rsidDel="00000000" w:rsidP="00000000" w:rsidRDefault="00000000" w:rsidRPr="00000000" w14:paraId="0000014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tcBorders>
            <w:shd w:fill="ffffff" w:val="clear"/>
            <w:vAlign w:val="bottom"/>
          </w:tcPr>
          <w:p w:rsidR="00000000" w:rsidDel="00000000" w:rsidP="00000000" w:rsidRDefault="00000000" w:rsidRPr="00000000" w14:paraId="0000014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r>
      <w:tr>
        <w:trPr>
          <w:cantSplit w:val="0"/>
          <w:trHeight w:val="336" w:hRule="atLeast"/>
          <w:tblHeader w:val="0"/>
        </w:trPr>
        <w:tc>
          <w:tcPr>
            <w:gridSpan w:val="2"/>
            <w:vMerge w:val="continue"/>
            <w:shd w:fill="auto" w:val="clea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gridSpan w:val="5"/>
            <w:shd w:fill="ffffff" w:val="clear"/>
            <w:vAlign w:val="bottom"/>
          </w:tcPr>
          <w:p w:rsidR="00000000" w:rsidDel="00000000" w:rsidP="00000000" w:rsidRDefault="00000000" w:rsidRPr="00000000" w14:paraId="0000014F">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IMPACT</w:t>
            </w:r>
          </w:p>
        </w:tc>
      </w:tr>
    </w:tbl>
    <w:p w:rsidR="00000000" w:rsidDel="00000000" w:rsidP="00000000" w:rsidRDefault="00000000" w:rsidRPr="00000000" w14:paraId="00000154">
      <w:pPr>
        <w:rPr>
          <w:rFonts w:ascii="Lucida Sans" w:cs="Lucida Sans" w:eastAsia="Lucida Sans" w:hAnsi="Lucida Sans"/>
          <w:sz w:val="16"/>
          <w:szCs w:val="16"/>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2763838</wp:posOffset>
                </wp:positionH>
                <wp:positionV relativeFrom="paragraph">
                  <wp:posOffset>155258</wp:posOffset>
                </wp:positionV>
                <wp:extent cx="3533775" cy="3333750"/>
                <wp:effectExtent b="0" l="0" r="0" t="0"/>
                <wp:wrapSquare wrapText="bothSides" distB="45720" distT="45720" distL="114300" distR="114300"/>
                <wp:docPr id="7" name=""/>
                <a:graphic>
                  <a:graphicData uri="http://schemas.microsoft.com/office/word/2010/wordprocessingShape">
                    <wps:wsp>
                      <wps:cNvSpPr/>
                      <wps:cNvPr id="2" name="Shape 2"/>
                      <wps:spPr>
                        <a:xfrm>
                          <a:off x="3588638" y="2122650"/>
                          <a:ext cx="3514725" cy="331470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t xml:space="preserve">Risk process</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Identify the impact and likelihood using the tables above.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Identify the risk rating by multiplying the Impact by the likelihood using the coloured matrix.</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risk is amber or red – identify control measures to reduce the risk to as low as is reasonably practicable.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green, additional controls are not necessary.  </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amber the activity can continue but you must identify and implement further controls to reduce the risk to as low as reasonably practicable. </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red </w:t>
                            </w:r>
                            <w:r w:rsidDel="00000000" w:rsidR="00000000" w:rsidRPr="00000000">
                              <w:rPr>
                                <w:rFonts w:ascii="Lucida Sans" w:cs="Lucida Sans" w:eastAsia="Lucida Sans" w:hAnsi="Lucida Sans"/>
                                <w:b w:val="0"/>
                                <w:i w:val="0"/>
                                <w:smallCaps w:val="0"/>
                                <w:strike w:val="0"/>
                                <w:color w:val="000000"/>
                                <w:sz w:val="16"/>
                                <w:u w:val="single"/>
                                <w:vertAlign w:val="baseline"/>
                              </w:rPr>
                              <w:t xml:space="preserve">do not continue with the activity</w:t>
                            </w:r>
                            <w:r w:rsidDel="00000000" w:rsidR="00000000" w:rsidRPr="00000000">
                              <w:rPr>
                                <w:rFonts w:ascii="Lucida Sans" w:cs="Lucida Sans" w:eastAsia="Lucida Sans" w:hAnsi="Lucida Sans"/>
                                <w:b w:val="0"/>
                                <w:i w:val="0"/>
                                <w:smallCaps w:val="0"/>
                                <w:strike w:val="0"/>
                                <w:color w:val="000000"/>
                                <w:sz w:val="16"/>
                                <w:vertAlign w:val="baseline"/>
                              </w:rPr>
                              <w:t xml:space="preserve"> until additional controls have been implemented and the risk is reduced.</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Control measures should follow the risk hierarchy, where appropriate as per the pyramid above.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2763838</wp:posOffset>
                </wp:positionH>
                <wp:positionV relativeFrom="paragraph">
                  <wp:posOffset>155258</wp:posOffset>
                </wp:positionV>
                <wp:extent cx="3533775" cy="3333750"/>
                <wp:effectExtent b="0" l="0" r="0" t="0"/>
                <wp:wrapSquare wrapText="bothSides" distB="45720" distT="45720" distL="114300" distR="114300"/>
                <wp:docPr id="7"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533775" cy="3333750"/>
                        </a:xfrm>
                        <a:prstGeom prst="rect"/>
                        <a:ln/>
                      </pic:spPr>
                    </pic:pic>
                  </a:graphicData>
                </a:graphic>
              </wp:anchor>
            </w:drawing>
          </mc:Fallback>
        </mc:AlternateContent>
      </w:r>
    </w:p>
    <w:sdt>
      <w:sdtPr>
        <w:lock w:val="contentLocked"/>
        <w:id w:val="-996608873"/>
        <w:tag w:val="goog_rdk_0"/>
      </w:sdtPr>
      <w:sdtContent>
        <w:tbl>
          <w:tblPr>
            <w:tblStyle w:val="Table6"/>
            <w:tblpPr w:leftFromText="180" w:rightFromText="180" w:topFromText="0" w:bottomFromText="0" w:vertAnchor="text" w:horzAnchor="text" w:tblpX="10695" w:tblpY="0"/>
            <w:tblW w:w="48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
            <w:gridCol w:w="3811"/>
            <w:tblGridChange w:id="0">
              <w:tblGrid>
                <w:gridCol w:w="1006"/>
                <w:gridCol w:w="3811"/>
              </w:tblGrid>
            </w:tblGridChange>
          </w:tblGrid>
          <w:tr>
            <w:trPr>
              <w:cantSplit w:val="0"/>
              <w:trHeight w:val="481" w:hRule="atLeast"/>
              <w:tblHeader w:val="0"/>
            </w:trPr>
            <w:tc>
              <w:tcPr>
                <w:gridSpan w:val="2"/>
                <w:shd w:fill="d9d9d9" w:val="clear"/>
              </w:tcPr>
              <w:p w:rsidR="00000000" w:rsidDel="00000000" w:rsidP="00000000" w:rsidRDefault="00000000" w:rsidRPr="00000000" w14:paraId="00000155">
                <w:pPr>
                  <w:rPr>
                    <w:sz w:val="16"/>
                    <w:szCs w:val="16"/>
                  </w:rPr>
                </w:pPr>
                <w:r w:rsidDel="00000000" w:rsidR="00000000" w:rsidRPr="00000000">
                  <w:rPr>
                    <w:sz w:val="16"/>
                    <w:szCs w:val="16"/>
                    <w:rtl w:val="0"/>
                  </w:rPr>
                  <w:t xml:space="preserve">Likelihood</w:t>
                </w:r>
              </w:p>
            </w:tc>
          </w:tr>
          <w:tr>
            <w:trPr>
              <w:cantSplit w:val="0"/>
              <w:trHeight w:val="220" w:hRule="atLeast"/>
              <w:tblHeader w:val="0"/>
            </w:trPr>
            <w:tc>
              <w:tcPr/>
              <w:p w:rsidR="00000000" w:rsidDel="00000000" w:rsidP="00000000" w:rsidRDefault="00000000" w:rsidRPr="00000000" w14:paraId="00000157">
                <w:pP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158">
                <w:pPr>
                  <w:rPr>
                    <w:sz w:val="16"/>
                    <w:szCs w:val="16"/>
                  </w:rPr>
                </w:pPr>
                <w:r w:rsidDel="00000000" w:rsidR="00000000" w:rsidRPr="00000000">
                  <w:rPr>
                    <w:sz w:val="16"/>
                    <w:szCs w:val="16"/>
                    <w:rtl w:val="0"/>
                  </w:rPr>
                  <w:t xml:space="preserve">Rare e.g. 1 in 100,000 chance or higher</w:t>
                </w:r>
              </w:p>
            </w:tc>
          </w:tr>
          <w:tr>
            <w:trPr>
              <w:cantSplit w:val="0"/>
              <w:trHeight w:val="239" w:hRule="atLeast"/>
              <w:tblHeader w:val="0"/>
            </w:trPr>
            <w:tc>
              <w:tcPr/>
              <w:p w:rsidR="00000000" w:rsidDel="00000000" w:rsidP="00000000" w:rsidRDefault="00000000" w:rsidRPr="00000000" w14:paraId="00000159">
                <w:pP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15A">
                <w:pPr>
                  <w:rPr>
                    <w:sz w:val="16"/>
                    <w:szCs w:val="16"/>
                  </w:rPr>
                </w:pPr>
                <w:r w:rsidDel="00000000" w:rsidR="00000000" w:rsidRPr="00000000">
                  <w:rPr>
                    <w:sz w:val="16"/>
                    <w:szCs w:val="16"/>
                    <w:rtl w:val="0"/>
                  </w:rPr>
                  <w:t xml:space="preserve">Unlikely e.g. 1 in 10,000 chance or higher</w:t>
                </w:r>
              </w:p>
            </w:tc>
          </w:tr>
          <w:tr>
            <w:trPr>
              <w:cantSplit w:val="0"/>
              <w:trHeight w:val="239" w:hRule="atLeast"/>
              <w:tblHeader w:val="0"/>
            </w:trPr>
            <w:tc>
              <w:tcPr/>
              <w:p w:rsidR="00000000" w:rsidDel="00000000" w:rsidP="00000000" w:rsidRDefault="00000000" w:rsidRPr="00000000" w14:paraId="0000015B">
                <w:pPr>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15C">
                <w:pPr>
                  <w:rPr>
                    <w:sz w:val="16"/>
                    <w:szCs w:val="16"/>
                  </w:rPr>
                </w:pPr>
                <w:r w:rsidDel="00000000" w:rsidR="00000000" w:rsidRPr="00000000">
                  <w:rPr>
                    <w:sz w:val="16"/>
                    <w:szCs w:val="16"/>
                    <w:rtl w:val="0"/>
                  </w:rPr>
                  <w:t xml:space="preserve">Possible e.g. 1 in 1,000 chance or higher</w:t>
                </w:r>
              </w:p>
            </w:tc>
          </w:tr>
          <w:tr>
            <w:trPr>
              <w:cantSplit w:val="0"/>
              <w:trHeight w:val="220" w:hRule="atLeast"/>
              <w:tblHeader w:val="0"/>
            </w:trPr>
            <w:tc>
              <w:tcPr/>
              <w:p w:rsidR="00000000" w:rsidDel="00000000" w:rsidP="00000000" w:rsidRDefault="00000000" w:rsidRPr="00000000" w14:paraId="0000015D">
                <w:pPr>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15E">
                <w:pPr>
                  <w:rPr>
                    <w:sz w:val="16"/>
                    <w:szCs w:val="16"/>
                  </w:rPr>
                </w:pPr>
                <w:r w:rsidDel="00000000" w:rsidR="00000000" w:rsidRPr="00000000">
                  <w:rPr>
                    <w:sz w:val="16"/>
                    <w:szCs w:val="16"/>
                    <w:rtl w:val="0"/>
                  </w:rPr>
                  <w:t xml:space="preserve">Likely e.g. 1 in 100 chance or higher</w:t>
                </w:r>
              </w:p>
            </w:tc>
          </w:tr>
          <w:tr>
            <w:trPr>
              <w:cantSplit w:val="0"/>
              <w:trHeight w:val="75" w:hRule="atLeast"/>
              <w:tblHeader w:val="0"/>
            </w:trPr>
            <w:tc>
              <w:tcPr/>
              <w:p w:rsidR="00000000" w:rsidDel="00000000" w:rsidP="00000000" w:rsidRDefault="00000000" w:rsidRPr="00000000" w14:paraId="0000015F">
                <w:pPr>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160">
                <w:pPr>
                  <w:rPr>
                    <w:sz w:val="16"/>
                    <w:szCs w:val="16"/>
                  </w:rPr>
                </w:pPr>
                <w:r w:rsidDel="00000000" w:rsidR="00000000" w:rsidRPr="00000000">
                  <w:rPr>
                    <w:sz w:val="16"/>
                    <w:szCs w:val="16"/>
                    <w:rtl w:val="0"/>
                  </w:rPr>
                  <w:t xml:space="preserve">Very Likely e.g. 1 in 10 chance or higher</w:t>
                </w:r>
              </w:p>
            </w:tc>
          </w:tr>
        </w:tbl>
      </w:sdtContent>
    </w:sdt>
    <w:p w:rsidR="00000000" w:rsidDel="00000000" w:rsidP="00000000" w:rsidRDefault="00000000" w:rsidRPr="00000000" w14:paraId="00000161">
      <w:pPr>
        <w:spacing w:after="0" w:lineRule="auto"/>
        <w:rPr>
          <w:rFonts w:ascii="Lucida Sans" w:cs="Lucida Sans" w:eastAsia="Lucida Sans" w:hAnsi="Lucida Sans"/>
          <w:b w:val="1"/>
          <w:bCs w:val="1"/>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62">
      <w:pPr>
        <w:spacing w:after="0" w:lineRule="auto"/>
        <w:rPr>
          <w:rFonts w:ascii="Lucida Sans" w:cs="Lucida Sans" w:eastAsia="Lucida Sans" w:hAnsi="Lucida Sans"/>
          <w:sz w:val="16"/>
          <w:szCs w:val="16"/>
        </w:rPr>
      </w:pPr>
      <w:r w:rsidDel="00000000" w:rsidR="00000000" w:rsidRPr="00000000">
        <w:rPr>
          <w:rtl w:val="0"/>
        </w:rPr>
      </w:r>
    </w:p>
    <w:tbl>
      <w:tblPr>
        <w:tblStyle w:val="Table7"/>
        <w:tblpPr w:leftFromText="180" w:rightFromText="180" w:topFromText="0" w:bottomFromText="0" w:vertAnchor="text" w:horzAnchor="text" w:tblpX="10680" w:tblpY="1369.749999999999"/>
        <w:tblW w:w="47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6"/>
        <w:gridCol w:w="1278"/>
        <w:gridCol w:w="3069"/>
        <w:tblGridChange w:id="0">
          <w:tblGrid>
            <w:gridCol w:w="446"/>
            <w:gridCol w:w="1278"/>
            <w:gridCol w:w="3069"/>
          </w:tblGrid>
        </w:tblGridChange>
      </w:tblGrid>
      <w:tr>
        <w:trPr>
          <w:cantSplit w:val="0"/>
          <w:trHeight w:val="291" w:hRule="atLeast"/>
          <w:tblHeader w:val="0"/>
        </w:trPr>
        <w:tc>
          <w:tcPr>
            <w:gridSpan w:val="2"/>
            <w:shd w:fill="d9d9d9" w:val="clear"/>
          </w:tcPr>
          <w:p w:rsidR="00000000" w:rsidDel="00000000" w:rsidP="00000000" w:rsidRDefault="00000000" w:rsidRPr="00000000" w14:paraId="00000163">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164">
            <w:pPr>
              <w:rPr>
                <w:rFonts w:ascii="Lucida Sans" w:cs="Lucida Sans" w:eastAsia="Lucida Sans" w:hAnsi="Lucida Sans"/>
                <w:sz w:val="16"/>
                <w:szCs w:val="16"/>
              </w:rPr>
            </w:pPr>
            <w:r w:rsidDel="00000000" w:rsidR="00000000" w:rsidRPr="00000000">
              <w:rPr>
                <w:rtl w:val="0"/>
              </w:rPr>
            </w:r>
          </w:p>
        </w:tc>
        <w:tc>
          <w:tcPr>
            <w:shd w:fill="d9d9d9" w:val="clear"/>
          </w:tcPr>
          <w:p w:rsidR="00000000" w:rsidDel="00000000" w:rsidP="00000000" w:rsidRDefault="00000000" w:rsidRPr="00000000" w14:paraId="00000166">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Health &amp; Safety</w:t>
            </w:r>
          </w:p>
        </w:tc>
      </w:tr>
      <w:tr>
        <w:trPr>
          <w:cantSplit w:val="0"/>
          <w:trHeight w:val="291" w:hRule="atLeast"/>
          <w:tblHeader w:val="0"/>
        </w:trPr>
        <w:tc>
          <w:tcPr/>
          <w:p w:rsidR="00000000" w:rsidDel="00000000" w:rsidP="00000000" w:rsidRDefault="00000000" w:rsidRPr="00000000" w14:paraId="00000167">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1</w:t>
            </w:r>
          </w:p>
        </w:tc>
        <w:tc>
          <w:tcPr/>
          <w:p w:rsidR="00000000" w:rsidDel="00000000" w:rsidP="00000000" w:rsidRDefault="00000000" w:rsidRPr="00000000" w14:paraId="00000168">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Trivial - insignificant</w:t>
            </w:r>
          </w:p>
        </w:tc>
        <w:tc>
          <w:tcPr/>
          <w:p w:rsidR="00000000" w:rsidDel="00000000" w:rsidP="00000000" w:rsidRDefault="00000000" w:rsidRPr="00000000" w14:paraId="00000169">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Very minor injuries e.g. slight bruising</w:t>
            </w:r>
          </w:p>
        </w:tc>
      </w:tr>
      <w:tr>
        <w:trPr>
          <w:cantSplit w:val="0"/>
          <w:trHeight w:val="583" w:hRule="atLeast"/>
          <w:tblHeader w:val="0"/>
        </w:trPr>
        <w:tc>
          <w:tcPr/>
          <w:p w:rsidR="00000000" w:rsidDel="00000000" w:rsidP="00000000" w:rsidRDefault="00000000" w:rsidRPr="00000000" w14:paraId="0000016A">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2</w:t>
            </w:r>
          </w:p>
        </w:tc>
        <w:tc>
          <w:tcPr/>
          <w:p w:rsidR="00000000" w:rsidDel="00000000" w:rsidP="00000000" w:rsidRDefault="00000000" w:rsidRPr="00000000" w14:paraId="0000016B">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Minor</w:t>
            </w:r>
          </w:p>
        </w:tc>
        <w:tc>
          <w:tcPr/>
          <w:p w:rsidR="00000000" w:rsidDel="00000000" w:rsidP="00000000" w:rsidRDefault="00000000" w:rsidRPr="00000000" w14:paraId="0000016C">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p>
        </w:tc>
      </w:tr>
      <w:tr>
        <w:trPr>
          <w:cantSplit w:val="0"/>
          <w:trHeight w:val="431" w:hRule="atLeast"/>
          <w:tblHeader w:val="0"/>
        </w:trPr>
        <w:tc>
          <w:tcPr/>
          <w:p w:rsidR="00000000" w:rsidDel="00000000" w:rsidP="00000000" w:rsidRDefault="00000000" w:rsidRPr="00000000" w14:paraId="0000016D">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3</w:t>
            </w:r>
          </w:p>
        </w:tc>
        <w:tc>
          <w:tcPr/>
          <w:p w:rsidR="00000000" w:rsidDel="00000000" w:rsidP="00000000" w:rsidRDefault="00000000" w:rsidRPr="00000000" w14:paraId="0000016E">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Moderate</w:t>
            </w:r>
          </w:p>
        </w:tc>
        <w:tc>
          <w:tcPr/>
          <w:p w:rsidR="00000000" w:rsidDel="00000000" w:rsidP="00000000" w:rsidRDefault="00000000" w:rsidRPr="00000000" w14:paraId="0000016F">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p>
        </w:tc>
      </w:tr>
      <w:tr>
        <w:trPr>
          <w:cantSplit w:val="0"/>
          <w:trHeight w:val="431" w:hRule="atLeast"/>
          <w:tblHeader w:val="0"/>
        </w:trPr>
        <w:tc>
          <w:tcPr/>
          <w:p w:rsidR="00000000" w:rsidDel="00000000" w:rsidP="00000000" w:rsidRDefault="00000000" w:rsidRPr="00000000" w14:paraId="00000170">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4</w:t>
            </w:r>
          </w:p>
        </w:tc>
        <w:tc>
          <w:tcPr/>
          <w:p w:rsidR="00000000" w:rsidDel="00000000" w:rsidP="00000000" w:rsidRDefault="00000000" w:rsidRPr="00000000" w14:paraId="00000171">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Major </w:t>
            </w:r>
          </w:p>
        </w:tc>
        <w:tc>
          <w:tcPr/>
          <w:p w:rsidR="00000000" w:rsidDel="00000000" w:rsidP="00000000" w:rsidRDefault="00000000" w:rsidRPr="00000000" w14:paraId="00000172">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p>
        </w:tc>
      </w:tr>
      <w:tr>
        <w:trPr>
          <w:cantSplit w:val="0"/>
          <w:trHeight w:val="583" w:hRule="atLeast"/>
          <w:tblHeader w:val="0"/>
        </w:trPr>
        <w:tc>
          <w:tcPr/>
          <w:p w:rsidR="00000000" w:rsidDel="00000000" w:rsidP="00000000" w:rsidRDefault="00000000" w:rsidRPr="00000000" w14:paraId="00000173">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5</w:t>
            </w:r>
          </w:p>
        </w:tc>
        <w:tc>
          <w:tcPr/>
          <w:p w:rsidR="00000000" w:rsidDel="00000000" w:rsidP="00000000" w:rsidRDefault="00000000" w:rsidRPr="00000000" w14:paraId="00000174">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Severe – extremely significant</w:t>
            </w:r>
          </w:p>
        </w:tc>
        <w:tc>
          <w:tcPr/>
          <w:p w:rsidR="00000000" w:rsidDel="00000000" w:rsidP="00000000" w:rsidRDefault="00000000" w:rsidRPr="00000000" w14:paraId="00000175">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p>
        </w:tc>
      </w:tr>
    </w:tbl>
    <w:p w:rsidR="00000000" w:rsidDel="00000000" w:rsidP="00000000" w:rsidRDefault="00000000" w:rsidRPr="00000000" w14:paraId="00000176">
      <w:pPr>
        <w:rPr>
          <w:rFonts w:ascii="Lucida Sans" w:cs="Lucida Sans" w:eastAsia="Lucida Sans" w:hAnsi="Lucida Sans"/>
          <w:sz w:val="16"/>
          <w:szCs w:val="16"/>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sectPr>
      <w:headerReference r:id="rId10" w:type="default"/>
      <w:footerReference r:id="rId11" w:type="default"/>
      <w:pgSz w:h="11907" w:w="16839"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Verdana"/>
  <w:font w:name="Courier New"/>
  <w:font w:name="Lucida San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bster">
    <w:embedRegular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844"/>
      </w:tabs>
      <w:spacing w:after="0" w:before="0" w:line="240" w:lineRule="auto"/>
      <w:ind w:left="0" w:right="0" w:firstLine="0"/>
      <w:jc w:val="left"/>
      <w:rPr>
        <w:rFonts w:ascii="Georgia" w:cs="Georgia" w:eastAsia="Georgia" w:hAnsi="Georgia"/>
        <w:b w:val="0"/>
        <w:bCs w:val="0"/>
        <w:i w:val="0"/>
        <w:iCs w:val="0"/>
        <w:smallCaps w:val="0"/>
        <w:strike w:val="0"/>
        <w:color w:val="1f497d"/>
        <w:sz w:val="32"/>
        <w:szCs w:val="32"/>
        <w:u w:val="none"/>
        <w:shd w:fill="auto" w:val="clear"/>
        <w:vertAlign w:val="baseline"/>
      </w:rPr>
    </w:pPr>
    <w:r w:rsidDel="00000000" w:rsidR="00000000" w:rsidRPr="00000000">
      <w:rPr>
        <w:rFonts w:ascii="Georgia" w:cs="Georgia" w:eastAsia="Georgia" w:hAnsi="Georgia"/>
        <w:b w:val="0"/>
        <w:bCs w:val="0"/>
        <w:i w:val="0"/>
        <w:iCs w:val="0"/>
        <w:smallCaps w:val="0"/>
        <w:strike w:val="0"/>
        <w:color w:val="1f497d"/>
        <w:sz w:val="32"/>
        <w:szCs w:val="32"/>
        <w:u w:val="none"/>
        <w:shd w:fill="auto" w:val="clear"/>
        <w:vertAlign w:val="baseline"/>
        <w:rtl w:val="0"/>
      </w:rPr>
      <w:t xml:space="preserve">University of Southampton Health &amp; Safety Risk Assessment</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844"/>
      </w:tabs>
      <w:spacing w:after="0" w:before="0" w:line="240" w:lineRule="auto"/>
      <w:ind w:left="0" w:right="0" w:firstLine="0"/>
      <w:jc w:val="left"/>
      <w:rPr>
        <w:rFonts w:ascii="Calibri" w:cs="Calibri" w:eastAsia="Calibri" w:hAnsi="Calibri"/>
        <w:b w:val="0"/>
        <w:bCs w:val="0"/>
        <w:i w:val="0"/>
        <w:iCs w:val="0"/>
        <w:smallCaps w:val="0"/>
        <w:strike w:val="0"/>
        <w:color w:val="80808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8"/>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704A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704A1"/>
    <w:rPr>
      <w:rFonts w:ascii="Tahoma" w:cs="Tahoma" w:hAnsi="Tahoma"/>
      <w:sz w:val="16"/>
      <w:szCs w:val="16"/>
    </w:rPr>
  </w:style>
  <w:style w:type="paragraph" w:styleId="Header">
    <w:name w:val="header"/>
    <w:basedOn w:val="Normal"/>
    <w:link w:val="HeaderChar"/>
    <w:uiPriority w:val="99"/>
    <w:unhideWhenUsed w:val="1"/>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val="1"/>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val="1"/>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val="1"/>
    <w:rsid w:val="00F34A14"/>
    <w:pPr>
      <w:ind w:left="720"/>
      <w:contextualSpacing w:val="1"/>
    </w:pPr>
  </w:style>
  <w:style w:type="character" w:styleId="CommentReference">
    <w:name w:val="annotation reference"/>
    <w:basedOn w:val="DefaultParagraphFont"/>
    <w:uiPriority w:val="99"/>
    <w:semiHidden w:val="1"/>
    <w:unhideWhenUsed w:val="1"/>
    <w:rsid w:val="002F5C84"/>
    <w:rPr>
      <w:sz w:val="16"/>
      <w:szCs w:val="16"/>
    </w:rPr>
  </w:style>
  <w:style w:type="paragraph" w:styleId="CommentText">
    <w:name w:val="annotation text"/>
    <w:basedOn w:val="Normal"/>
    <w:link w:val="CommentTextChar"/>
    <w:uiPriority w:val="99"/>
    <w:unhideWhenUsed w:val="1"/>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val="1"/>
    <w:unhideWhenUsed w:val="1"/>
    <w:rsid w:val="002F5C84"/>
    <w:rPr>
      <w:b w:val="1"/>
      <w:bCs w:val="1"/>
    </w:rPr>
  </w:style>
  <w:style w:type="character" w:styleId="CommentSubjectChar" w:customStyle="1">
    <w:name w:val="Comment Subject Char"/>
    <w:basedOn w:val="CommentTextChar"/>
    <w:link w:val="CommentSubject"/>
    <w:uiPriority w:val="99"/>
    <w:semiHidden w:val="1"/>
    <w:rsid w:val="002F5C84"/>
    <w:rPr>
      <w:b w:val="1"/>
      <w:bCs w:val="1"/>
      <w:sz w:val="20"/>
      <w:szCs w:val="20"/>
    </w:rPr>
  </w:style>
  <w:style w:type="table" w:styleId="TableGrid">
    <w:name w:val="Table Grid"/>
    <w:basedOn w:val="TableNormal"/>
    <w:uiPriority w:val="59"/>
    <w:rsid w:val="005C545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736CAF"/>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ur03.safelinks.protection.outlook.com/?url=https%3A%2F%2Fwww.susu.org%2Fgroups%2Fadmin%2Fhowto%2Fprotectionaccident&amp;data=05%7C02%7Ccc10n23%40soton.ac.uk%7Cf5cf82fe0d684fd8c70e08dd9f53c460%7C4a5378f929f44d3ebe89669d03ada9d8%7C0%7C0%7C638841904325110808%7CUnknown%7CTWFpbGZsb3d8eyJFbXB0eU1hcGkiOnRydWUsIlYiOiIwLjAuMDAwMCIsIlAiOiJXaW4zMiIsIkFOIjoiTWFpbCIsIldUIjoyfQ%3D%3D%7C0%7C%7C%7C&amp;sdata=pq%2BpEuHZxxODxb%2BjTqCom1uRYIMv1biKMQ8gjMAz6ok%3D&amp;reserved=0" TargetMode="External"/><Relationship Id="rId8" Type="http://schemas.openxmlformats.org/officeDocument/2006/relationships/hyperlink" Target="https://www.uccf.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Lobster-regular.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WWLuTamOST47oN9jEcx4u+lK1g==">CgMxLjAaHwoBMBIaChgICVIUChJ0YWJsZS5oMnA3b3BqamZjYjY4AHIhMVVZclNDRS1YdVU4ZHgyWFNmcXY5ZlBSamNHbHQzTDBw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2024-05-21T11:28:00Z</dcterms:created>
  <dc:creator>Mccargow 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0x01010018D04225F8D8614FA0BDD83EBBA0E8E7</vt:lpwstr>
  </property>
</Properties>
</file>