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2A92EE0C" w:rsidR="00D95783" w:rsidRPr="000679C3" w:rsidRDefault="00DC5DED" w:rsidP="7A186E2F">
            <w:pPr>
              <w:rPr>
                <w:rFonts w:ascii="Verdana" w:eastAsia="Times New Roman" w:hAnsi="Verdana" w:cs="Times New Roman"/>
                <w:lang w:eastAsia="en-GB"/>
              </w:rPr>
            </w:pPr>
            <w:r w:rsidRPr="000679C3">
              <w:rPr>
                <w:rFonts w:ascii="Verdana" w:eastAsia="Times New Roman" w:hAnsi="Verdana" w:cs="Times New Roman"/>
                <w:lang w:eastAsia="en-GB"/>
              </w:rPr>
              <w:t>ACS End of Exams House Party</w:t>
            </w:r>
          </w:p>
          <w:p w14:paraId="782DFC76" w14:textId="774CC10D" w:rsidR="159C476B" w:rsidRPr="000679C3" w:rsidRDefault="159C476B" w:rsidP="7A186E2F">
            <w:pPr>
              <w:pStyle w:val="ListParagraph"/>
              <w:ind w:left="530"/>
              <w:rPr>
                <w:rFonts w:ascii="Verdana" w:eastAsia="Times New Roman" w:hAnsi="Verdana" w:cs="Times New Roman"/>
                <w:lang w:eastAsia="en-GB"/>
              </w:rPr>
            </w:pPr>
          </w:p>
          <w:p w14:paraId="25E36525" w14:textId="77777777" w:rsidR="00D95783" w:rsidRPr="000679C3" w:rsidRDefault="00ED1794" w:rsidP="7A186E2F">
            <w:pPr>
              <w:pStyle w:val="ListParagraph"/>
              <w:numPr>
                <w:ilvl w:val="0"/>
                <w:numId w:val="9"/>
              </w:numPr>
              <w:rPr>
                <w:rFonts w:ascii="Verdana" w:eastAsia="Times New Roman" w:hAnsi="Verdana" w:cs="Times New Roman"/>
                <w:lang w:eastAsia="en-GB"/>
              </w:rPr>
            </w:pPr>
            <w:r w:rsidRPr="000679C3">
              <w:rPr>
                <w:rFonts w:ascii="Verdana" w:eastAsia="Times New Roman" w:hAnsi="Verdana" w:cs="Times New Roman"/>
                <w:lang w:eastAsia="en-GB"/>
              </w:rPr>
              <w:t xml:space="preserve">Date: </w:t>
            </w:r>
            <w:r w:rsidR="00CB3168" w:rsidRPr="000679C3">
              <w:rPr>
                <w:rFonts w:ascii="Verdana" w:eastAsia="Times New Roman" w:hAnsi="Verdana" w:cs="Times New Roman"/>
                <w:lang w:eastAsia="en-GB"/>
              </w:rPr>
              <w:t>23/01/2026</w:t>
            </w:r>
          </w:p>
          <w:p w14:paraId="4918D82E" w14:textId="77777777" w:rsidR="00113D02" w:rsidRPr="000679C3" w:rsidRDefault="00113D02" w:rsidP="7A186E2F">
            <w:pPr>
              <w:pStyle w:val="ListParagraph"/>
              <w:numPr>
                <w:ilvl w:val="0"/>
                <w:numId w:val="9"/>
              </w:numPr>
              <w:rPr>
                <w:rFonts w:ascii="Verdana" w:eastAsia="Times New Roman" w:hAnsi="Verdana" w:cs="Times New Roman"/>
                <w:lang w:eastAsia="en-GB"/>
              </w:rPr>
            </w:pPr>
            <w:r w:rsidRPr="000679C3">
              <w:rPr>
                <w:rFonts w:ascii="Verdana" w:eastAsia="Times New Roman" w:hAnsi="Verdana" w:cs="Times New Roman"/>
                <w:lang w:eastAsia="en-GB"/>
              </w:rPr>
              <w:t>Time: 11PM – 3AM</w:t>
            </w:r>
          </w:p>
          <w:p w14:paraId="3C5F03FD" w14:textId="1527137F" w:rsidR="00FB31C4" w:rsidRPr="000679C3" w:rsidRDefault="00FB31C4" w:rsidP="7A186E2F">
            <w:pPr>
              <w:pStyle w:val="ListParagraph"/>
              <w:numPr>
                <w:ilvl w:val="0"/>
                <w:numId w:val="9"/>
              </w:numPr>
              <w:rPr>
                <w:rFonts w:ascii="Verdana" w:eastAsia="Times New Roman" w:hAnsi="Verdana" w:cs="Times New Roman"/>
                <w:lang w:eastAsia="en-GB"/>
              </w:rPr>
            </w:pPr>
            <w:r w:rsidRPr="000679C3">
              <w:rPr>
                <w:rFonts w:ascii="Verdana" w:eastAsia="Times New Roman" w:hAnsi="Verdana" w:cs="Times New Roman"/>
                <w:lang w:eastAsia="en-GB"/>
              </w:rPr>
              <w:t>Participants: ~</w:t>
            </w:r>
            <w:r w:rsidR="00296FC4">
              <w:rPr>
                <w:rFonts w:ascii="Verdana" w:eastAsia="Times New Roman" w:hAnsi="Verdana" w:cs="Times New Roman"/>
                <w:lang w:eastAsia="en-GB"/>
              </w:rPr>
              <w:t>70</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50698CF1" w:rsidR="00D95783" w:rsidRPr="000679C3" w:rsidRDefault="00DC5DED" w:rsidP="71690F9D">
            <w:pPr>
              <w:pStyle w:val="ListParagraph"/>
              <w:ind w:left="170"/>
              <w:rPr>
                <w:rFonts w:ascii="Verdana" w:eastAsia="Times New Roman" w:hAnsi="Verdana" w:cs="Times New Roman"/>
                <w:lang w:eastAsia="en-GB"/>
              </w:rPr>
            </w:pPr>
            <w:r w:rsidRPr="000679C3">
              <w:rPr>
                <w:rFonts w:ascii="Verdana" w:eastAsia="Times New Roman" w:hAnsi="Verdana" w:cs="Times New Roman"/>
                <w:lang w:eastAsia="en-GB"/>
              </w:rPr>
              <w:t>0</w:t>
            </w:r>
            <w:r w:rsidR="00296FC4">
              <w:rPr>
                <w:rFonts w:ascii="Verdana" w:eastAsia="Times New Roman" w:hAnsi="Verdana" w:cs="Times New Roman"/>
                <w:lang w:eastAsia="en-GB"/>
              </w:rPr>
              <w:t>8</w:t>
            </w:r>
            <w:r w:rsidRPr="000679C3">
              <w:rPr>
                <w:rFonts w:ascii="Verdana" w:eastAsia="Times New Roman" w:hAnsi="Verdana" w:cs="Times New Roman"/>
                <w:lang w:eastAsia="en-GB"/>
              </w:rPr>
              <w:t>/01/2026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A4C474E" w:rsidR="00D95783" w:rsidRPr="000679C3" w:rsidRDefault="00DC5DED" w:rsidP="71690F9D">
            <w:pPr>
              <w:pStyle w:val="ListParagraph"/>
              <w:ind w:left="170"/>
              <w:rPr>
                <w:rFonts w:ascii="Verdana" w:eastAsia="Times New Roman" w:hAnsi="Verdana" w:cs="Times New Roman"/>
                <w:b/>
                <w:bCs/>
                <w:lang w:eastAsia="en-GB"/>
              </w:rPr>
            </w:pPr>
            <w:r w:rsidRPr="000679C3">
              <w:rPr>
                <w:rFonts w:ascii="Verdana" w:hAnsi="Verdana" w:cs="Arial"/>
              </w:rPr>
              <w:t>African and Caribbean Society</w:t>
            </w:r>
          </w:p>
        </w:tc>
        <w:tc>
          <w:tcPr>
            <w:tcW w:w="956" w:type="pct"/>
          </w:tcPr>
          <w:p w14:paraId="3C5F0403" w14:textId="6C34C275" w:rsidR="00D95783" w:rsidRPr="000679C3" w:rsidRDefault="00D95783" w:rsidP="00D95783">
            <w:pPr>
              <w:pStyle w:val="ListParagraph"/>
              <w:ind w:left="170"/>
              <w:rPr>
                <w:rFonts w:ascii="Verdana" w:eastAsia="Times New Roman" w:hAnsi="Verdana" w:cs="Times New Roman"/>
                <w:b/>
                <w:lang w:eastAsia="en-GB"/>
              </w:rPr>
            </w:pPr>
            <w:r w:rsidRPr="000679C3">
              <w:rPr>
                <w:rFonts w:ascii="Verdana" w:eastAsia="Times New Roman" w:hAnsi="Verdana" w:cs="Times New Roman"/>
                <w:b/>
                <w:lang w:eastAsia="en-GB"/>
              </w:rPr>
              <w:t>Assessor</w:t>
            </w:r>
          </w:p>
        </w:tc>
        <w:tc>
          <w:tcPr>
            <w:tcW w:w="1051" w:type="pct"/>
            <w:gridSpan w:val="2"/>
          </w:tcPr>
          <w:p w14:paraId="0DCFE430" w14:textId="04F0E3B3" w:rsidR="00D95783" w:rsidRPr="002E5B0E" w:rsidRDefault="00DC5DED" w:rsidP="159C476B">
            <w:pPr>
              <w:rPr>
                <w:rFonts w:ascii="Verdana" w:eastAsia="Verdana" w:hAnsi="Verdana" w:cs="Verdana"/>
              </w:rPr>
            </w:pPr>
            <w:r w:rsidRPr="002E5B0E">
              <w:rPr>
                <w:rFonts w:ascii="Verdana" w:eastAsia="Verdana" w:hAnsi="Verdana" w:cs="Verdana"/>
              </w:rPr>
              <w:t>Amanda Adegoke – Welfare Officer</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55581A95" w:rsidR="00D95783" w:rsidRPr="000679C3" w:rsidRDefault="006E1DE6" w:rsidP="159C476B">
            <w:pPr>
              <w:pStyle w:val="ListParagraph"/>
              <w:ind w:left="170"/>
              <w:rPr>
                <w:rFonts w:ascii="Verdana" w:eastAsia="Times New Roman" w:hAnsi="Verdana" w:cs="Times New Roman"/>
                <w:b/>
                <w:bCs/>
                <w:lang w:eastAsia="en-GB"/>
              </w:rPr>
            </w:pPr>
            <w:r w:rsidRPr="000679C3">
              <w:rPr>
                <w:rFonts w:ascii="Verdana" w:eastAsia="Times New Roman" w:hAnsi="Verdana" w:cs="Times New Roman"/>
                <w:lang w:eastAsia="en-GB"/>
              </w:rPr>
              <w:t>Ezinne Uchechukwu</w:t>
            </w:r>
          </w:p>
        </w:tc>
        <w:tc>
          <w:tcPr>
            <w:tcW w:w="956" w:type="pct"/>
            <w:shd w:val="clear" w:color="auto" w:fill="BFBFBF" w:themeFill="background1" w:themeFillShade="BF"/>
          </w:tcPr>
          <w:p w14:paraId="3C5F0408" w14:textId="0E406060" w:rsidR="00D95783" w:rsidRPr="000679C3" w:rsidRDefault="00D95783" w:rsidP="00D95783">
            <w:pPr>
              <w:pStyle w:val="ListParagraph"/>
              <w:ind w:left="170"/>
              <w:rPr>
                <w:rFonts w:ascii="Verdana" w:eastAsia="Times New Roman" w:hAnsi="Verdana" w:cs="Times New Roman"/>
                <w:b/>
                <w:lang w:eastAsia="en-GB"/>
              </w:rPr>
            </w:pPr>
            <w:r w:rsidRPr="000679C3">
              <w:rPr>
                <w:rFonts w:ascii="Verdana" w:eastAsia="Times New Roman" w:hAnsi="Verdana" w:cs="Times New Roman"/>
                <w:b/>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Pr="000679C3" w:rsidRDefault="706ECA57" w:rsidP="159C476B">
            <w:pPr>
              <w:rPr>
                <w:rFonts w:ascii="Verdana" w:eastAsia="Verdana" w:hAnsi="Verdana" w:cs="Verdana"/>
                <w:b/>
                <w:bCs/>
              </w:rPr>
            </w:pPr>
          </w:p>
          <w:p w14:paraId="025ADB09" w14:textId="21B2B9C3" w:rsidR="000679C3" w:rsidRDefault="0078071E" w:rsidP="000679C3">
            <w:pPr>
              <w:rPr>
                <w:rFonts w:ascii="Verdana" w:eastAsia="Verdana" w:hAnsi="Verdana" w:cs="Verdana"/>
              </w:rPr>
            </w:pPr>
            <w:r w:rsidRPr="000679C3">
              <w:rPr>
                <w:rFonts w:ascii="Verdana" w:eastAsia="Verdana" w:hAnsi="Verdana" w:cs="Verdana"/>
              </w:rPr>
              <w:t>Exams are done! Join ACS for the ultimate End of Exams House Party, where the stress is gone and the vibes are unmatched. Expect good music and great energy as we gather to unwind after a long exam season.</w:t>
            </w:r>
          </w:p>
          <w:p w14:paraId="21747061" w14:textId="77777777" w:rsidR="00634784" w:rsidRDefault="00634784" w:rsidP="000679C3">
            <w:pPr>
              <w:rPr>
                <w:rFonts w:ascii="Verdana" w:eastAsia="Verdana" w:hAnsi="Verdana" w:cs="Verdana"/>
                <w:i/>
                <w:iCs/>
                <w:lang w:eastAsia="en-GB"/>
              </w:rPr>
            </w:pPr>
          </w:p>
          <w:p w14:paraId="4B55CB8A" w14:textId="58F43989" w:rsidR="00634784" w:rsidRPr="00FD3B24" w:rsidRDefault="00634784" w:rsidP="000679C3">
            <w:pPr>
              <w:rPr>
                <w:rFonts w:ascii="Verdana" w:eastAsia="Times New Roman" w:hAnsi="Verdana" w:cs="Times New Roman"/>
                <w:u w:val="single"/>
                <w:lang w:eastAsia="en-GB"/>
              </w:rPr>
            </w:pPr>
            <w:r w:rsidRPr="00FD3B24">
              <w:rPr>
                <w:rFonts w:ascii="Verdana" w:eastAsia="Times New Roman" w:hAnsi="Verdana" w:cs="Times New Roman"/>
                <w:u w:val="single"/>
                <w:lang w:eastAsia="en-GB"/>
              </w:rPr>
              <w:t>Tickets</w:t>
            </w:r>
          </w:p>
          <w:p w14:paraId="7959C504" w14:textId="7E493E45" w:rsidR="00CD1D20" w:rsidRDefault="00F82597" w:rsidP="000679C3">
            <w:pPr>
              <w:rPr>
                <w:rFonts w:ascii="Verdana" w:eastAsia="Times New Roman" w:hAnsi="Verdana" w:cs="Times New Roman"/>
                <w:lang w:eastAsia="en-GB"/>
              </w:rPr>
            </w:pPr>
            <w:r>
              <w:rPr>
                <w:rFonts w:ascii="Verdana" w:eastAsia="Times New Roman" w:hAnsi="Verdana" w:cs="Times New Roman"/>
                <w:lang w:eastAsia="en-GB"/>
              </w:rPr>
              <w:t>Early bird: £5</w:t>
            </w:r>
          </w:p>
          <w:p w14:paraId="62E392EB" w14:textId="72C40BF7" w:rsidR="00F82597" w:rsidRDefault="00F82597" w:rsidP="000679C3">
            <w:pPr>
              <w:rPr>
                <w:rFonts w:ascii="Verdana" w:eastAsia="Times New Roman" w:hAnsi="Verdana" w:cs="Times New Roman"/>
                <w:lang w:eastAsia="en-GB"/>
              </w:rPr>
            </w:pPr>
            <w:r>
              <w:rPr>
                <w:rFonts w:ascii="Verdana" w:eastAsia="Times New Roman" w:hAnsi="Verdana" w:cs="Times New Roman"/>
                <w:lang w:eastAsia="en-GB"/>
              </w:rPr>
              <w:t>First release: £7</w:t>
            </w:r>
          </w:p>
          <w:p w14:paraId="76521723" w14:textId="5A78FCBA" w:rsidR="00F82597" w:rsidRDefault="00F82597" w:rsidP="000679C3">
            <w:pPr>
              <w:rPr>
                <w:rFonts w:ascii="Verdana" w:eastAsia="Times New Roman" w:hAnsi="Verdana" w:cs="Times New Roman"/>
                <w:lang w:eastAsia="en-GB"/>
              </w:rPr>
            </w:pPr>
            <w:r>
              <w:rPr>
                <w:rFonts w:ascii="Verdana" w:eastAsia="Times New Roman" w:hAnsi="Verdana" w:cs="Times New Roman"/>
                <w:lang w:eastAsia="en-GB"/>
              </w:rPr>
              <w:t xml:space="preserve">Second release: </w:t>
            </w:r>
            <w:r w:rsidR="00FD3B24">
              <w:rPr>
                <w:rFonts w:ascii="Verdana" w:eastAsia="Times New Roman" w:hAnsi="Verdana" w:cs="Times New Roman"/>
                <w:lang w:eastAsia="en-GB"/>
              </w:rPr>
              <w:t>£8.50</w:t>
            </w:r>
          </w:p>
          <w:p w14:paraId="461B841E" w14:textId="2F213A05" w:rsidR="00FD3B24" w:rsidRDefault="00FD3B24" w:rsidP="000679C3">
            <w:pPr>
              <w:rPr>
                <w:rFonts w:ascii="Verdana" w:eastAsia="Times New Roman" w:hAnsi="Verdana" w:cs="Times New Roman"/>
                <w:lang w:eastAsia="en-GB"/>
              </w:rPr>
            </w:pPr>
            <w:r>
              <w:rPr>
                <w:rFonts w:ascii="Verdana" w:eastAsia="Times New Roman" w:hAnsi="Verdana" w:cs="Times New Roman"/>
                <w:lang w:eastAsia="en-GB"/>
              </w:rPr>
              <w:t>Third release: £10</w:t>
            </w:r>
          </w:p>
          <w:p w14:paraId="4347B71C" w14:textId="557086E7" w:rsidR="00FD3B24" w:rsidRDefault="00FD3B24" w:rsidP="000679C3">
            <w:pPr>
              <w:rPr>
                <w:rFonts w:ascii="Verdana" w:eastAsia="Times New Roman" w:hAnsi="Verdana" w:cs="Times New Roman"/>
                <w:lang w:eastAsia="en-GB"/>
              </w:rPr>
            </w:pPr>
            <w:r>
              <w:rPr>
                <w:rFonts w:ascii="Verdana" w:eastAsia="Times New Roman" w:hAnsi="Verdana" w:cs="Times New Roman"/>
                <w:lang w:eastAsia="en-GB"/>
              </w:rPr>
              <w:t>Final release: £12</w:t>
            </w:r>
          </w:p>
          <w:p w14:paraId="1F54439A" w14:textId="77777777" w:rsidR="00F82597" w:rsidRPr="00634784" w:rsidRDefault="00F82597" w:rsidP="000679C3">
            <w:pPr>
              <w:rPr>
                <w:rFonts w:ascii="Verdana" w:eastAsia="Times New Roman" w:hAnsi="Verdana" w:cs="Times New Roman"/>
                <w:lang w:eastAsia="en-GB"/>
              </w:rPr>
            </w:pPr>
          </w:p>
          <w:p w14:paraId="1B39CCD0" w14:textId="3C6B204E" w:rsidR="706ECA57" w:rsidRPr="000679C3" w:rsidRDefault="706ECA57" w:rsidP="0078071E">
            <w:pPr>
              <w:pStyle w:val="ListParagraph"/>
              <w:rPr>
                <w:rFonts w:ascii="Verdana" w:eastAsia="Times New Roman" w:hAnsi="Verdana" w:cs="Times New Roman"/>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3B1299">
        <w:trPr>
          <w:tblHeader/>
        </w:trPr>
        <w:tc>
          <w:tcPr>
            <w:tcW w:w="5216"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1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3"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3B1299">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18"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4"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56"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96"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3B1299">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18" w:type="dxa"/>
            <w:vMerge/>
          </w:tcPr>
          <w:p w14:paraId="3C5F0422" w14:textId="77777777" w:rsidR="00CE1AAA" w:rsidRDefault="00CE1AAA"/>
        </w:tc>
        <w:tc>
          <w:tcPr>
            <w:tcW w:w="5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56"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96" w:type="dxa"/>
            <w:vMerge/>
          </w:tcPr>
          <w:p w14:paraId="3C5F042A" w14:textId="77777777" w:rsidR="00CE1AAA" w:rsidRDefault="00CE1AAA"/>
        </w:tc>
      </w:tr>
      <w:tr w:rsidR="00724F7F" w14:paraId="3C5F0437" w14:textId="77777777" w:rsidTr="003B1299">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18"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9"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8"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56"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3B1299">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18" w:type="dxa"/>
            <w:shd w:val="clear" w:color="auto" w:fill="FFFFFF" w:themeFill="background1"/>
          </w:tcPr>
          <w:p w14:paraId="3C5F043A" w14:textId="432823CE" w:rsidR="00CE1AAA" w:rsidRDefault="00BB37B8">
            <w:r>
              <w:t>Event organisers, event attendees,</w:t>
            </w:r>
          </w:p>
        </w:tc>
        <w:tc>
          <w:tcPr>
            <w:tcW w:w="589"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96"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3B1299">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18" w:type="dxa"/>
            <w:shd w:val="clear" w:color="auto" w:fill="FFFFFF" w:themeFill="background1"/>
          </w:tcPr>
          <w:p w14:paraId="3C5F0446" w14:textId="46C8B4A4" w:rsidR="00CE1AAA" w:rsidRDefault="13C111BC">
            <w:r>
              <w:t>Event organisers, event attendees</w:t>
            </w:r>
          </w:p>
        </w:tc>
        <w:tc>
          <w:tcPr>
            <w:tcW w:w="589"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56"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3B1299">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18"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89"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003B1299">
        <w:trPr>
          <w:cantSplit/>
          <w:trHeight w:val="300"/>
        </w:trPr>
        <w:tc>
          <w:tcPr>
            <w:tcW w:w="1696"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902"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18"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589"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48"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17"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056"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896"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003B1299">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18" w:type="dxa"/>
            <w:shd w:val="clear" w:color="auto" w:fill="FFFFFF" w:themeFill="background1"/>
          </w:tcPr>
          <w:p w14:paraId="3C5F045E" w14:textId="2AA75FE6" w:rsidR="00724F7F" w:rsidRDefault="00724F7F" w:rsidP="00724F7F">
            <w:r>
              <w:t xml:space="preserve">Event organisers, event attendees,  </w:t>
            </w:r>
          </w:p>
        </w:tc>
        <w:tc>
          <w:tcPr>
            <w:tcW w:w="589"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8"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7"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56"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896"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3B1299">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18" w:type="dxa"/>
            <w:shd w:val="clear" w:color="auto" w:fill="FFFFFF" w:themeFill="background1"/>
          </w:tcPr>
          <w:p w14:paraId="65355B48" w14:textId="5067E1AD" w:rsidR="00724F7F" w:rsidRDefault="3FCB384D" w:rsidP="00724F7F">
            <w:r>
              <w:t>Event organisers, event attendees</w:t>
            </w:r>
          </w:p>
        </w:tc>
        <w:tc>
          <w:tcPr>
            <w:tcW w:w="589"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8"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56"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96"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3B1299">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18" w:type="dxa"/>
            <w:shd w:val="clear" w:color="auto" w:fill="FFFFFF" w:themeFill="background1"/>
          </w:tcPr>
          <w:p w14:paraId="3C5F0476" w14:textId="2AB8B0FD" w:rsidR="00724F7F" w:rsidRDefault="00724F7F" w:rsidP="00724F7F">
            <w:r>
              <w:t xml:space="preserve">Event organisers, event attendees,  </w:t>
            </w:r>
          </w:p>
        </w:tc>
        <w:tc>
          <w:tcPr>
            <w:tcW w:w="589"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56"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3B1299">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18"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89"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8"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7"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56"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896"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3B1299">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89"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8"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56"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96"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3B1299">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18"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9"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7"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56"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96"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3B1299">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18"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89"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56"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96"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3B1299">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89"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8"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56"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96"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3B1299" w14:paraId="01F4DA37" w14:textId="77777777" w:rsidTr="003B1299">
        <w:trPr>
          <w:cantSplit/>
          <w:trHeight w:val="300"/>
        </w:trPr>
        <w:tc>
          <w:tcPr>
            <w:tcW w:w="1696" w:type="dxa"/>
            <w:shd w:val="clear" w:color="auto" w:fill="FFFFFF" w:themeFill="background1"/>
          </w:tcPr>
          <w:p w14:paraId="35B36C83" w14:textId="1D8CC146" w:rsidR="003B1299" w:rsidRPr="7A186E2F" w:rsidRDefault="003B1299" w:rsidP="003B1299">
            <w:pPr>
              <w:rPr>
                <w:rFonts w:ascii="Calibri" w:eastAsia="Calibri" w:hAnsi="Calibri" w:cs="Calibri"/>
                <w:color w:val="000000" w:themeColor="text1"/>
              </w:rPr>
            </w:pPr>
            <w:r>
              <w:rPr>
                <w:rFonts w:ascii="Calibri" w:eastAsia="Calibri" w:hAnsi="Calibri" w:cs="Calibri"/>
              </w:rPr>
              <w:t>Photography consent</w:t>
            </w:r>
          </w:p>
        </w:tc>
        <w:tc>
          <w:tcPr>
            <w:tcW w:w="1902" w:type="dxa"/>
            <w:shd w:val="clear" w:color="auto" w:fill="FFFFFF" w:themeFill="background1"/>
          </w:tcPr>
          <w:p w14:paraId="3F56A9DE" w14:textId="3BDF4C8F" w:rsidR="003B1299" w:rsidRPr="159C476B" w:rsidRDefault="003B1299" w:rsidP="003B1299">
            <w:pPr>
              <w:rPr>
                <w:rFonts w:ascii="Calibri" w:eastAsia="Calibri" w:hAnsi="Calibri" w:cs="Calibri"/>
                <w:color w:val="000000" w:themeColor="text1"/>
              </w:rPr>
            </w:pPr>
            <w:r>
              <w:rPr>
                <w:rFonts w:ascii="Calibri" w:eastAsia="Calibri" w:hAnsi="Calibri" w:cs="Calibri"/>
                <w:color w:val="000000" w:themeColor="text1"/>
              </w:rPr>
              <w:t>Breach of privacy</w:t>
            </w:r>
          </w:p>
        </w:tc>
        <w:tc>
          <w:tcPr>
            <w:tcW w:w="1618" w:type="dxa"/>
            <w:shd w:val="clear" w:color="auto" w:fill="FFFFFF" w:themeFill="background1"/>
          </w:tcPr>
          <w:p w14:paraId="7ABF800A" w14:textId="0088D149" w:rsidR="003B1299" w:rsidRPr="7A186E2F" w:rsidRDefault="003B1299" w:rsidP="003B1299">
            <w:pPr>
              <w:rPr>
                <w:rFonts w:ascii="Calibri" w:eastAsia="Calibri" w:hAnsi="Calibri" w:cs="Calibri"/>
                <w:color w:val="000000" w:themeColor="text1"/>
              </w:rPr>
            </w:pPr>
            <w:r>
              <w:rPr>
                <w:rFonts w:ascii="Calibri" w:eastAsia="Calibri" w:hAnsi="Calibri" w:cs="Calibri"/>
                <w:color w:val="000000" w:themeColor="text1"/>
              </w:rPr>
              <w:t>Event attendees</w:t>
            </w:r>
          </w:p>
        </w:tc>
        <w:tc>
          <w:tcPr>
            <w:tcW w:w="589" w:type="dxa"/>
            <w:shd w:val="clear" w:color="auto" w:fill="FFFFFF" w:themeFill="background1"/>
          </w:tcPr>
          <w:p w14:paraId="1F9FEA09" w14:textId="1BD18E00"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548" w:type="dxa"/>
            <w:shd w:val="clear" w:color="auto" w:fill="FFFFFF" w:themeFill="background1"/>
          </w:tcPr>
          <w:p w14:paraId="54E20C0C" w14:textId="51415D7B"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617" w:type="dxa"/>
            <w:shd w:val="clear" w:color="auto" w:fill="FFFFFF" w:themeFill="background1"/>
          </w:tcPr>
          <w:p w14:paraId="7EF50BB6" w14:textId="53AC27F6"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056" w:type="dxa"/>
            <w:shd w:val="clear" w:color="auto" w:fill="FFFFFF" w:themeFill="background1"/>
          </w:tcPr>
          <w:p w14:paraId="0E85FCA9" w14:textId="77777777" w:rsidR="003B1299" w:rsidRDefault="003B1299" w:rsidP="003B1299">
            <w:pPr>
              <w:rPr>
                <w:rFonts w:ascii="Calibri" w:eastAsia="Calibri" w:hAnsi="Calibri" w:cs="Calibri"/>
                <w:color w:val="000000" w:themeColor="text1"/>
              </w:rPr>
            </w:pPr>
            <w:r>
              <w:rPr>
                <w:rFonts w:ascii="Calibri" w:eastAsia="Calibri" w:hAnsi="Calibri" w:cs="Calibri"/>
                <w:color w:val="000000" w:themeColor="text1"/>
              </w:rPr>
              <w:t>Share in events advertising that photography will be taking place at the event.</w:t>
            </w:r>
          </w:p>
          <w:p w14:paraId="453A8F46" w14:textId="77777777" w:rsidR="003B1299" w:rsidRDefault="003B1299" w:rsidP="003B1299">
            <w:pPr>
              <w:rPr>
                <w:rFonts w:ascii="Calibri" w:eastAsia="Calibri" w:hAnsi="Calibri" w:cs="Calibri"/>
                <w:color w:val="000000" w:themeColor="text1"/>
              </w:rPr>
            </w:pPr>
          </w:p>
          <w:p w14:paraId="72974CE3" w14:textId="77777777" w:rsidR="003B1299" w:rsidRDefault="003B1299" w:rsidP="003B1299">
            <w:pPr>
              <w:rPr>
                <w:rFonts w:ascii="Calibri" w:eastAsia="Calibri" w:hAnsi="Calibri" w:cs="Calibri"/>
                <w:color w:val="000000" w:themeColor="text1"/>
              </w:rPr>
            </w:pPr>
            <w:r>
              <w:rPr>
                <w:rFonts w:ascii="Calibri" w:eastAsia="Calibri" w:hAnsi="Calibri" w:cs="Calibri"/>
                <w:color w:val="000000" w:themeColor="text1"/>
              </w:rPr>
              <w:t>Inform attendees of what to do if they do not want to be photographed.</w:t>
            </w:r>
          </w:p>
          <w:p w14:paraId="316DA637" w14:textId="77777777" w:rsidR="003B1299" w:rsidRDefault="003B1299" w:rsidP="003B1299">
            <w:pPr>
              <w:rPr>
                <w:rFonts w:ascii="Calibri" w:eastAsia="Calibri" w:hAnsi="Calibri" w:cs="Calibri"/>
                <w:color w:val="000000" w:themeColor="text1"/>
              </w:rPr>
            </w:pPr>
          </w:p>
          <w:p w14:paraId="19CF3FC7" w14:textId="77777777" w:rsidR="003B1299" w:rsidRPr="7A186E2F" w:rsidRDefault="003B1299" w:rsidP="003B1299">
            <w:pPr>
              <w:rPr>
                <w:rFonts w:ascii="Calibri" w:eastAsia="Calibri" w:hAnsi="Calibri" w:cs="Calibri"/>
                <w:color w:val="000000" w:themeColor="text1"/>
              </w:rPr>
            </w:pPr>
          </w:p>
        </w:tc>
        <w:tc>
          <w:tcPr>
            <w:tcW w:w="489" w:type="dxa"/>
            <w:shd w:val="clear" w:color="auto" w:fill="FFFFFF" w:themeFill="background1"/>
          </w:tcPr>
          <w:p w14:paraId="3ECE761B" w14:textId="568E484C"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9" w:type="dxa"/>
            <w:shd w:val="clear" w:color="auto" w:fill="FFFFFF" w:themeFill="background1"/>
          </w:tcPr>
          <w:p w14:paraId="1195C839" w14:textId="2B786DEB"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9" w:type="dxa"/>
            <w:shd w:val="clear" w:color="auto" w:fill="FFFFFF" w:themeFill="background1"/>
          </w:tcPr>
          <w:p w14:paraId="3A2EE117" w14:textId="461D8FD6"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2896" w:type="dxa"/>
            <w:shd w:val="clear" w:color="auto" w:fill="FFFFFF" w:themeFill="background1"/>
          </w:tcPr>
          <w:p w14:paraId="337DF38B" w14:textId="7723D8CF" w:rsidR="003B1299" w:rsidRPr="159C476B" w:rsidRDefault="003B1299" w:rsidP="003B1299">
            <w:pPr>
              <w:rPr>
                <w:rFonts w:ascii="Calibri" w:eastAsia="Calibri" w:hAnsi="Calibri" w:cs="Calibri"/>
                <w:color w:val="000000" w:themeColor="text1"/>
              </w:rPr>
            </w:pPr>
            <w:r w:rsidRPr="00F3671D">
              <w:rPr>
                <w:rFonts w:ascii="Calibri" w:eastAsia="Calibri" w:hAnsi="Calibri" w:cs="Calibri"/>
                <w:color w:val="000000" w:themeColor="text1"/>
              </w:rPr>
              <w:t>Periodically review consent process to improve clarity</w:t>
            </w:r>
            <w:r>
              <w:rPr>
                <w:rFonts w:ascii="Calibri" w:eastAsia="Calibri" w:hAnsi="Calibri" w:cs="Calibri"/>
                <w:color w:val="000000" w:themeColor="text1"/>
              </w:rPr>
              <w:t xml:space="preserve"> to event attended.</w:t>
            </w:r>
          </w:p>
        </w:tc>
      </w:tr>
      <w:tr w:rsidR="003B1299" w14:paraId="3F8358B9" w14:textId="77777777" w:rsidTr="003B1299">
        <w:trPr>
          <w:cantSplit/>
          <w:trHeight w:val="300"/>
        </w:trPr>
        <w:tc>
          <w:tcPr>
            <w:tcW w:w="1696" w:type="dxa"/>
            <w:shd w:val="clear" w:color="auto" w:fill="FFFFFF" w:themeFill="background1"/>
          </w:tcPr>
          <w:p w14:paraId="7B8F3148" w14:textId="354175C3" w:rsidR="003B1299" w:rsidRPr="7A186E2F" w:rsidRDefault="003B1299" w:rsidP="003B1299">
            <w:pPr>
              <w:rPr>
                <w:rFonts w:ascii="Calibri" w:eastAsia="Calibri" w:hAnsi="Calibri" w:cs="Calibri"/>
                <w:color w:val="000000" w:themeColor="text1"/>
              </w:rPr>
            </w:pPr>
            <w:r>
              <w:rPr>
                <w:rFonts w:ascii="Calibri" w:eastAsia="Calibri" w:hAnsi="Calibri" w:cs="Calibri"/>
              </w:rPr>
              <w:lastRenderedPageBreak/>
              <w:t xml:space="preserve">Deafening </w:t>
            </w:r>
            <w:r w:rsidRPr="00FE13D5">
              <w:rPr>
                <w:rFonts w:ascii="Calibri" w:eastAsia="Calibri" w:hAnsi="Calibri" w:cs="Calibri"/>
              </w:rPr>
              <w:t>noise or high-volume feedback from unmonitored speakers</w:t>
            </w:r>
          </w:p>
        </w:tc>
        <w:tc>
          <w:tcPr>
            <w:tcW w:w="1902" w:type="dxa"/>
            <w:shd w:val="clear" w:color="auto" w:fill="FFFFFF" w:themeFill="background1"/>
          </w:tcPr>
          <w:p w14:paraId="2B4F775C" w14:textId="77777777" w:rsidR="003B1299" w:rsidRDefault="003B1299" w:rsidP="003B1299">
            <w:pPr>
              <w:rPr>
                <w:rFonts w:ascii="Calibri" w:eastAsia="Calibri" w:hAnsi="Calibri" w:cs="Calibri"/>
                <w:color w:val="000000" w:themeColor="text1"/>
              </w:rPr>
            </w:pPr>
            <w:r>
              <w:rPr>
                <w:rFonts w:ascii="Calibri" w:eastAsia="Calibri" w:hAnsi="Calibri" w:cs="Calibri"/>
                <w:color w:val="000000" w:themeColor="text1"/>
              </w:rPr>
              <w:t>Temporary or permanent hearing damage</w:t>
            </w:r>
          </w:p>
          <w:p w14:paraId="22A2BCC5" w14:textId="77777777" w:rsidR="003B1299" w:rsidRDefault="003B1299" w:rsidP="003B1299">
            <w:pPr>
              <w:rPr>
                <w:rFonts w:ascii="Calibri" w:eastAsia="Calibri" w:hAnsi="Calibri" w:cs="Calibri"/>
                <w:color w:val="000000" w:themeColor="text1"/>
              </w:rPr>
            </w:pPr>
          </w:p>
          <w:p w14:paraId="3F629C9B" w14:textId="58309BD2" w:rsidR="003B1299" w:rsidRPr="159C476B" w:rsidRDefault="003B1299" w:rsidP="003B1299">
            <w:pPr>
              <w:rPr>
                <w:rFonts w:ascii="Calibri" w:eastAsia="Calibri" w:hAnsi="Calibri" w:cs="Calibri"/>
                <w:color w:val="000000" w:themeColor="text1"/>
              </w:rPr>
            </w:pPr>
            <w:r>
              <w:rPr>
                <w:rFonts w:ascii="Calibri" w:eastAsia="Calibri" w:hAnsi="Calibri" w:cs="Calibri"/>
                <w:color w:val="000000" w:themeColor="text1"/>
              </w:rPr>
              <w:t>Distress and shock</w:t>
            </w:r>
          </w:p>
        </w:tc>
        <w:tc>
          <w:tcPr>
            <w:tcW w:w="1618" w:type="dxa"/>
            <w:shd w:val="clear" w:color="auto" w:fill="FFFFFF" w:themeFill="background1"/>
          </w:tcPr>
          <w:p w14:paraId="451EAD1E" w14:textId="5BD6A15A" w:rsidR="003B1299" w:rsidRPr="7A186E2F" w:rsidRDefault="003B1299" w:rsidP="003B1299">
            <w:pPr>
              <w:rPr>
                <w:rFonts w:ascii="Calibri" w:eastAsia="Calibri" w:hAnsi="Calibri" w:cs="Calibri"/>
                <w:color w:val="000000" w:themeColor="text1"/>
              </w:rPr>
            </w:pPr>
            <w:r>
              <w:rPr>
                <w:rFonts w:ascii="Calibri" w:eastAsia="Calibri" w:hAnsi="Calibri" w:cs="Calibri"/>
                <w:color w:val="000000" w:themeColor="text1"/>
              </w:rPr>
              <w:t>All</w:t>
            </w:r>
          </w:p>
        </w:tc>
        <w:tc>
          <w:tcPr>
            <w:tcW w:w="589" w:type="dxa"/>
            <w:shd w:val="clear" w:color="auto" w:fill="FFFFFF" w:themeFill="background1"/>
          </w:tcPr>
          <w:p w14:paraId="44E42453" w14:textId="53F8E045"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548" w:type="dxa"/>
            <w:shd w:val="clear" w:color="auto" w:fill="FFFFFF" w:themeFill="background1"/>
          </w:tcPr>
          <w:p w14:paraId="7F52687A" w14:textId="0DC0AA76"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617" w:type="dxa"/>
            <w:shd w:val="clear" w:color="auto" w:fill="FFFFFF" w:themeFill="background1"/>
          </w:tcPr>
          <w:p w14:paraId="177F18D8" w14:textId="335819DB"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12</w:t>
            </w:r>
          </w:p>
        </w:tc>
        <w:tc>
          <w:tcPr>
            <w:tcW w:w="4056" w:type="dxa"/>
            <w:shd w:val="clear" w:color="auto" w:fill="FFFFFF" w:themeFill="background1"/>
          </w:tcPr>
          <w:p w14:paraId="55E4A7BF" w14:textId="77777777" w:rsidR="003B1299" w:rsidRDefault="003B1299" w:rsidP="003B1299">
            <w:pPr>
              <w:rPr>
                <w:rFonts w:ascii="Calibri" w:eastAsia="Calibri" w:hAnsi="Calibri" w:cs="Calibri"/>
                <w:color w:val="000000" w:themeColor="text1"/>
              </w:rPr>
            </w:pPr>
            <w:r>
              <w:rPr>
                <w:rFonts w:ascii="Calibri" w:eastAsia="Calibri" w:hAnsi="Calibri" w:cs="Calibri"/>
                <w:color w:val="000000" w:themeColor="text1"/>
              </w:rPr>
              <w:t>Testing and sound checks before the event starts during set up.</w:t>
            </w:r>
          </w:p>
          <w:p w14:paraId="40042546" w14:textId="77777777" w:rsidR="003B1299" w:rsidRDefault="003B1299" w:rsidP="003B1299">
            <w:pPr>
              <w:rPr>
                <w:rFonts w:ascii="Calibri" w:eastAsia="Calibri" w:hAnsi="Calibri" w:cs="Calibri"/>
                <w:color w:val="000000" w:themeColor="text1"/>
              </w:rPr>
            </w:pPr>
          </w:p>
          <w:p w14:paraId="7A16D4EE" w14:textId="77777777" w:rsidR="003B1299" w:rsidRDefault="003B1299" w:rsidP="003B1299">
            <w:pPr>
              <w:rPr>
                <w:rFonts w:ascii="Calibri" w:eastAsia="Calibri" w:hAnsi="Calibri" w:cs="Calibri"/>
                <w:color w:val="000000" w:themeColor="text1"/>
              </w:rPr>
            </w:pPr>
            <w:r>
              <w:rPr>
                <w:rFonts w:ascii="Calibri" w:eastAsia="Calibri" w:hAnsi="Calibri" w:cs="Calibri"/>
                <w:color w:val="000000" w:themeColor="text1"/>
              </w:rPr>
              <w:t>Monitor sound during event.</w:t>
            </w:r>
          </w:p>
          <w:p w14:paraId="58F39AE2" w14:textId="77777777" w:rsidR="003B1299" w:rsidRDefault="003B1299" w:rsidP="003B1299">
            <w:pPr>
              <w:rPr>
                <w:rFonts w:ascii="Calibri" w:eastAsia="Calibri" w:hAnsi="Calibri" w:cs="Calibri"/>
                <w:color w:val="000000" w:themeColor="text1"/>
              </w:rPr>
            </w:pPr>
          </w:p>
          <w:p w14:paraId="01E8C826" w14:textId="1489A3A6" w:rsidR="003B1299" w:rsidRPr="7A186E2F" w:rsidRDefault="003B1299" w:rsidP="003B1299">
            <w:pPr>
              <w:rPr>
                <w:rFonts w:ascii="Calibri" w:eastAsia="Calibri" w:hAnsi="Calibri" w:cs="Calibri"/>
                <w:color w:val="000000" w:themeColor="text1"/>
              </w:rPr>
            </w:pPr>
            <w:r>
              <w:rPr>
                <w:rFonts w:ascii="Calibri" w:eastAsia="Calibri" w:hAnsi="Calibri" w:cs="Calibri"/>
                <w:color w:val="000000" w:themeColor="text1"/>
              </w:rPr>
              <w:t>Maintain safe distance between speakers and audience</w:t>
            </w:r>
          </w:p>
        </w:tc>
        <w:tc>
          <w:tcPr>
            <w:tcW w:w="489" w:type="dxa"/>
            <w:shd w:val="clear" w:color="auto" w:fill="FFFFFF" w:themeFill="background1"/>
          </w:tcPr>
          <w:p w14:paraId="5A531DB0" w14:textId="7F57DF15"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9" w:type="dxa"/>
            <w:shd w:val="clear" w:color="auto" w:fill="FFFFFF" w:themeFill="background1"/>
          </w:tcPr>
          <w:p w14:paraId="41A6D882" w14:textId="69162947"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89" w:type="dxa"/>
            <w:shd w:val="clear" w:color="auto" w:fill="FFFFFF" w:themeFill="background1"/>
          </w:tcPr>
          <w:p w14:paraId="38CCCF77" w14:textId="123A845A" w:rsidR="003B1299" w:rsidRPr="159C476B" w:rsidRDefault="003B1299" w:rsidP="003B1299">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2896" w:type="dxa"/>
            <w:shd w:val="clear" w:color="auto" w:fill="FFFFFF" w:themeFill="background1"/>
          </w:tcPr>
          <w:p w14:paraId="243FD2B6" w14:textId="69F43853" w:rsidR="003B1299" w:rsidRPr="159C476B" w:rsidRDefault="003B1299" w:rsidP="003B1299">
            <w:pPr>
              <w:rPr>
                <w:rFonts w:ascii="Calibri" w:eastAsia="Calibri" w:hAnsi="Calibri" w:cs="Calibri"/>
                <w:color w:val="000000" w:themeColor="text1"/>
              </w:rPr>
            </w:pPr>
            <w:r w:rsidRPr="00FA71C3">
              <w:rPr>
                <w:rFonts w:ascii="Calibri" w:eastAsia="Calibri" w:hAnsi="Calibri" w:cs="Calibri"/>
                <w:color w:val="000000" w:themeColor="text1"/>
              </w:rPr>
              <w:t>Seek assistance if in need of extra help from facilities staff/venue staff if needed</w:t>
            </w:r>
          </w:p>
        </w:tc>
      </w:tr>
      <w:tr w:rsidR="001621BB" w14:paraId="50C2B38F" w14:textId="77777777" w:rsidTr="003B1299">
        <w:trPr>
          <w:cantSplit/>
          <w:trHeight w:val="300"/>
        </w:trPr>
        <w:tc>
          <w:tcPr>
            <w:tcW w:w="1696" w:type="dxa"/>
            <w:shd w:val="clear" w:color="auto" w:fill="FFFFFF" w:themeFill="background1"/>
          </w:tcPr>
          <w:p w14:paraId="19DC0D18" w14:textId="65B93AC1" w:rsidR="001621BB" w:rsidRDefault="00604446" w:rsidP="001621BB">
            <w:pPr>
              <w:rPr>
                <w:rFonts w:ascii="Calibri" w:eastAsia="Calibri" w:hAnsi="Calibri" w:cs="Calibri"/>
              </w:rPr>
            </w:pPr>
            <w:r>
              <w:rPr>
                <w:rFonts w:ascii="Calibri" w:eastAsia="Calibri" w:hAnsi="Calibri" w:cs="Calibri"/>
                <w:color w:val="000000" w:themeColor="text1"/>
              </w:rPr>
              <w:t>adver</w:t>
            </w:r>
          </w:p>
        </w:tc>
        <w:tc>
          <w:tcPr>
            <w:tcW w:w="1902" w:type="dxa"/>
            <w:shd w:val="clear" w:color="auto" w:fill="FFFFFF" w:themeFill="background1"/>
          </w:tcPr>
          <w:p w14:paraId="29EF1EE6" w14:textId="3FA1B5FF" w:rsidR="001621BB" w:rsidRDefault="001621BB" w:rsidP="001621BB">
            <w:pPr>
              <w:rPr>
                <w:rFonts w:ascii="Calibri" w:eastAsia="Calibri" w:hAnsi="Calibri" w:cs="Calibri"/>
                <w:color w:val="000000" w:themeColor="text1"/>
              </w:rPr>
            </w:pPr>
            <w:r w:rsidRPr="0CFD4C26">
              <w:rPr>
                <w:color w:val="000000" w:themeColor="text1"/>
              </w:rPr>
              <w:t>Group debt</w:t>
            </w:r>
          </w:p>
        </w:tc>
        <w:tc>
          <w:tcPr>
            <w:tcW w:w="1618" w:type="dxa"/>
            <w:shd w:val="clear" w:color="auto" w:fill="FFFFFF" w:themeFill="background1"/>
          </w:tcPr>
          <w:p w14:paraId="5581147A" w14:textId="39CFDDC4" w:rsidR="001621BB" w:rsidRDefault="001621BB" w:rsidP="001621BB">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589" w:type="dxa"/>
            <w:shd w:val="clear" w:color="auto" w:fill="FFFFFF" w:themeFill="background1"/>
          </w:tcPr>
          <w:p w14:paraId="53FB6BA1" w14:textId="767B71C8" w:rsidR="001621BB" w:rsidRDefault="001621BB" w:rsidP="001621BB">
            <w:pPr>
              <w:rPr>
                <w:rFonts w:ascii="Calibri" w:eastAsia="Calibri" w:hAnsi="Calibri" w:cs="Calibri"/>
                <w:b/>
                <w:bCs/>
                <w:color w:val="000000" w:themeColor="text1"/>
              </w:rPr>
            </w:pPr>
            <w:r w:rsidRPr="0CFD4C26">
              <w:rPr>
                <w:rFonts w:ascii="Calibri" w:eastAsia="Calibri" w:hAnsi="Calibri" w:cs="Calibri"/>
                <w:color w:val="000000" w:themeColor="text1"/>
              </w:rPr>
              <w:t>4</w:t>
            </w:r>
          </w:p>
        </w:tc>
        <w:tc>
          <w:tcPr>
            <w:tcW w:w="548" w:type="dxa"/>
            <w:shd w:val="clear" w:color="auto" w:fill="FFFFFF" w:themeFill="background1"/>
          </w:tcPr>
          <w:p w14:paraId="6F5CDB1F" w14:textId="78C8EDBA" w:rsidR="001621BB" w:rsidRDefault="001621BB" w:rsidP="001621BB">
            <w:pPr>
              <w:rPr>
                <w:rFonts w:ascii="Calibri" w:eastAsia="Calibri" w:hAnsi="Calibri" w:cs="Calibri"/>
                <w:b/>
                <w:bCs/>
                <w:color w:val="000000" w:themeColor="text1"/>
              </w:rPr>
            </w:pPr>
            <w:r w:rsidRPr="0CFD4C26">
              <w:rPr>
                <w:rFonts w:ascii="Calibri" w:eastAsia="Calibri" w:hAnsi="Calibri" w:cs="Calibri"/>
                <w:color w:val="000000" w:themeColor="text1"/>
              </w:rPr>
              <w:t>3</w:t>
            </w:r>
          </w:p>
        </w:tc>
        <w:tc>
          <w:tcPr>
            <w:tcW w:w="617" w:type="dxa"/>
            <w:shd w:val="clear" w:color="auto" w:fill="FFFFFF" w:themeFill="background1"/>
          </w:tcPr>
          <w:p w14:paraId="584F3A15" w14:textId="4F550450" w:rsidR="001621BB" w:rsidRDefault="001621BB" w:rsidP="001621BB">
            <w:pPr>
              <w:rPr>
                <w:rFonts w:ascii="Calibri" w:eastAsia="Calibri" w:hAnsi="Calibri" w:cs="Calibri"/>
                <w:b/>
                <w:bCs/>
                <w:color w:val="000000" w:themeColor="text1"/>
              </w:rPr>
            </w:pPr>
            <w:r w:rsidRPr="0CFD4C26">
              <w:rPr>
                <w:rFonts w:ascii="Calibri" w:eastAsia="Calibri" w:hAnsi="Calibri" w:cs="Calibri"/>
                <w:color w:val="000000" w:themeColor="text1"/>
              </w:rPr>
              <w:t>12</w:t>
            </w:r>
          </w:p>
        </w:tc>
        <w:tc>
          <w:tcPr>
            <w:tcW w:w="4056" w:type="dxa"/>
            <w:shd w:val="clear" w:color="auto" w:fill="FFFFFF" w:themeFill="background1"/>
          </w:tcPr>
          <w:p w14:paraId="0B9341C4" w14:textId="77777777" w:rsidR="001621BB" w:rsidRPr="00B014D5" w:rsidRDefault="001621BB" w:rsidP="001621BB">
            <w:r w:rsidRPr="00B014D5">
              <w:t>Plan and budget in advance for the event. Do not overspend or go over the allocated money for purchases e.g. food, game cards</w:t>
            </w:r>
          </w:p>
          <w:p w14:paraId="7274215A" w14:textId="77777777" w:rsidR="001621BB" w:rsidRDefault="001621BB" w:rsidP="001621BB">
            <w:pPr>
              <w:rPr>
                <w:rFonts w:ascii="Calibri" w:eastAsia="Calibri" w:hAnsi="Calibri" w:cs="Calibri"/>
                <w:color w:val="000000" w:themeColor="text1"/>
              </w:rPr>
            </w:pPr>
          </w:p>
        </w:tc>
        <w:tc>
          <w:tcPr>
            <w:tcW w:w="489" w:type="dxa"/>
            <w:shd w:val="clear" w:color="auto" w:fill="FFFFFF" w:themeFill="background1"/>
          </w:tcPr>
          <w:p w14:paraId="6C305ED9" w14:textId="2B4EA15F" w:rsidR="001621BB" w:rsidRDefault="001621BB" w:rsidP="001621BB">
            <w:pPr>
              <w:rPr>
                <w:rFonts w:ascii="Calibri" w:eastAsia="Calibri" w:hAnsi="Calibri" w:cs="Calibri"/>
                <w:b/>
                <w:bCs/>
                <w:color w:val="000000" w:themeColor="text1"/>
              </w:rPr>
            </w:pPr>
            <w:r w:rsidRPr="0CFD4C26">
              <w:rPr>
                <w:rFonts w:ascii="Calibri" w:eastAsia="Calibri" w:hAnsi="Calibri" w:cs="Calibri"/>
                <w:color w:val="000000" w:themeColor="text1"/>
              </w:rPr>
              <w:t>2</w:t>
            </w:r>
          </w:p>
        </w:tc>
        <w:tc>
          <w:tcPr>
            <w:tcW w:w="489" w:type="dxa"/>
            <w:shd w:val="clear" w:color="auto" w:fill="FFFFFF" w:themeFill="background1"/>
          </w:tcPr>
          <w:p w14:paraId="16B38D11" w14:textId="02917097" w:rsidR="001621BB" w:rsidRDefault="001621BB" w:rsidP="001621BB">
            <w:pPr>
              <w:rPr>
                <w:rFonts w:ascii="Calibri" w:eastAsia="Calibri" w:hAnsi="Calibri" w:cs="Calibri"/>
                <w:b/>
                <w:bCs/>
                <w:color w:val="000000" w:themeColor="text1"/>
              </w:rPr>
            </w:pPr>
            <w:r w:rsidRPr="0CFD4C26">
              <w:rPr>
                <w:rFonts w:ascii="Calibri" w:eastAsia="Calibri" w:hAnsi="Calibri" w:cs="Calibri"/>
                <w:color w:val="000000" w:themeColor="text1"/>
              </w:rPr>
              <w:t>3</w:t>
            </w:r>
          </w:p>
        </w:tc>
        <w:tc>
          <w:tcPr>
            <w:tcW w:w="489" w:type="dxa"/>
            <w:shd w:val="clear" w:color="auto" w:fill="FFFFFF" w:themeFill="background1"/>
          </w:tcPr>
          <w:p w14:paraId="01377DC0" w14:textId="2098F160" w:rsidR="001621BB" w:rsidRDefault="001621BB" w:rsidP="001621BB">
            <w:pPr>
              <w:rPr>
                <w:rFonts w:ascii="Calibri" w:eastAsia="Calibri" w:hAnsi="Calibri" w:cs="Calibri"/>
                <w:b/>
                <w:bCs/>
                <w:color w:val="000000" w:themeColor="text1"/>
              </w:rPr>
            </w:pPr>
            <w:r w:rsidRPr="0CFD4C26">
              <w:rPr>
                <w:rFonts w:ascii="Calibri" w:eastAsia="Calibri" w:hAnsi="Calibri" w:cs="Calibri"/>
                <w:color w:val="000000" w:themeColor="text1"/>
              </w:rPr>
              <w:t>6</w:t>
            </w:r>
          </w:p>
        </w:tc>
        <w:tc>
          <w:tcPr>
            <w:tcW w:w="2896" w:type="dxa"/>
            <w:shd w:val="clear" w:color="auto" w:fill="FFFFFF" w:themeFill="background1"/>
          </w:tcPr>
          <w:p w14:paraId="48DFE78C" w14:textId="2670C346" w:rsidR="001621BB" w:rsidRPr="00FA71C3" w:rsidRDefault="001621BB" w:rsidP="001621BB">
            <w:pPr>
              <w:rPr>
                <w:rFonts w:ascii="Calibri" w:eastAsia="Calibri" w:hAnsi="Calibri" w:cs="Calibri"/>
                <w:color w:val="000000" w:themeColor="text1"/>
              </w:rPr>
            </w:pPr>
            <w:r>
              <w:t>Contact SUSU Activities Team if you have any questions or concerns about this – we would rather know sooner than later!</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91"/>
        <w:gridCol w:w="1587"/>
        <w:gridCol w:w="348"/>
        <w:gridCol w:w="930"/>
        <w:gridCol w:w="1245"/>
        <w:gridCol w:w="4049"/>
        <w:gridCol w:w="1769"/>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604446">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91"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7"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1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604446">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1</w:t>
            </w:r>
          </w:p>
        </w:tc>
        <w:tc>
          <w:tcPr>
            <w:tcW w:w="4791" w:type="dxa"/>
          </w:tcPr>
          <w:p w14:paraId="3C5F048E" w14:textId="4844CFDD" w:rsidR="00C642F4" w:rsidRPr="000D0980" w:rsidRDefault="6BD103E6" w:rsidP="7A186E2F">
            <w:pPr>
              <w:autoSpaceDE w:val="0"/>
              <w:autoSpaceDN w:val="0"/>
              <w:adjustRightInd w:val="0"/>
              <w:spacing w:after="0" w:line="240" w:lineRule="auto"/>
              <w:outlineLvl w:val="0"/>
              <w:rPr>
                <w:rFonts w:eastAsiaTheme="minorEastAsia"/>
              </w:rPr>
            </w:pPr>
            <w:r w:rsidRPr="000D0980">
              <w:rPr>
                <w:rFonts w:eastAsiaTheme="minorEastAsia"/>
              </w:rPr>
              <w:t>Organi</w:t>
            </w:r>
            <w:r w:rsidR="0E4C63BF" w:rsidRPr="000D0980">
              <w:rPr>
                <w:rFonts w:eastAsiaTheme="minorEastAsia"/>
              </w:rPr>
              <w:t>s</w:t>
            </w:r>
            <w:r w:rsidRPr="000D0980">
              <w:rPr>
                <w:rFonts w:eastAsiaTheme="minorEastAsia"/>
              </w:rPr>
              <w:t xml:space="preserve">ers to ensure they have read </w:t>
            </w:r>
            <w:r w:rsidR="072C817D" w:rsidRPr="000D0980">
              <w:rPr>
                <w:rFonts w:eastAsiaTheme="minorEastAsia"/>
              </w:rPr>
              <w:t xml:space="preserve">the </w:t>
            </w:r>
            <w:r w:rsidRPr="000D0980">
              <w:rPr>
                <w:rFonts w:eastAsiaTheme="minorEastAsia"/>
              </w:rPr>
              <w:t xml:space="preserve">Expect </w:t>
            </w:r>
            <w:r w:rsidR="5F86391F" w:rsidRPr="000D0980">
              <w:rPr>
                <w:rFonts w:eastAsiaTheme="minorEastAsia"/>
              </w:rPr>
              <w:t>R</w:t>
            </w:r>
            <w:r w:rsidRPr="000D0980">
              <w:rPr>
                <w:rFonts w:eastAsiaTheme="minorEastAsia"/>
              </w:rPr>
              <w:t>espect policy</w:t>
            </w:r>
            <w:r w:rsidR="737C2AC2" w:rsidRPr="000D0980">
              <w:rPr>
                <w:rFonts w:eastAsiaTheme="minorEastAsia"/>
              </w:rPr>
              <w:t xml:space="preserve">, and shared </w:t>
            </w:r>
            <w:r w:rsidRPr="000D0980">
              <w:rPr>
                <w:rFonts w:eastAsiaTheme="minorEastAsia"/>
              </w:rPr>
              <w:t>with members</w:t>
            </w:r>
          </w:p>
        </w:tc>
        <w:tc>
          <w:tcPr>
            <w:tcW w:w="1587" w:type="dxa"/>
          </w:tcPr>
          <w:p w14:paraId="3C5F048F" w14:textId="067E7C34" w:rsidR="00C642F4" w:rsidRPr="000D0980" w:rsidRDefault="0090686A" w:rsidP="7A186E2F">
            <w:pPr>
              <w:autoSpaceDE w:val="0"/>
              <w:autoSpaceDN w:val="0"/>
              <w:adjustRightInd w:val="0"/>
              <w:spacing w:after="0" w:line="240" w:lineRule="auto"/>
              <w:outlineLvl w:val="0"/>
              <w:rPr>
                <w:rFonts w:eastAsiaTheme="minorEastAsia"/>
              </w:rPr>
            </w:pPr>
            <w:r w:rsidRPr="000D0980">
              <w:rPr>
                <w:rFonts w:eastAsiaTheme="minorEastAsia"/>
              </w:rPr>
              <w:t>All committee members</w:t>
            </w:r>
          </w:p>
        </w:tc>
        <w:tc>
          <w:tcPr>
            <w:tcW w:w="1278" w:type="dxa"/>
            <w:gridSpan w:val="2"/>
          </w:tcPr>
          <w:p w14:paraId="3C5F0490" w14:textId="32A09231" w:rsidR="00C642F4" w:rsidRPr="00957A37" w:rsidRDefault="000D0980"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20/01/2026</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604446">
        <w:trPr>
          <w:trHeight w:val="574"/>
        </w:trPr>
        <w:tc>
          <w:tcPr>
            <w:tcW w:w="670" w:type="dxa"/>
          </w:tcPr>
          <w:p w14:paraId="3C5F04A2" w14:textId="7A529376" w:rsidR="00C642F4" w:rsidRPr="00957A37" w:rsidRDefault="00414D2B" w:rsidP="7A186E2F">
            <w:pPr>
              <w:autoSpaceDE w:val="0"/>
              <w:autoSpaceDN w:val="0"/>
              <w:adjustRightInd w:val="0"/>
              <w:spacing w:after="0" w:line="240" w:lineRule="auto"/>
              <w:jc w:val="center"/>
              <w:outlineLvl w:val="0"/>
              <w:rPr>
                <w:rFonts w:eastAsiaTheme="minorEastAsia"/>
                <w:color w:val="000000"/>
              </w:rPr>
            </w:pPr>
            <w:r>
              <w:rPr>
                <w:rFonts w:eastAsiaTheme="minorEastAsia"/>
                <w:color w:val="000000"/>
              </w:rPr>
              <w:t>2</w:t>
            </w:r>
          </w:p>
        </w:tc>
        <w:tc>
          <w:tcPr>
            <w:tcW w:w="4791" w:type="dxa"/>
          </w:tcPr>
          <w:p w14:paraId="3C5F04A3" w14:textId="6EAA9055" w:rsidR="00C642F4" w:rsidRPr="000D0980" w:rsidRDefault="26E0036F" w:rsidP="7A186E2F">
            <w:pPr>
              <w:autoSpaceDE w:val="0"/>
              <w:autoSpaceDN w:val="0"/>
              <w:adjustRightInd w:val="0"/>
              <w:spacing w:after="0" w:line="240" w:lineRule="auto"/>
              <w:outlineLvl w:val="0"/>
              <w:rPr>
                <w:rFonts w:eastAsiaTheme="minorEastAsia"/>
              </w:rPr>
            </w:pPr>
            <w:r w:rsidRPr="000D0980">
              <w:rPr>
                <w:rFonts w:eastAsiaTheme="minorEastAsia"/>
              </w:rPr>
              <w:t>All major incidents will be logged with SUSU the next day</w:t>
            </w:r>
          </w:p>
        </w:tc>
        <w:tc>
          <w:tcPr>
            <w:tcW w:w="1587" w:type="dxa"/>
          </w:tcPr>
          <w:p w14:paraId="7D22F1C1" w14:textId="71C08020" w:rsidR="00C642F4" w:rsidRPr="000D0980" w:rsidRDefault="00414D2B" w:rsidP="7A186E2F">
            <w:pPr>
              <w:autoSpaceDE w:val="0"/>
              <w:autoSpaceDN w:val="0"/>
              <w:adjustRightInd w:val="0"/>
              <w:spacing w:after="0" w:line="240" w:lineRule="auto"/>
              <w:outlineLvl w:val="0"/>
              <w:rPr>
                <w:rFonts w:eastAsiaTheme="minorEastAsia"/>
              </w:rPr>
            </w:pPr>
            <w:r w:rsidRPr="000D0980">
              <w:rPr>
                <w:rFonts w:eastAsiaTheme="minorEastAsia"/>
              </w:rPr>
              <w:t>Amanda Adegoke</w:t>
            </w:r>
          </w:p>
          <w:p w14:paraId="3C5F04A4" w14:textId="3C935BF3" w:rsidR="00C642F4" w:rsidRPr="000D0980" w:rsidRDefault="00C642F4" w:rsidP="7A186E2F">
            <w:pPr>
              <w:autoSpaceDE w:val="0"/>
              <w:autoSpaceDN w:val="0"/>
              <w:adjustRightInd w:val="0"/>
              <w:spacing w:after="0" w:line="240" w:lineRule="auto"/>
              <w:outlineLvl w:val="0"/>
              <w:rPr>
                <w:rFonts w:eastAsiaTheme="minorEastAsia"/>
              </w:rPr>
            </w:pPr>
          </w:p>
        </w:tc>
        <w:tc>
          <w:tcPr>
            <w:tcW w:w="1278" w:type="dxa"/>
            <w:gridSpan w:val="2"/>
          </w:tcPr>
          <w:p w14:paraId="3C5F04A5" w14:textId="0B1E6E78" w:rsidR="00C642F4" w:rsidRPr="00957A37" w:rsidRDefault="00414D2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24/01/2026</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604446">
        <w:trPr>
          <w:trHeight w:val="574"/>
        </w:trPr>
        <w:tc>
          <w:tcPr>
            <w:tcW w:w="670" w:type="dxa"/>
          </w:tcPr>
          <w:p w14:paraId="3C5F04A9" w14:textId="2EB722E1" w:rsidR="00C642F4" w:rsidRPr="00957A37" w:rsidRDefault="00414D2B" w:rsidP="7A186E2F">
            <w:pPr>
              <w:autoSpaceDE w:val="0"/>
              <w:autoSpaceDN w:val="0"/>
              <w:adjustRightInd w:val="0"/>
              <w:spacing w:after="0" w:line="240" w:lineRule="auto"/>
              <w:jc w:val="center"/>
              <w:outlineLvl w:val="0"/>
              <w:rPr>
                <w:rFonts w:eastAsiaTheme="minorEastAsia"/>
                <w:color w:val="000000"/>
              </w:rPr>
            </w:pPr>
            <w:r>
              <w:rPr>
                <w:rFonts w:eastAsiaTheme="minorEastAsia"/>
                <w:color w:val="000000"/>
              </w:rPr>
              <w:t>3</w:t>
            </w:r>
          </w:p>
        </w:tc>
        <w:tc>
          <w:tcPr>
            <w:tcW w:w="4791" w:type="dxa"/>
          </w:tcPr>
          <w:p w14:paraId="3C5F04AA" w14:textId="65810DD3" w:rsidR="00C642F4" w:rsidRPr="000D0980" w:rsidRDefault="6BD103E6" w:rsidP="7A186E2F">
            <w:pPr>
              <w:autoSpaceDE w:val="0"/>
              <w:autoSpaceDN w:val="0"/>
              <w:adjustRightInd w:val="0"/>
              <w:spacing w:after="0" w:line="240" w:lineRule="auto"/>
              <w:outlineLvl w:val="0"/>
              <w:rPr>
                <w:rFonts w:eastAsiaTheme="minorEastAsia"/>
              </w:rPr>
            </w:pPr>
            <w:r w:rsidRPr="000D0980">
              <w:rPr>
                <w:rFonts w:eastAsiaTheme="minorEastAsia"/>
              </w:rPr>
              <w:t xml:space="preserve">Weather check prior to event start </w:t>
            </w:r>
          </w:p>
        </w:tc>
        <w:tc>
          <w:tcPr>
            <w:tcW w:w="1587" w:type="dxa"/>
          </w:tcPr>
          <w:p w14:paraId="481E9112" w14:textId="310BD836" w:rsidR="00C642F4" w:rsidRPr="000D0980" w:rsidRDefault="00D27BEE" w:rsidP="7A186E2F">
            <w:pPr>
              <w:autoSpaceDE w:val="0"/>
              <w:autoSpaceDN w:val="0"/>
              <w:adjustRightInd w:val="0"/>
              <w:spacing w:after="0" w:line="240" w:lineRule="auto"/>
              <w:outlineLvl w:val="0"/>
              <w:rPr>
                <w:rFonts w:eastAsiaTheme="minorEastAsia"/>
              </w:rPr>
            </w:pPr>
            <w:r>
              <w:rPr>
                <w:rFonts w:eastAsiaTheme="minorEastAsia"/>
              </w:rPr>
              <w:t>Azaria Cole</w:t>
            </w:r>
          </w:p>
          <w:p w14:paraId="3C5F04AB" w14:textId="66712F2D" w:rsidR="00C642F4" w:rsidRPr="000D0980" w:rsidRDefault="00C642F4" w:rsidP="7A186E2F">
            <w:pPr>
              <w:autoSpaceDE w:val="0"/>
              <w:autoSpaceDN w:val="0"/>
              <w:adjustRightInd w:val="0"/>
              <w:spacing w:after="0" w:line="240" w:lineRule="auto"/>
              <w:outlineLvl w:val="0"/>
              <w:rPr>
                <w:rFonts w:eastAsiaTheme="minorEastAsia"/>
              </w:rPr>
            </w:pPr>
          </w:p>
        </w:tc>
        <w:tc>
          <w:tcPr>
            <w:tcW w:w="1278" w:type="dxa"/>
            <w:gridSpan w:val="2"/>
          </w:tcPr>
          <w:p w14:paraId="3C5F04AC" w14:textId="7E21E65F" w:rsidR="00C642F4" w:rsidRPr="00957A37" w:rsidRDefault="000D0980"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20/01/2026</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604446">
        <w:trPr>
          <w:cantSplit/>
        </w:trPr>
        <w:tc>
          <w:tcPr>
            <w:tcW w:w="8326" w:type="dxa"/>
            <w:gridSpan w:val="5"/>
            <w:tcBorders>
              <w:bottom w:val="nil"/>
            </w:tcBorders>
          </w:tcPr>
          <w:p w14:paraId="72CF7562" w14:textId="6D3C7EE1"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20682E">
              <w:rPr>
                <w:rFonts w:ascii="Verdana" w:eastAsia="Verdana" w:hAnsi="Verdana" w:cs="Verdana"/>
                <w:color w:val="000000" w:themeColor="text1"/>
              </w:rPr>
              <w:t xml:space="preserve"> </w:t>
            </w:r>
            <w:r w:rsidR="0090686A">
              <w:rPr>
                <w:rFonts w:ascii="Verdana" w:eastAsia="Verdana" w:hAnsi="Verdana" w:cs="Verdana"/>
                <w:color w:val="000000" w:themeColor="text1"/>
              </w:rPr>
              <w:t>Amanda A</w:t>
            </w:r>
            <w:r w:rsidR="0020682E">
              <w:rPr>
                <w:rFonts w:ascii="Verdana" w:eastAsia="Verdana" w:hAnsi="Verdana" w:cs="Verdana"/>
                <w:color w:val="000000" w:themeColor="text1"/>
              </w:rPr>
              <w:t>degoke</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63" w:type="dxa"/>
            <w:gridSpan w:val="3"/>
            <w:tcBorders>
              <w:bottom w:val="nil"/>
            </w:tcBorders>
          </w:tcPr>
          <w:p w14:paraId="3C5F04C1" w14:textId="10F483D4"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20682E">
              <w:rPr>
                <w:rFonts w:ascii="Verdana" w:eastAsia="Verdana" w:hAnsi="Verdana" w:cs="Verdana"/>
                <w:color w:val="000000" w:themeColor="text1"/>
              </w:rPr>
              <w:t xml:space="preserve"> </w:t>
            </w:r>
            <w:r w:rsidR="0090686A">
              <w:rPr>
                <w:rFonts w:ascii="Verdana" w:eastAsia="Verdana" w:hAnsi="Verdana" w:cs="Verdana"/>
                <w:color w:val="000000" w:themeColor="text1"/>
              </w:rPr>
              <w:t>E</w:t>
            </w:r>
            <w:r w:rsidR="0020682E">
              <w:rPr>
                <w:rFonts w:ascii="Verdana" w:eastAsia="Verdana" w:hAnsi="Verdana" w:cs="Verdana"/>
                <w:color w:val="000000" w:themeColor="text1"/>
              </w:rPr>
              <w:t>zinne</w:t>
            </w:r>
            <w:r w:rsidR="0090686A">
              <w:rPr>
                <w:rFonts w:ascii="Verdana" w:eastAsia="Verdana" w:hAnsi="Verdana" w:cs="Verdana"/>
                <w:color w:val="000000" w:themeColor="text1"/>
              </w:rPr>
              <w:t xml:space="preserve"> U</w:t>
            </w:r>
            <w:r w:rsidR="0020682E">
              <w:rPr>
                <w:rFonts w:ascii="Verdana" w:eastAsia="Verdana" w:hAnsi="Verdana" w:cs="Verdana"/>
                <w:color w:val="000000" w:themeColor="text1"/>
              </w:rPr>
              <w:t>chechukwu</w:t>
            </w:r>
          </w:p>
        </w:tc>
      </w:tr>
      <w:tr w:rsidR="00C642F4" w:rsidRPr="00957A37" w14:paraId="3C5F04C7" w14:textId="77777777" w:rsidTr="00604446">
        <w:trPr>
          <w:cantSplit/>
          <w:trHeight w:val="606"/>
        </w:trPr>
        <w:tc>
          <w:tcPr>
            <w:tcW w:w="7396" w:type="dxa"/>
            <w:gridSpan w:val="4"/>
            <w:tcBorders>
              <w:top w:val="nil"/>
              <w:right w:val="nil"/>
            </w:tcBorders>
          </w:tcPr>
          <w:p w14:paraId="53E92285" w14:textId="475C8BE0"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20682E" w:rsidRPr="0020682E">
              <w:rPr>
                <w:rFonts w:ascii="Verdana" w:eastAsia="Verdana" w:hAnsi="Verdana" w:cs="Verdana"/>
                <w:color w:val="000000" w:themeColor="text1"/>
              </w:rPr>
              <w:t>Amanda Adegoke</w:t>
            </w:r>
            <w:r w:rsidR="0020682E">
              <w:rPr>
                <w:rFonts w:ascii="Verdana" w:eastAsia="Verdana" w:hAnsi="Verdana" w:cs="Verdana"/>
                <w:color w:val="000000" w:themeColor="text1"/>
              </w:rPr>
              <w:t xml:space="preserve">                   Date: 0</w:t>
            </w:r>
            <w:r w:rsidR="00296FC4">
              <w:rPr>
                <w:rFonts w:ascii="Verdana" w:eastAsia="Verdana" w:hAnsi="Verdana" w:cs="Verdana"/>
                <w:color w:val="000000" w:themeColor="text1"/>
              </w:rPr>
              <w:t>8</w:t>
            </w:r>
            <w:r w:rsidR="0020682E">
              <w:rPr>
                <w:rFonts w:ascii="Verdana" w:eastAsia="Verdana" w:hAnsi="Verdana" w:cs="Verdana"/>
                <w:color w:val="000000" w:themeColor="text1"/>
              </w:rPr>
              <w:t>/01/2026</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930"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294" w:type="dxa"/>
            <w:gridSpan w:val="2"/>
            <w:tcBorders>
              <w:top w:val="nil"/>
              <w:right w:val="nil"/>
            </w:tcBorders>
          </w:tcPr>
          <w:p w14:paraId="3C5F04C5" w14:textId="55E75AA6"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20682E">
              <w:rPr>
                <w:rFonts w:ascii="Verdana" w:eastAsia="Verdana" w:hAnsi="Verdana" w:cs="Verdana"/>
                <w:color w:val="000000" w:themeColor="text1"/>
              </w:rPr>
              <w:t>: Ezinne Uchechukwu</w:t>
            </w:r>
          </w:p>
        </w:tc>
        <w:tc>
          <w:tcPr>
            <w:tcW w:w="1769" w:type="dxa"/>
            <w:tcBorders>
              <w:top w:val="nil"/>
              <w:left w:val="nil"/>
            </w:tcBorders>
          </w:tcPr>
          <w:p w14:paraId="3C5F04C6" w14:textId="506C34E8"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90686A">
              <w:rPr>
                <w:rFonts w:ascii="Verdana" w:eastAsia="Verdana" w:hAnsi="Verdana" w:cs="Verdana"/>
                <w:color w:val="000000" w:themeColor="text1"/>
              </w:rPr>
              <w:t xml:space="preserve"> 0</w:t>
            </w:r>
            <w:r w:rsidR="00296FC4">
              <w:rPr>
                <w:rFonts w:ascii="Verdana" w:eastAsia="Verdana" w:hAnsi="Verdana" w:cs="Verdana"/>
                <w:color w:val="000000" w:themeColor="text1"/>
              </w:rPr>
              <w:t>8</w:t>
            </w:r>
            <w:r w:rsidR="0090686A">
              <w:rPr>
                <w:rFonts w:ascii="Verdana" w:eastAsia="Verdana" w:hAnsi="Verdana" w:cs="Verdana"/>
                <w:color w:val="000000" w:themeColor="text1"/>
              </w:rPr>
              <w:t>/01/2026</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47D1" w14:textId="77777777" w:rsidR="001C53DF" w:rsidRDefault="001C53DF" w:rsidP="00AC47B4">
      <w:pPr>
        <w:spacing w:after="0" w:line="240" w:lineRule="auto"/>
      </w:pPr>
      <w:r>
        <w:separator/>
      </w:r>
    </w:p>
  </w:endnote>
  <w:endnote w:type="continuationSeparator" w:id="0">
    <w:p w14:paraId="2BCF8AA0" w14:textId="77777777" w:rsidR="001C53DF" w:rsidRDefault="001C53D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3EC6" w14:textId="77777777" w:rsidR="001C53DF" w:rsidRDefault="001C53DF" w:rsidP="00AC47B4">
      <w:pPr>
        <w:spacing w:after="0" w:line="240" w:lineRule="auto"/>
      </w:pPr>
      <w:r>
        <w:separator/>
      </w:r>
    </w:p>
  </w:footnote>
  <w:footnote w:type="continuationSeparator" w:id="0">
    <w:p w14:paraId="6C4064B8" w14:textId="77777777" w:rsidR="001C53DF" w:rsidRDefault="001C53D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ECF2C17A"/>
    <w:lvl w:ilvl="0" w:tplc="1C4603C0">
      <w:start w:val="1"/>
      <w:numFmt w:val="bullet"/>
      <w:lvlText w:val="-"/>
      <w:lvlJc w:val="left"/>
      <w:pPr>
        <w:ind w:left="720" w:hanging="360"/>
      </w:pPr>
      <w:rPr>
        <w:rFonts w:ascii="Aptos" w:hAnsi="Aptos" w:hint="default"/>
      </w:rPr>
    </w:lvl>
    <w:lvl w:ilvl="1" w:tplc="5C4AFBD6">
      <w:start w:val="1"/>
      <w:numFmt w:val="bullet"/>
      <w:lvlText w:val="o"/>
      <w:lvlJc w:val="left"/>
      <w:pPr>
        <w:ind w:left="1440" w:hanging="360"/>
      </w:pPr>
      <w:rPr>
        <w:rFonts w:ascii="Courier New" w:hAnsi="Courier New" w:hint="default"/>
      </w:rPr>
    </w:lvl>
    <w:lvl w:ilvl="2" w:tplc="EA24F4CA">
      <w:start w:val="1"/>
      <w:numFmt w:val="bullet"/>
      <w:lvlText w:val=""/>
      <w:lvlJc w:val="left"/>
      <w:pPr>
        <w:ind w:left="2160" w:hanging="360"/>
      </w:pPr>
      <w:rPr>
        <w:rFonts w:ascii="Wingdings" w:hAnsi="Wingdings" w:hint="default"/>
      </w:rPr>
    </w:lvl>
    <w:lvl w:ilvl="3" w:tplc="94C23F7A">
      <w:start w:val="1"/>
      <w:numFmt w:val="bullet"/>
      <w:lvlText w:val=""/>
      <w:lvlJc w:val="left"/>
      <w:pPr>
        <w:ind w:left="2880" w:hanging="360"/>
      </w:pPr>
      <w:rPr>
        <w:rFonts w:ascii="Symbol" w:hAnsi="Symbol" w:hint="default"/>
      </w:rPr>
    </w:lvl>
    <w:lvl w:ilvl="4" w:tplc="B2282688">
      <w:start w:val="1"/>
      <w:numFmt w:val="bullet"/>
      <w:lvlText w:val="o"/>
      <w:lvlJc w:val="left"/>
      <w:pPr>
        <w:ind w:left="3600" w:hanging="360"/>
      </w:pPr>
      <w:rPr>
        <w:rFonts w:ascii="Courier New" w:hAnsi="Courier New" w:hint="default"/>
      </w:rPr>
    </w:lvl>
    <w:lvl w:ilvl="5" w:tplc="73B0936C">
      <w:start w:val="1"/>
      <w:numFmt w:val="bullet"/>
      <w:lvlText w:val=""/>
      <w:lvlJc w:val="left"/>
      <w:pPr>
        <w:ind w:left="4320" w:hanging="360"/>
      </w:pPr>
      <w:rPr>
        <w:rFonts w:ascii="Wingdings" w:hAnsi="Wingdings" w:hint="default"/>
      </w:rPr>
    </w:lvl>
    <w:lvl w:ilvl="6" w:tplc="1F6A88E8">
      <w:start w:val="1"/>
      <w:numFmt w:val="bullet"/>
      <w:lvlText w:val=""/>
      <w:lvlJc w:val="left"/>
      <w:pPr>
        <w:ind w:left="5040" w:hanging="360"/>
      </w:pPr>
      <w:rPr>
        <w:rFonts w:ascii="Symbol" w:hAnsi="Symbol" w:hint="default"/>
      </w:rPr>
    </w:lvl>
    <w:lvl w:ilvl="7" w:tplc="D44602B6">
      <w:start w:val="1"/>
      <w:numFmt w:val="bullet"/>
      <w:lvlText w:val="o"/>
      <w:lvlJc w:val="left"/>
      <w:pPr>
        <w:ind w:left="5760" w:hanging="360"/>
      </w:pPr>
      <w:rPr>
        <w:rFonts w:ascii="Courier New" w:hAnsi="Courier New" w:hint="default"/>
      </w:rPr>
    </w:lvl>
    <w:lvl w:ilvl="8" w:tplc="4864A364">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8D8E05EC"/>
    <w:lvl w:ilvl="0" w:tplc="A5CCF15C">
      <w:start w:val="1"/>
      <w:numFmt w:val="bullet"/>
      <w:lvlText w:val=""/>
      <w:lvlJc w:val="left"/>
      <w:pPr>
        <w:ind w:left="720" w:hanging="360"/>
      </w:pPr>
      <w:rPr>
        <w:rFonts w:ascii="Symbol" w:hAnsi="Symbol" w:hint="default"/>
      </w:rPr>
    </w:lvl>
    <w:lvl w:ilvl="1" w:tplc="FBA6D34A">
      <w:start w:val="1"/>
      <w:numFmt w:val="bullet"/>
      <w:lvlText w:val="o"/>
      <w:lvlJc w:val="left"/>
      <w:pPr>
        <w:ind w:left="1440" w:hanging="360"/>
      </w:pPr>
      <w:rPr>
        <w:rFonts w:ascii="Courier New" w:hAnsi="Courier New" w:hint="default"/>
      </w:rPr>
    </w:lvl>
    <w:lvl w:ilvl="2" w:tplc="3FE0FF3C">
      <w:start w:val="1"/>
      <w:numFmt w:val="bullet"/>
      <w:lvlText w:val=""/>
      <w:lvlJc w:val="left"/>
      <w:pPr>
        <w:ind w:left="2160" w:hanging="360"/>
      </w:pPr>
      <w:rPr>
        <w:rFonts w:ascii="Wingdings" w:hAnsi="Wingdings" w:hint="default"/>
      </w:rPr>
    </w:lvl>
    <w:lvl w:ilvl="3" w:tplc="67B4F342">
      <w:start w:val="1"/>
      <w:numFmt w:val="bullet"/>
      <w:lvlText w:val=""/>
      <w:lvlJc w:val="left"/>
      <w:pPr>
        <w:ind w:left="2880" w:hanging="360"/>
      </w:pPr>
      <w:rPr>
        <w:rFonts w:ascii="Symbol" w:hAnsi="Symbol" w:hint="default"/>
      </w:rPr>
    </w:lvl>
    <w:lvl w:ilvl="4" w:tplc="D774FB70">
      <w:start w:val="1"/>
      <w:numFmt w:val="bullet"/>
      <w:lvlText w:val="o"/>
      <w:lvlJc w:val="left"/>
      <w:pPr>
        <w:ind w:left="3600" w:hanging="360"/>
      </w:pPr>
      <w:rPr>
        <w:rFonts w:ascii="Courier New" w:hAnsi="Courier New" w:hint="default"/>
      </w:rPr>
    </w:lvl>
    <w:lvl w:ilvl="5" w:tplc="80D879FC">
      <w:start w:val="1"/>
      <w:numFmt w:val="bullet"/>
      <w:lvlText w:val=""/>
      <w:lvlJc w:val="left"/>
      <w:pPr>
        <w:ind w:left="4320" w:hanging="360"/>
      </w:pPr>
      <w:rPr>
        <w:rFonts w:ascii="Wingdings" w:hAnsi="Wingdings" w:hint="default"/>
      </w:rPr>
    </w:lvl>
    <w:lvl w:ilvl="6" w:tplc="5080AF64">
      <w:start w:val="1"/>
      <w:numFmt w:val="bullet"/>
      <w:lvlText w:val=""/>
      <w:lvlJc w:val="left"/>
      <w:pPr>
        <w:ind w:left="5040" w:hanging="360"/>
      </w:pPr>
      <w:rPr>
        <w:rFonts w:ascii="Symbol" w:hAnsi="Symbol" w:hint="default"/>
      </w:rPr>
    </w:lvl>
    <w:lvl w:ilvl="7" w:tplc="2B00F8A2">
      <w:start w:val="1"/>
      <w:numFmt w:val="bullet"/>
      <w:lvlText w:val="o"/>
      <w:lvlJc w:val="left"/>
      <w:pPr>
        <w:ind w:left="5760" w:hanging="360"/>
      </w:pPr>
      <w:rPr>
        <w:rFonts w:ascii="Courier New" w:hAnsi="Courier New" w:hint="default"/>
      </w:rPr>
    </w:lvl>
    <w:lvl w:ilvl="8" w:tplc="E376AA38">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5A9C8F26"/>
    <w:lvl w:ilvl="0" w:tplc="42D8EF24">
      <w:start w:val="1"/>
      <w:numFmt w:val="bullet"/>
      <w:lvlText w:val="-"/>
      <w:lvlJc w:val="left"/>
      <w:pPr>
        <w:ind w:left="530" w:hanging="360"/>
      </w:pPr>
      <w:rPr>
        <w:rFonts w:ascii="Aptos" w:hAnsi="Aptos" w:hint="default"/>
      </w:rPr>
    </w:lvl>
    <w:lvl w:ilvl="1" w:tplc="C83893B4">
      <w:start w:val="1"/>
      <w:numFmt w:val="bullet"/>
      <w:lvlText w:val="o"/>
      <w:lvlJc w:val="left"/>
      <w:pPr>
        <w:ind w:left="1250" w:hanging="360"/>
      </w:pPr>
      <w:rPr>
        <w:rFonts w:ascii="Courier New" w:hAnsi="Courier New" w:hint="default"/>
      </w:rPr>
    </w:lvl>
    <w:lvl w:ilvl="2" w:tplc="D4F8BAE2">
      <w:start w:val="1"/>
      <w:numFmt w:val="bullet"/>
      <w:lvlText w:val=""/>
      <w:lvlJc w:val="left"/>
      <w:pPr>
        <w:ind w:left="1970" w:hanging="360"/>
      </w:pPr>
      <w:rPr>
        <w:rFonts w:ascii="Wingdings" w:hAnsi="Wingdings" w:hint="default"/>
      </w:rPr>
    </w:lvl>
    <w:lvl w:ilvl="3" w:tplc="19866956">
      <w:start w:val="1"/>
      <w:numFmt w:val="bullet"/>
      <w:lvlText w:val=""/>
      <w:lvlJc w:val="left"/>
      <w:pPr>
        <w:ind w:left="2690" w:hanging="360"/>
      </w:pPr>
      <w:rPr>
        <w:rFonts w:ascii="Symbol" w:hAnsi="Symbol" w:hint="default"/>
      </w:rPr>
    </w:lvl>
    <w:lvl w:ilvl="4" w:tplc="A65EDDCA">
      <w:start w:val="1"/>
      <w:numFmt w:val="bullet"/>
      <w:lvlText w:val="o"/>
      <w:lvlJc w:val="left"/>
      <w:pPr>
        <w:ind w:left="3410" w:hanging="360"/>
      </w:pPr>
      <w:rPr>
        <w:rFonts w:ascii="Courier New" w:hAnsi="Courier New" w:hint="default"/>
      </w:rPr>
    </w:lvl>
    <w:lvl w:ilvl="5" w:tplc="3E8614E8">
      <w:start w:val="1"/>
      <w:numFmt w:val="bullet"/>
      <w:lvlText w:val=""/>
      <w:lvlJc w:val="left"/>
      <w:pPr>
        <w:ind w:left="4130" w:hanging="360"/>
      </w:pPr>
      <w:rPr>
        <w:rFonts w:ascii="Wingdings" w:hAnsi="Wingdings" w:hint="default"/>
      </w:rPr>
    </w:lvl>
    <w:lvl w:ilvl="6" w:tplc="4C62B12A">
      <w:start w:val="1"/>
      <w:numFmt w:val="bullet"/>
      <w:lvlText w:val=""/>
      <w:lvlJc w:val="left"/>
      <w:pPr>
        <w:ind w:left="4850" w:hanging="360"/>
      </w:pPr>
      <w:rPr>
        <w:rFonts w:ascii="Symbol" w:hAnsi="Symbol" w:hint="default"/>
      </w:rPr>
    </w:lvl>
    <w:lvl w:ilvl="7" w:tplc="29620F42">
      <w:start w:val="1"/>
      <w:numFmt w:val="bullet"/>
      <w:lvlText w:val="o"/>
      <w:lvlJc w:val="left"/>
      <w:pPr>
        <w:ind w:left="5570" w:hanging="360"/>
      </w:pPr>
      <w:rPr>
        <w:rFonts w:ascii="Courier New" w:hAnsi="Courier New" w:hint="default"/>
      </w:rPr>
    </w:lvl>
    <w:lvl w:ilvl="8" w:tplc="D0247788">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A82C2878"/>
    <w:lvl w:ilvl="0" w:tplc="CE3C6284">
      <w:start w:val="1"/>
      <w:numFmt w:val="bullet"/>
      <w:lvlText w:val="-"/>
      <w:lvlJc w:val="left"/>
      <w:pPr>
        <w:ind w:left="530" w:hanging="360"/>
      </w:pPr>
      <w:rPr>
        <w:rFonts w:ascii="Aptos" w:hAnsi="Aptos" w:hint="default"/>
      </w:rPr>
    </w:lvl>
    <w:lvl w:ilvl="1" w:tplc="CFDE3556">
      <w:start w:val="1"/>
      <w:numFmt w:val="bullet"/>
      <w:lvlText w:val="o"/>
      <w:lvlJc w:val="left"/>
      <w:pPr>
        <w:ind w:left="1250" w:hanging="360"/>
      </w:pPr>
      <w:rPr>
        <w:rFonts w:ascii="Courier New" w:hAnsi="Courier New" w:hint="default"/>
      </w:rPr>
    </w:lvl>
    <w:lvl w:ilvl="2" w:tplc="84B47AA8">
      <w:start w:val="1"/>
      <w:numFmt w:val="bullet"/>
      <w:lvlText w:val=""/>
      <w:lvlJc w:val="left"/>
      <w:pPr>
        <w:ind w:left="1970" w:hanging="360"/>
      </w:pPr>
      <w:rPr>
        <w:rFonts w:ascii="Wingdings" w:hAnsi="Wingdings" w:hint="default"/>
      </w:rPr>
    </w:lvl>
    <w:lvl w:ilvl="3" w:tplc="DFBCE01E">
      <w:start w:val="1"/>
      <w:numFmt w:val="bullet"/>
      <w:lvlText w:val=""/>
      <w:lvlJc w:val="left"/>
      <w:pPr>
        <w:ind w:left="2690" w:hanging="360"/>
      </w:pPr>
      <w:rPr>
        <w:rFonts w:ascii="Symbol" w:hAnsi="Symbol" w:hint="default"/>
      </w:rPr>
    </w:lvl>
    <w:lvl w:ilvl="4" w:tplc="61B24C28">
      <w:start w:val="1"/>
      <w:numFmt w:val="bullet"/>
      <w:lvlText w:val="o"/>
      <w:lvlJc w:val="left"/>
      <w:pPr>
        <w:ind w:left="3410" w:hanging="360"/>
      </w:pPr>
      <w:rPr>
        <w:rFonts w:ascii="Courier New" w:hAnsi="Courier New" w:hint="default"/>
      </w:rPr>
    </w:lvl>
    <w:lvl w:ilvl="5" w:tplc="1EC4B4D2">
      <w:start w:val="1"/>
      <w:numFmt w:val="bullet"/>
      <w:lvlText w:val=""/>
      <w:lvlJc w:val="left"/>
      <w:pPr>
        <w:ind w:left="4130" w:hanging="360"/>
      </w:pPr>
      <w:rPr>
        <w:rFonts w:ascii="Wingdings" w:hAnsi="Wingdings" w:hint="default"/>
      </w:rPr>
    </w:lvl>
    <w:lvl w:ilvl="6" w:tplc="736A4B38">
      <w:start w:val="1"/>
      <w:numFmt w:val="bullet"/>
      <w:lvlText w:val=""/>
      <w:lvlJc w:val="left"/>
      <w:pPr>
        <w:ind w:left="4850" w:hanging="360"/>
      </w:pPr>
      <w:rPr>
        <w:rFonts w:ascii="Symbol" w:hAnsi="Symbol" w:hint="default"/>
      </w:rPr>
    </w:lvl>
    <w:lvl w:ilvl="7" w:tplc="FA86908E">
      <w:start w:val="1"/>
      <w:numFmt w:val="bullet"/>
      <w:lvlText w:val="o"/>
      <w:lvlJc w:val="left"/>
      <w:pPr>
        <w:ind w:left="5570" w:hanging="360"/>
      </w:pPr>
      <w:rPr>
        <w:rFonts w:ascii="Courier New" w:hAnsi="Courier New" w:hint="default"/>
      </w:rPr>
    </w:lvl>
    <w:lvl w:ilvl="8" w:tplc="2F0EBA44">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4B2AD6F0"/>
    <w:lvl w:ilvl="0" w:tplc="69C654FA">
      <w:start w:val="1"/>
      <w:numFmt w:val="bullet"/>
      <w:lvlText w:val="·"/>
      <w:lvlJc w:val="left"/>
      <w:pPr>
        <w:ind w:left="720" w:hanging="360"/>
      </w:pPr>
      <w:rPr>
        <w:rFonts w:ascii="Symbol" w:hAnsi="Symbol" w:hint="default"/>
      </w:rPr>
    </w:lvl>
    <w:lvl w:ilvl="1" w:tplc="56F091D4">
      <w:start w:val="1"/>
      <w:numFmt w:val="bullet"/>
      <w:lvlText w:val="o"/>
      <w:lvlJc w:val="left"/>
      <w:pPr>
        <w:ind w:left="1440" w:hanging="360"/>
      </w:pPr>
      <w:rPr>
        <w:rFonts w:ascii="Courier New" w:hAnsi="Courier New" w:hint="default"/>
      </w:rPr>
    </w:lvl>
    <w:lvl w:ilvl="2" w:tplc="DC184968">
      <w:start w:val="1"/>
      <w:numFmt w:val="bullet"/>
      <w:lvlText w:val=""/>
      <w:lvlJc w:val="left"/>
      <w:pPr>
        <w:ind w:left="2160" w:hanging="360"/>
      </w:pPr>
      <w:rPr>
        <w:rFonts w:ascii="Wingdings" w:hAnsi="Wingdings" w:hint="default"/>
      </w:rPr>
    </w:lvl>
    <w:lvl w:ilvl="3" w:tplc="8926E320">
      <w:start w:val="1"/>
      <w:numFmt w:val="bullet"/>
      <w:lvlText w:val=""/>
      <w:lvlJc w:val="left"/>
      <w:pPr>
        <w:ind w:left="2880" w:hanging="360"/>
      </w:pPr>
      <w:rPr>
        <w:rFonts w:ascii="Symbol" w:hAnsi="Symbol" w:hint="default"/>
      </w:rPr>
    </w:lvl>
    <w:lvl w:ilvl="4" w:tplc="00E24F14">
      <w:start w:val="1"/>
      <w:numFmt w:val="bullet"/>
      <w:lvlText w:val="o"/>
      <w:lvlJc w:val="left"/>
      <w:pPr>
        <w:ind w:left="3600" w:hanging="360"/>
      </w:pPr>
      <w:rPr>
        <w:rFonts w:ascii="Courier New" w:hAnsi="Courier New" w:hint="default"/>
      </w:rPr>
    </w:lvl>
    <w:lvl w:ilvl="5" w:tplc="06786636">
      <w:start w:val="1"/>
      <w:numFmt w:val="bullet"/>
      <w:lvlText w:val=""/>
      <w:lvlJc w:val="left"/>
      <w:pPr>
        <w:ind w:left="4320" w:hanging="360"/>
      </w:pPr>
      <w:rPr>
        <w:rFonts w:ascii="Wingdings" w:hAnsi="Wingdings" w:hint="default"/>
      </w:rPr>
    </w:lvl>
    <w:lvl w:ilvl="6" w:tplc="B21C857C">
      <w:start w:val="1"/>
      <w:numFmt w:val="bullet"/>
      <w:lvlText w:val=""/>
      <w:lvlJc w:val="left"/>
      <w:pPr>
        <w:ind w:left="5040" w:hanging="360"/>
      </w:pPr>
      <w:rPr>
        <w:rFonts w:ascii="Symbol" w:hAnsi="Symbol" w:hint="default"/>
      </w:rPr>
    </w:lvl>
    <w:lvl w:ilvl="7" w:tplc="5516C43E">
      <w:start w:val="1"/>
      <w:numFmt w:val="bullet"/>
      <w:lvlText w:val="o"/>
      <w:lvlJc w:val="left"/>
      <w:pPr>
        <w:ind w:left="5760" w:hanging="360"/>
      </w:pPr>
      <w:rPr>
        <w:rFonts w:ascii="Courier New" w:hAnsi="Courier New" w:hint="default"/>
      </w:rPr>
    </w:lvl>
    <w:lvl w:ilvl="8" w:tplc="013A8848">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6D1C5D72"/>
    <w:lvl w:ilvl="0" w:tplc="3C0E32A2">
      <w:start w:val="1"/>
      <w:numFmt w:val="bullet"/>
      <w:lvlText w:val="-"/>
      <w:lvlJc w:val="left"/>
      <w:pPr>
        <w:ind w:left="530" w:hanging="360"/>
      </w:pPr>
      <w:rPr>
        <w:rFonts w:ascii="Aptos" w:hAnsi="Aptos" w:hint="default"/>
      </w:rPr>
    </w:lvl>
    <w:lvl w:ilvl="1" w:tplc="E618B1A0">
      <w:start w:val="1"/>
      <w:numFmt w:val="bullet"/>
      <w:lvlText w:val="o"/>
      <w:lvlJc w:val="left"/>
      <w:pPr>
        <w:ind w:left="1250" w:hanging="360"/>
      </w:pPr>
      <w:rPr>
        <w:rFonts w:ascii="Courier New" w:hAnsi="Courier New" w:hint="default"/>
      </w:rPr>
    </w:lvl>
    <w:lvl w:ilvl="2" w:tplc="C6F099E6">
      <w:start w:val="1"/>
      <w:numFmt w:val="bullet"/>
      <w:lvlText w:val=""/>
      <w:lvlJc w:val="left"/>
      <w:pPr>
        <w:ind w:left="1970" w:hanging="360"/>
      </w:pPr>
      <w:rPr>
        <w:rFonts w:ascii="Wingdings" w:hAnsi="Wingdings" w:hint="default"/>
      </w:rPr>
    </w:lvl>
    <w:lvl w:ilvl="3" w:tplc="B5A2BE28">
      <w:start w:val="1"/>
      <w:numFmt w:val="bullet"/>
      <w:lvlText w:val=""/>
      <w:lvlJc w:val="left"/>
      <w:pPr>
        <w:ind w:left="2690" w:hanging="360"/>
      </w:pPr>
      <w:rPr>
        <w:rFonts w:ascii="Symbol" w:hAnsi="Symbol" w:hint="default"/>
      </w:rPr>
    </w:lvl>
    <w:lvl w:ilvl="4" w:tplc="AE243564">
      <w:start w:val="1"/>
      <w:numFmt w:val="bullet"/>
      <w:lvlText w:val="o"/>
      <w:lvlJc w:val="left"/>
      <w:pPr>
        <w:ind w:left="3410" w:hanging="360"/>
      </w:pPr>
      <w:rPr>
        <w:rFonts w:ascii="Courier New" w:hAnsi="Courier New" w:hint="default"/>
      </w:rPr>
    </w:lvl>
    <w:lvl w:ilvl="5" w:tplc="9B2683CE">
      <w:start w:val="1"/>
      <w:numFmt w:val="bullet"/>
      <w:lvlText w:val=""/>
      <w:lvlJc w:val="left"/>
      <w:pPr>
        <w:ind w:left="4130" w:hanging="360"/>
      </w:pPr>
      <w:rPr>
        <w:rFonts w:ascii="Wingdings" w:hAnsi="Wingdings" w:hint="default"/>
      </w:rPr>
    </w:lvl>
    <w:lvl w:ilvl="6" w:tplc="DF8A758C">
      <w:start w:val="1"/>
      <w:numFmt w:val="bullet"/>
      <w:lvlText w:val=""/>
      <w:lvlJc w:val="left"/>
      <w:pPr>
        <w:ind w:left="4850" w:hanging="360"/>
      </w:pPr>
      <w:rPr>
        <w:rFonts w:ascii="Symbol" w:hAnsi="Symbol" w:hint="default"/>
      </w:rPr>
    </w:lvl>
    <w:lvl w:ilvl="7" w:tplc="E89A1A7C">
      <w:start w:val="1"/>
      <w:numFmt w:val="bullet"/>
      <w:lvlText w:val="o"/>
      <w:lvlJc w:val="left"/>
      <w:pPr>
        <w:ind w:left="5570" w:hanging="360"/>
      </w:pPr>
      <w:rPr>
        <w:rFonts w:ascii="Courier New" w:hAnsi="Courier New" w:hint="default"/>
      </w:rPr>
    </w:lvl>
    <w:lvl w:ilvl="8" w:tplc="84AC3194">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FDE60FFE"/>
    <w:lvl w:ilvl="0" w:tplc="FFF04A74">
      <w:start w:val="1"/>
      <w:numFmt w:val="bullet"/>
      <w:lvlText w:val="·"/>
      <w:lvlJc w:val="left"/>
      <w:pPr>
        <w:ind w:left="720" w:hanging="360"/>
      </w:pPr>
      <w:rPr>
        <w:rFonts w:ascii="Symbol" w:hAnsi="Symbol" w:hint="default"/>
      </w:rPr>
    </w:lvl>
    <w:lvl w:ilvl="1" w:tplc="D4600266">
      <w:start w:val="1"/>
      <w:numFmt w:val="bullet"/>
      <w:lvlText w:val="o"/>
      <w:lvlJc w:val="left"/>
      <w:pPr>
        <w:ind w:left="1440" w:hanging="360"/>
      </w:pPr>
      <w:rPr>
        <w:rFonts w:ascii="Courier New" w:hAnsi="Courier New" w:hint="default"/>
      </w:rPr>
    </w:lvl>
    <w:lvl w:ilvl="2" w:tplc="614E46FE">
      <w:start w:val="1"/>
      <w:numFmt w:val="bullet"/>
      <w:lvlText w:val=""/>
      <w:lvlJc w:val="left"/>
      <w:pPr>
        <w:ind w:left="2160" w:hanging="360"/>
      </w:pPr>
      <w:rPr>
        <w:rFonts w:ascii="Wingdings" w:hAnsi="Wingdings" w:hint="default"/>
      </w:rPr>
    </w:lvl>
    <w:lvl w:ilvl="3" w:tplc="E8000D4E">
      <w:start w:val="1"/>
      <w:numFmt w:val="bullet"/>
      <w:lvlText w:val=""/>
      <w:lvlJc w:val="left"/>
      <w:pPr>
        <w:ind w:left="2880" w:hanging="360"/>
      </w:pPr>
      <w:rPr>
        <w:rFonts w:ascii="Symbol" w:hAnsi="Symbol" w:hint="default"/>
      </w:rPr>
    </w:lvl>
    <w:lvl w:ilvl="4" w:tplc="DEDE6436">
      <w:start w:val="1"/>
      <w:numFmt w:val="bullet"/>
      <w:lvlText w:val="o"/>
      <w:lvlJc w:val="left"/>
      <w:pPr>
        <w:ind w:left="3600" w:hanging="360"/>
      </w:pPr>
      <w:rPr>
        <w:rFonts w:ascii="Courier New" w:hAnsi="Courier New" w:hint="default"/>
      </w:rPr>
    </w:lvl>
    <w:lvl w:ilvl="5" w:tplc="00CAABD4">
      <w:start w:val="1"/>
      <w:numFmt w:val="bullet"/>
      <w:lvlText w:val=""/>
      <w:lvlJc w:val="left"/>
      <w:pPr>
        <w:ind w:left="4320" w:hanging="360"/>
      </w:pPr>
      <w:rPr>
        <w:rFonts w:ascii="Wingdings" w:hAnsi="Wingdings" w:hint="default"/>
      </w:rPr>
    </w:lvl>
    <w:lvl w:ilvl="6" w:tplc="5E429FA8">
      <w:start w:val="1"/>
      <w:numFmt w:val="bullet"/>
      <w:lvlText w:val=""/>
      <w:lvlJc w:val="left"/>
      <w:pPr>
        <w:ind w:left="5040" w:hanging="360"/>
      </w:pPr>
      <w:rPr>
        <w:rFonts w:ascii="Symbol" w:hAnsi="Symbol" w:hint="default"/>
      </w:rPr>
    </w:lvl>
    <w:lvl w:ilvl="7" w:tplc="7D6ADD7C">
      <w:start w:val="1"/>
      <w:numFmt w:val="bullet"/>
      <w:lvlText w:val="o"/>
      <w:lvlJc w:val="left"/>
      <w:pPr>
        <w:ind w:left="5760" w:hanging="360"/>
      </w:pPr>
      <w:rPr>
        <w:rFonts w:ascii="Courier New" w:hAnsi="Courier New" w:hint="default"/>
      </w:rPr>
    </w:lvl>
    <w:lvl w:ilvl="8" w:tplc="723A977C">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BE9ABE1C"/>
    <w:lvl w:ilvl="0" w:tplc="EC3EC92A">
      <w:start w:val="1"/>
      <w:numFmt w:val="bullet"/>
      <w:lvlText w:val="-"/>
      <w:lvlJc w:val="left"/>
      <w:pPr>
        <w:ind w:left="720" w:hanging="360"/>
      </w:pPr>
      <w:rPr>
        <w:rFonts w:ascii="Calibri" w:hAnsi="Calibri" w:hint="default"/>
      </w:rPr>
    </w:lvl>
    <w:lvl w:ilvl="1" w:tplc="F9A4C244">
      <w:start w:val="1"/>
      <w:numFmt w:val="bullet"/>
      <w:lvlText w:val="o"/>
      <w:lvlJc w:val="left"/>
      <w:pPr>
        <w:ind w:left="1440" w:hanging="360"/>
      </w:pPr>
      <w:rPr>
        <w:rFonts w:ascii="Courier New" w:hAnsi="Courier New" w:hint="default"/>
      </w:rPr>
    </w:lvl>
    <w:lvl w:ilvl="2" w:tplc="49965784">
      <w:start w:val="1"/>
      <w:numFmt w:val="bullet"/>
      <w:lvlText w:val=""/>
      <w:lvlJc w:val="left"/>
      <w:pPr>
        <w:ind w:left="2160" w:hanging="360"/>
      </w:pPr>
      <w:rPr>
        <w:rFonts w:ascii="Wingdings" w:hAnsi="Wingdings" w:hint="default"/>
      </w:rPr>
    </w:lvl>
    <w:lvl w:ilvl="3" w:tplc="D6761C8C">
      <w:start w:val="1"/>
      <w:numFmt w:val="bullet"/>
      <w:lvlText w:val=""/>
      <w:lvlJc w:val="left"/>
      <w:pPr>
        <w:ind w:left="2880" w:hanging="360"/>
      </w:pPr>
      <w:rPr>
        <w:rFonts w:ascii="Symbol" w:hAnsi="Symbol" w:hint="default"/>
      </w:rPr>
    </w:lvl>
    <w:lvl w:ilvl="4" w:tplc="74566574">
      <w:start w:val="1"/>
      <w:numFmt w:val="bullet"/>
      <w:lvlText w:val="o"/>
      <w:lvlJc w:val="left"/>
      <w:pPr>
        <w:ind w:left="3600" w:hanging="360"/>
      </w:pPr>
      <w:rPr>
        <w:rFonts w:ascii="Courier New" w:hAnsi="Courier New" w:hint="default"/>
      </w:rPr>
    </w:lvl>
    <w:lvl w:ilvl="5" w:tplc="987405A2">
      <w:start w:val="1"/>
      <w:numFmt w:val="bullet"/>
      <w:lvlText w:val=""/>
      <w:lvlJc w:val="left"/>
      <w:pPr>
        <w:ind w:left="4320" w:hanging="360"/>
      </w:pPr>
      <w:rPr>
        <w:rFonts w:ascii="Wingdings" w:hAnsi="Wingdings" w:hint="default"/>
      </w:rPr>
    </w:lvl>
    <w:lvl w:ilvl="6" w:tplc="8AF6685C">
      <w:start w:val="1"/>
      <w:numFmt w:val="bullet"/>
      <w:lvlText w:val=""/>
      <w:lvlJc w:val="left"/>
      <w:pPr>
        <w:ind w:left="5040" w:hanging="360"/>
      </w:pPr>
      <w:rPr>
        <w:rFonts w:ascii="Symbol" w:hAnsi="Symbol" w:hint="default"/>
      </w:rPr>
    </w:lvl>
    <w:lvl w:ilvl="7" w:tplc="2154D6F6">
      <w:start w:val="1"/>
      <w:numFmt w:val="bullet"/>
      <w:lvlText w:val="o"/>
      <w:lvlJc w:val="left"/>
      <w:pPr>
        <w:ind w:left="5760" w:hanging="360"/>
      </w:pPr>
      <w:rPr>
        <w:rFonts w:ascii="Courier New" w:hAnsi="Courier New" w:hint="default"/>
      </w:rPr>
    </w:lvl>
    <w:lvl w:ilvl="8" w:tplc="3AAE948A">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BA76FAA0"/>
    <w:lvl w:ilvl="0" w:tplc="737CD2BC">
      <w:start w:val="1"/>
      <w:numFmt w:val="bullet"/>
      <w:lvlText w:val="-"/>
      <w:lvlJc w:val="left"/>
      <w:pPr>
        <w:ind w:left="530" w:hanging="360"/>
      </w:pPr>
      <w:rPr>
        <w:rFonts w:ascii="Aptos" w:hAnsi="Aptos" w:hint="default"/>
      </w:rPr>
    </w:lvl>
    <w:lvl w:ilvl="1" w:tplc="0EA8A718">
      <w:start w:val="1"/>
      <w:numFmt w:val="bullet"/>
      <w:lvlText w:val="o"/>
      <w:lvlJc w:val="left"/>
      <w:pPr>
        <w:ind w:left="1250" w:hanging="360"/>
      </w:pPr>
      <w:rPr>
        <w:rFonts w:ascii="Courier New" w:hAnsi="Courier New" w:hint="default"/>
      </w:rPr>
    </w:lvl>
    <w:lvl w:ilvl="2" w:tplc="E236B334">
      <w:start w:val="1"/>
      <w:numFmt w:val="bullet"/>
      <w:lvlText w:val=""/>
      <w:lvlJc w:val="left"/>
      <w:pPr>
        <w:ind w:left="1970" w:hanging="360"/>
      </w:pPr>
      <w:rPr>
        <w:rFonts w:ascii="Wingdings" w:hAnsi="Wingdings" w:hint="default"/>
      </w:rPr>
    </w:lvl>
    <w:lvl w:ilvl="3" w:tplc="7E283EC6">
      <w:start w:val="1"/>
      <w:numFmt w:val="bullet"/>
      <w:lvlText w:val=""/>
      <w:lvlJc w:val="left"/>
      <w:pPr>
        <w:ind w:left="2690" w:hanging="360"/>
      </w:pPr>
      <w:rPr>
        <w:rFonts w:ascii="Symbol" w:hAnsi="Symbol" w:hint="default"/>
      </w:rPr>
    </w:lvl>
    <w:lvl w:ilvl="4" w:tplc="86C6FC96">
      <w:start w:val="1"/>
      <w:numFmt w:val="bullet"/>
      <w:lvlText w:val="o"/>
      <w:lvlJc w:val="left"/>
      <w:pPr>
        <w:ind w:left="3410" w:hanging="360"/>
      </w:pPr>
      <w:rPr>
        <w:rFonts w:ascii="Courier New" w:hAnsi="Courier New" w:hint="default"/>
      </w:rPr>
    </w:lvl>
    <w:lvl w:ilvl="5" w:tplc="933867CC">
      <w:start w:val="1"/>
      <w:numFmt w:val="bullet"/>
      <w:lvlText w:val=""/>
      <w:lvlJc w:val="left"/>
      <w:pPr>
        <w:ind w:left="4130" w:hanging="360"/>
      </w:pPr>
      <w:rPr>
        <w:rFonts w:ascii="Wingdings" w:hAnsi="Wingdings" w:hint="default"/>
      </w:rPr>
    </w:lvl>
    <w:lvl w:ilvl="6" w:tplc="7DFA490A">
      <w:start w:val="1"/>
      <w:numFmt w:val="bullet"/>
      <w:lvlText w:val=""/>
      <w:lvlJc w:val="left"/>
      <w:pPr>
        <w:ind w:left="4850" w:hanging="360"/>
      </w:pPr>
      <w:rPr>
        <w:rFonts w:ascii="Symbol" w:hAnsi="Symbol" w:hint="default"/>
      </w:rPr>
    </w:lvl>
    <w:lvl w:ilvl="7" w:tplc="52BA1072">
      <w:start w:val="1"/>
      <w:numFmt w:val="bullet"/>
      <w:lvlText w:val="o"/>
      <w:lvlJc w:val="left"/>
      <w:pPr>
        <w:ind w:left="5570" w:hanging="360"/>
      </w:pPr>
      <w:rPr>
        <w:rFonts w:ascii="Courier New" w:hAnsi="Courier New" w:hint="default"/>
      </w:rPr>
    </w:lvl>
    <w:lvl w:ilvl="8" w:tplc="370E9EEC">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48B22E84"/>
    <w:lvl w:ilvl="0" w:tplc="DE46C3AA">
      <w:start w:val="1"/>
      <w:numFmt w:val="bullet"/>
      <w:lvlText w:val="-"/>
      <w:lvlJc w:val="left"/>
      <w:pPr>
        <w:ind w:left="530" w:hanging="360"/>
      </w:pPr>
      <w:rPr>
        <w:rFonts w:ascii="Aptos" w:hAnsi="Aptos" w:hint="default"/>
      </w:rPr>
    </w:lvl>
    <w:lvl w:ilvl="1" w:tplc="CF7AFAF2">
      <w:start w:val="1"/>
      <w:numFmt w:val="bullet"/>
      <w:lvlText w:val="o"/>
      <w:lvlJc w:val="left"/>
      <w:pPr>
        <w:ind w:left="1250" w:hanging="360"/>
      </w:pPr>
      <w:rPr>
        <w:rFonts w:ascii="Courier New" w:hAnsi="Courier New" w:hint="default"/>
      </w:rPr>
    </w:lvl>
    <w:lvl w:ilvl="2" w:tplc="B23AE54A">
      <w:start w:val="1"/>
      <w:numFmt w:val="bullet"/>
      <w:lvlText w:val=""/>
      <w:lvlJc w:val="left"/>
      <w:pPr>
        <w:ind w:left="1970" w:hanging="360"/>
      </w:pPr>
      <w:rPr>
        <w:rFonts w:ascii="Wingdings" w:hAnsi="Wingdings" w:hint="default"/>
      </w:rPr>
    </w:lvl>
    <w:lvl w:ilvl="3" w:tplc="0616D72E">
      <w:start w:val="1"/>
      <w:numFmt w:val="bullet"/>
      <w:lvlText w:val=""/>
      <w:lvlJc w:val="left"/>
      <w:pPr>
        <w:ind w:left="2690" w:hanging="360"/>
      </w:pPr>
      <w:rPr>
        <w:rFonts w:ascii="Symbol" w:hAnsi="Symbol" w:hint="default"/>
      </w:rPr>
    </w:lvl>
    <w:lvl w:ilvl="4" w:tplc="AC44460A">
      <w:start w:val="1"/>
      <w:numFmt w:val="bullet"/>
      <w:lvlText w:val="o"/>
      <w:lvlJc w:val="left"/>
      <w:pPr>
        <w:ind w:left="3410" w:hanging="360"/>
      </w:pPr>
      <w:rPr>
        <w:rFonts w:ascii="Courier New" w:hAnsi="Courier New" w:hint="default"/>
      </w:rPr>
    </w:lvl>
    <w:lvl w:ilvl="5" w:tplc="74A43694">
      <w:start w:val="1"/>
      <w:numFmt w:val="bullet"/>
      <w:lvlText w:val=""/>
      <w:lvlJc w:val="left"/>
      <w:pPr>
        <w:ind w:left="4130" w:hanging="360"/>
      </w:pPr>
      <w:rPr>
        <w:rFonts w:ascii="Wingdings" w:hAnsi="Wingdings" w:hint="default"/>
      </w:rPr>
    </w:lvl>
    <w:lvl w:ilvl="6" w:tplc="4A02C302">
      <w:start w:val="1"/>
      <w:numFmt w:val="bullet"/>
      <w:lvlText w:val=""/>
      <w:lvlJc w:val="left"/>
      <w:pPr>
        <w:ind w:left="4850" w:hanging="360"/>
      </w:pPr>
      <w:rPr>
        <w:rFonts w:ascii="Symbol" w:hAnsi="Symbol" w:hint="default"/>
      </w:rPr>
    </w:lvl>
    <w:lvl w:ilvl="7" w:tplc="958C8382">
      <w:start w:val="1"/>
      <w:numFmt w:val="bullet"/>
      <w:lvlText w:val="o"/>
      <w:lvlJc w:val="left"/>
      <w:pPr>
        <w:ind w:left="5570" w:hanging="360"/>
      </w:pPr>
      <w:rPr>
        <w:rFonts w:ascii="Courier New" w:hAnsi="Courier New" w:hint="default"/>
      </w:rPr>
    </w:lvl>
    <w:lvl w:ilvl="8" w:tplc="8AB0F9D6">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832316">
    <w:abstractNumId w:val="18"/>
  </w:num>
  <w:num w:numId="2" w16cid:durableId="1898972753">
    <w:abstractNumId w:val="6"/>
  </w:num>
  <w:num w:numId="3" w16cid:durableId="1482187226">
    <w:abstractNumId w:val="10"/>
  </w:num>
  <w:num w:numId="4" w16cid:durableId="931474990">
    <w:abstractNumId w:val="27"/>
  </w:num>
  <w:num w:numId="5" w16cid:durableId="711537734">
    <w:abstractNumId w:val="2"/>
  </w:num>
  <w:num w:numId="6" w16cid:durableId="1575238572">
    <w:abstractNumId w:val="11"/>
  </w:num>
  <w:num w:numId="7" w16cid:durableId="1836532833">
    <w:abstractNumId w:val="9"/>
  </w:num>
  <w:num w:numId="8" w16cid:durableId="2034770836">
    <w:abstractNumId w:val="30"/>
  </w:num>
  <w:num w:numId="9" w16cid:durableId="995457674">
    <w:abstractNumId w:val="28"/>
  </w:num>
  <w:num w:numId="10" w16cid:durableId="171454669">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679C3"/>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0980"/>
    <w:rsid w:val="000D265D"/>
    <w:rsid w:val="000D6DA0"/>
    <w:rsid w:val="000E211C"/>
    <w:rsid w:val="000E4942"/>
    <w:rsid w:val="000E60A3"/>
    <w:rsid w:val="000E76F2"/>
    <w:rsid w:val="000F3A6A"/>
    <w:rsid w:val="000F7BD4"/>
    <w:rsid w:val="0010289E"/>
    <w:rsid w:val="00105A0F"/>
    <w:rsid w:val="00105B57"/>
    <w:rsid w:val="00107CDC"/>
    <w:rsid w:val="00113D02"/>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21BB"/>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3DF"/>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10A0"/>
    <w:rsid w:val="00204367"/>
    <w:rsid w:val="002055E8"/>
    <w:rsid w:val="0020682E"/>
    <w:rsid w:val="00206901"/>
    <w:rsid w:val="00206B86"/>
    <w:rsid w:val="00210954"/>
    <w:rsid w:val="00222D79"/>
    <w:rsid w:val="00223C86"/>
    <w:rsid w:val="00226345"/>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96FC4"/>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5B0E"/>
    <w:rsid w:val="002E64AC"/>
    <w:rsid w:val="002F3BF7"/>
    <w:rsid w:val="002F5C84"/>
    <w:rsid w:val="002F68E1"/>
    <w:rsid w:val="002F7755"/>
    <w:rsid w:val="003053D5"/>
    <w:rsid w:val="00305F83"/>
    <w:rsid w:val="00312ADB"/>
    <w:rsid w:val="003210A0"/>
    <w:rsid w:val="00321C83"/>
    <w:rsid w:val="00326695"/>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1299"/>
    <w:rsid w:val="003B4F4C"/>
    <w:rsid w:val="003B62E8"/>
    <w:rsid w:val="003C6B63"/>
    <w:rsid w:val="003C7C7E"/>
    <w:rsid w:val="003D673B"/>
    <w:rsid w:val="003E1972"/>
    <w:rsid w:val="003E3E05"/>
    <w:rsid w:val="003E4E89"/>
    <w:rsid w:val="003F1281"/>
    <w:rsid w:val="003F1A18"/>
    <w:rsid w:val="003F2EF6"/>
    <w:rsid w:val="003F49F3"/>
    <w:rsid w:val="003F5BE9"/>
    <w:rsid w:val="003F70B0"/>
    <w:rsid w:val="00400FE0"/>
    <w:rsid w:val="004014C3"/>
    <w:rsid w:val="00401B99"/>
    <w:rsid w:val="00414C62"/>
    <w:rsid w:val="00414D2B"/>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04446"/>
    <w:rsid w:val="0061204B"/>
    <w:rsid w:val="00615672"/>
    <w:rsid w:val="0061632C"/>
    <w:rsid w:val="00616963"/>
    <w:rsid w:val="00621340"/>
    <w:rsid w:val="00626B76"/>
    <w:rsid w:val="00634784"/>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1DE6"/>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071E"/>
    <w:rsid w:val="00785A8F"/>
    <w:rsid w:val="0079362C"/>
    <w:rsid w:val="0079424F"/>
    <w:rsid w:val="007A2D4B"/>
    <w:rsid w:val="007A72FE"/>
    <w:rsid w:val="007B2D30"/>
    <w:rsid w:val="007C2470"/>
    <w:rsid w:val="007C29E3"/>
    <w:rsid w:val="007C2E3C"/>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A54F8"/>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0686A"/>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1D4"/>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168"/>
    <w:rsid w:val="00CB3623"/>
    <w:rsid w:val="00CB4A25"/>
    <w:rsid w:val="00CB512B"/>
    <w:rsid w:val="00CB5A64"/>
    <w:rsid w:val="00CC1151"/>
    <w:rsid w:val="00CC228A"/>
    <w:rsid w:val="00CC2B66"/>
    <w:rsid w:val="00CD1D20"/>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27BEE"/>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5DED"/>
    <w:rsid w:val="00DC6631"/>
    <w:rsid w:val="00DD2BE0"/>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1794"/>
    <w:rsid w:val="00ED3485"/>
    <w:rsid w:val="00ED6CED"/>
    <w:rsid w:val="00EE0394"/>
    <w:rsid w:val="00EE11BF"/>
    <w:rsid w:val="00EE1602"/>
    <w:rsid w:val="00EE31A3"/>
    <w:rsid w:val="00EE51A1"/>
    <w:rsid w:val="00EE5A8F"/>
    <w:rsid w:val="00EF57CA"/>
    <w:rsid w:val="00F03999"/>
    <w:rsid w:val="00F068B6"/>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2597"/>
    <w:rsid w:val="00F84C27"/>
    <w:rsid w:val="00F91623"/>
    <w:rsid w:val="00F91990"/>
    <w:rsid w:val="00F935F2"/>
    <w:rsid w:val="00F94653"/>
    <w:rsid w:val="00F95CB3"/>
    <w:rsid w:val="00F96B46"/>
    <w:rsid w:val="00FA6C1D"/>
    <w:rsid w:val="00FB31C4"/>
    <w:rsid w:val="00FB35B9"/>
    <w:rsid w:val="00FB4A15"/>
    <w:rsid w:val="00FB618F"/>
    <w:rsid w:val="00FC3AD6"/>
    <w:rsid w:val="00FC6DF3"/>
    <w:rsid w:val="00FD2A5B"/>
    <w:rsid w:val="00FD3B24"/>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2822</Words>
  <Characters>14624</Characters>
  <Application>Microsoft Office Word</Application>
  <DocSecurity>0</DocSecurity>
  <Lines>1124</Lines>
  <Paragraphs>528</Paragraphs>
  <ScaleCrop>false</ScaleCrop>
  <Company>University of Southampton</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Amanda Adegoke (aaa2g24)</cp:lastModifiedBy>
  <cp:revision>36</cp:revision>
  <cp:lastPrinted>2016-04-18T12:10:00Z</cp:lastPrinted>
  <dcterms:created xsi:type="dcterms:W3CDTF">2023-03-23T12:46:00Z</dcterms:created>
  <dcterms:modified xsi:type="dcterms:W3CDTF">2026-01-09T14:17:00Z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