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7E7BE766" w:rsidR="00A156C3" w:rsidRPr="00A156C3" w:rsidRDefault="00B727DA"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w:t>
            </w:r>
            <w:r w:rsidR="000D6160">
              <w:rPr>
                <w:rFonts w:ascii="Verdana" w:eastAsia="Times New Roman" w:hAnsi="Verdana" w:cs="Times New Roman"/>
                <w:b/>
                <w:lang w:eastAsia="en-GB"/>
              </w:rPr>
              <w:t>ocial event</w:t>
            </w:r>
            <w:r>
              <w:rPr>
                <w:rFonts w:ascii="Verdana" w:eastAsia="Times New Roman" w:hAnsi="Verdana" w:cs="Times New Roman"/>
                <w:b/>
                <w:lang w:eastAsia="en-GB"/>
              </w:rPr>
              <w:t xml:space="preserve"> at a club/pub</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1DD2B283" w:rsidR="00A156C3" w:rsidRPr="00A156C3" w:rsidRDefault="009E15E8"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13</w:t>
            </w:r>
            <w:r w:rsidR="00BB2514">
              <w:rPr>
                <w:rFonts w:ascii="Verdana" w:eastAsia="Times New Roman" w:hAnsi="Verdana" w:cs="Times New Roman"/>
                <w:b/>
                <w:lang w:eastAsia="en-GB"/>
              </w:rPr>
              <w:t>/0</w:t>
            </w:r>
            <w:r>
              <w:rPr>
                <w:rFonts w:ascii="Verdana" w:eastAsia="Times New Roman" w:hAnsi="Verdana" w:cs="Times New Roman"/>
                <w:b/>
                <w:lang w:eastAsia="en-GB"/>
              </w:rPr>
              <w:t>8</w:t>
            </w:r>
            <w:r w:rsidR="000D6160">
              <w:rPr>
                <w:rFonts w:ascii="Verdana" w:eastAsia="Times New Roman" w:hAnsi="Verdana" w:cs="Times New Roman"/>
                <w:b/>
                <w:lang w:eastAsia="en-GB"/>
              </w:rPr>
              <w:t>/20</w:t>
            </w:r>
            <w:r>
              <w:rPr>
                <w:rFonts w:ascii="Verdana" w:eastAsia="Times New Roman" w:hAnsi="Verdana" w:cs="Times New Roman"/>
                <w:b/>
                <w:lang w:eastAsia="en-GB"/>
              </w:rPr>
              <w:t>20</w:t>
            </w:r>
          </w:p>
        </w:tc>
      </w:tr>
      <w:tr w:rsidR="00A156C3" w:rsidRPr="00CE5B1E" w14:paraId="3C5F0405" w14:textId="77777777" w:rsidTr="008C216A">
        <w:trPr>
          <w:trHeight w:val="338"/>
        </w:trPr>
        <w:tc>
          <w:tcPr>
            <w:tcW w:w="1156" w:type="pct"/>
            <w:shd w:val="clear" w:color="auto" w:fill="auto"/>
          </w:tcPr>
          <w:p w14:paraId="3C5F0401" w14:textId="33FB9B2C"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3C5F0402" w14:textId="313FB547" w:rsidR="00A156C3" w:rsidRPr="00A156C3" w:rsidRDefault="000D6160"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Bulgarian Society</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564FB49A" w:rsidR="00A156C3" w:rsidRPr="00A156C3" w:rsidRDefault="00B727DA"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Nikola </w:t>
            </w:r>
            <w:proofErr w:type="spellStart"/>
            <w:r>
              <w:rPr>
                <w:rFonts w:ascii="Verdana" w:eastAsia="Times New Roman" w:hAnsi="Verdana" w:cs="Times New Roman"/>
                <w:b/>
                <w:lang w:eastAsia="en-GB"/>
              </w:rPr>
              <w:t>Iliev</w:t>
            </w:r>
            <w:proofErr w:type="spellEnd"/>
          </w:p>
        </w:tc>
      </w:tr>
      <w:tr w:rsidR="00EB5320" w:rsidRPr="00CE5B1E" w14:paraId="3C5F040B" w14:textId="77777777" w:rsidTr="008C216A">
        <w:trPr>
          <w:trHeight w:val="338"/>
        </w:trPr>
        <w:tc>
          <w:tcPr>
            <w:tcW w:w="1156" w:type="pct"/>
            <w:shd w:val="clear" w:color="auto" w:fill="auto"/>
          </w:tcPr>
          <w:p w14:paraId="3C5F0406" w14:textId="46E07F1B" w:rsidR="00EB5320" w:rsidRPr="00B817BD" w:rsidRDefault="00826565"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C5F0407" w14:textId="15BAAC41" w:rsidR="00EB5320" w:rsidRPr="00B817BD" w:rsidRDefault="009E15E8" w:rsidP="00B817BD">
            <w:pPr>
              <w:pStyle w:val="ListParagraph"/>
              <w:ind w:left="170"/>
              <w:rPr>
                <w:rFonts w:ascii="Verdana" w:eastAsia="Times New Roman" w:hAnsi="Verdana" w:cs="Times New Roman"/>
                <w:b/>
                <w:i/>
                <w:lang w:eastAsia="en-GB"/>
              </w:rPr>
            </w:pPr>
            <w:proofErr w:type="spellStart"/>
            <w:r>
              <w:rPr>
                <w:rFonts w:ascii="Verdana" w:eastAsia="Times New Roman" w:hAnsi="Verdana" w:cs="Times New Roman"/>
                <w:b/>
                <w:i/>
                <w:lang w:eastAsia="en-GB"/>
              </w:rPr>
              <w:t>Alexandar</w:t>
            </w:r>
            <w:proofErr w:type="spellEnd"/>
            <w:r>
              <w:rPr>
                <w:rFonts w:ascii="Verdana" w:eastAsia="Times New Roman" w:hAnsi="Verdana" w:cs="Times New Roman"/>
                <w:b/>
                <w:i/>
                <w:lang w:eastAsia="en-GB"/>
              </w:rPr>
              <w:t xml:space="preserve"> Todorov</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D" w14:textId="72693694" w:rsidR="00777628" w:rsidRDefault="00777628"/>
    <w:p w14:paraId="5AD8A8AC" w14:textId="77777777" w:rsidR="00B727DA" w:rsidRDefault="00B727DA" w:rsidP="00B727DA">
      <w:pPr>
        <w:pStyle w:val="xmsolistparagraph"/>
        <w:shd w:val="clear" w:color="auto" w:fill="FFFFFF"/>
        <w:spacing w:before="0" w:beforeAutospacing="0" w:after="0" w:afterAutospacing="0" w:line="233" w:lineRule="atLeast"/>
        <w:ind w:left="720"/>
        <w:rPr>
          <w:rFonts w:ascii="Calibri" w:hAnsi="Calibri" w:cs="Calibri"/>
          <w:color w:val="201F1E"/>
          <w:sz w:val="22"/>
          <w:szCs w:val="22"/>
        </w:rPr>
      </w:pPr>
      <w:r>
        <w:rPr>
          <w:rFonts w:ascii="Calibri" w:hAnsi="Calibri" w:cs="Calibri"/>
          <w:b/>
          <w:bCs/>
          <w:color w:val="201F1E"/>
          <w:sz w:val="22"/>
          <w:szCs w:val="22"/>
          <w:bdr w:val="none" w:sz="0" w:space="0" w:color="auto" w:frame="1"/>
        </w:rPr>
        <w:t>COVID-19 Notice</w:t>
      </w:r>
    </w:p>
    <w:p w14:paraId="495FB5CA" w14:textId="20852F02" w:rsidR="00B727DA" w:rsidRDefault="00B727DA" w:rsidP="00B727DA">
      <w:pPr>
        <w:pStyle w:val="xmsolistparagraph"/>
        <w:shd w:val="clear" w:color="auto" w:fill="FFFFFF"/>
        <w:spacing w:before="0" w:beforeAutospacing="0" w:after="0" w:afterAutospacing="0" w:line="233" w:lineRule="atLeast"/>
        <w:ind w:left="720"/>
        <w:rPr>
          <w:rFonts w:ascii="Calibri" w:hAnsi="Calibri" w:cs="Calibri"/>
          <w:color w:val="201F1E"/>
          <w:sz w:val="22"/>
          <w:szCs w:val="22"/>
          <w:bdr w:val="none" w:sz="0" w:space="0" w:color="auto" w:frame="1"/>
        </w:rPr>
      </w:pPr>
      <w:r>
        <w:rPr>
          <w:rFonts w:ascii="Calibri" w:hAnsi="Calibri" w:cs="Calibri"/>
          <w:color w:val="201F1E"/>
          <w:sz w:val="22"/>
          <w:szCs w:val="22"/>
          <w:bdr w:val="none" w:sz="0" w:space="0" w:color="auto" w:frame="1"/>
        </w:rPr>
        <w:t>This risk assessment must be read in conjunction with our club’s/society’s COVID-19 Risk Assessment on Groups Hub. Should any information in this risk assessment conflict with the measures listed in the COVID risk assessment, then the COVID risk assessment takes precedence over this document.</w:t>
      </w:r>
    </w:p>
    <w:p w14:paraId="306928A2" w14:textId="77777777" w:rsidR="00B727DA" w:rsidRPr="00B727DA" w:rsidRDefault="00B727DA" w:rsidP="00B727DA">
      <w:pPr>
        <w:pStyle w:val="xmsolistparagraph"/>
        <w:shd w:val="clear" w:color="auto" w:fill="FFFFFF"/>
        <w:spacing w:before="0" w:beforeAutospacing="0" w:after="0" w:afterAutospacing="0" w:line="233" w:lineRule="atLeast"/>
        <w:ind w:left="720"/>
        <w:rPr>
          <w:rFonts w:ascii="Calibri" w:hAnsi="Calibri" w:cs="Calibri"/>
          <w:color w:val="201F1E"/>
          <w:sz w:val="22"/>
          <w:szCs w:val="22"/>
        </w:rPr>
      </w:pPr>
    </w:p>
    <w:tbl>
      <w:tblPr>
        <w:tblStyle w:val="TableGrid"/>
        <w:tblW w:w="5000" w:type="pct"/>
        <w:shd w:val="clear" w:color="auto" w:fill="F2F2F2" w:themeFill="background1" w:themeFillShade="F2"/>
        <w:tblLook w:val="04A0" w:firstRow="1" w:lastRow="0" w:firstColumn="1" w:lastColumn="0" w:noHBand="0" w:noVBand="1"/>
      </w:tblPr>
      <w:tblGrid>
        <w:gridCol w:w="1977"/>
        <w:gridCol w:w="2693"/>
        <w:gridCol w:w="1911"/>
        <w:gridCol w:w="489"/>
        <w:gridCol w:w="489"/>
        <w:gridCol w:w="499"/>
        <w:gridCol w:w="2945"/>
        <w:gridCol w:w="489"/>
        <w:gridCol w:w="489"/>
        <w:gridCol w:w="499"/>
        <w:gridCol w:w="2909"/>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D34B9E">
        <w:trPr>
          <w:tblHeader/>
        </w:trPr>
        <w:tc>
          <w:tcPr>
            <w:tcW w:w="2138"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35"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27"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D34B9E">
        <w:trPr>
          <w:tblHeader/>
        </w:trPr>
        <w:tc>
          <w:tcPr>
            <w:tcW w:w="642"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75"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2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9"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57" w:type="pct"/>
            <w:shd w:val="clear" w:color="auto" w:fill="F2F2F2" w:themeFill="background1" w:themeFillShade="F2"/>
          </w:tcPr>
          <w:p w14:paraId="3C5F041C" w14:textId="77777777" w:rsidR="00CE1AAA" w:rsidRDefault="00CE1AAA"/>
        </w:tc>
        <w:tc>
          <w:tcPr>
            <w:tcW w:w="479"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48"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0D6160" w14:paraId="3C5F042B" w14:textId="77777777" w:rsidTr="00D34B9E">
        <w:trPr>
          <w:cantSplit/>
          <w:trHeight w:val="1510"/>
          <w:tblHeader/>
        </w:trPr>
        <w:tc>
          <w:tcPr>
            <w:tcW w:w="642" w:type="pct"/>
            <w:vMerge/>
            <w:shd w:val="clear" w:color="auto" w:fill="F2F2F2" w:themeFill="background1" w:themeFillShade="F2"/>
          </w:tcPr>
          <w:p w14:paraId="3C5F0420" w14:textId="77777777" w:rsidR="00CE1AAA" w:rsidRDefault="00CE1AAA"/>
        </w:tc>
        <w:tc>
          <w:tcPr>
            <w:tcW w:w="875" w:type="pct"/>
            <w:vMerge/>
            <w:shd w:val="clear" w:color="auto" w:fill="F2F2F2" w:themeFill="background1" w:themeFillShade="F2"/>
          </w:tcPr>
          <w:p w14:paraId="3C5F0421" w14:textId="77777777" w:rsidR="00CE1AAA" w:rsidRDefault="00CE1AAA"/>
        </w:tc>
        <w:tc>
          <w:tcPr>
            <w:tcW w:w="621" w:type="pct"/>
            <w:vMerge/>
            <w:shd w:val="clear" w:color="auto" w:fill="F2F2F2" w:themeFill="background1" w:themeFillShade="F2"/>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5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48" w:type="pct"/>
            <w:vMerge/>
            <w:shd w:val="clear" w:color="auto" w:fill="F2F2F2" w:themeFill="background1" w:themeFillShade="F2"/>
          </w:tcPr>
          <w:p w14:paraId="3C5F042A" w14:textId="77777777" w:rsidR="00CE1AAA" w:rsidRDefault="00CE1AAA"/>
        </w:tc>
      </w:tr>
      <w:tr w:rsidR="000D6160" w14:paraId="3C5F0437" w14:textId="77777777" w:rsidTr="00D34B9E">
        <w:trPr>
          <w:cantSplit/>
          <w:trHeight w:val="1296"/>
        </w:trPr>
        <w:tc>
          <w:tcPr>
            <w:tcW w:w="642" w:type="pct"/>
            <w:shd w:val="clear" w:color="auto" w:fill="FFFFFF" w:themeFill="background1"/>
          </w:tcPr>
          <w:p w14:paraId="3C5F042C" w14:textId="380E8B49" w:rsidR="00CE1AAA" w:rsidRDefault="000D6160">
            <w:r>
              <w:t>Hardware/software malfunction</w:t>
            </w:r>
          </w:p>
        </w:tc>
        <w:tc>
          <w:tcPr>
            <w:tcW w:w="875" w:type="pct"/>
            <w:shd w:val="clear" w:color="auto" w:fill="FFFFFF" w:themeFill="background1"/>
          </w:tcPr>
          <w:p w14:paraId="3C5F042D" w14:textId="0741B3A3" w:rsidR="00CE1AAA" w:rsidRDefault="000D6160">
            <w:r>
              <w:t>Item/equipment gets damaged</w:t>
            </w:r>
          </w:p>
        </w:tc>
        <w:tc>
          <w:tcPr>
            <w:tcW w:w="621" w:type="pct"/>
            <w:shd w:val="clear" w:color="auto" w:fill="FFFFFF" w:themeFill="background1"/>
          </w:tcPr>
          <w:p w14:paraId="3C5F042E" w14:textId="451232C3" w:rsidR="00CE1AAA" w:rsidRDefault="00067EEF">
            <w:r>
              <w:t>A person in the vicinity</w:t>
            </w:r>
          </w:p>
        </w:tc>
        <w:tc>
          <w:tcPr>
            <w:tcW w:w="159" w:type="pct"/>
            <w:shd w:val="clear" w:color="auto" w:fill="FFFFFF" w:themeFill="background1"/>
          </w:tcPr>
          <w:p w14:paraId="3C5F042F" w14:textId="198CD6BE" w:rsidR="00CE1AAA" w:rsidRPr="00957A37" w:rsidRDefault="00067EEF" w:rsidP="00CE1AAA">
            <w:pPr>
              <w:rPr>
                <w:rFonts w:ascii="Lucida Sans" w:hAnsi="Lucida Sans"/>
                <w:b/>
              </w:rPr>
            </w:pPr>
            <w:r>
              <w:rPr>
                <w:rFonts w:ascii="Lucida Sans" w:hAnsi="Lucida Sans"/>
                <w:b/>
              </w:rPr>
              <w:t>1</w:t>
            </w:r>
          </w:p>
        </w:tc>
        <w:tc>
          <w:tcPr>
            <w:tcW w:w="159" w:type="pct"/>
            <w:shd w:val="clear" w:color="auto" w:fill="FFFFFF" w:themeFill="background1"/>
          </w:tcPr>
          <w:p w14:paraId="3C5F0430" w14:textId="0F7C724F" w:rsidR="00CE1AAA" w:rsidRPr="00957A37" w:rsidRDefault="00067EEF" w:rsidP="00CE1AAA">
            <w:pPr>
              <w:rPr>
                <w:rFonts w:ascii="Lucida Sans" w:hAnsi="Lucida Sans"/>
                <w:b/>
              </w:rPr>
            </w:pPr>
            <w:r>
              <w:rPr>
                <w:rFonts w:ascii="Lucida Sans" w:hAnsi="Lucida Sans"/>
                <w:b/>
              </w:rPr>
              <w:t>4</w:t>
            </w:r>
          </w:p>
        </w:tc>
        <w:tc>
          <w:tcPr>
            <w:tcW w:w="162" w:type="pct"/>
            <w:shd w:val="clear" w:color="auto" w:fill="FFFFFF" w:themeFill="background1"/>
          </w:tcPr>
          <w:p w14:paraId="3C5F0431" w14:textId="3439EAE3" w:rsidR="00CE1AAA" w:rsidRPr="00957A37" w:rsidRDefault="00067EEF" w:rsidP="00CE1AAA">
            <w:pPr>
              <w:rPr>
                <w:rFonts w:ascii="Lucida Sans" w:hAnsi="Lucida Sans"/>
                <w:b/>
              </w:rPr>
            </w:pPr>
            <w:r>
              <w:rPr>
                <w:rFonts w:ascii="Lucida Sans" w:hAnsi="Lucida Sans"/>
                <w:b/>
              </w:rPr>
              <w:t>4</w:t>
            </w:r>
          </w:p>
        </w:tc>
        <w:tc>
          <w:tcPr>
            <w:tcW w:w="957" w:type="pct"/>
            <w:shd w:val="clear" w:color="auto" w:fill="FFFFFF" w:themeFill="background1"/>
          </w:tcPr>
          <w:p w14:paraId="3C5F0432" w14:textId="010A7F7E" w:rsidR="00CE1AAA" w:rsidRPr="00957A37" w:rsidRDefault="00067EEF">
            <w:pPr>
              <w:rPr>
                <w:rFonts w:ascii="Lucida Sans" w:hAnsi="Lucida Sans"/>
                <w:b/>
              </w:rPr>
            </w:pPr>
            <w:r>
              <w:rPr>
                <w:rFonts w:ascii="Lucida Sans" w:hAnsi="Lucida Sans"/>
                <w:b/>
              </w:rPr>
              <w:t>Ensure events are hosted with the minimum amount of needed equipment</w:t>
            </w:r>
          </w:p>
        </w:tc>
        <w:tc>
          <w:tcPr>
            <w:tcW w:w="159" w:type="pct"/>
            <w:shd w:val="clear" w:color="auto" w:fill="FFFFFF" w:themeFill="background1"/>
          </w:tcPr>
          <w:p w14:paraId="3C5F0433" w14:textId="45D3E7DC" w:rsidR="00CE1AAA" w:rsidRPr="00957A37" w:rsidRDefault="00655C82" w:rsidP="00CE1AAA">
            <w:pPr>
              <w:rPr>
                <w:rFonts w:ascii="Lucida Sans" w:hAnsi="Lucida Sans"/>
                <w:b/>
              </w:rPr>
            </w:pPr>
            <w:r>
              <w:rPr>
                <w:rFonts w:ascii="Lucida Sans" w:hAnsi="Lucida Sans"/>
                <w:b/>
              </w:rPr>
              <w:t>5</w:t>
            </w:r>
          </w:p>
        </w:tc>
        <w:tc>
          <w:tcPr>
            <w:tcW w:w="159" w:type="pct"/>
            <w:shd w:val="clear" w:color="auto" w:fill="FFFFFF" w:themeFill="background1"/>
          </w:tcPr>
          <w:p w14:paraId="3C5F0434" w14:textId="6D72BA23" w:rsidR="00CE1AAA" w:rsidRPr="00957A37" w:rsidRDefault="00655C82" w:rsidP="00CE1AAA">
            <w:pPr>
              <w:rPr>
                <w:rFonts w:ascii="Lucida Sans" w:hAnsi="Lucida Sans"/>
                <w:b/>
              </w:rPr>
            </w:pPr>
            <w:r>
              <w:rPr>
                <w:rFonts w:ascii="Lucida Sans" w:hAnsi="Lucida Sans"/>
                <w:b/>
              </w:rPr>
              <w:t>5</w:t>
            </w:r>
          </w:p>
        </w:tc>
        <w:tc>
          <w:tcPr>
            <w:tcW w:w="162" w:type="pct"/>
            <w:shd w:val="clear" w:color="auto" w:fill="FFFFFF" w:themeFill="background1"/>
          </w:tcPr>
          <w:p w14:paraId="3C5F0435" w14:textId="0B233EE2" w:rsidR="00CE1AAA" w:rsidRPr="00957A37" w:rsidRDefault="00655C82" w:rsidP="00CE1AAA">
            <w:pPr>
              <w:rPr>
                <w:rFonts w:ascii="Lucida Sans" w:hAnsi="Lucida Sans"/>
                <w:b/>
              </w:rPr>
            </w:pPr>
            <w:r>
              <w:rPr>
                <w:rFonts w:ascii="Lucida Sans" w:hAnsi="Lucida Sans"/>
                <w:b/>
              </w:rPr>
              <w:t>25</w:t>
            </w:r>
          </w:p>
        </w:tc>
        <w:tc>
          <w:tcPr>
            <w:tcW w:w="948" w:type="pct"/>
            <w:shd w:val="clear" w:color="auto" w:fill="FFFFFF" w:themeFill="background1"/>
          </w:tcPr>
          <w:p w14:paraId="3C5F0436" w14:textId="631F60DD" w:rsidR="00CE1AAA" w:rsidRDefault="00067EEF">
            <w:r>
              <w:t xml:space="preserve">In the event of an accident have a person who is responsible for taking care of calling </w:t>
            </w:r>
            <w:r w:rsidR="00655C82">
              <w:t xml:space="preserve">an ambulance </w:t>
            </w:r>
          </w:p>
        </w:tc>
      </w:tr>
      <w:tr w:rsidR="000D6160" w14:paraId="3C5F0443" w14:textId="77777777" w:rsidTr="00D34B9E">
        <w:trPr>
          <w:cantSplit/>
          <w:trHeight w:val="1296"/>
        </w:trPr>
        <w:tc>
          <w:tcPr>
            <w:tcW w:w="642" w:type="pct"/>
            <w:shd w:val="clear" w:color="auto" w:fill="FFFFFF" w:themeFill="background1"/>
          </w:tcPr>
          <w:p w14:paraId="3C5F0438" w14:textId="7113C2FD" w:rsidR="000D6160" w:rsidRDefault="000D6160" w:rsidP="000D6160">
            <w:r>
              <w:t>Potentially unsafe environment</w:t>
            </w:r>
          </w:p>
        </w:tc>
        <w:tc>
          <w:tcPr>
            <w:tcW w:w="875" w:type="pct"/>
            <w:shd w:val="clear" w:color="auto" w:fill="FFFFFF" w:themeFill="background1"/>
          </w:tcPr>
          <w:p w14:paraId="3C5F0439" w14:textId="26F9FA20" w:rsidR="000D6160" w:rsidRDefault="000D6160" w:rsidP="000D6160">
            <w:r>
              <w:t>Person gets injured</w:t>
            </w:r>
          </w:p>
        </w:tc>
        <w:tc>
          <w:tcPr>
            <w:tcW w:w="621" w:type="pct"/>
            <w:shd w:val="clear" w:color="auto" w:fill="FFFFFF" w:themeFill="background1"/>
          </w:tcPr>
          <w:p w14:paraId="3C5F043A" w14:textId="6FC46F43" w:rsidR="000D6160" w:rsidRDefault="000D6160" w:rsidP="000D6160">
            <w:r>
              <w:t>A person attending the event</w:t>
            </w:r>
          </w:p>
        </w:tc>
        <w:tc>
          <w:tcPr>
            <w:tcW w:w="159" w:type="pct"/>
            <w:shd w:val="clear" w:color="auto" w:fill="FFFFFF" w:themeFill="background1"/>
          </w:tcPr>
          <w:p w14:paraId="3C5F043B" w14:textId="21A40817" w:rsidR="000D6160" w:rsidRPr="00957A37" w:rsidRDefault="000D6160" w:rsidP="000D6160">
            <w:pPr>
              <w:rPr>
                <w:rFonts w:ascii="Lucida Sans" w:hAnsi="Lucida Sans"/>
                <w:b/>
              </w:rPr>
            </w:pPr>
            <w:r>
              <w:rPr>
                <w:rFonts w:ascii="Lucida Sans" w:hAnsi="Lucida Sans"/>
                <w:b/>
              </w:rPr>
              <w:t>2</w:t>
            </w:r>
          </w:p>
        </w:tc>
        <w:tc>
          <w:tcPr>
            <w:tcW w:w="159" w:type="pct"/>
            <w:shd w:val="clear" w:color="auto" w:fill="FFFFFF" w:themeFill="background1"/>
          </w:tcPr>
          <w:p w14:paraId="3C5F043C" w14:textId="2CD73073" w:rsidR="000D6160" w:rsidRPr="00957A37" w:rsidRDefault="000D6160" w:rsidP="000D6160">
            <w:pPr>
              <w:rPr>
                <w:rFonts w:ascii="Lucida Sans" w:hAnsi="Lucida Sans"/>
                <w:b/>
              </w:rPr>
            </w:pPr>
            <w:r>
              <w:rPr>
                <w:rFonts w:ascii="Lucida Sans" w:hAnsi="Lucida Sans"/>
                <w:b/>
              </w:rPr>
              <w:t>5</w:t>
            </w:r>
          </w:p>
        </w:tc>
        <w:tc>
          <w:tcPr>
            <w:tcW w:w="162" w:type="pct"/>
            <w:shd w:val="clear" w:color="auto" w:fill="FFFFFF" w:themeFill="background1"/>
          </w:tcPr>
          <w:p w14:paraId="3C5F043D" w14:textId="4DE2C399" w:rsidR="000D6160" w:rsidRPr="00957A37" w:rsidRDefault="000D6160" w:rsidP="000D6160">
            <w:pPr>
              <w:rPr>
                <w:rFonts w:ascii="Lucida Sans" w:hAnsi="Lucida Sans"/>
                <w:b/>
              </w:rPr>
            </w:pPr>
            <w:r>
              <w:rPr>
                <w:rFonts w:ascii="Lucida Sans" w:hAnsi="Lucida Sans"/>
                <w:b/>
              </w:rPr>
              <w:t>10</w:t>
            </w:r>
          </w:p>
        </w:tc>
        <w:tc>
          <w:tcPr>
            <w:tcW w:w="957" w:type="pct"/>
            <w:shd w:val="clear" w:color="auto" w:fill="FFFFFF" w:themeFill="background1"/>
          </w:tcPr>
          <w:p w14:paraId="3C5F043E" w14:textId="16C0A65E" w:rsidR="000D6160" w:rsidRPr="00957A37" w:rsidRDefault="000D6160" w:rsidP="000D6160">
            <w:pPr>
              <w:rPr>
                <w:rFonts w:ascii="Lucida Sans" w:hAnsi="Lucida Sans"/>
                <w:b/>
              </w:rPr>
            </w:pPr>
            <w:r>
              <w:rPr>
                <w:rFonts w:ascii="Lucida Sans" w:hAnsi="Lucida Sans"/>
                <w:b/>
              </w:rPr>
              <w:t>Ensure events are hosted in a safe space</w:t>
            </w:r>
          </w:p>
        </w:tc>
        <w:tc>
          <w:tcPr>
            <w:tcW w:w="159" w:type="pct"/>
            <w:shd w:val="clear" w:color="auto" w:fill="FFFFFF" w:themeFill="background1"/>
          </w:tcPr>
          <w:p w14:paraId="3C5F043F" w14:textId="0F76A671" w:rsidR="000D6160" w:rsidRPr="00957A37" w:rsidRDefault="000D6160" w:rsidP="000D6160">
            <w:pPr>
              <w:rPr>
                <w:rFonts w:ascii="Lucida Sans" w:hAnsi="Lucida Sans"/>
                <w:b/>
              </w:rPr>
            </w:pPr>
            <w:r>
              <w:rPr>
                <w:rFonts w:ascii="Lucida Sans" w:hAnsi="Lucida Sans"/>
                <w:b/>
              </w:rPr>
              <w:t>4</w:t>
            </w:r>
          </w:p>
        </w:tc>
        <w:tc>
          <w:tcPr>
            <w:tcW w:w="159" w:type="pct"/>
            <w:shd w:val="clear" w:color="auto" w:fill="FFFFFF" w:themeFill="background1"/>
          </w:tcPr>
          <w:p w14:paraId="3C5F0440" w14:textId="55DBF911" w:rsidR="000D6160" w:rsidRPr="00957A37" w:rsidRDefault="000D6160" w:rsidP="000D6160">
            <w:pPr>
              <w:rPr>
                <w:rFonts w:ascii="Lucida Sans" w:hAnsi="Lucida Sans"/>
                <w:b/>
              </w:rPr>
            </w:pPr>
            <w:r>
              <w:rPr>
                <w:rFonts w:ascii="Lucida Sans" w:hAnsi="Lucida Sans"/>
                <w:b/>
              </w:rPr>
              <w:t>3</w:t>
            </w:r>
          </w:p>
        </w:tc>
        <w:tc>
          <w:tcPr>
            <w:tcW w:w="162" w:type="pct"/>
            <w:shd w:val="clear" w:color="auto" w:fill="FFFFFF" w:themeFill="background1"/>
          </w:tcPr>
          <w:p w14:paraId="3C5F0441" w14:textId="532C3968" w:rsidR="000D6160" w:rsidRPr="00957A37" w:rsidRDefault="000D6160" w:rsidP="000D6160">
            <w:pPr>
              <w:rPr>
                <w:rFonts w:ascii="Lucida Sans" w:hAnsi="Lucida Sans"/>
                <w:b/>
              </w:rPr>
            </w:pPr>
            <w:r>
              <w:rPr>
                <w:rFonts w:ascii="Lucida Sans" w:hAnsi="Lucida Sans"/>
                <w:b/>
              </w:rPr>
              <w:t>12</w:t>
            </w:r>
          </w:p>
        </w:tc>
        <w:tc>
          <w:tcPr>
            <w:tcW w:w="948" w:type="pct"/>
            <w:shd w:val="clear" w:color="auto" w:fill="FFFFFF" w:themeFill="background1"/>
          </w:tcPr>
          <w:p w14:paraId="3C5F0442" w14:textId="5F7A4999" w:rsidR="000D6160" w:rsidRDefault="000D6160" w:rsidP="000D6160">
            <w:r>
              <w:t>Ensure that the rooms ha</w:t>
            </w:r>
            <w:r w:rsidR="00067EEF">
              <w:t xml:space="preserve">ve </w:t>
            </w:r>
            <w:r>
              <w:t>the capacity to fit all the people and emergency exits/ fire alarms</w:t>
            </w:r>
          </w:p>
        </w:tc>
      </w:tr>
      <w:tr w:rsidR="000D6160" w14:paraId="3C5F044F" w14:textId="77777777" w:rsidTr="00D34B9E">
        <w:trPr>
          <w:cantSplit/>
          <w:trHeight w:val="2556"/>
        </w:trPr>
        <w:tc>
          <w:tcPr>
            <w:tcW w:w="642" w:type="pct"/>
            <w:shd w:val="clear" w:color="auto" w:fill="FFFFFF" w:themeFill="background1"/>
          </w:tcPr>
          <w:p w14:paraId="3C5F0444" w14:textId="48AECF76" w:rsidR="000D6160" w:rsidRDefault="00B727DA" w:rsidP="000D6160">
            <w:r>
              <w:lastRenderedPageBreak/>
              <w:t>Slips, trips and falls</w:t>
            </w:r>
          </w:p>
        </w:tc>
        <w:tc>
          <w:tcPr>
            <w:tcW w:w="875" w:type="pct"/>
            <w:shd w:val="clear" w:color="auto" w:fill="FFFFFF" w:themeFill="background1"/>
          </w:tcPr>
          <w:p w14:paraId="3C5F0445" w14:textId="61396311" w:rsidR="000D6160" w:rsidRDefault="00B727DA" w:rsidP="000D6160">
            <w:r>
              <w:t>Physical Injury</w:t>
            </w:r>
          </w:p>
        </w:tc>
        <w:tc>
          <w:tcPr>
            <w:tcW w:w="621" w:type="pct"/>
            <w:shd w:val="clear" w:color="auto" w:fill="FFFFFF" w:themeFill="background1"/>
          </w:tcPr>
          <w:p w14:paraId="3C5F0446" w14:textId="4A97AE8C" w:rsidR="000D6160" w:rsidRDefault="00B727DA" w:rsidP="000D6160">
            <w:r>
              <w:t>Event attendees</w:t>
            </w:r>
          </w:p>
        </w:tc>
        <w:tc>
          <w:tcPr>
            <w:tcW w:w="159" w:type="pct"/>
            <w:shd w:val="clear" w:color="auto" w:fill="FFFFFF" w:themeFill="background1"/>
          </w:tcPr>
          <w:p w14:paraId="3C5F0447" w14:textId="5915B69B" w:rsidR="000D6160" w:rsidRPr="00957A37" w:rsidRDefault="00B727DA" w:rsidP="000D6160">
            <w:pPr>
              <w:rPr>
                <w:rFonts w:ascii="Lucida Sans" w:hAnsi="Lucida Sans"/>
                <w:b/>
              </w:rPr>
            </w:pPr>
            <w:r>
              <w:rPr>
                <w:rFonts w:ascii="Lucida Sans" w:hAnsi="Lucida Sans"/>
                <w:b/>
              </w:rPr>
              <w:t xml:space="preserve">2 </w:t>
            </w:r>
          </w:p>
        </w:tc>
        <w:tc>
          <w:tcPr>
            <w:tcW w:w="159" w:type="pct"/>
            <w:shd w:val="clear" w:color="auto" w:fill="FFFFFF" w:themeFill="background1"/>
          </w:tcPr>
          <w:p w14:paraId="3C5F0448" w14:textId="16B7C029" w:rsidR="000D6160" w:rsidRPr="00957A37" w:rsidRDefault="00B727DA" w:rsidP="000D6160">
            <w:pPr>
              <w:rPr>
                <w:rFonts w:ascii="Lucida Sans" w:hAnsi="Lucida Sans"/>
                <w:b/>
              </w:rPr>
            </w:pPr>
            <w:r>
              <w:rPr>
                <w:rFonts w:ascii="Lucida Sans" w:hAnsi="Lucida Sans"/>
                <w:b/>
              </w:rPr>
              <w:t xml:space="preserve">4 </w:t>
            </w:r>
          </w:p>
        </w:tc>
        <w:tc>
          <w:tcPr>
            <w:tcW w:w="162" w:type="pct"/>
            <w:shd w:val="clear" w:color="auto" w:fill="FFFFFF" w:themeFill="background1"/>
          </w:tcPr>
          <w:p w14:paraId="3C5F0449" w14:textId="22539573" w:rsidR="000D6160" w:rsidRPr="00957A37" w:rsidRDefault="00B727DA" w:rsidP="000D6160">
            <w:pPr>
              <w:rPr>
                <w:rFonts w:ascii="Lucida Sans" w:hAnsi="Lucida Sans"/>
                <w:b/>
              </w:rPr>
            </w:pPr>
            <w:r>
              <w:rPr>
                <w:rFonts w:ascii="Lucida Sans" w:hAnsi="Lucida Sans"/>
                <w:b/>
              </w:rPr>
              <w:t>8</w:t>
            </w:r>
          </w:p>
        </w:tc>
        <w:tc>
          <w:tcPr>
            <w:tcW w:w="957" w:type="pct"/>
            <w:shd w:val="clear" w:color="auto" w:fill="FFFFFF" w:themeFill="background1"/>
          </w:tcPr>
          <w:p w14:paraId="3260074F" w14:textId="0C122F91" w:rsidR="00D34B9E" w:rsidRDefault="00D34B9E" w:rsidP="000D6160">
            <w:pPr>
              <w:rPr>
                <w:rFonts w:ascii="Lucida Sans" w:hAnsi="Lucida Sans"/>
                <w:b/>
              </w:rPr>
            </w:pPr>
            <w:r w:rsidRPr="00D34B9E">
              <w:rPr>
                <w:rFonts w:ascii="Lucida Sans" w:hAnsi="Lucida Sans"/>
                <w:b/>
              </w:rPr>
              <w:t>•</w:t>
            </w:r>
            <w:r w:rsidRPr="00D34B9E">
              <w:rPr>
                <w:rFonts w:ascii="Lucida Sans" w:hAnsi="Lucida Sans"/>
                <w:b/>
              </w:rPr>
              <w:t xml:space="preserve"> </w:t>
            </w:r>
            <w:r w:rsidR="007C44D7" w:rsidRPr="007C44D7">
              <w:rPr>
                <w:rFonts w:ascii="Lucida Sans" w:hAnsi="Lucida Sans"/>
                <w:b/>
              </w:rPr>
              <w:t xml:space="preserve">All boxes and equipment to be stored away from main meeting area, e.g. stored under tables </w:t>
            </w:r>
          </w:p>
          <w:p w14:paraId="0A5B6CEC" w14:textId="77777777" w:rsidR="00D34B9E" w:rsidRDefault="00D34B9E" w:rsidP="000D6160">
            <w:pPr>
              <w:rPr>
                <w:rFonts w:ascii="Lucida Sans" w:hAnsi="Lucida Sans"/>
                <w:b/>
              </w:rPr>
            </w:pPr>
          </w:p>
          <w:p w14:paraId="47FDD7FD" w14:textId="30B77DA2" w:rsidR="00D34B9E" w:rsidRDefault="007C44D7" w:rsidP="000D6160">
            <w:pPr>
              <w:rPr>
                <w:rFonts w:ascii="Lucida Sans" w:hAnsi="Lucida Sans"/>
                <w:b/>
              </w:rPr>
            </w:pPr>
            <w:r w:rsidRPr="007C44D7">
              <w:rPr>
                <w:rFonts w:ascii="Lucida Sans" w:hAnsi="Lucida Sans"/>
                <w:b/>
              </w:rPr>
              <w:t xml:space="preserve">• Any cables to be organised as best as possible </w:t>
            </w:r>
          </w:p>
          <w:p w14:paraId="52CB7FD5" w14:textId="77777777" w:rsidR="00D34B9E" w:rsidRDefault="00D34B9E" w:rsidP="000D6160">
            <w:pPr>
              <w:rPr>
                <w:rFonts w:ascii="Lucida Sans" w:hAnsi="Lucida Sans"/>
                <w:b/>
              </w:rPr>
            </w:pPr>
          </w:p>
          <w:p w14:paraId="3C5F044A" w14:textId="706E4EA2" w:rsidR="000D6160" w:rsidRPr="00957A37" w:rsidRDefault="007C44D7" w:rsidP="000D6160">
            <w:pPr>
              <w:rPr>
                <w:rFonts w:ascii="Lucida Sans" w:hAnsi="Lucida Sans"/>
                <w:b/>
              </w:rPr>
            </w:pPr>
            <w:r w:rsidRPr="007C44D7">
              <w:rPr>
                <w:rFonts w:ascii="Lucida Sans" w:hAnsi="Lucida Sans"/>
                <w:b/>
              </w:rPr>
              <w:t>• Cable ties/to be used if necessary</w:t>
            </w:r>
          </w:p>
        </w:tc>
        <w:tc>
          <w:tcPr>
            <w:tcW w:w="159" w:type="pct"/>
            <w:shd w:val="clear" w:color="auto" w:fill="FFFFFF" w:themeFill="background1"/>
          </w:tcPr>
          <w:p w14:paraId="3C5F044B" w14:textId="2B4E4219" w:rsidR="000D6160" w:rsidRPr="00957A37" w:rsidRDefault="00D34B9E" w:rsidP="000D6160">
            <w:pPr>
              <w:rPr>
                <w:rFonts w:ascii="Lucida Sans" w:hAnsi="Lucida Sans"/>
                <w:b/>
              </w:rPr>
            </w:pPr>
            <w:r>
              <w:rPr>
                <w:rFonts w:ascii="Lucida Sans" w:hAnsi="Lucida Sans"/>
                <w:b/>
              </w:rPr>
              <w:t>1</w:t>
            </w:r>
          </w:p>
        </w:tc>
        <w:tc>
          <w:tcPr>
            <w:tcW w:w="159" w:type="pct"/>
            <w:shd w:val="clear" w:color="auto" w:fill="FFFFFF" w:themeFill="background1"/>
          </w:tcPr>
          <w:p w14:paraId="3C5F044C" w14:textId="744A819C" w:rsidR="000D6160" w:rsidRPr="00957A37" w:rsidRDefault="00D34B9E" w:rsidP="000D6160">
            <w:pPr>
              <w:rPr>
                <w:rFonts w:ascii="Lucida Sans" w:hAnsi="Lucida Sans"/>
                <w:b/>
              </w:rPr>
            </w:pPr>
            <w:r>
              <w:rPr>
                <w:rFonts w:ascii="Lucida Sans" w:hAnsi="Lucida Sans"/>
                <w:b/>
              </w:rPr>
              <w:t>4</w:t>
            </w:r>
          </w:p>
        </w:tc>
        <w:tc>
          <w:tcPr>
            <w:tcW w:w="162" w:type="pct"/>
            <w:shd w:val="clear" w:color="auto" w:fill="FFFFFF" w:themeFill="background1"/>
          </w:tcPr>
          <w:p w14:paraId="3C5F044D" w14:textId="695B3747" w:rsidR="000D6160" w:rsidRPr="00957A37" w:rsidRDefault="00D34B9E" w:rsidP="000D6160">
            <w:pPr>
              <w:rPr>
                <w:rFonts w:ascii="Lucida Sans" w:hAnsi="Lucida Sans"/>
                <w:b/>
              </w:rPr>
            </w:pPr>
            <w:r>
              <w:rPr>
                <w:rFonts w:ascii="Lucida Sans" w:hAnsi="Lucida Sans"/>
                <w:b/>
              </w:rPr>
              <w:t>4</w:t>
            </w:r>
          </w:p>
        </w:tc>
        <w:tc>
          <w:tcPr>
            <w:tcW w:w="948" w:type="pct"/>
            <w:shd w:val="clear" w:color="auto" w:fill="FFFFFF" w:themeFill="background1"/>
          </w:tcPr>
          <w:p w14:paraId="37394A9B" w14:textId="65F23918" w:rsidR="00B727DA" w:rsidRDefault="00B727DA" w:rsidP="000D6160">
            <w:r w:rsidRPr="00B727DA">
              <w:t>•</w:t>
            </w:r>
            <w:r>
              <w:t xml:space="preserve"> </w:t>
            </w:r>
            <w:r w:rsidRPr="00B727DA">
              <w:t xml:space="preserve">Seek medical attention from SUSU Reception/venue staff if in need </w:t>
            </w:r>
          </w:p>
          <w:p w14:paraId="2D55FD6A" w14:textId="77777777" w:rsidR="00B727DA" w:rsidRDefault="00B727DA" w:rsidP="000D6160">
            <w:r w:rsidRPr="00B727DA">
              <w:t xml:space="preserve">• Contact facilities team via SUSU reception/venue staff </w:t>
            </w:r>
          </w:p>
          <w:p w14:paraId="3C5F044E" w14:textId="2BEFE5F7" w:rsidR="000D6160" w:rsidRDefault="00B727DA" w:rsidP="000D6160">
            <w:r w:rsidRPr="00B727DA">
              <w:t>• Contact emergency services if needed</w:t>
            </w:r>
          </w:p>
        </w:tc>
      </w:tr>
      <w:tr w:rsidR="000D6160" w14:paraId="3C5F045B" w14:textId="77777777" w:rsidTr="00D34B9E">
        <w:trPr>
          <w:cantSplit/>
          <w:trHeight w:val="1296"/>
        </w:trPr>
        <w:tc>
          <w:tcPr>
            <w:tcW w:w="642" w:type="pct"/>
            <w:shd w:val="clear" w:color="auto" w:fill="FFFFFF" w:themeFill="background1"/>
          </w:tcPr>
          <w:p w14:paraId="3C5F0450" w14:textId="6CEEC4B9" w:rsidR="000D6160" w:rsidRDefault="00D34B9E" w:rsidP="000D6160">
            <w:r w:rsidRPr="00D34B9E">
              <w:lastRenderedPageBreak/>
              <w:t>Socials/Meetings- Medical emergency</w:t>
            </w:r>
          </w:p>
        </w:tc>
        <w:tc>
          <w:tcPr>
            <w:tcW w:w="875" w:type="pct"/>
            <w:shd w:val="clear" w:color="auto" w:fill="FFFFFF" w:themeFill="background1"/>
          </w:tcPr>
          <w:p w14:paraId="3C5F0451" w14:textId="5B0287E2" w:rsidR="000D6160" w:rsidRDefault="00D34B9E" w:rsidP="000D6160">
            <w:r w:rsidRPr="00D34B9E">
              <w:t>Members may sustain injury /become unwell pre-existing medical conditions Sickness Distress</w:t>
            </w:r>
          </w:p>
        </w:tc>
        <w:tc>
          <w:tcPr>
            <w:tcW w:w="621" w:type="pct"/>
            <w:shd w:val="clear" w:color="auto" w:fill="FFFFFF" w:themeFill="background1"/>
          </w:tcPr>
          <w:p w14:paraId="3C5F0452" w14:textId="4BEB019F" w:rsidR="000D6160" w:rsidRDefault="00D34B9E" w:rsidP="000D6160">
            <w:r w:rsidRPr="00D34B9E">
              <w:t>Event attendees</w:t>
            </w:r>
          </w:p>
        </w:tc>
        <w:tc>
          <w:tcPr>
            <w:tcW w:w="159" w:type="pct"/>
            <w:shd w:val="clear" w:color="auto" w:fill="FFFFFF" w:themeFill="background1"/>
          </w:tcPr>
          <w:p w14:paraId="3C5F0453" w14:textId="16C12ED1" w:rsidR="000D6160" w:rsidRPr="00957A37" w:rsidRDefault="00D34B9E" w:rsidP="000D6160">
            <w:pPr>
              <w:rPr>
                <w:rFonts w:ascii="Lucida Sans" w:hAnsi="Lucida Sans"/>
                <w:b/>
              </w:rPr>
            </w:pPr>
            <w:r>
              <w:rPr>
                <w:rFonts w:ascii="Lucida Sans" w:hAnsi="Lucida Sans"/>
                <w:b/>
              </w:rPr>
              <w:t>2</w:t>
            </w:r>
          </w:p>
        </w:tc>
        <w:tc>
          <w:tcPr>
            <w:tcW w:w="159" w:type="pct"/>
            <w:shd w:val="clear" w:color="auto" w:fill="FFFFFF" w:themeFill="background1"/>
          </w:tcPr>
          <w:p w14:paraId="3C5F0454" w14:textId="0C2DC346" w:rsidR="000D6160" w:rsidRPr="00957A37" w:rsidRDefault="00D34B9E" w:rsidP="000D6160">
            <w:pPr>
              <w:rPr>
                <w:rFonts w:ascii="Lucida Sans" w:hAnsi="Lucida Sans"/>
                <w:b/>
              </w:rPr>
            </w:pPr>
            <w:r>
              <w:rPr>
                <w:rFonts w:ascii="Lucida Sans" w:hAnsi="Lucida Sans"/>
                <w:b/>
              </w:rPr>
              <w:t>5</w:t>
            </w:r>
          </w:p>
        </w:tc>
        <w:tc>
          <w:tcPr>
            <w:tcW w:w="162" w:type="pct"/>
            <w:shd w:val="clear" w:color="auto" w:fill="FFFFFF" w:themeFill="background1"/>
          </w:tcPr>
          <w:p w14:paraId="3C5F0455" w14:textId="38D22A44" w:rsidR="000D6160" w:rsidRPr="00957A37" w:rsidRDefault="00D34B9E" w:rsidP="000D6160">
            <w:pPr>
              <w:rPr>
                <w:rFonts w:ascii="Lucida Sans" w:hAnsi="Lucida Sans"/>
                <w:b/>
              </w:rPr>
            </w:pPr>
            <w:r>
              <w:rPr>
                <w:rFonts w:ascii="Lucida Sans" w:hAnsi="Lucida Sans"/>
                <w:b/>
              </w:rPr>
              <w:t>10</w:t>
            </w:r>
          </w:p>
        </w:tc>
        <w:tc>
          <w:tcPr>
            <w:tcW w:w="957" w:type="pct"/>
            <w:shd w:val="clear" w:color="auto" w:fill="FFFFFF" w:themeFill="background1"/>
          </w:tcPr>
          <w:p w14:paraId="4498A2B2" w14:textId="77777777" w:rsidR="00D34B9E" w:rsidRDefault="00D34B9E" w:rsidP="000D6160">
            <w:pPr>
              <w:rPr>
                <w:rFonts w:ascii="Lucida Sans" w:hAnsi="Lucida Sans"/>
                <w:b/>
              </w:rPr>
            </w:pPr>
          </w:p>
          <w:p w14:paraId="0BBB9D44" w14:textId="3FC5EAEB" w:rsidR="00D34B9E" w:rsidRDefault="00D34B9E" w:rsidP="000D6160">
            <w:pPr>
              <w:rPr>
                <w:rFonts w:ascii="Lucida Sans" w:hAnsi="Lucida Sans"/>
                <w:b/>
              </w:rPr>
            </w:pPr>
            <w:r w:rsidRPr="00D34B9E">
              <w:rPr>
                <w:rFonts w:ascii="Lucida Sans" w:hAnsi="Lucida Sans"/>
                <w:b/>
              </w:rPr>
              <w:t>•</w:t>
            </w:r>
            <w:r w:rsidRPr="00D34B9E">
              <w:rPr>
                <w:rFonts w:ascii="Lucida Sans" w:hAnsi="Lucida Sans"/>
                <w:b/>
              </w:rPr>
              <w:t xml:space="preserve"> </w:t>
            </w:r>
            <w:r w:rsidRPr="00D34B9E">
              <w:rPr>
                <w:rFonts w:ascii="Lucida Sans" w:hAnsi="Lucida Sans"/>
                <w:b/>
              </w:rPr>
              <w:t xml:space="preserve">Advise participants; to bring their personal medication </w:t>
            </w:r>
          </w:p>
          <w:p w14:paraId="46113E13" w14:textId="77777777" w:rsidR="00D34B9E" w:rsidRDefault="00D34B9E" w:rsidP="000D6160">
            <w:pPr>
              <w:rPr>
                <w:rFonts w:ascii="Lucida Sans" w:hAnsi="Lucida Sans"/>
                <w:b/>
              </w:rPr>
            </w:pPr>
          </w:p>
          <w:p w14:paraId="5A5EF6E6" w14:textId="7B534F2C" w:rsidR="00D34B9E" w:rsidRDefault="00D34B9E" w:rsidP="000D6160">
            <w:pPr>
              <w:rPr>
                <w:rFonts w:ascii="Lucida Sans" w:hAnsi="Lucida Sans"/>
                <w:b/>
              </w:rPr>
            </w:pPr>
            <w:r w:rsidRPr="00D34B9E">
              <w:rPr>
                <w:rFonts w:ascii="Lucida Sans" w:hAnsi="Lucida Sans"/>
                <w:b/>
              </w:rPr>
              <w:t xml:space="preserve">• Members/Committee to carry out first aid if necessary and only if qualified and confident to do so </w:t>
            </w:r>
          </w:p>
          <w:p w14:paraId="1C5FBD47" w14:textId="77777777" w:rsidR="00D34B9E" w:rsidRDefault="00D34B9E" w:rsidP="000D6160">
            <w:pPr>
              <w:rPr>
                <w:rFonts w:ascii="Lucida Sans" w:hAnsi="Lucida Sans"/>
                <w:b/>
              </w:rPr>
            </w:pPr>
          </w:p>
          <w:p w14:paraId="3C5F0456" w14:textId="687F6BB1" w:rsidR="000D6160" w:rsidRDefault="00D34B9E" w:rsidP="000D6160">
            <w:pPr>
              <w:rPr>
                <w:rFonts w:ascii="Lucida Sans" w:hAnsi="Lucida Sans"/>
                <w:b/>
              </w:rPr>
            </w:pPr>
            <w:r w:rsidRPr="00D34B9E">
              <w:rPr>
                <w:rFonts w:ascii="Lucida Sans" w:hAnsi="Lucida Sans"/>
                <w:b/>
              </w:rPr>
              <w:t>• Contact emergency services as required</w:t>
            </w:r>
          </w:p>
        </w:tc>
        <w:tc>
          <w:tcPr>
            <w:tcW w:w="159" w:type="pct"/>
            <w:shd w:val="clear" w:color="auto" w:fill="FFFFFF" w:themeFill="background1"/>
          </w:tcPr>
          <w:p w14:paraId="3C5F0457" w14:textId="63F3E645" w:rsidR="000D6160" w:rsidRPr="00957A37" w:rsidRDefault="00D34B9E" w:rsidP="000D6160">
            <w:pPr>
              <w:rPr>
                <w:rFonts w:ascii="Lucida Sans" w:hAnsi="Lucida Sans"/>
                <w:b/>
              </w:rPr>
            </w:pPr>
            <w:r>
              <w:rPr>
                <w:rFonts w:ascii="Lucida Sans" w:hAnsi="Lucida Sans"/>
                <w:b/>
              </w:rPr>
              <w:t>1</w:t>
            </w:r>
          </w:p>
        </w:tc>
        <w:tc>
          <w:tcPr>
            <w:tcW w:w="159" w:type="pct"/>
            <w:shd w:val="clear" w:color="auto" w:fill="FFFFFF" w:themeFill="background1"/>
          </w:tcPr>
          <w:p w14:paraId="3C5F0458" w14:textId="07C45F6D" w:rsidR="000D6160" w:rsidRPr="00957A37" w:rsidRDefault="00D34B9E" w:rsidP="000D6160">
            <w:pPr>
              <w:rPr>
                <w:rFonts w:ascii="Lucida Sans" w:hAnsi="Lucida Sans"/>
                <w:b/>
              </w:rPr>
            </w:pPr>
            <w:r>
              <w:rPr>
                <w:rFonts w:ascii="Lucida Sans" w:hAnsi="Lucida Sans"/>
                <w:b/>
              </w:rPr>
              <w:t>5</w:t>
            </w:r>
          </w:p>
        </w:tc>
        <w:tc>
          <w:tcPr>
            <w:tcW w:w="162" w:type="pct"/>
            <w:shd w:val="clear" w:color="auto" w:fill="FFFFFF" w:themeFill="background1"/>
          </w:tcPr>
          <w:p w14:paraId="3C5F0459" w14:textId="138D8CD3" w:rsidR="000D6160" w:rsidRPr="00957A37" w:rsidRDefault="00D34B9E" w:rsidP="000D6160">
            <w:pPr>
              <w:rPr>
                <w:rFonts w:ascii="Lucida Sans" w:hAnsi="Lucida Sans"/>
                <w:b/>
              </w:rPr>
            </w:pPr>
            <w:r>
              <w:rPr>
                <w:rFonts w:ascii="Lucida Sans" w:hAnsi="Lucida Sans"/>
                <w:b/>
              </w:rPr>
              <w:t>5</w:t>
            </w:r>
          </w:p>
        </w:tc>
        <w:tc>
          <w:tcPr>
            <w:tcW w:w="948" w:type="pct"/>
            <w:shd w:val="clear" w:color="auto" w:fill="FFFFFF" w:themeFill="background1"/>
          </w:tcPr>
          <w:p w14:paraId="3C5F045A" w14:textId="1B7BDE5B" w:rsidR="000D6160" w:rsidRDefault="00D34B9E" w:rsidP="000D6160">
            <w:r w:rsidRPr="00D34B9E">
              <w:t>Incidents are to be reported on the as soon as possible ensuring the duty manager/health and safety officer have been informed.</w:t>
            </w:r>
          </w:p>
        </w:tc>
      </w:tr>
      <w:tr w:rsidR="00D34B9E" w14:paraId="3C5F0467" w14:textId="77777777" w:rsidTr="00D34B9E">
        <w:trPr>
          <w:cantSplit/>
          <w:trHeight w:val="1296"/>
        </w:trPr>
        <w:tc>
          <w:tcPr>
            <w:tcW w:w="642" w:type="pct"/>
            <w:shd w:val="clear" w:color="auto" w:fill="FFFFFF" w:themeFill="background1"/>
          </w:tcPr>
          <w:p w14:paraId="3C5F045C" w14:textId="2CB10552" w:rsidR="00D34B9E" w:rsidRDefault="00D34B9E" w:rsidP="00D34B9E">
            <w:r w:rsidRPr="00D34B9E">
              <w:t>Inadequate meeting space- overcrowding, not inclusive to all members</w:t>
            </w:r>
          </w:p>
        </w:tc>
        <w:tc>
          <w:tcPr>
            <w:tcW w:w="875" w:type="pct"/>
            <w:shd w:val="clear" w:color="auto" w:fill="FFFFFF" w:themeFill="background1"/>
          </w:tcPr>
          <w:p w14:paraId="3C5F045D" w14:textId="6EE1314E" w:rsidR="00D34B9E" w:rsidRDefault="00D34B9E" w:rsidP="00D34B9E">
            <w:r w:rsidRPr="00D34B9E">
              <w:t>Physical injury, distress, exclusion</w:t>
            </w:r>
          </w:p>
        </w:tc>
        <w:tc>
          <w:tcPr>
            <w:tcW w:w="621" w:type="pct"/>
            <w:shd w:val="clear" w:color="auto" w:fill="FFFFFF" w:themeFill="background1"/>
          </w:tcPr>
          <w:p w14:paraId="3C5F045E" w14:textId="083A6767" w:rsidR="00D34B9E" w:rsidRDefault="00D34B9E" w:rsidP="00D34B9E">
            <w:r w:rsidRPr="00D34B9E">
              <w:t>Event attendees</w:t>
            </w:r>
          </w:p>
        </w:tc>
        <w:tc>
          <w:tcPr>
            <w:tcW w:w="159" w:type="pct"/>
            <w:shd w:val="clear" w:color="auto" w:fill="FFFFFF" w:themeFill="background1"/>
          </w:tcPr>
          <w:p w14:paraId="3C5F045F" w14:textId="439D8919" w:rsidR="00D34B9E" w:rsidRPr="00957A37" w:rsidRDefault="00D34B9E" w:rsidP="00D34B9E">
            <w:pPr>
              <w:rPr>
                <w:rFonts w:ascii="Lucida Sans" w:hAnsi="Lucida Sans"/>
                <w:b/>
              </w:rPr>
            </w:pPr>
            <w:r>
              <w:rPr>
                <w:rFonts w:ascii="Lucida Sans" w:hAnsi="Lucida Sans"/>
                <w:b/>
              </w:rPr>
              <w:t>1</w:t>
            </w:r>
          </w:p>
        </w:tc>
        <w:tc>
          <w:tcPr>
            <w:tcW w:w="159" w:type="pct"/>
            <w:shd w:val="clear" w:color="auto" w:fill="FFFFFF" w:themeFill="background1"/>
          </w:tcPr>
          <w:p w14:paraId="3C5F0460" w14:textId="0DA16425" w:rsidR="00D34B9E" w:rsidRPr="00957A37" w:rsidRDefault="00D34B9E" w:rsidP="00D34B9E">
            <w:pPr>
              <w:rPr>
                <w:rFonts w:ascii="Lucida Sans" w:hAnsi="Lucida Sans"/>
                <w:b/>
              </w:rPr>
            </w:pPr>
            <w:r>
              <w:rPr>
                <w:rFonts w:ascii="Lucida Sans" w:hAnsi="Lucida Sans"/>
                <w:b/>
              </w:rPr>
              <w:t>3</w:t>
            </w:r>
          </w:p>
        </w:tc>
        <w:tc>
          <w:tcPr>
            <w:tcW w:w="162" w:type="pct"/>
            <w:shd w:val="clear" w:color="auto" w:fill="FFFFFF" w:themeFill="background1"/>
          </w:tcPr>
          <w:p w14:paraId="3C5F0461" w14:textId="038B8DAD" w:rsidR="00D34B9E" w:rsidRPr="00957A37" w:rsidRDefault="00D34B9E" w:rsidP="00D34B9E">
            <w:pPr>
              <w:rPr>
                <w:rFonts w:ascii="Lucida Sans" w:hAnsi="Lucida Sans"/>
                <w:b/>
              </w:rPr>
            </w:pPr>
            <w:r>
              <w:rPr>
                <w:rFonts w:ascii="Lucida Sans" w:hAnsi="Lucida Sans"/>
                <w:b/>
              </w:rPr>
              <w:t>3</w:t>
            </w:r>
          </w:p>
        </w:tc>
        <w:tc>
          <w:tcPr>
            <w:tcW w:w="957" w:type="pct"/>
            <w:shd w:val="clear" w:color="auto" w:fill="FFFFFF" w:themeFill="background1"/>
          </w:tcPr>
          <w:p w14:paraId="5EA7C182" w14:textId="77777777" w:rsidR="00D34B9E" w:rsidRDefault="00D34B9E" w:rsidP="00D34B9E">
            <w:pPr>
              <w:rPr>
                <w:rFonts w:ascii="Lucida Sans" w:hAnsi="Lucida Sans"/>
                <w:b/>
              </w:rPr>
            </w:pPr>
            <w:r w:rsidRPr="00D34B9E">
              <w:rPr>
                <w:rFonts w:ascii="Lucida Sans" w:hAnsi="Lucida Sans"/>
                <w:b/>
              </w:rPr>
              <w:t xml:space="preserve">• Committee check on room pre-booking, checks on space, lighting, access, tech available </w:t>
            </w:r>
          </w:p>
          <w:p w14:paraId="6D85BD80" w14:textId="77777777" w:rsidR="00D34B9E" w:rsidRDefault="00D34B9E" w:rsidP="00D34B9E">
            <w:pPr>
              <w:rPr>
                <w:rFonts w:ascii="Lucida Sans" w:hAnsi="Lucida Sans"/>
                <w:b/>
              </w:rPr>
            </w:pPr>
          </w:p>
          <w:p w14:paraId="76BBCE3A" w14:textId="77777777" w:rsidR="00D34B9E" w:rsidRDefault="00D34B9E" w:rsidP="00D34B9E">
            <w:pPr>
              <w:rPr>
                <w:rFonts w:ascii="Lucida Sans" w:hAnsi="Lucida Sans"/>
                <w:b/>
              </w:rPr>
            </w:pPr>
            <w:r w:rsidRPr="00D34B9E">
              <w:rPr>
                <w:rFonts w:ascii="Lucida Sans" w:hAnsi="Lucida Sans"/>
                <w:b/>
              </w:rPr>
              <w:t xml:space="preserve">• Ensure space meets needs of members e.g. considering location &amp; accessibility of space </w:t>
            </w:r>
          </w:p>
          <w:p w14:paraId="3C5F0462" w14:textId="1DE372F8" w:rsidR="00D34B9E" w:rsidRDefault="00D34B9E" w:rsidP="00D34B9E">
            <w:pPr>
              <w:rPr>
                <w:rFonts w:ascii="Lucida Sans" w:hAnsi="Lucida Sans"/>
                <w:b/>
              </w:rPr>
            </w:pPr>
          </w:p>
        </w:tc>
        <w:tc>
          <w:tcPr>
            <w:tcW w:w="159" w:type="pct"/>
            <w:shd w:val="clear" w:color="auto" w:fill="FFFFFF" w:themeFill="background1"/>
          </w:tcPr>
          <w:p w14:paraId="3C5F0463" w14:textId="1BC6DC19" w:rsidR="00D34B9E" w:rsidRPr="00957A37" w:rsidRDefault="00D34B9E" w:rsidP="00D34B9E">
            <w:pPr>
              <w:rPr>
                <w:rFonts w:ascii="Lucida Sans" w:hAnsi="Lucida Sans"/>
                <w:b/>
              </w:rPr>
            </w:pPr>
            <w:r>
              <w:rPr>
                <w:rFonts w:ascii="Lucida Sans" w:hAnsi="Lucida Sans"/>
                <w:b/>
              </w:rPr>
              <w:t>1</w:t>
            </w:r>
          </w:p>
        </w:tc>
        <w:tc>
          <w:tcPr>
            <w:tcW w:w="159" w:type="pct"/>
            <w:shd w:val="clear" w:color="auto" w:fill="FFFFFF" w:themeFill="background1"/>
          </w:tcPr>
          <w:p w14:paraId="3C5F0464" w14:textId="36F6720A" w:rsidR="00D34B9E" w:rsidRPr="00957A37" w:rsidRDefault="00D34B9E" w:rsidP="00D34B9E">
            <w:pPr>
              <w:rPr>
                <w:rFonts w:ascii="Lucida Sans" w:hAnsi="Lucida Sans"/>
                <w:b/>
              </w:rPr>
            </w:pPr>
            <w:r>
              <w:rPr>
                <w:rFonts w:ascii="Lucida Sans" w:hAnsi="Lucida Sans"/>
                <w:b/>
              </w:rPr>
              <w:t>3</w:t>
            </w:r>
          </w:p>
        </w:tc>
        <w:tc>
          <w:tcPr>
            <w:tcW w:w="162" w:type="pct"/>
            <w:shd w:val="clear" w:color="auto" w:fill="FFFFFF" w:themeFill="background1"/>
          </w:tcPr>
          <w:p w14:paraId="3C5F0465" w14:textId="2781C400" w:rsidR="00D34B9E" w:rsidRPr="00957A37" w:rsidRDefault="00D34B9E" w:rsidP="00D34B9E">
            <w:pPr>
              <w:rPr>
                <w:rFonts w:ascii="Lucida Sans" w:hAnsi="Lucida Sans"/>
                <w:b/>
              </w:rPr>
            </w:pPr>
            <w:r>
              <w:rPr>
                <w:rFonts w:ascii="Lucida Sans" w:hAnsi="Lucida Sans"/>
                <w:b/>
              </w:rPr>
              <w:t>3</w:t>
            </w:r>
          </w:p>
        </w:tc>
        <w:tc>
          <w:tcPr>
            <w:tcW w:w="948" w:type="pct"/>
            <w:shd w:val="clear" w:color="auto" w:fill="FFFFFF" w:themeFill="background1"/>
          </w:tcPr>
          <w:p w14:paraId="7491FFF5" w14:textId="77777777" w:rsidR="00D34B9E" w:rsidRDefault="00D34B9E" w:rsidP="00D34B9E">
            <w:r w:rsidRPr="00D34B9E">
              <w:t>• Seek medical attention if problem arises</w:t>
            </w:r>
          </w:p>
          <w:p w14:paraId="66430439" w14:textId="77777777" w:rsidR="00D34B9E" w:rsidRDefault="00D34B9E" w:rsidP="00D34B9E">
            <w:r w:rsidRPr="00D34B9E">
              <w:t xml:space="preserve">• Postpone meetings where space cannot be found </w:t>
            </w:r>
          </w:p>
          <w:p w14:paraId="3C5F0466" w14:textId="5E2255D0" w:rsidR="00D34B9E" w:rsidRDefault="00D34B9E" w:rsidP="00D34B9E">
            <w:bookmarkStart w:id="0" w:name="_GoBack"/>
            <w:bookmarkEnd w:id="0"/>
            <w:r w:rsidRPr="00D34B9E">
              <w:t>• Look at remote meeting options for member</w:t>
            </w:r>
          </w:p>
        </w:tc>
      </w:tr>
      <w:tr w:rsidR="00D34B9E" w14:paraId="3C5F0473" w14:textId="77777777" w:rsidTr="00D34B9E">
        <w:trPr>
          <w:cantSplit/>
          <w:trHeight w:val="1296"/>
        </w:trPr>
        <w:tc>
          <w:tcPr>
            <w:tcW w:w="642" w:type="pct"/>
            <w:shd w:val="clear" w:color="auto" w:fill="FFFFFF" w:themeFill="background1"/>
          </w:tcPr>
          <w:p w14:paraId="3C5F0468" w14:textId="77777777" w:rsidR="00D34B9E" w:rsidRDefault="00D34B9E" w:rsidP="00D34B9E"/>
        </w:tc>
        <w:tc>
          <w:tcPr>
            <w:tcW w:w="875" w:type="pct"/>
            <w:shd w:val="clear" w:color="auto" w:fill="FFFFFF" w:themeFill="background1"/>
          </w:tcPr>
          <w:p w14:paraId="3C5F0469" w14:textId="77777777" w:rsidR="00D34B9E" w:rsidRDefault="00D34B9E" w:rsidP="00D34B9E"/>
        </w:tc>
        <w:tc>
          <w:tcPr>
            <w:tcW w:w="621" w:type="pct"/>
            <w:shd w:val="clear" w:color="auto" w:fill="FFFFFF" w:themeFill="background1"/>
          </w:tcPr>
          <w:p w14:paraId="3C5F046A" w14:textId="77777777" w:rsidR="00D34B9E" w:rsidRDefault="00D34B9E" w:rsidP="00D34B9E"/>
        </w:tc>
        <w:tc>
          <w:tcPr>
            <w:tcW w:w="159" w:type="pct"/>
            <w:shd w:val="clear" w:color="auto" w:fill="FFFFFF" w:themeFill="background1"/>
          </w:tcPr>
          <w:p w14:paraId="3C5F046B" w14:textId="77777777" w:rsidR="00D34B9E" w:rsidRPr="00957A37" w:rsidRDefault="00D34B9E" w:rsidP="00D34B9E">
            <w:pPr>
              <w:rPr>
                <w:rFonts w:ascii="Lucida Sans" w:hAnsi="Lucida Sans"/>
                <w:b/>
              </w:rPr>
            </w:pPr>
          </w:p>
        </w:tc>
        <w:tc>
          <w:tcPr>
            <w:tcW w:w="159" w:type="pct"/>
            <w:shd w:val="clear" w:color="auto" w:fill="FFFFFF" w:themeFill="background1"/>
          </w:tcPr>
          <w:p w14:paraId="3C5F046C" w14:textId="77777777" w:rsidR="00D34B9E" w:rsidRPr="00957A37" w:rsidRDefault="00D34B9E" w:rsidP="00D34B9E">
            <w:pPr>
              <w:rPr>
                <w:rFonts w:ascii="Lucida Sans" w:hAnsi="Lucida Sans"/>
                <w:b/>
              </w:rPr>
            </w:pPr>
          </w:p>
        </w:tc>
        <w:tc>
          <w:tcPr>
            <w:tcW w:w="162" w:type="pct"/>
            <w:shd w:val="clear" w:color="auto" w:fill="FFFFFF" w:themeFill="background1"/>
          </w:tcPr>
          <w:p w14:paraId="3C5F046D" w14:textId="77777777" w:rsidR="00D34B9E" w:rsidRPr="00957A37" w:rsidRDefault="00D34B9E" w:rsidP="00D34B9E">
            <w:pPr>
              <w:rPr>
                <w:rFonts w:ascii="Lucida Sans" w:hAnsi="Lucida Sans"/>
                <w:b/>
              </w:rPr>
            </w:pPr>
          </w:p>
        </w:tc>
        <w:tc>
          <w:tcPr>
            <w:tcW w:w="957" w:type="pct"/>
            <w:shd w:val="clear" w:color="auto" w:fill="FFFFFF" w:themeFill="background1"/>
          </w:tcPr>
          <w:p w14:paraId="3C5F046E" w14:textId="77777777" w:rsidR="00D34B9E" w:rsidRDefault="00D34B9E" w:rsidP="00D34B9E">
            <w:pPr>
              <w:rPr>
                <w:rFonts w:ascii="Lucida Sans" w:hAnsi="Lucida Sans"/>
                <w:b/>
              </w:rPr>
            </w:pPr>
          </w:p>
        </w:tc>
        <w:tc>
          <w:tcPr>
            <w:tcW w:w="159" w:type="pct"/>
            <w:shd w:val="clear" w:color="auto" w:fill="FFFFFF" w:themeFill="background1"/>
          </w:tcPr>
          <w:p w14:paraId="3C5F046F" w14:textId="77777777" w:rsidR="00D34B9E" w:rsidRPr="00957A37" w:rsidRDefault="00D34B9E" w:rsidP="00D34B9E">
            <w:pPr>
              <w:rPr>
                <w:rFonts w:ascii="Lucida Sans" w:hAnsi="Lucida Sans"/>
                <w:b/>
              </w:rPr>
            </w:pPr>
          </w:p>
        </w:tc>
        <w:tc>
          <w:tcPr>
            <w:tcW w:w="159" w:type="pct"/>
            <w:shd w:val="clear" w:color="auto" w:fill="FFFFFF" w:themeFill="background1"/>
          </w:tcPr>
          <w:p w14:paraId="3C5F0470" w14:textId="77777777" w:rsidR="00D34B9E" w:rsidRPr="00957A37" w:rsidRDefault="00D34B9E" w:rsidP="00D34B9E">
            <w:pPr>
              <w:rPr>
                <w:rFonts w:ascii="Lucida Sans" w:hAnsi="Lucida Sans"/>
                <w:b/>
              </w:rPr>
            </w:pPr>
          </w:p>
        </w:tc>
        <w:tc>
          <w:tcPr>
            <w:tcW w:w="162" w:type="pct"/>
            <w:shd w:val="clear" w:color="auto" w:fill="FFFFFF" w:themeFill="background1"/>
          </w:tcPr>
          <w:p w14:paraId="3C5F0471" w14:textId="77777777" w:rsidR="00D34B9E" w:rsidRPr="00957A37" w:rsidRDefault="00D34B9E" w:rsidP="00D34B9E">
            <w:pPr>
              <w:rPr>
                <w:rFonts w:ascii="Lucida Sans" w:hAnsi="Lucida Sans"/>
                <w:b/>
              </w:rPr>
            </w:pPr>
          </w:p>
        </w:tc>
        <w:tc>
          <w:tcPr>
            <w:tcW w:w="948" w:type="pct"/>
            <w:shd w:val="clear" w:color="auto" w:fill="FFFFFF" w:themeFill="background1"/>
          </w:tcPr>
          <w:p w14:paraId="3C5F0472" w14:textId="77777777" w:rsidR="00D34B9E" w:rsidRDefault="00D34B9E" w:rsidP="00D34B9E"/>
        </w:tc>
      </w:tr>
      <w:tr w:rsidR="00D34B9E" w14:paraId="3C5F047F" w14:textId="77777777" w:rsidTr="00D34B9E">
        <w:trPr>
          <w:cantSplit/>
          <w:trHeight w:val="1296"/>
        </w:trPr>
        <w:tc>
          <w:tcPr>
            <w:tcW w:w="642" w:type="pct"/>
            <w:shd w:val="clear" w:color="auto" w:fill="FFFFFF" w:themeFill="background1"/>
          </w:tcPr>
          <w:p w14:paraId="3C5F0474" w14:textId="77777777" w:rsidR="00D34B9E" w:rsidRDefault="00D34B9E" w:rsidP="00D34B9E"/>
        </w:tc>
        <w:tc>
          <w:tcPr>
            <w:tcW w:w="875" w:type="pct"/>
            <w:shd w:val="clear" w:color="auto" w:fill="FFFFFF" w:themeFill="background1"/>
          </w:tcPr>
          <w:p w14:paraId="3C5F0475" w14:textId="77777777" w:rsidR="00D34B9E" w:rsidRDefault="00D34B9E" w:rsidP="00D34B9E"/>
        </w:tc>
        <w:tc>
          <w:tcPr>
            <w:tcW w:w="621" w:type="pct"/>
            <w:shd w:val="clear" w:color="auto" w:fill="FFFFFF" w:themeFill="background1"/>
          </w:tcPr>
          <w:p w14:paraId="3C5F0476" w14:textId="77777777" w:rsidR="00D34B9E" w:rsidRDefault="00D34B9E" w:rsidP="00D34B9E"/>
        </w:tc>
        <w:tc>
          <w:tcPr>
            <w:tcW w:w="159" w:type="pct"/>
            <w:shd w:val="clear" w:color="auto" w:fill="FFFFFF" w:themeFill="background1"/>
          </w:tcPr>
          <w:p w14:paraId="3C5F0477" w14:textId="77777777" w:rsidR="00D34B9E" w:rsidRPr="00957A37" w:rsidRDefault="00D34B9E" w:rsidP="00D34B9E">
            <w:pPr>
              <w:rPr>
                <w:rFonts w:ascii="Lucida Sans" w:hAnsi="Lucida Sans"/>
                <w:b/>
              </w:rPr>
            </w:pPr>
          </w:p>
        </w:tc>
        <w:tc>
          <w:tcPr>
            <w:tcW w:w="159" w:type="pct"/>
            <w:shd w:val="clear" w:color="auto" w:fill="FFFFFF" w:themeFill="background1"/>
          </w:tcPr>
          <w:p w14:paraId="3C5F0478" w14:textId="77777777" w:rsidR="00D34B9E" w:rsidRPr="00957A37" w:rsidRDefault="00D34B9E" w:rsidP="00D34B9E">
            <w:pPr>
              <w:rPr>
                <w:rFonts w:ascii="Lucida Sans" w:hAnsi="Lucida Sans"/>
                <w:b/>
              </w:rPr>
            </w:pPr>
          </w:p>
        </w:tc>
        <w:tc>
          <w:tcPr>
            <w:tcW w:w="162" w:type="pct"/>
            <w:shd w:val="clear" w:color="auto" w:fill="FFFFFF" w:themeFill="background1"/>
          </w:tcPr>
          <w:p w14:paraId="3C5F0479" w14:textId="77777777" w:rsidR="00D34B9E" w:rsidRPr="00957A37" w:rsidRDefault="00D34B9E" w:rsidP="00D34B9E">
            <w:pPr>
              <w:rPr>
                <w:rFonts w:ascii="Lucida Sans" w:hAnsi="Lucida Sans"/>
                <w:b/>
              </w:rPr>
            </w:pPr>
          </w:p>
        </w:tc>
        <w:tc>
          <w:tcPr>
            <w:tcW w:w="957" w:type="pct"/>
            <w:shd w:val="clear" w:color="auto" w:fill="FFFFFF" w:themeFill="background1"/>
          </w:tcPr>
          <w:p w14:paraId="3C5F047A" w14:textId="77777777" w:rsidR="00D34B9E" w:rsidRDefault="00D34B9E" w:rsidP="00D34B9E">
            <w:pPr>
              <w:rPr>
                <w:rFonts w:ascii="Lucida Sans" w:hAnsi="Lucida Sans"/>
                <w:b/>
              </w:rPr>
            </w:pPr>
          </w:p>
        </w:tc>
        <w:tc>
          <w:tcPr>
            <w:tcW w:w="159" w:type="pct"/>
            <w:shd w:val="clear" w:color="auto" w:fill="FFFFFF" w:themeFill="background1"/>
          </w:tcPr>
          <w:p w14:paraId="3C5F047B" w14:textId="77777777" w:rsidR="00D34B9E" w:rsidRPr="00957A37" w:rsidRDefault="00D34B9E" w:rsidP="00D34B9E">
            <w:pPr>
              <w:rPr>
                <w:rFonts w:ascii="Lucida Sans" w:hAnsi="Lucida Sans"/>
                <w:b/>
              </w:rPr>
            </w:pPr>
          </w:p>
        </w:tc>
        <w:tc>
          <w:tcPr>
            <w:tcW w:w="159" w:type="pct"/>
            <w:shd w:val="clear" w:color="auto" w:fill="FFFFFF" w:themeFill="background1"/>
          </w:tcPr>
          <w:p w14:paraId="3C5F047C" w14:textId="77777777" w:rsidR="00D34B9E" w:rsidRPr="00957A37" w:rsidRDefault="00D34B9E" w:rsidP="00D34B9E">
            <w:pPr>
              <w:rPr>
                <w:rFonts w:ascii="Lucida Sans" w:hAnsi="Lucida Sans"/>
                <w:b/>
              </w:rPr>
            </w:pPr>
          </w:p>
        </w:tc>
        <w:tc>
          <w:tcPr>
            <w:tcW w:w="162" w:type="pct"/>
            <w:shd w:val="clear" w:color="auto" w:fill="FFFFFF" w:themeFill="background1"/>
          </w:tcPr>
          <w:p w14:paraId="3C5F047D" w14:textId="77777777" w:rsidR="00D34B9E" w:rsidRPr="00957A37" w:rsidRDefault="00D34B9E" w:rsidP="00D34B9E">
            <w:pPr>
              <w:rPr>
                <w:rFonts w:ascii="Lucida Sans" w:hAnsi="Lucida Sans"/>
                <w:b/>
              </w:rPr>
            </w:pPr>
          </w:p>
        </w:tc>
        <w:tc>
          <w:tcPr>
            <w:tcW w:w="948" w:type="pct"/>
            <w:shd w:val="clear" w:color="auto" w:fill="FFFFFF" w:themeFill="background1"/>
          </w:tcPr>
          <w:p w14:paraId="3C5F047E" w14:textId="77777777" w:rsidR="00D34B9E" w:rsidRDefault="00D34B9E" w:rsidP="00D34B9E"/>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516"/>
        <w:gridCol w:w="1738"/>
        <w:gridCol w:w="2108"/>
        <w:gridCol w:w="1018"/>
        <w:gridCol w:w="3792"/>
        <w:gridCol w:w="1547"/>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4A1CC373" w:rsidR="00C642F4" w:rsidRPr="00957A37" w:rsidRDefault="00D34B9E"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3C5F048E" w14:textId="773868E3" w:rsidR="00C642F4" w:rsidRPr="00957A37" w:rsidRDefault="00D34B9E" w:rsidP="00124F67">
            <w:pPr>
              <w:autoSpaceDE w:val="0"/>
              <w:autoSpaceDN w:val="0"/>
              <w:adjustRightInd w:val="0"/>
              <w:spacing w:after="0" w:line="240" w:lineRule="auto"/>
              <w:outlineLvl w:val="0"/>
              <w:rPr>
                <w:rFonts w:ascii="Lucida Sans" w:eastAsia="Times New Roman" w:hAnsi="Lucida Sans" w:cs="Arial"/>
                <w:color w:val="000000"/>
                <w:szCs w:val="20"/>
              </w:rPr>
            </w:pPr>
            <w:r w:rsidRPr="00D34B9E">
              <w:rPr>
                <w:rFonts w:ascii="Lucida Sans" w:eastAsia="Times New Roman" w:hAnsi="Lucida Sans" w:cs="Arial"/>
                <w:color w:val="000000"/>
                <w:szCs w:val="20"/>
              </w:rPr>
              <w:t xml:space="preserve">Individual risk assessments for individual events with higher risk levels and anything not covered by generic assessment. This includes: • Trips and </w:t>
            </w:r>
            <w:r w:rsidRPr="00D34B9E">
              <w:rPr>
                <w:rFonts w:ascii="Lucida Sans" w:eastAsia="Times New Roman" w:hAnsi="Lucida Sans" w:cs="Arial"/>
                <w:color w:val="000000"/>
                <w:szCs w:val="20"/>
              </w:rPr>
              <w:lastRenderedPageBreak/>
              <w:t>Tours • Fundraising events e.g. Bake Sales • External Speaker Events</w:t>
            </w:r>
          </w:p>
        </w:tc>
        <w:tc>
          <w:tcPr>
            <w:tcW w:w="602" w:type="pct"/>
          </w:tcPr>
          <w:p w14:paraId="3C5F048F" w14:textId="5207833B" w:rsidR="00C642F4" w:rsidRPr="00957A37" w:rsidRDefault="00D34B9E" w:rsidP="00124F67">
            <w:pPr>
              <w:autoSpaceDE w:val="0"/>
              <w:autoSpaceDN w:val="0"/>
              <w:adjustRightInd w:val="0"/>
              <w:spacing w:after="0" w:line="240" w:lineRule="auto"/>
              <w:outlineLvl w:val="0"/>
              <w:rPr>
                <w:rFonts w:ascii="Lucida Sans" w:eastAsia="Times New Roman" w:hAnsi="Lucida Sans" w:cs="Arial"/>
                <w:color w:val="000000"/>
                <w:szCs w:val="20"/>
              </w:rPr>
            </w:pPr>
            <w:r w:rsidRPr="00D34B9E">
              <w:rPr>
                <w:rFonts w:ascii="Lucida Sans" w:eastAsia="Times New Roman" w:hAnsi="Lucida Sans" w:cs="Arial"/>
                <w:color w:val="000000"/>
                <w:szCs w:val="20"/>
              </w:rPr>
              <w:lastRenderedPageBreak/>
              <w:t xml:space="preserve">Relevant committee members – president to </w:t>
            </w:r>
            <w:r w:rsidRPr="00D34B9E">
              <w:rPr>
                <w:rFonts w:ascii="Lucida Sans" w:eastAsia="Times New Roman" w:hAnsi="Lucida Sans" w:cs="Arial"/>
                <w:color w:val="000000"/>
                <w:szCs w:val="20"/>
              </w:rPr>
              <w:lastRenderedPageBreak/>
              <w:t>ensure complete</w:t>
            </w:r>
          </w:p>
        </w:tc>
        <w:tc>
          <w:tcPr>
            <w:tcW w:w="319" w:type="pct"/>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4"/>
            <w:tcBorders>
              <w:bottom w:val="nil"/>
            </w:tcBorders>
          </w:tcPr>
          <w:p w14:paraId="3C5F04BF" w14:textId="4021A083"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3BE58FB0" w:rsidR="00C642F4" w:rsidRPr="00957A37" w:rsidRDefault="00C642F4" w:rsidP="0082656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tc>
      </w:tr>
      <w:tr w:rsidR="00C642F4" w:rsidRPr="00957A37" w14:paraId="3C5F04C7" w14:textId="77777777" w:rsidTr="008C216A">
        <w:trPr>
          <w:cantSplit/>
          <w:trHeight w:val="606"/>
        </w:trPr>
        <w:tc>
          <w:tcPr>
            <w:tcW w:w="2421" w:type="pct"/>
            <w:gridSpan w:val="3"/>
            <w:tcBorders>
              <w:top w:val="nil"/>
              <w:right w:val="nil"/>
            </w:tcBorders>
          </w:tcPr>
          <w:p w14:paraId="3C5F04C3" w14:textId="3C164718" w:rsidR="00C642F4" w:rsidRPr="00957A37" w:rsidRDefault="00C642F4" w:rsidP="00BB2514">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655C82">
              <w:rPr>
                <w:rFonts w:ascii="Lucida Sans" w:eastAsia="Times New Roman" w:hAnsi="Lucida Sans" w:cs="Arial"/>
                <w:color w:val="000000"/>
                <w:szCs w:val="20"/>
              </w:rPr>
              <w:t xml:space="preserve"> </w:t>
            </w:r>
            <w:proofErr w:type="spellStart"/>
            <w:r w:rsidR="009E15E8">
              <w:rPr>
                <w:rFonts w:ascii="Lucida Sans" w:eastAsia="Times New Roman" w:hAnsi="Lucida Sans" w:cs="Arial"/>
                <w:color w:val="000000"/>
                <w:szCs w:val="20"/>
              </w:rPr>
              <w:t>Alexandar</w:t>
            </w:r>
            <w:proofErr w:type="spellEnd"/>
            <w:r w:rsidR="009E15E8">
              <w:rPr>
                <w:rFonts w:ascii="Lucida Sans" w:eastAsia="Times New Roman" w:hAnsi="Lucida Sans" w:cs="Arial"/>
                <w:color w:val="000000"/>
                <w:szCs w:val="20"/>
              </w:rPr>
              <w:t xml:space="preserve"> Todorov</w:t>
            </w:r>
          </w:p>
        </w:tc>
        <w:tc>
          <w:tcPr>
            <w:tcW w:w="254" w:type="pct"/>
            <w:tcBorders>
              <w:top w:val="nil"/>
              <w:left w:val="nil"/>
            </w:tcBorders>
          </w:tcPr>
          <w:p w14:paraId="3C5F04C4" w14:textId="2F95C32E"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9E15E8">
              <w:rPr>
                <w:rFonts w:ascii="Lucida Sans" w:eastAsia="Times New Roman" w:hAnsi="Lucida Sans" w:cs="Arial"/>
                <w:color w:val="000000"/>
                <w:szCs w:val="20"/>
              </w:rPr>
              <w:t>13</w:t>
            </w:r>
            <w:r w:rsidR="00BB2514">
              <w:rPr>
                <w:rFonts w:ascii="Lucida Sans" w:eastAsia="Times New Roman" w:hAnsi="Lucida Sans" w:cs="Arial"/>
                <w:color w:val="000000"/>
                <w:szCs w:val="20"/>
              </w:rPr>
              <w:t>/0</w:t>
            </w:r>
            <w:r w:rsidR="009E15E8">
              <w:rPr>
                <w:rFonts w:ascii="Lucida Sans" w:eastAsia="Times New Roman" w:hAnsi="Lucida Sans" w:cs="Arial"/>
                <w:color w:val="000000"/>
                <w:szCs w:val="20"/>
              </w:rPr>
              <w:t>8</w:t>
            </w:r>
            <w:r w:rsidR="00655C82">
              <w:rPr>
                <w:rFonts w:ascii="Lucida Sans" w:eastAsia="Times New Roman" w:hAnsi="Lucida Sans" w:cs="Arial"/>
                <w:color w:val="000000"/>
                <w:szCs w:val="20"/>
              </w:rPr>
              <w:t>/20</w:t>
            </w:r>
            <w:r w:rsidR="009E15E8">
              <w:rPr>
                <w:rFonts w:ascii="Lucida Sans" w:eastAsia="Times New Roman" w:hAnsi="Lucida Sans" w:cs="Arial"/>
                <w:color w:val="000000"/>
                <w:szCs w:val="20"/>
              </w:rPr>
              <w:t>20</w:t>
            </w:r>
          </w:p>
        </w:tc>
        <w:tc>
          <w:tcPr>
            <w:tcW w:w="1745" w:type="pct"/>
            <w:gridSpan w:val="2"/>
            <w:tcBorders>
              <w:top w:val="nil"/>
              <w:right w:val="nil"/>
            </w:tcBorders>
          </w:tcPr>
          <w:p w14:paraId="3C5F04C5" w14:textId="6E1F0AF6" w:rsidR="00C642F4" w:rsidRPr="00957A37" w:rsidRDefault="00C642F4" w:rsidP="00BB2514">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BB2514">
              <w:rPr>
                <w:rFonts w:ascii="Lucida Sans" w:eastAsia="Times New Roman" w:hAnsi="Lucida Sans" w:cs="Arial"/>
                <w:color w:val="000000"/>
                <w:szCs w:val="20"/>
              </w:rPr>
              <w:t xml:space="preserve"> </w:t>
            </w:r>
            <w:r w:rsidR="009E15E8">
              <w:rPr>
                <w:rFonts w:ascii="Lucida Sans" w:eastAsia="Times New Roman" w:hAnsi="Lucida Sans" w:cs="Arial"/>
                <w:color w:val="000000"/>
                <w:szCs w:val="20"/>
              </w:rPr>
              <w:t xml:space="preserve">Nikola </w:t>
            </w:r>
            <w:proofErr w:type="spellStart"/>
            <w:r w:rsidR="009E15E8">
              <w:rPr>
                <w:rFonts w:ascii="Lucida Sans" w:eastAsia="Times New Roman" w:hAnsi="Lucida Sans" w:cs="Arial"/>
                <w:color w:val="000000"/>
                <w:szCs w:val="20"/>
              </w:rPr>
              <w:t>Iliev</w:t>
            </w:r>
            <w:proofErr w:type="spellEnd"/>
          </w:p>
        </w:tc>
        <w:tc>
          <w:tcPr>
            <w:tcW w:w="580" w:type="pct"/>
            <w:tcBorders>
              <w:top w:val="nil"/>
              <w:left w:val="nil"/>
            </w:tcBorders>
          </w:tcPr>
          <w:p w14:paraId="3C5F04C6" w14:textId="284F043B"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BB2514">
              <w:rPr>
                <w:rFonts w:ascii="Lucida Sans" w:eastAsia="Times New Roman" w:hAnsi="Lucida Sans" w:cs="Arial"/>
                <w:color w:val="000000"/>
                <w:szCs w:val="20"/>
              </w:rPr>
              <w:t xml:space="preserve">: </w:t>
            </w:r>
            <w:r w:rsidR="009E15E8">
              <w:rPr>
                <w:rFonts w:ascii="Lucida Sans" w:eastAsia="Times New Roman" w:hAnsi="Lucida Sans" w:cs="Arial"/>
                <w:color w:val="000000"/>
                <w:szCs w:val="20"/>
              </w:rPr>
              <w:t>13/08/2020</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C" w14:textId="51F149E6" w:rsidR="00530142" w:rsidRDefault="00530142" w:rsidP="00530142"/>
    <w:sectPr w:rsidR="00530142"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B1BF0" w14:textId="77777777" w:rsidR="007B2557" w:rsidRDefault="007B2557" w:rsidP="00AC47B4">
      <w:pPr>
        <w:spacing w:after="0" w:line="240" w:lineRule="auto"/>
      </w:pPr>
      <w:r>
        <w:separator/>
      </w:r>
    </w:p>
  </w:endnote>
  <w:endnote w:type="continuationSeparator" w:id="0">
    <w:p w14:paraId="574B3DA7" w14:textId="77777777" w:rsidR="007B2557" w:rsidRDefault="007B2557"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BB2514">
          <w:rPr>
            <w:noProof/>
          </w:rPr>
          <w:t>2</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EFE16" w14:textId="77777777" w:rsidR="007B2557" w:rsidRDefault="007B2557" w:rsidP="00AC47B4">
      <w:pPr>
        <w:spacing w:after="0" w:line="240" w:lineRule="auto"/>
      </w:pPr>
      <w:r>
        <w:separator/>
      </w:r>
    </w:p>
  </w:footnote>
  <w:footnote w:type="continuationSeparator" w:id="0">
    <w:p w14:paraId="302E73A5" w14:textId="77777777" w:rsidR="007B2557" w:rsidRDefault="007B2557"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67EEF"/>
    <w:rsid w:val="00070D24"/>
    <w:rsid w:val="00073C24"/>
    <w:rsid w:val="00082AB9"/>
    <w:rsid w:val="0008455A"/>
    <w:rsid w:val="00085806"/>
    <w:rsid w:val="00085B98"/>
    <w:rsid w:val="00090D5D"/>
    <w:rsid w:val="00094F71"/>
    <w:rsid w:val="00097293"/>
    <w:rsid w:val="000A068E"/>
    <w:rsid w:val="000A248D"/>
    <w:rsid w:val="000A2D02"/>
    <w:rsid w:val="000A4A11"/>
    <w:rsid w:val="000B0F92"/>
    <w:rsid w:val="000B7597"/>
    <w:rsid w:val="000C4E23"/>
    <w:rsid w:val="000C4FAC"/>
    <w:rsid w:val="000C584B"/>
    <w:rsid w:val="000C5FCD"/>
    <w:rsid w:val="000C6C98"/>
    <w:rsid w:val="000C734A"/>
    <w:rsid w:val="000D265D"/>
    <w:rsid w:val="000D6160"/>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0585"/>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55C82"/>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E46"/>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557"/>
    <w:rsid w:val="007B2D30"/>
    <w:rsid w:val="007C2470"/>
    <w:rsid w:val="007C29E3"/>
    <w:rsid w:val="007C3CC0"/>
    <w:rsid w:val="007C44D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6565"/>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5E8"/>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1E11"/>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727DA"/>
    <w:rsid w:val="00B817BD"/>
    <w:rsid w:val="00B82D46"/>
    <w:rsid w:val="00B91535"/>
    <w:rsid w:val="00B97B27"/>
    <w:rsid w:val="00BA20A6"/>
    <w:rsid w:val="00BB2514"/>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4B9E"/>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B727D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17526982">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42A8AE05-31D0-9945-A550-95D4330F1F7B}" type="presOf" srcId="{46D3249E-5334-4DB3-911A-CA9ABCA38CEC}" destId="{8BE9400F-80D5-468B-9C7C-5519C857E740}" srcOrd="0" destOrd="0" presId="urn:microsoft.com/office/officeart/2005/8/layout/pyramid3"/>
    <dgm:cxn modelId="{AB645112-1F3E-9348-B2B7-9339B7585026}" type="presOf" srcId="{88AD2523-143D-4043-A8E6-D19A4D266368}" destId="{6399385F-9D77-42B0-BD05-35177EB763F2}" srcOrd="1" destOrd="0" presId="urn:microsoft.com/office/officeart/2005/8/layout/pyramid3"/>
    <dgm:cxn modelId="{2970002B-B011-9743-B4F1-E15C1B3FB3FB}" type="presOf" srcId="{88AD2523-143D-4043-A8E6-D19A4D266368}" destId="{CBB7E45B-FC76-4043-AE67-E57C276105A3}" srcOrd="0" destOrd="0" presId="urn:microsoft.com/office/officeart/2005/8/layout/pyramid3"/>
    <dgm:cxn modelId="{7350C25B-E86A-EB41-AF5B-CEBF8649BE77}" type="presOf" srcId="{46D3249E-5334-4DB3-911A-CA9ABCA38CEC}" destId="{931330A6-91AD-41E7-B223-7D488476D325}" srcOrd="1" destOrd="0" presId="urn:microsoft.com/office/officeart/2005/8/layout/pyramid3"/>
    <dgm:cxn modelId="{1880A845-4465-2B44-AC09-3408EC83DC79}" type="presOf" srcId="{6C31482E-35FE-425A-9588-751B5CFF4E16}" destId="{7AF156CF-770E-4015-A861-2CC81683C61C}"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63BD20B3-80F5-8C41-A5B8-6577B1EEEB84}" type="presOf" srcId="{99AC002F-5127-4C80-B52C-2DAF5069D67A}" destId="{84AD9414-4518-4FE9-A1C3-9397E1BE0C44}" srcOrd="0" destOrd="0" presId="urn:microsoft.com/office/officeart/2005/8/layout/pyramid3"/>
    <dgm:cxn modelId="{5D7F84B4-6EE8-4F4A-9FEB-9E63DF4DA1D2}" srcId="{0017951F-AEEA-4E30-B3D9-AD8C3C26A9BE}" destId="{46D3249E-5334-4DB3-911A-CA9ABCA38CEC}" srcOrd="1" destOrd="0" parTransId="{BD5CB89B-D00E-4629-85E0-BEF3A4750F87}" sibTransId="{7B781DF5-9A45-48AD-A801-34DB21FC5400}"/>
    <dgm:cxn modelId="{BB85B9C5-F873-DE4B-8560-5D038A4EF17C}" type="presOf" srcId="{0B089678-C8B1-4895-8C15-42D4F9FD6B6F}" destId="{9849C49E-AD54-4C30-8D52-1876A14774FB}" srcOrd="1" destOrd="0" presId="urn:microsoft.com/office/officeart/2005/8/layout/pyramid3"/>
    <dgm:cxn modelId="{F56A7DC7-3E67-C04F-A20D-F6995CCB0707}" type="presOf" srcId="{0B089678-C8B1-4895-8C15-42D4F9FD6B6F}" destId="{BFC64CB6-37F6-4C43-A75F-8F748FB9BA1C}" srcOrd="0"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357E2AE9-F032-9F49-B1A1-7D6AF9CDFEAE}" type="presOf" srcId="{0017951F-AEEA-4E30-B3D9-AD8C3C26A9BE}" destId="{72524314-17BB-49E2-B2E6-8DB4C09FFF7E}" srcOrd="0" destOrd="0" presId="urn:microsoft.com/office/officeart/2005/8/layout/pyramid3"/>
    <dgm:cxn modelId="{66566FEB-E18B-C649-9082-9F94151FD0DB}" type="presOf" srcId="{99AC002F-5127-4C80-B52C-2DAF5069D67A}" destId="{56B31B40-44C9-4CE3-9502-CAD28B942CC9}" srcOrd="1" destOrd="0" presId="urn:microsoft.com/office/officeart/2005/8/layout/pyramid3"/>
    <dgm:cxn modelId="{B0903CF5-447C-AE47-9A27-4739284C6593}" type="presOf" srcId="{6C31482E-35FE-425A-9588-751B5CFF4E16}" destId="{28742439-8CBE-4D19-B870-E4CDECF8B07E}" srcOrd="0" destOrd="0" presId="urn:microsoft.com/office/officeart/2005/8/layout/pyramid3"/>
    <dgm:cxn modelId="{FF621E3D-C386-A04D-BF9F-447226181896}" type="presParOf" srcId="{72524314-17BB-49E2-B2E6-8DB4C09FFF7E}" destId="{3BBE36E5-25F2-4BA0-9FE8-748B8FF0DA8D}" srcOrd="0" destOrd="0" presId="urn:microsoft.com/office/officeart/2005/8/layout/pyramid3"/>
    <dgm:cxn modelId="{2D3E3650-F1BB-F043-AA03-2E9DC9CCCE81}" type="presParOf" srcId="{3BBE36E5-25F2-4BA0-9FE8-748B8FF0DA8D}" destId="{84AD9414-4518-4FE9-A1C3-9397E1BE0C44}" srcOrd="0" destOrd="0" presId="urn:microsoft.com/office/officeart/2005/8/layout/pyramid3"/>
    <dgm:cxn modelId="{9205838B-D193-594C-B6FB-66E76FD0D57A}" type="presParOf" srcId="{3BBE36E5-25F2-4BA0-9FE8-748B8FF0DA8D}" destId="{56B31B40-44C9-4CE3-9502-CAD28B942CC9}" srcOrd="1" destOrd="0" presId="urn:microsoft.com/office/officeart/2005/8/layout/pyramid3"/>
    <dgm:cxn modelId="{FD0411D5-DF2C-1C4A-B4F4-98B57209DBEE}" type="presParOf" srcId="{72524314-17BB-49E2-B2E6-8DB4C09FFF7E}" destId="{43994162-78F2-4CB2-A28C-F7617BB144EA}" srcOrd="1" destOrd="0" presId="urn:microsoft.com/office/officeart/2005/8/layout/pyramid3"/>
    <dgm:cxn modelId="{1CE17E20-E80C-2140-B1B8-0E3C62B38870}" type="presParOf" srcId="{43994162-78F2-4CB2-A28C-F7617BB144EA}" destId="{8BE9400F-80D5-468B-9C7C-5519C857E740}" srcOrd="0" destOrd="0" presId="urn:microsoft.com/office/officeart/2005/8/layout/pyramid3"/>
    <dgm:cxn modelId="{69F8CF35-4975-2142-AF12-182B9BF70E54}" type="presParOf" srcId="{43994162-78F2-4CB2-A28C-F7617BB144EA}" destId="{931330A6-91AD-41E7-B223-7D488476D325}" srcOrd="1" destOrd="0" presId="urn:microsoft.com/office/officeart/2005/8/layout/pyramid3"/>
    <dgm:cxn modelId="{394A1017-8964-614E-A420-D589ACEA465A}" type="presParOf" srcId="{72524314-17BB-49E2-B2E6-8DB4C09FFF7E}" destId="{83138B3B-9680-4451-B42C-DCDDBAF05160}" srcOrd="2" destOrd="0" presId="urn:microsoft.com/office/officeart/2005/8/layout/pyramid3"/>
    <dgm:cxn modelId="{51025B37-5A1E-CB43-BBD1-C5D332F067A7}" type="presParOf" srcId="{83138B3B-9680-4451-B42C-DCDDBAF05160}" destId="{CBB7E45B-FC76-4043-AE67-E57C276105A3}" srcOrd="0" destOrd="0" presId="urn:microsoft.com/office/officeart/2005/8/layout/pyramid3"/>
    <dgm:cxn modelId="{8A71A6CE-0470-3D4F-88AB-B89A16EFF142}" type="presParOf" srcId="{83138B3B-9680-4451-B42C-DCDDBAF05160}" destId="{6399385F-9D77-42B0-BD05-35177EB763F2}" srcOrd="1" destOrd="0" presId="urn:microsoft.com/office/officeart/2005/8/layout/pyramid3"/>
    <dgm:cxn modelId="{9D8E9037-434B-FB41-8BC4-FEBFF0F3D89B}" type="presParOf" srcId="{72524314-17BB-49E2-B2E6-8DB4C09FFF7E}" destId="{81D96034-E0F3-42E7-BB3B-E4DA86F131CA}" srcOrd="3" destOrd="0" presId="urn:microsoft.com/office/officeart/2005/8/layout/pyramid3"/>
    <dgm:cxn modelId="{46D5B2A8-F266-9943-8C02-B0AAB522F614}" type="presParOf" srcId="{81D96034-E0F3-42E7-BB3B-E4DA86F131CA}" destId="{28742439-8CBE-4D19-B870-E4CDECF8B07E}" srcOrd="0" destOrd="0" presId="urn:microsoft.com/office/officeart/2005/8/layout/pyramid3"/>
    <dgm:cxn modelId="{3D0EEA5A-74D2-D645-A4D1-4531A0AFA6D8}" type="presParOf" srcId="{81D96034-E0F3-42E7-BB3B-E4DA86F131CA}" destId="{7AF156CF-770E-4015-A861-2CC81683C61C}" srcOrd="1" destOrd="0" presId="urn:microsoft.com/office/officeart/2005/8/layout/pyramid3"/>
    <dgm:cxn modelId="{DFE61B26-D79E-B64D-9D3C-CF14E931663C}" type="presParOf" srcId="{72524314-17BB-49E2-B2E6-8DB4C09FFF7E}" destId="{CFAFA6FA-8881-432C-A7FE-B4A51C530034}" srcOrd="4" destOrd="0" presId="urn:microsoft.com/office/officeart/2005/8/layout/pyramid3"/>
    <dgm:cxn modelId="{2E1CF390-F4FC-5B41-A1CC-A5CEC00BD7EC}" type="presParOf" srcId="{CFAFA6FA-8881-432C-A7FE-B4A51C530034}" destId="{BFC64CB6-37F6-4C43-A75F-8F748FB9BA1C}" srcOrd="0" destOrd="0" presId="urn:microsoft.com/office/officeart/2005/8/layout/pyramid3"/>
    <dgm:cxn modelId="{574FF223-12B4-714F-B677-BB5403C2AF2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C448A4-5A9C-483A-9966-B14B35E3F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6</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Alexander Todorov</cp:lastModifiedBy>
  <cp:revision>5</cp:revision>
  <cp:lastPrinted>2016-04-18T12:10:00Z</cp:lastPrinted>
  <dcterms:created xsi:type="dcterms:W3CDTF">2020-08-13T15:20:00Z</dcterms:created>
  <dcterms:modified xsi:type="dcterms:W3CDTF">2020-08-24T12:34:00Z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